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醇酸树脂行业商业计划书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44" w:history="1">
        <w:r>
          <w:rPr>
            <w:rFonts w:ascii="仿宋" w:eastAsia="仿宋" w:hAnsi="仿宋" w:cs="仿宋" w:hint="eastAsia"/>
            <w:lang w:eastAsia="zh-CN"/>
          </w:rPr>
          <w:t>概论</w:t>
        </w:r>
        <w:r>
          <w:tab/>
        </w:r>
        <w:r>
          <w:fldChar w:fldCharType="begin"/>
        </w:r>
        <w:r>
          <w:instrText xml:space="preserve"> PAGEREF _Toc17444 \h </w:instrText>
        </w:r>
        <w:r>
          <w:fldChar w:fldCharType="separate"/>
        </w:r>
        <w:r>
          <w:t>4</w:t>
        </w:r>
        <w:r>
          <w:fldChar w:fldCharType="end"/>
        </w:r>
      </w:hyperlink>
    </w:p>
    <w:p>
      <w:pPr>
        <w:pStyle w:val="TOC1"/>
        <w:tabs>
          <w:tab w:val="right" w:leader="dot" w:pos="8306"/>
        </w:tabs>
      </w:pPr>
      <w:hyperlink w:anchor="_Toc5544" w:history="1">
        <w:r>
          <w:rPr>
            <w:rFonts w:ascii="仿宋" w:eastAsia="仿宋" w:hAnsi="仿宋" w:cs="仿宋" w:hint="eastAsia"/>
            <w:lang w:eastAsia="zh-CN"/>
          </w:rPr>
          <w:t>一、重点投资醇酸树脂项目分析</w:t>
        </w:r>
        <w:r>
          <w:tab/>
        </w:r>
        <w:r>
          <w:fldChar w:fldCharType="begin"/>
        </w:r>
        <w:r>
          <w:instrText xml:space="preserve"> PAGEREF _Toc5544 \h </w:instrText>
        </w:r>
        <w:r>
          <w:fldChar w:fldCharType="separate"/>
        </w:r>
        <w:r>
          <w:t>4</w:t>
        </w:r>
        <w:r>
          <w:fldChar w:fldCharType="end"/>
        </w:r>
      </w:hyperlink>
    </w:p>
    <w:p>
      <w:pPr>
        <w:pStyle w:val="TOC2"/>
        <w:tabs>
          <w:tab w:val="right" w:leader="dot" w:pos="8306"/>
        </w:tabs>
      </w:pPr>
      <w:hyperlink w:anchor="_Toc13927" w:history="1">
        <w:r>
          <w:rPr>
            <w:rFonts w:ascii="仿宋" w:eastAsia="仿宋" w:hAnsi="仿宋" w:cs="仿宋" w:hint="eastAsia"/>
            <w:lang w:eastAsia="zh-CN"/>
          </w:rPr>
          <w:t>(一)、醇酸树脂项目承办单位基本情况</w:t>
        </w:r>
        <w:r>
          <w:tab/>
        </w:r>
        <w:r>
          <w:fldChar w:fldCharType="begin"/>
        </w:r>
        <w:r>
          <w:instrText xml:space="preserve"> PAGEREF _Toc13927 \h </w:instrText>
        </w:r>
        <w:r>
          <w:fldChar w:fldCharType="separate"/>
        </w:r>
        <w:r>
          <w:t>4</w:t>
        </w:r>
        <w:r>
          <w:fldChar w:fldCharType="end"/>
        </w:r>
      </w:hyperlink>
    </w:p>
    <w:p>
      <w:pPr>
        <w:pStyle w:val="TOC2"/>
        <w:tabs>
          <w:tab w:val="right" w:leader="dot" w:pos="8306"/>
        </w:tabs>
      </w:pPr>
      <w:hyperlink w:anchor="_Toc17464" w:history="1">
        <w:r>
          <w:rPr>
            <w:rFonts w:ascii="仿宋" w:eastAsia="仿宋" w:hAnsi="仿宋" w:cs="仿宋" w:hint="eastAsia"/>
            <w:lang w:eastAsia="zh-CN"/>
          </w:rPr>
          <w:t>(二)、醇酸树脂项目建设符合性</w:t>
        </w:r>
        <w:r>
          <w:tab/>
        </w:r>
        <w:r>
          <w:fldChar w:fldCharType="begin"/>
        </w:r>
        <w:r>
          <w:instrText xml:space="preserve"> PAGEREF _Toc17464 \h </w:instrText>
        </w:r>
        <w:r>
          <w:fldChar w:fldCharType="separate"/>
        </w:r>
        <w:r>
          <w:t>7</w:t>
        </w:r>
        <w:r>
          <w:fldChar w:fldCharType="end"/>
        </w:r>
      </w:hyperlink>
    </w:p>
    <w:p>
      <w:pPr>
        <w:pStyle w:val="TOC2"/>
        <w:tabs>
          <w:tab w:val="right" w:leader="dot" w:pos="8306"/>
        </w:tabs>
      </w:pPr>
      <w:hyperlink w:anchor="_Toc31435" w:history="1">
        <w:r>
          <w:rPr>
            <w:rFonts w:ascii="仿宋" w:eastAsia="仿宋" w:hAnsi="仿宋" w:cs="仿宋" w:hint="eastAsia"/>
            <w:lang w:eastAsia="zh-CN"/>
          </w:rPr>
          <w:t>(三)、醇酸树脂项目概况</w:t>
        </w:r>
        <w:r>
          <w:tab/>
        </w:r>
        <w:r>
          <w:fldChar w:fldCharType="begin"/>
        </w:r>
        <w:r>
          <w:instrText xml:space="preserve"> PAGEREF _Toc31435 \h </w:instrText>
        </w:r>
        <w:r>
          <w:fldChar w:fldCharType="separate"/>
        </w:r>
        <w:r>
          <w:t>8</w:t>
        </w:r>
        <w:r>
          <w:fldChar w:fldCharType="end"/>
        </w:r>
      </w:hyperlink>
    </w:p>
    <w:p>
      <w:pPr>
        <w:pStyle w:val="TOC2"/>
        <w:tabs>
          <w:tab w:val="right" w:leader="dot" w:pos="8306"/>
        </w:tabs>
      </w:pPr>
      <w:hyperlink w:anchor="_Toc26226" w:history="1">
        <w:r>
          <w:rPr>
            <w:rFonts w:ascii="仿宋" w:eastAsia="仿宋" w:hAnsi="仿宋" w:cs="仿宋" w:hint="eastAsia"/>
            <w:lang w:eastAsia="zh-CN"/>
          </w:rPr>
          <w:t>(四)、醇酸树脂项目评价</w:t>
        </w:r>
        <w:r>
          <w:tab/>
        </w:r>
        <w:r>
          <w:fldChar w:fldCharType="begin"/>
        </w:r>
        <w:r>
          <w:instrText xml:space="preserve"> PAGEREF _Toc26226 \h </w:instrText>
        </w:r>
        <w:r>
          <w:fldChar w:fldCharType="separate"/>
        </w:r>
        <w:r>
          <w:t>10</w:t>
        </w:r>
        <w:r>
          <w:fldChar w:fldCharType="end"/>
        </w:r>
      </w:hyperlink>
    </w:p>
    <w:p>
      <w:pPr>
        <w:pStyle w:val="TOC1"/>
        <w:tabs>
          <w:tab w:val="right" w:leader="dot" w:pos="8306"/>
        </w:tabs>
      </w:pPr>
      <w:hyperlink w:anchor="_Toc9994" w:history="1">
        <w:r>
          <w:rPr>
            <w:rFonts w:ascii="仿宋" w:eastAsia="仿宋" w:hAnsi="仿宋" w:cs="仿宋" w:hint="eastAsia"/>
            <w:lang w:eastAsia="zh-CN"/>
          </w:rPr>
          <w:t>二、市场分析</w:t>
        </w:r>
        <w:r>
          <w:tab/>
        </w:r>
        <w:r>
          <w:fldChar w:fldCharType="begin"/>
        </w:r>
        <w:r>
          <w:instrText xml:space="preserve"> PAGEREF _Toc9994 \h </w:instrText>
        </w:r>
        <w:r>
          <w:fldChar w:fldCharType="separate"/>
        </w:r>
        <w:r>
          <w:t>13</w:t>
        </w:r>
        <w:r>
          <w:fldChar w:fldCharType="end"/>
        </w:r>
      </w:hyperlink>
    </w:p>
    <w:p>
      <w:pPr>
        <w:pStyle w:val="TOC2"/>
        <w:tabs>
          <w:tab w:val="right" w:leader="dot" w:pos="8306"/>
        </w:tabs>
      </w:pPr>
      <w:hyperlink w:anchor="_Toc1415" w:history="1">
        <w:r>
          <w:rPr>
            <w:rFonts w:ascii="仿宋" w:eastAsia="仿宋" w:hAnsi="仿宋" w:cs="仿宋" w:hint="eastAsia"/>
            <w:lang w:eastAsia="zh-CN"/>
          </w:rPr>
          <w:t>(一)、醇酸树脂行业发展前景</w:t>
        </w:r>
        <w:r>
          <w:tab/>
        </w:r>
        <w:r>
          <w:fldChar w:fldCharType="begin"/>
        </w:r>
        <w:r>
          <w:instrText xml:space="preserve"> PAGEREF _Toc1415 \h </w:instrText>
        </w:r>
        <w:r>
          <w:fldChar w:fldCharType="separate"/>
        </w:r>
        <w:r>
          <w:t>13</w:t>
        </w:r>
        <w:r>
          <w:fldChar w:fldCharType="end"/>
        </w:r>
      </w:hyperlink>
    </w:p>
    <w:p>
      <w:pPr>
        <w:pStyle w:val="TOC2"/>
        <w:tabs>
          <w:tab w:val="right" w:leader="dot" w:pos="8306"/>
        </w:tabs>
      </w:pPr>
      <w:hyperlink w:anchor="_Toc18542" w:history="1">
        <w:r>
          <w:rPr>
            <w:rFonts w:ascii="仿宋" w:eastAsia="仿宋" w:hAnsi="仿宋" w:cs="仿宋" w:hint="eastAsia"/>
            <w:lang w:eastAsia="zh-CN"/>
          </w:rPr>
          <w:t>(二)、醇酸树脂产业链分析</w:t>
        </w:r>
        <w:r>
          <w:tab/>
        </w:r>
        <w:r>
          <w:fldChar w:fldCharType="begin"/>
        </w:r>
        <w:r>
          <w:instrText xml:space="preserve"> PAGEREF _Toc18542 \h </w:instrText>
        </w:r>
        <w:r>
          <w:fldChar w:fldCharType="separate"/>
        </w:r>
        <w:r>
          <w:t>14</w:t>
        </w:r>
        <w:r>
          <w:fldChar w:fldCharType="end"/>
        </w:r>
      </w:hyperlink>
    </w:p>
    <w:p>
      <w:pPr>
        <w:pStyle w:val="TOC2"/>
        <w:tabs>
          <w:tab w:val="right" w:leader="dot" w:pos="8306"/>
        </w:tabs>
      </w:pPr>
      <w:hyperlink w:anchor="_Toc26383" w:history="1">
        <w:r>
          <w:rPr>
            <w:rFonts w:ascii="仿宋" w:eastAsia="仿宋" w:hAnsi="仿宋" w:cs="仿宋" w:hint="eastAsia"/>
            <w:lang w:eastAsia="zh-CN"/>
          </w:rPr>
          <w:t>(三)、醇酸树脂项目市场营销</w:t>
        </w:r>
        <w:r>
          <w:tab/>
        </w:r>
        <w:r>
          <w:fldChar w:fldCharType="begin"/>
        </w:r>
        <w:r>
          <w:instrText xml:space="preserve"> PAGEREF _Toc26383 \h </w:instrText>
        </w:r>
        <w:r>
          <w:fldChar w:fldCharType="separate"/>
        </w:r>
        <w:r>
          <w:t>15</w:t>
        </w:r>
        <w:r>
          <w:fldChar w:fldCharType="end"/>
        </w:r>
      </w:hyperlink>
    </w:p>
    <w:p>
      <w:pPr>
        <w:pStyle w:val="TOC2"/>
        <w:tabs>
          <w:tab w:val="right" w:leader="dot" w:pos="8306"/>
        </w:tabs>
      </w:pPr>
      <w:hyperlink w:anchor="_Toc3545" w:history="1">
        <w:r>
          <w:rPr>
            <w:rFonts w:ascii="仿宋" w:eastAsia="仿宋" w:hAnsi="仿宋" w:cs="仿宋" w:hint="eastAsia"/>
            <w:lang w:eastAsia="zh-CN"/>
          </w:rPr>
          <w:t>(四)、醇酸树脂行业发展特点</w:t>
        </w:r>
        <w:r>
          <w:tab/>
        </w:r>
        <w:r>
          <w:fldChar w:fldCharType="begin"/>
        </w:r>
        <w:r>
          <w:instrText xml:space="preserve"> PAGEREF _Toc3545 \h </w:instrText>
        </w:r>
        <w:r>
          <w:fldChar w:fldCharType="separate"/>
        </w:r>
        <w:r>
          <w:t>17</w:t>
        </w:r>
        <w:r>
          <w:fldChar w:fldCharType="end"/>
        </w:r>
      </w:hyperlink>
    </w:p>
    <w:p>
      <w:pPr>
        <w:pStyle w:val="TOC1"/>
        <w:tabs>
          <w:tab w:val="right" w:leader="dot" w:pos="8306"/>
        </w:tabs>
      </w:pPr>
      <w:hyperlink w:anchor="_Toc10085" w:history="1">
        <w:r>
          <w:rPr>
            <w:rFonts w:ascii="仿宋" w:eastAsia="仿宋" w:hAnsi="仿宋" w:cs="仿宋" w:hint="eastAsia"/>
            <w:lang w:eastAsia="zh-CN"/>
          </w:rPr>
          <w:t>三、建筑工程可行性分析</w:t>
        </w:r>
        <w:r>
          <w:tab/>
        </w:r>
        <w:r>
          <w:fldChar w:fldCharType="begin"/>
        </w:r>
        <w:r>
          <w:instrText xml:space="preserve"> PAGEREF _Toc10085 \h </w:instrText>
        </w:r>
        <w:r>
          <w:fldChar w:fldCharType="separate"/>
        </w:r>
        <w:r>
          <w:t>18</w:t>
        </w:r>
        <w:r>
          <w:fldChar w:fldCharType="end"/>
        </w:r>
      </w:hyperlink>
    </w:p>
    <w:p>
      <w:pPr>
        <w:pStyle w:val="TOC2"/>
        <w:tabs>
          <w:tab w:val="right" w:leader="dot" w:pos="8306"/>
        </w:tabs>
      </w:pPr>
      <w:hyperlink w:anchor="_Toc12084" w:history="1">
        <w:r>
          <w:rPr>
            <w:rFonts w:ascii="仿宋" w:eastAsia="仿宋" w:hAnsi="仿宋" w:cs="仿宋" w:hint="eastAsia"/>
            <w:lang w:eastAsia="zh-CN"/>
          </w:rPr>
          <w:t>(一)、醇酸树脂项目工程设计总体要求</w:t>
        </w:r>
        <w:r>
          <w:tab/>
        </w:r>
        <w:r>
          <w:fldChar w:fldCharType="begin"/>
        </w:r>
        <w:r>
          <w:instrText xml:space="preserve"> PAGEREF _Toc12084 \h </w:instrText>
        </w:r>
        <w:r>
          <w:fldChar w:fldCharType="separate"/>
        </w:r>
        <w:r>
          <w:t>18</w:t>
        </w:r>
        <w:r>
          <w:fldChar w:fldCharType="end"/>
        </w:r>
      </w:hyperlink>
    </w:p>
    <w:p>
      <w:pPr>
        <w:pStyle w:val="TOC2"/>
        <w:tabs>
          <w:tab w:val="right" w:leader="dot" w:pos="8306"/>
        </w:tabs>
      </w:pPr>
      <w:hyperlink w:anchor="_Toc24544" w:history="1">
        <w:r>
          <w:rPr>
            <w:rFonts w:ascii="仿宋" w:eastAsia="仿宋" w:hAnsi="仿宋" w:cs="仿宋" w:hint="eastAsia"/>
            <w:lang w:eastAsia="zh-CN"/>
          </w:rPr>
          <w:t>(二)、建设方案</w:t>
        </w:r>
        <w:r>
          <w:tab/>
        </w:r>
        <w:r>
          <w:fldChar w:fldCharType="begin"/>
        </w:r>
        <w:r>
          <w:instrText xml:space="preserve"> PAGEREF _Toc24544 \h </w:instrText>
        </w:r>
        <w:r>
          <w:fldChar w:fldCharType="separate"/>
        </w:r>
        <w:r>
          <w:t>19</w:t>
        </w:r>
        <w:r>
          <w:fldChar w:fldCharType="end"/>
        </w:r>
      </w:hyperlink>
    </w:p>
    <w:p>
      <w:pPr>
        <w:pStyle w:val="TOC2"/>
        <w:tabs>
          <w:tab w:val="right" w:leader="dot" w:pos="8306"/>
        </w:tabs>
      </w:pPr>
      <w:hyperlink w:anchor="_Toc25925" w:history="1">
        <w:r>
          <w:rPr>
            <w:rFonts w:ascii="仿宋" w:eastAsia="仿宋" w:hAnsi="仿宋" w:cs="仿宋" w:hint="eastAsia"/>
            <w:lang w:eastAsia="zh-CN"/>
          </w:rPr>
          <w:t>(三)、建筑工程建设指标</w:t>
        </w:r>
        <w:r>
          <w:tab/>
        </w:r>
        <w:r>
          <w:fldChar w:fldCharType="begin"/>
        </w:r>
        <w:r>
          <w:instrText xml:space="preserve"> PAGEREF _Toc25925 \h </w:instrText>
        </w:r>
        <w:r>
          <w:fldChar w:fldCharType="separate"/>
        </w:r>
        <w:r>
          <w:t>20</w:t>
        </w:r>
        <w:r>
          <w:fldChar w:fldCharType="end"/>
        </w:r>
      </w:hyperlink>
    </w:p>
    <w:p>
      <w:pPr>
        <w:pStyle w:val="TOC1"/>
        <w:tabs>
          <w:tab w:val="right" w:leader="dot" w:pos="8306"/>
        </w:tabs>
      </w:pPr>
      <w:hyperlink w:anchor="_Toc32718" w:history="1">
        <w:r>
          <w:rPr>
            <w:rFonts w:ascii="仿宋" w:eastAsia="仿宋" w:hAnsi="仿宋" w:cs="仿宋" w:hint="eastAsia"/>
            <w:lang w:eastAsia="zh-CN"/>
          </w:rPr>
          <w:t>四、醇酸树脂行业行业特征</w:t>
        </w:r>
        <w:r>
          <w:tab/>
        </w:r>
        <w:r>
          <w:fldChar w:fldCharType="begin"/>
        </w:r>
        <w:r>
          <w:instrText xml:space="preserve"> PAGEREF _Toc32718 \h </w:instrText>
        </w:r>
        <w:r>
          <w:fldChar w:fldCharType="separate"/>
        </w:r>
        <w:r>
          <w:t>20</w:t>
        </w:r>
        <w:r>
          <w:fldChar w:fldCharType="end"/>
        </w:r>
      </w:hyperlink>
    </w:p>
    <w:p>
      <w:pPr>
        <w:pStyle w:val="TOC2"/>
        <w:tabs>
          <w:tab w:val="right" w:leader="dot" w:pos="8306"/>
        </w:tabs>
      </w:pPr>
      <w:hyperlink w:anchor="_Toc7478" w:history="1">
        <w:r>
          <w:rPr>
            <w:rFonts w:ascii="仿宋" w:eastAsia="仿宋" w:hAnsi="仿宋" w:cs="仿宋" w:hint="eastAsia"/>
            <w:lang w:eastAsia="zh-CN"/>
          </w:rPr>
          <w:t>(一)、市场规模庞大</w:t>
        </w:r>
        <w:r>
          <w:tab/>
        </w:r>
        <w:r>
          <w:fldChar w:fldCharType="begin"/>
        </w:r>
        <w:r>
          <w:instrText xml:space="preserve"> PAGEREF _Toc7478 \h </w:instrText>
        </w:r>
        <w:r>
          <w:fldChar w:fldCharType="separate"/>
        </w:r>
        <w:r>
          <w:t>20</w:t>
        </w:r>
        <w:r>
          <w:fldChar w:fldCharType="end"/>
        </w:r>
      </w:hyperlink>
    </w:p>
    <w:p>
      <w:pPr>
        <w:pStyle w:val="TOC2"/>
        <w:tabs>
          <w:tab w:val="right" w:leader="dot" w:pos="8306"/>
        </w:tabs>
      </w:pPr>
      <w:hyperlink w:anchor="_Toc30309" w:history="1">
        <w:r>
          <w:rPr>
            <w:rFonts w:ascii="仿宋" w:eastAsia="仿宋" w:hAnsi="仿宋" w:cs="仿宋" w:hint="eastAsia"/>
            <w:lang w:eastAsia="zh-CN"/>
          </w:rPr>
          <w:t>(二)、消费需求多元化</w:t>
        </w:r>
        <w:r>
          <w:tab/>
        </w:r>
        <w:r>
          <w:fldChar w:fldCharType="begin"/>
        </w:r>
        <w:r>
          <w:instrText xml:space="preserve"> PAGEREF _Toc30309 \h </w:instrText>
        </w:r>
        <w:r>
          <w:fldChar w:fldCharType="separate"/>
        </w:r>
        <w:r>
          <w:t>21</w:t>
        </w:r>
        <w:r>
          <w:fldChar w:fldCharType="end"/>
        </w:r>
      </w:hyperlink>
    </w:p>
    <w:p>
      <w:pPr>
        <w:pStyle w:val="TOC2"/>
        <w:tabs>
          <w:tab w:val="right" w:leader="dot" w:pos="8306"/>
        </w:tabs>
      </w:pPr>
      <w:hyperlink w:anchor="_Toc11604" w:history="1">
        <w:r>
          <w:rPr>
            <w:rFonts w:ascii="仿宋" w:eastAsia="仿宋" w:hAnsi="仿宋" w:cs="仿宋" w:hint="eastAsia"/>
            <w:lang w:eastAsia="zh-CN"/>
          </w:rPr>
          <w:t>(三)、竞争激烈</w:t>
        </w:r>
        <w:r>
          <w:tab/>
        </w:r>
        <w:r>
          <w:fldChar w:fldCharType="begin"/>
        </w:r>
        <w:r>
          <w:instrText xml:space="preserve"> PAGEREF _Toc11604 \h </w:instrText>
        </w:r>
        <w:r>
          <w:fldChar w:fldCharType="separate"/>
        </w:r>
        <w:r>
          <w:t>22</w:t>
        </w:r>
        <w:r>
          <w:fldChar w:fldCharType="end"/>
        </w:r>
      </w:hyperlink>
    </w:p>
    <w:p>
      <w:pPr>
        <w:pStyle w:val="TOC2"/>
        <w:tabs>
          <w:tab w:val="right" w:leader="dot" w:pos="8306"/>
        </w:tabs>
      </w:pPr>
      <w:hyperlink w:anchor="_Toc31996" w:history="1">
        <w:r>
          <w:rPr>
            <w:rFonts w:ascii="仿宋" w:eastAsia="仿宋" w:hAnsi="仿宋" w:cs="仿宋" w:hint="eastAsia"/>
            <w:lang w:eastAsia="zh-CN"/>
          </w:rPr>
          <w:t>(四)、设计和科技的结合</w:t>
        </w:r>
        <w:r>
          <w:tab/>
        </w:r>
        <w:r>
          <w:fldChar w:fldCharType="begin"/>
        </w:r>
        <w:r>
          <w:instrText xml:space="preserve"> PAGEREF _Toc31996 \h </w:instrText>
        </w:r>
        <w:r>
          <w:fldChar w:fldCharType="separate"/>
        </w:r>
        <w:r>
          <w:t>22</w:t>
        </w:r>
        <w:r>
          <w:fldChar w:fldCharType="end"/>
        </w:r>
      </w:hyperlink>
    </w:p>
    <w:p>
      <w:pPr>
        <w:pStyle w:val="TOC2"/>
        <w:tabs>
          <w:tab w:val="right" w:leader="dot" w:pos="8306"/>
        </w:tabs>
      </w:pPr>
      <w:hyperlink w:anchor="_Toc15573" w:history="1">
        <w:r>
          <w:rPr>
            <w:rFonts w:ascii="仿宋" w:eastAsia="仿宋" w:hAnsi="仿宋" w:cs="仿宋" w:hint="eastAsia"/>
            <w:lang w:eastAsia="zh-CN"/>
          </w:rPr>
          <w:t>(五)、环保意识增强</w:t>
        </w:r>
        <w:r>
          <w:tab/>
        </w:r>
        <w:r>
          <w:fldChar w:fldCharType="begin"/>
        </w:r>
        <w:r>
          <w:instrText xml:space="preserve"> PAGEREF _Toc15573 \h </w:instrText>
        </w:r>
        <w:r>
          <w:fldChar w:fldCharType="separate"/>
        </w:r>
        <w:r>
          <w:t>22</w:t>
        </w:r>
        <w:r>
          <w:fldChar w:fldCharType="end"/>
        </w:r>
      </w:hyperlink>
    </w:p>
    <w:p>
      <w:pPr>
        <w:pStyle w:val="TOC1"/>
        <w:tabs>
          <w:tab w:val="right" w:leader="dot" w:pos="8306"/>
        </w:tabs>
      </w:pPr>
      <w:hyperlink w:anchor="_Toc3147" w:history="1">
        <w:r>
          <w:rPr>
            <w:rFonts w:ascii="仿宋" w:eastAsia="仿宋" w:hAnsi="仿宋" w:cs="仿宋" w:hint="eastAsia"/>
            <w:lang w:eastAsia="zh-CN"/>
          </w:rPr>
          <w:t>五、醇酸树脂行业发展形势分析</w:t>
        </w:r>
        <w:r>
          <w:tab/>
        </w:r>
        <w:r>
          <w:fldChar w:fldCharType="begin"/>
        </w:r>
        <w:r>
          <w:instrText xml:space="preserve"> PAGEREF _Toc3147 \h </w:instrText>
        </w:r>
        <w:r>
          <w:fldChar w:fldCharType="separate"/>
        </w:r>
        <w:r>
          <w:t>23</w:t>
        </w:r>
        <w:r>
          <w:fldChar w:fldCharType="end"/>
        </w:r>
      </w:hyperlink>
    </w:p>
    <w:p>
      <w:pPr>
        <w:pStyle w:val="TOC2"/>
        <w:tabs>
          <w:tab w:val="right" w:leader="dot" w:pos="8306"/>
        </w:tabs>
      </w:pPr>
      <w:hyperlink w:anchor="_Toc24218" w:history="1">
        <w:r>
          <w:rPr>
            <w:rFonts w:ascii="仿宋" w:eastAsia="仿宋" w:hAnsi="仿宋" w:cs="仿宋" w:hint="eastAsia"/>
            <w:lang w:eastAsia="zh-CN"/>
          </w:rPr>
          <w:t>(一)、醇酸树脂行业发展形势分析</w:t>
        </w:r>
        <w:r>
          <w:tab/>
        </w:r>
        <w:r>
          <w:fldChar w:fldCharType="begin"/>
        </w:r>
        <w:r>
          <w:instrText xml:space="preserve"> PAGEREF _Toc24218 \h </w:instrText>
        </w:r>
        <w:r>
          <w:fldChar w:fldCharType="separate"/>
        </w:r>
        <w:r>
          <w:t>23</w:t>
        </w:r>
        <w:r>
          <w:fldChar w:fldCharType="end"/>
        </w:r>
      </w:hyperlink>
    </w:p>
    <w:p>
      <w:pPr>
        <w:pStyle w:val="TOC1"/>
        <w:tabs>
          <w:tab w:val="right" w:leader="dot" w:pos="8306"/>
        </w:tabs>
      </w:pPr>
      <w:hyperlink w:anchor="_Toc7307" w:history="1">
        <w:r>
          <w:rPr>
            <w:rFonts w:ascii="仿宋" w:eastAsia="仿宋" w:hAnsi="仿宋" w:cs="仿宋" w:hint="eastAsia"/>
            <w:lang w:eastAsia="zh-CN"/>
          </w:rPr>
          <w:t>六、进度计划</w:t>
        </w:r>
        <w:r>
          <w:tab/>
        </w:r>
        <w:r>
          <w:fldChar w:fldCharType="begin"/>
        </w:r>
        <w:r>
          <w:instrText xml:space="preserve"> PAGEREF _Toc7307 \h </w:instrText>
        </w:r>
        <w:r>
          <w:fldChar w:fldCharType="separate"/>
        </w:r>
        <w:r>
          <w:t>25</w:t>
        </w:r>
        <w:r>
          <w:fldChar w:fldCharType="end"/>
        </w:r>
      </w:hyperlink>
    </w:p>
    <w:p>
      <w:pPr>
        <w:pStyle w:val="TOC2"/>
        <w:tabs>
          <w:tab w:val="right" w:leader="dot" w:pos="8306"/>
        </w:tabs>
      </w:pPr>
      <w:hyperlink w:anchor="_Toc8016" w:history="1">
        <w:r>
          <w:rPr>
            <w:rFonts w:ascii="仿宋" w:eastAsia="仿宋" w:hAnsi="仿宋" w:cs="仿宋" w:hint="eastAsia"/>
            <w:lang w:eastAsia="zh-CN"/>
          </w:rPr>
          <w:t>(一)、建设周期</w:t>
        </w:r>
        <w:r>
          <w:tab/>
        </w:r>
        <w:r>
          <w:fldChar w:fldCharType="begin"/>
        </w:r>
        <w:r>
          <w:instrText xml:space="preserve"> PAGEREF _Toc8016 \h </w:instrText>
        </w:r>
        <w:r>
          <w:fldChar w:fldCharType="separate"/>
        </w:r>
        <w:r>
          <w:t>25</w:t>
        </w:r>
        <w:r>
          <w:fldChar w:fldCharType="end"/>
        </w:r>
      </w:hyperlink>
    </w:p>
    <w:p>
      <w:pPr>
        <w:pStyle w:val="TOC2"/>
        <w:tabs>
          <w:tab w:val="right" w:leader="dot" w:pos="8306"/>
        </w:tabs>
      </w:pPr>
      <w:hyperlink w:anchor="_Toc4006" w:history="1">
        <w:r>
          <w:rPr>
            <w:rFonts w:ascii="仿宋" w:eastAsia="仿宋" w:hAnsi="仿宋" w:cs="仿宋" w:hint="eastAsia"/>
            <w:lang w:eastAsia="zh-CN"/>
          </w:rPr>
          <w:t>(二)、建设进度</w:t>
        </w:r>
        <w:r>
          <w:tab/>
        </w:r>
        <w:r>
          <w:fldChar w:fldCharType="begin"/>
        </w:r>
        <w:r>
          <w:instrText xml:space="preserve"> PAGEREF _Toc4006 \h </w:instrText>
        </w:r>
        <w:r>
          <w:fldChar w:fldCharType="separate"/>
        </w:r>
        <w:r>
          <w:t>26</w:t>
        </w:r>
        <w:r>
          <w:fldChar w:fldCharType="end"/>
        </w:r>
      </w:hyperlink>
    </w:p>
    <w:p>
      <w:pPr>
        <w:pStyle w:val="TOC2"/>
        <w:tabs>
          <w:tab w:val="right" w:leader="dot" w:pos="8306"/>
        </w:tabs>
      </w:pPr>
      <w:hyperlink w:anchor="_Toc2404" w:history="1">
        <w:r>
          <w:rPr>
            <w:rFonts w:ascii="仿宋" w:eastAsia="仿宋" w:hAnsi="仿宋" w:cs="仿宋" w:hint="eastAsia"/>
            <w:lang w:eastAsia="zh-CN"/>
          </w:rPr>
          <w:t>(三)、进度安排注意事项</w:t>
        </w:r>
        <w:r>
          <w:tab/>
        </w:r>
        <w:r>
          <w:fldChar w:fldCharType="begin"/>
        </w:r>
        <w:r>
          <w:instrText xml:space="preserve"> PAGEREF _Toc2404 \h </w:instrText>
        </w:r>
        <w:r>
          <w:fldChar w:fldCharType="separate"/>
        </w:r>
        <w:r>
          <w:t>26</w:t>
        </w:r>
        <w:r>
          <w:fldChar w:fldCharType="end"/>
        </w:r>
      </w:hyperlink>
    </w:p>
    <w:p>
      <w:pPr>
        <w:pStyle w:val="TOC2"/>
        <w:tabs>
          <w:tab w:val="right" w:leader="dot" w:pos="8306"/>
        </w:tabs>
      </w:pPr>
      <w:hyperlink w:anchor="_Toc24026" w:history="1">
        <w:r>
          <w:rPr>
            <w:rFonts w:ascii="仿宋" w:eastAsia="仿宋" w:hAnsi="仿宋" w:cs="仿宋" w:hint="eastAsia"/>
            <w:lang w:eastAsia="zh-CN"/>
          </w:rPr>
          <w:t>(四)、人力资源配置</w:t>
        </w:r>
        <w:r>
          <w:tab/>
        </w:r>
        <w:r>
          <w:fldChar w:fldCharType="begin"/>
        </w:r>
        <w:r>
          <w:instrText xml:space="preserve"> PAGEREF _Toc24026 \h </w:instrText>
        </w:r>
        <w:r>
          <w:fldChar w:fldCharType="separate"/>
        </w:r>
        <w:r>
          <w:t>26</w:t>
        </w:r>
        <w:r>
          <w:fldChar w:fldCharType="end"/>
        </w:r>
      </w:hyperlink>
    </w:p>
    <w:p>
      <w:pPr>
        <w:pStyle w:val="TOC2"/>
        <w:tabs>
          <w:tab w:val="right" w:leader="dot" w:pos="8306"/>
        </w:tabs>
      </w:pPr>
      <w:hyperlink w:anchor="_Toc30102" w:history="1">
        <w:r>
          <w:rPr>
            <w:rFonts w:ascii="仿宋" w:eastAsia="仿宋" w:hAnsi="仿宋" w:cs="仿宋" w:hint="eastAsia"/>
            <w:lang w:eastAsia="zh-CN"/>
          </w:rPr>
          <w:t>(五)、员工培训</w:t>
        </w:r>
        <w:r>
          <w:tab/>
        </w:r>
        <w:r>
          <w:fldChar w:fldCharType="begin"/>
        </w:r>
        <w:r>
          <w:instrText xml:space="preserve"> PAGEREF _Toc30102 \h </w:instrText>
        </w:r>
        <w:r>
          <w:fldChar w:fldCharType="separate"/>
        </w:r>
        <w:r>
          <w:t>27</w:t>
        </w:r>
        <w:r>
          <w:fldChar w:fldCharType="end"/>
        </w:r>
      </w:hyperlink>
    </w:p>
    <w:p>
      <w:pPr>
        <w:pStyle w:val="TOC2"/>
        <w:tabs>
          <w:tab w:val="right" w:leader="dot" w:pos="8306"/>
        </w:tabs>
      </w:pPr>
      <w:hyperlink w:anchor="_Toc8315" w:history="1">
        <w:r>
          <w:rPr>
            <w:rFonts w:ascii="仿宋" w:eastAsia="仿宋" w:hAnsi="仿宋" w:cs="仿宋" w:hint="eastAsia"/>
            <w:lang w:eastAsia="zh-CN"/>
          </w:rPr>
          <w:t>(六)、醇酸树脂项目实施保障</w:t>
        </w:r>
        <w:r>
          <w:tab/>
        </w:r>
        <w:r>
          <w:fldChar w:fldCharType="begin"/>
        </w:r>
        <w:r>
          <w:instrText xml:space="preserve"> PAGEREF _Toc8315 \h </w:instrText>
        </w:r>
        <w:r>
          <w:fldChar w:fldCharType="separate"/>
        </w:r>
        <w:r>
          <w:t>28</w:t>
        </w:r>
        <w:r>
          <w:fldChar w:fldCharType="end"/>
        </w:r>
      </w:hyperlink>
    </w:p>
    <w:p>
      <w:pPr>
        <w:pStyle w:val="TOC1"/>
        <w:tabs>
          <w:tab w:val="right" w:leader="dot" w:pos="8306"/>
        </w:tabs>
      </w:pPr>
      <w:hyperlink w:anchor="_Toc30006" w:history="1">
        <w:r>
          <w:rPr>
            <w:rFonts w:ascii="仿宋" w:eastAsia="仿宋" w:hAnsi="仿宋" w:cs="仿宋" w:hint="eastAsia"/>
            <w:lang w:eastAsia="zh-CN"/>
          </w:rPr>
          <w:t>七、项目管理与团队协作</w:t>
        </w:r>
        <w:r>
          <w:tab/>
        </w:r>
        <w:r>
          <w:fldChar w:fldCharType="begin"/>
        </w:r>
        <w:r>
          <w:instrText xml:space="preserve"> PAGEREF _Toc30006 \h </w:instrText>
        </w:r>
        <w:r>
          <w:fldChar w:fldCharType="separate"/>
        </w:r>
        <w:r>
          <w:t>28</w:t>
        </w:r>
        <w:r>
          <w:fldChar w:fldCharType="end"/>
        </w:r>
      </w:hyperlink>
    </w:p>
    <w:p>
      <w:pPr>
        <w:pStyle w:val="TOC2"/>
        <w:tabs>
          <w:tab w:val="right" w:leader="dot" w:pos="8306"/>
        </w:tabs>
      </w:pPr>
      <w:hyperlink w:anchor="_Toc13236" w:history="1">
        <w:r>
          <w:rPr>
            <w:rFonts w:ascii="仿宋" w:eastAsia="仿宋" w:hAnsi="仿宋" w:cs="仿宋" w:hint="eastAsia"/>
            <w:lang w:eastAsia="zh-CN"/>
          </w:rPr>
          <w:t>(一)、项目管理方法论</w:t>
        </w:r>
        <w:r>
          <w:tab/>
        </w:r>
        <w:r>
          <w:fldChar w:fldCharType="begin"/>
        </w:r>
        <w:r>
          <w:instrText xml:space="preserve"> PAGEREF _Toc13236 \h </w:instrText>
        </w:r>
        <w:r>
          <w:fldChar w:fldCharType="separate"/>
        </w:r>
        <w:r>
          <w:t>28</w:t>
        </w:r>
        <w:r>
          <w:fldChar w:fldCharType="end"/>
        </w:r>
      </w:hyperlink>
    </w:p>
    <w:p>
      <w:pPr>
        <w:pStyle w:val="TOC2"/>
        <w:tabs>
          <w:tab w:val="right" w:leader="dot" w:pos="8306"/>
        </w:tabs>
      </w:pPr>
      <w:hyperlink w:anchor="_Toc19288" w:history="1">
        <w:r>
          <w:rPr>
            <w:rFonts w:ascii="仿宋" w:eastAsia="仿宋" w:hAnsi="仿宋" w:cs="仿宋" w:hint="eastAsia"/>
            <w:lang w:eastAsia="zh-CN"/>
          </w:rPr>
          <w:t>(二)、团队组建与角色分工</w:t>
        </w:r>
        <w:r>
          <w:tab/>
        </w:r>
        <w:r>
          <w:fldChar w:fldCharType="begin"/>
        </w:r>
        <w:r>
          <w:instrText xml:space="preserve"> PAGEREF _Toc19288 \h </w:instrText>
        </w:r>
        <w:r>
          <w:fldChar w:fldCharType="separate"/>
        </w:r>
        <w:r>
          <w:t>29</w:t>
        </w:r>
        <w:r>
          <w:fldChar w:fldCharType="end"/>
        </w:r>
      </w:hyperlink>
    </w:p>
    <w:p>
      <w:pPr>
        <w:pStyle w:val="TOC2"/>
        <w:tabs>
          <w:tab w:val="right" w:leader="dot" w:pos="8306"/>
        </w:tabs>
      </w:pPr>
      <w:hyperlink w:anchor="_Toc12161" w:history="1">
        <w:r>
          <w:rPr>
            <w:rFonts w:ascii="仿宋" w:eastAsia="仿宋" w:hAnsi="仿宋" w:cs="仿宋" w:hint="eastAsia"/>
            <w:lang w:eastAsia="zh-CN"/>
          </w:rPr>
          <w:t>(三)、团队沟通与协作机制</w:t>
        </w:r>
        <w:r>
          <w:tab/>
        </w:r>
        <w:r>
          <w:fldChar w:fldCharType="begin"/>
        </w:r>
        <w:r>
          <w:instrText xml:space="preserve"> PAGEREF _Toc12161 \h </w:instrText>
        </w:r>
        <w:r>
          <w:fldChar w:fldCharType="separate"/>
        </w:r>
        <w:r>
          <w:t>30</w:t>
        </w:r>
        <w:r>
          <w:fldChar w:fldCharType="end"/>
        </w:r>
      </w:hyperlink>
    </w:p>
    <w:p>
      <w:pPr>
        <w:pStyle w:val="TOC2"/>
        <w:tabs>
          <w:tab w:val="right" w:leader="dot" w:pos="8306"/>
        </w:tabs>
      </w:pPr>
      <w:hyperlink w:anchor="_Toc21624" w:history="1">
        <w:r>
          <w:rPr>
            <w:rFonts w:ascii="仿宋" w:eastAsia="仿宋" w:hAnsi="仿宋" w:cs="仿宋" w:hint="eastAsia"/>
            <w:lang w:eastAsia="zh-CN"/>
          </w:rPr>
          <w:t>(四)、项目风险管理与应对</w:t>
        </w:r>
        <w:r>
          <w:tab/>
        </w:r>
        <w:r>
          <w:fldChar w:fldCharType="begin"/>
        </w:r>
        <w:r>
          <w:instrText xml:space="preserve"> PAGEREF _Toc21624 \h </w:instrText>
        </w:r>
        <w:r>
          <w:fldChar w:fldCharType="separate"/>
        </w:r>
        <w:r>
          <w:t>31</w:t>
        </w:r>
        <w:r>
          <w:fldChar w:fldCharType="end"/>
        </w:r>
      </w:hyperlink>
    </w:p>
    <w:p>
      <w:pPr>
        <w:pStyle w:val="TOC1"/>
        <w:tabs>
          <w:tab w:val="right" w:leader="dot" w:pos="8306"/>
        </w:tabs>
      </w:pPr>
      <w:hyperlink w:anchor="_Toc14640" w:history="1">
        <w:r>
          <w:rPr>
            <w:rFonts w:ascii="仿宋" w:eastAsia="仿宋" w:hAnsi="仿宋" w:cs="仿宋" w:hint="eastAsia"/>
            <w:lang w:eastAsia="zh-CN"/>
          </w:rPr>
          <w:t>八、原辅材料供应</w:t>
        </w:r>
        <w:r>
          <w:tab/>
        </w:r>
        <w:r>
          <w:fldChar w:fldCharType="begin"/>
        </w:r>
        <w:r>
          <w:instrText xml:space="preserve"> PAGEREF _Toc14640 \h </w:instrText>
        </w:r>
        <w:r>
          <w:fldChar w:fldCharType="separate"/>
        </w:r>
        <w:r>
          <w:t>32</w:t>
        </w:r>
        <w:r>
          <w:fldChar w:fldCharType="end"/>
        </w:r>
      </w:hyperlink>
    </w:p>
    <w:p>
      <w:pPr>
        <w:pStyle w:val="TOC2"/>
        <w:tabs>
          <w:tab w:val="right" w:leader="dot" w:pos="8306"/>
        </w:tabs>
      </w:pPr>
      <w:hyperlink w:anchor="_Toc30819" w:history="1">
        <w:r>
          <w:rPr>
            <w:rFonts w:ascii="仿宋" w:eastAsia="仿宋" w:hAnsi="仿宋" w:cs="仿宋" w:hint="eastAsia"/>
            <w:lang w:eastAsia="zh-CN"/>
          </w:rPr>
          <w:t>(一)、建设期原材料供应情况</w:t>
        </w:r>
        <w:r>
          <w:tab/>
        </w:r>
        <w:r>
          <w:fldChar w:fldCharType="begin"/>
        </w:r>
        <w:r>
          <w:instrText xml:space="preserve"> PAGEREF _Toc30819 \h </w:instrText>
        </w:r>
        <w:r>
          <w:fldChar w:fldCharType="separate"/>
        </w:r>
        <w:r>
          <w:t>32</w:t>
        </w:r>
        <w:r>
          <w:fldChar w:fldCharType="end"/>
        </w:r>
      </w:hyperlink>
    </w:p>
    <w:p>
      <w:pPr>
        <w:pStyle w:val="TOC2"/>
        <w:tabs>
          <w:tab w:val="right" w:leader="dot" w:pos="8306"/>
        </w:tabs>
      </w:pPr>
      <w:hyperlink w:anchor="_Toc31272" w:history="1">
        <w:r>
          <w:rPr>
            <w:rFonts w:ascii="仿宋" w:eastAsia="仿宋" w:hAnsi="仿宋" w:cs="仿宋" w:hint="eastAsia"/>
            <w:lang w:eastAsia="zh-CN"/>
          </w:rPr>
          <w:t>(二)、运营期原材料供应与质量控制</w:t>
        </w:r>
        <w:r>
          <w:tab/>
        </w:r>
        <w:r>
          <w:fldChar w:fldCharType="begin"/>
        </w:r>
        <w:r>
          <w:instrText xml:space="preserve"> PAGEREF _Toc31272 \h </w:instrText>
        </w:r>
        <w:r>
          <w:fldChar w:fldCharType="separate"/>
        </w:r>
        <w:r>
          <w:t>33</w:t>
        </w:r>
        <w:r>
          <w:fldChar w:fldCharType="end"/>
        </w:r>
      </w:hyperlink>
    </w:p>
    <w:p>
      <w:pPr>
        <w:pStyle w:val="TOC1"/>
        <w:tabs>
          <w:tab w:val="right" w:leader="dot" w:pos="8306"/>
        </w:tabs>
      </w:pPr>
      <w:hyperlink w:anchor="_Toc24684" w:history="1">
        <w:r>
          <w:rPr>
            <w:rFonts w:ascii="仿宋" w:eastAsia="仿宋" w:hAnsi="仿宋" w:cs="仿宋" w:hint="eastAsia"/>
            <w:lang w:eastAsia="zh-CN"/>
          </w:rPr>
          <w:t>九、投资背景及必要性分析</w:t>
        </w:r>
        <w:r>
          <w:tab/>
        </w:r>
        <w:r>
          <w:fldChar w:fldCharType="begin"/>
        </w:r>
        <w:r>
          <w:instrText xml:space="preserve"> PAGEREF _Toc24684 \h </w:instrText>
        </w:r>
        <w:r>
          <w:fldChar w:fldCharType="separate"/>
        </w:r>
        <w:r>
          <w:t>34</w:t>
        </w:r>
        <w:r>
          <w:fldChar w:fldCharType="end"/>
        </w:r>
      </w:hyperlink>
    </w:p>
    <w:p>
      <w:pPr>
        <w:pStyle w:val="TOC2"/>
        <w:tabs>
          <w:tab w:val="right" w:leader="dot" w:pos="8306"/>
        </w:tabs>
      </w:pPr>
      <w:hyperlink w:anchor="_Toc11733" w:history="1">
        <w:r>
          <w:rPr>
            <w:rFonts w:ascii="仿宋" w:eastAsia="仿宋" w:hAnsi="仿宋" w:cs="仿宋" w:hint="eastAsia"/>
            <w:lang w:eastAsia="zh-CN"/>
          </w:rPr>
          <w:t>(一)、醇酸树脂项目承办单位背景分析</w:t>
        </w:r>
        <w:r>
          <w:tab/>
        </w:r>
        <w:r>
          <w:fldChar w:fldCharType="begin"/>
        </w:r>
        <w:r>
          <w:instrText xml:space="preserve"> PAGEREF _Toc11733 \h </w:instrText>
        </w:r>
        <w:r>
          <w:fldChar w:fldCharType="separate"/>
        </w:r>
        <w:r>
          <w:t>34</w:t>
        </w:r>
        <w:r>
          <w:fldChar w:fldCharType="end"/>
        </w:r>
      </w:hyperlink>
    </w:p>
    <w:p>
      <w:pPr>
        <w:pStyle w:val="TOC2"/>
        <w:tabs>
          <w:tab w:val="right" w:leader="dot" w:pos="8306"/>
        </w:tabs>
      </w:pPr>
      <w:hyperlink w:anchor="_Toc15405" w:history="1">
        <w:r>
          <w:rPr>
            <w:rFonts w:ascii="仿宋" w:eastAsia="仿宋" w:hAnsi="仿宋" w:cs="仿宋" w:hint="eastAsia"/>
            <w:lang w:eastAsia="zh-CN"/>
          </w:rPr>
          <w:t>(二)、产业政策及发展规划</w:t>
        </w:r>
        <w:r>
          <w:tab/>
        </w:r>
        <w:r>
          <w:fldChar w:fldCharType="begin"/>
        </w:r>
        <w:r>
          <w:instrText xml:space="preserve"> PAGEREF _Toc15405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1" w:history="1">
        <w:r>
          <w:rPr>
            <w:rFonts w:ascii="仿宋" w:eastAsia="仿宋" w:hAnsi="仿宋" w:cs="仿宋" w:hint="eastAsia"/>
            <w:lang w:eastAsia="zh-CN"/>
          </w:rPr>
          <w:t>(三)、鼓励中小企业发展</w:t>
        </w:r>
        <w:r>
          <w:tab/>
        </w:r>
        <w:r>
          <w:fldChar w:fldCharType="begin"/>
        </w:r>
        <w:r>
          <w:instrText xml:space="preserve"> PAGEREF _Toc2011 \h </w:instrText>
        </w:r>
        <w:r>
          <w:fldChar w:fldCharType="separate"/>
        </w:r>
        <w:r>
          <w:t>37</w:t>
        </w:r>
        <w:r>
          <w:fldChar w:fldCharType="end"/>
        </w:r>
      </w:hyperlink>
    </w:p>
    <w:p>
      <w:pPr>
        <w:pStyle w:val="TOC2"/>
        <w:tabs>
          <w:tab w:val="right" w:leader="dot" w:pos="8306"/>
        </w:tabs>
      </w:pPr>
      <w:hyperlink w:anchor="_Toc29027" w:history="1">
        <w:r>
          <w:rPr>
            <w:rFonts w:ascii="仿宋" w:eastAsia="仿宋" w:hAnsi="仿宋" w:cs="仿宋" w:hint="eastAsia"/>
            <w:lang w:eastAsia="zh-CN"/>
          </w:rPr>
          <w:t>(四)、宏观经济形势分析</w:t>
        </w:r>
        <w:r>
          <w:tab/>
        </w:r>
        <w:r>
          <w:fldChar w:fldCharType="begin"/>
        </w:r>
        <w:r>
          <w:instrText xml:space="preserve"> PAGEREF _Toc29027 \h </w:instrText>
        </w:r>
        <w:r>
          <w:fldChar w:fldCharType="separate"/>
        </w:r>
        <w:r>
          <w:t>38</w:t>
        </w:r>
        <w:r>
          <w:fldChar w:fldCharType="end"/>
        </w:r>
      </w:hyperlink>
    </w:p>
    <w:p>
      <w:pPr>
        <w:pStyle w:val="TOC2"/>
        <w:tabs>
          <w:tab w:val="right" w:leader="dot" w:pos="8306"/>
        </w:tabs>
      </w:pPr>
      <w:hyperlink w:anchor="_Toc32002" w:history="1">
        <w:r>
          <w:rPr>
            <w:rFonts w:ascii="仿宋" w:eastAsia="仿宋" w:hAnsi="仿宋" w:cs="仿宋" w:hint="eastAsia"/>
            <w:lang w:eastAsia="zh-CN"/>
          </w:rPr>
          <w:t>(五)、区域经济发展概况</w:t>
        </w:r>
        <w:r>
          <w:tab/>
        </w:r>
        <w:r>
          <w:fldChar w:fldCharType="begin"/>
        </w:r>
        <w:r>
          <w:instrText xml:space="preserve"> PAGEREF _Toc32002 \h </w:instrText>
        </w:r>
        <w:r>
          <w:fldChar w:fldCharType="separate"/>
        </w:r>
        <w:r>
          <w:t>39</w:t>
        </w:r>
        <w:r>
          <w:fldChar w:fldCharType="end"/>
        </w:r>
      </w:hyperlink>
    </w:p>
    <w:p>
      <w:pPr>
        <w:pStyle w:val="TOC2"/>
        <w:tabs>
          <w:tab w:val="right" w:leader="dot" w:pos="8306"/>
        </w:tabs>
      </w:pPr>
      <w:hyperlink w:anchor="_Toc14253" w:history="1">
        <w:r>
          <w:rPr>
            <w:rFonts w:ascii="仿宋" w:eastAsia="仿宋" w:hAnsi="仿宋" w:cs="仿宋" w:hint="eastAsia"/>
            <w:lang w:eastAsia="zh-CN"/>
          </w:rPr>
          <w:t>(六)、醇酸树脂项目必要性分析</w:t>
        </w:r>
        <w:r>
          <w:tab/>
        </w:r>
        <w:r>
          <w:fldChar w:fldCharType="begin"/>
        </w:r>
        <w:r>
          <w:instrText xml:space="preserve"> PAGEREF _Toc14253 \h </w:instrText>
        </w:r>
        <w:r>
          <w:fldChar w:fldCharType="separate"/>
        </w:r>
        <w:r>
          <w:t>41</w:t>
        </w:r>
        <w:r>
          <w:fldChar w:fldCharType="end"/>
        </w:r>
      </w:hyperlink>
    </w:p>
    <w:p>
      <w:pPr>
        <w:pStyle w:val="TOC1"/>
        <w:tabs>
          <w:tab w:val="right" w:leader="dot" w:pos="8306"/>
        </w:tabs>
      </w:pPr>
      <w:hyperlink w:anchor="_Toc3202" w:history="1">
        <w:r>
          <w:rPr>
            <w:rFonts w:ascii="仿宋" w:eastAsia="仿宋" w:hAnsi="仿宋" w:cs="仿宋" w:hint="eastAsia"/>
            <w:lang w:eastAsia="zh-CN"/>
          </w:rPr>
          <w:t>十、战略实施的阶段</w:t>
        </w:r>
        <w:r>
          <w:tab/>
        </w:r>
        <w:r>
          <w:fldChar w:fldCharType="begin"/>
        </w:r>
        <w:r>
          <w:instrText xml:space="preserve"> PAGEREF _Toc3202 \h </w:instrText>
        </w:r>
        <w:r>
          <w:fldChar w:fldCharType="separate"/>
        </w:r>
        <w:r>
          <w:t>42</w:t>
        </w:r>
        <w:r>
          <w:fldChar w:fldCharType="end"/>
        </w:r>
      </w:hyperlink>
    </w:p>
    <w:p>
      <w:pPr>
        <w:pStyle w:val="TOC2"/>
        <w:tabs>
          <w:tab w:val="right" w:leader="dot" w:pos="8306"/>
        </w:tabs>
      </w:pPr>
      <w:hyperlink w:anchor="_Toc26417" w:history="1">
        <w:r>
          <w:rPr>
            <w:rFonts w:ascii="仿宋" w:eastAsia="仿宋" w:hAnsi="仿宋" w:cs="仿宋" w:hint="eastAsia"/>
            <w:lang w:eastAsia="zh-CN"/>
          </w:rPr>
          <w:t>(一)、战略实施的阶段</w:t>
        </w:r>
        <w:r>
          <w:tab/>
        </w:r>
        <w:r>
          <w:fldChar w:fldCharType="begin"/>
        </w:r>
        <w:r>
          <w:instrText xml:space="preserve"> PAGEREF _Toc26417 \h </w:instrText>
        </w:r>
        <w:r>
          <w:fldChar w:fldCharType="separate"/>
        </w:r>
        <w:r>
          <w:t>42</w:t>
        </w:r>
        <w:r>
          <w:fldChar w:fldCharType="end"/>
        </w:r>
      </w:hyperlink>
    </w:p>
    <w:p>
      <w:pPr>
        <w:pStyle w:val="TOC1"/>
        <w:tabs>
          <w:tab w:val="right" w:leader="dot" w:pos="8306"/>
        </w:tabs>
      </w:pPr>
      <w:hyperlink w:anchor="_Toc21645" w:history="1">
        <w:r>
          <w:rPr>
            <w:rFonts w:ascii="仿宋" w:eastAsia="仿宋" w:hAnsi="仿宋" w:cs="仿宋" w:hint="eastAsia"/>
            <w:lang w:eastAsia="zh-CN"/>
          </w:rPr>
          <w:t>十一、发展规划、产业政策和行业准入分析</w:t>
        </w:r>
        <w:r>
          <w:tab/>
        </w:r>
        <w:r>
          <w:fldChar w:fldCharType="begin"/>
        </w:r>
        <w:r>
          <w:instrText xml:space="preserve"> PAGEREF _Toc21645 \h </w:instrText>
        </w:r>
        <w:r>
          <w:fldChar w:fldCharType="separate"/>
        </w:r>
        <w:r>
          <w:t>45</w:t>
        </w:r>
        <w:r>
          <w:fldChar w:fldCharType="end"/>
        </w:r>
      </w:hyperlink>
    </w:p>
    <w:p>
      <w:pPr>
        <w:pStyle w:val="TOC2"/>
        <w:tabs>
          <w:tab w:val="right" w:leader="dot" w:pos="8306"/>
        </w:tabs>
      </w:pPr>
      <w:hyperlink w:anchor="_Toc14704" w:history="1">
        <w:r>
          <w:rPr>
            <w:rFonts w:ascii="仿宋" w:eastAsia="仿宋" w:hAnsi="仿宋" w:cs="仿宋" w:hint="eastAsia"/>
            <w:lang w:eastAsia="zh-CN"/>
          </w:rPr>
          <w:t>(一)、发展规划分析</w:t>
        </w:r>
        <w:r>
          <w:tab/>
        </w:r>
        <w:r>
          <w:fldChar w:fldCharType="begin"/>
        </w:r>
        <w:r>
          <w:instrText xml:space="preserve"> PAGEREF _Toc14704 \h </w:instrText>
        </w:r>
        <w:r>
          <w:fldChar w:fldCharType="separate"/>
        </w:r>
        <w:r>
          <w:t>45</w:t>
        </w:r>
        <w:r>
          <w:fldChar w:fldCharType="end"/>
        </w:r>
      </w:hyperlink>
    </w:p>
    <w:p>
      <w:pPr>
        <w:pStyle w:val="TOC2"/>
        <w:tabs>
          <w:tab w:val="right" w:leader="dot" w:pos="8306"/>
        </w:tabs>
      </w:pPr>
      <w:hyperlink w:anchor="_Toc21580" w:history="1">
        <w:r>
          <w:rPr>
            <w:rFonts w:ascii="仿宋" w:eastAsia="仿宋" w:hAnsi="仿宋" w:cs="仿宋" w:hint="eastAsia"/>
            <w:lang w:eastAsia="zh-CN"/>
          </w:rPr>
          <w:t>(二)、产业政策分析</w:t>
        </w:r>
        <w:r>
          <w:tab/>
        </w:r>
        <w:r>
          <w:fldChar w:fldCharType="begin"/>
        </w:r>
        <w:r>
          <w:instrText xml:space="preserve"> PAGEREF _Toc21580 \h </w:instrText>
        </w:r>
        <w:r>
          <w:fldChar w:fldCharType="separate"/>
        </w:r>
        <w:r>
          <w:t>46</w:t>
        </w:r>
        <w:r>
          <w:fldChar w:fldCharType="end"/>
        </w:r>
      </w:hyperlink>
    </w:p>
    <w:p>
      <w:pPr>
        <w:pStyle w:val="TOC2"/>
        <w:tabs>
          <w:tab w:val="right" w:leader="dot" w:pos="8306"/>
        </w:tabs>
      </w:pPr>
      <w:hyperlink w:anchor="_Toc30174" w:history="1">
        <w:r>
          <w:rPr>
            <w:rFonts w:ascii="仿宋" w:eastAsia="仿宋" w:hAnsi="仿宋" w:cs="仿宋" w:hint="eastAsia"/>
            <w:lang w:eastAsia="zh-CN"/>
          </w:rPr>
          <w:t>(三)、行业准入分析</w:t>
        </w:r>
        <w:r>
          <w:tab/>
        </w:r>
        <w:r>
          <w:fldChar w:fldCharType="begin"/>
        </w:r>
        <w:r>
          <w:instrText xml:space="preserve"> PAGEREF _Toc30174 \h </w:instrText>
        </w:r>
        <w:r>
          <w:fldChar w:fldCharType="separate"/>
        </w:r>
        <w:r>
          <w:t>48</w:t>
        </w:r>
        <w:r>
          <w:fldChar w:fldCharType="end"/>
        </w:r>
      </w:hyperlink>
    </w:p>
    <w:p>
      <w:pPr>
        <w:pStyle w:val="TOC1"/>
        <w:tabs>
          <w:tab w:val="right" w:leader="dot" w:pos="8306"/>
        </w:tabs>
      </w:pPr>
      <w:hyperlink w:anchor="_Toc3755" w:history="1">
        <w:r>
          <w:rPr>
            <w:rFonts w:ascii="仿宋" w:eastAsia="仿宋" w:hAnsi="仿宋" w:cs="仿宋" w:hint="eastAsia"/>
            <w:lang w:eastAsia="zh-CN"/>
          </w:rPr>
          <w:t>十二、醇酸树脂项目财务管理</w:t>
        </w:r>
        <w:r>
          <w:tab/>
        </w:r>
        <w:r>
          <w:fldChar w:fldCharType="begin"/>
        </w:r>
        <w:r>
          <w:instrText xml:space="preserve"> PAGEREF _Toc3755 \h </w:instrText>
        </w:r>
        <w:r>
          <w:fldChar w:fldCharType="separate"/>
        </w:r>
        <w:r>
          <w:t>50</w:t>
        </w:r>
        <w:r>
          <w:fldChar w:fldCharType="end"/>
        </w:r>
      </w:hyperlink>
    </w:p>
    <w:p>
      <w:pPr>
        <w:pStyle w:val="TOC2"/>
        <w:tabs>
          <w:tab w:val="right" w:leader="dot" w:pos="8306"/>
        </w:tabs>
      </w:pPr>
      <w:hyperlink w:anchor="_Toc4074" w:history="1">
        <w:r>
          <w:rPr>
            <w:rFonts w:ascii="仿宋" w:eastAsia="仿宋" w:hAnsi="仿宋" w:cs="仿宋" w:hint="eastAsia"/>
            <w:lang w:eastAsia="zh-CN"/>
          </w:rPr>
          <w:t>(一)、资金需求大</w:t>
        </w:r>
        <w:r>
          <w:tab/>
        </w:r>
        <w:r>
          <w:fldChar w:fldCharType="begin"/>
        </w:r>
        <w:r>
          <w:instrText xml:space="preserve"> PAGEREF _Toc4074 \h </w:instrText>
        </w:r>
        <w:r>
          <w:fldChar w:fldCharType="separate"/>
        </w:r>
        <w:r>
          <w:t>50</w:t>
        </w:r>
        <w:r>
          <w:fldChar w:fldCharType="end"/>
        </w:r>
      </w:hyperlink>
    </w:p>
    <w:p>
      <w:pPr>
        <w:pStyle w:val="TOC2"/>
        <w:tabs>
          <w:tab w:val="right" w:leader="dot" w:pos="8306"/>
        </w:tabs>
      </w:pPr>
      <w:hyperlink w:anchor="_Toc7339" w:history="1">
        <w:r>
          <w:rPr>
            <w:rFonts w:ascii="仿宋" w:eastAsia="仿宋" w:hAnsi="仿宋" w:cs="仿宋" w:hint="eastAsia"/>
            <w:lang w:eastAsia="zh-CN"/>
          </w:rPr>
          <w:t>(二)、研发周期长</w:t>
        </w:r>
        <w:r>
          <w:tab/>
        </w:r>
        <w:r>
          <w:fldChar w:fldCharType="begin"/>
        </w:r>
        <w:r>
          <w:instrText xml:space="preserve"> PAGEREF _Toc7339 \h </w:instrText>
        </w:r>
        <w:r>
          <w:fldChar w:fldCharType="separate"/>
        </w:r>
        <w:r>
          <w:t>51</w:t>
        </w:r>
        <w:r>
          <w:fldChar w:fldCharType="end"/>
        </w:r>
      </w:hyperlink>
    </w:p>
    <w:p>
      <w:pPr>
        <w:pStyle w:val="TOC2"/>
        <w:tabs>
          <w:tab w:val="right" w:leader="dot" w:pos="8306"/>
        </w:tabs>
      </w:pPr>
      <w:hyperlink w:anchor="_Toc10910" w:history="1">
        <w:r>
          <w:rPr>
            <w:rFonts w:ascii="仿宋" w:eastAsia="仿宋" w:hAnsi="仿宋" w:cs="仿宋" w:hint="eastAsia"/>
            <w:lang w:eastAsia="zh-CN"/>
          </w:rPr>
          <w:t>(三)、市场风险大</w:t>
        </w:r>
        <w:r>
          <w:tab/>
        </w:r>
        <w:r>
          <w:fldChar w:fldCharType="begin"/>
        </w:r>
        <w:r>
          <w:instrText xml:space="preserve"> PAGEREF _Toc10910 \h </w:instrText>
        </w:r>
        <w:r>
          <w:fldChar w:fldCharType="separate"/>
        </w:r>
        <w:r>
          <w:t>52</w:t>
        </w:r>
        <w:r>
          <w:fldChar w:fldCharType="end"/>
        </w:r>
      </w:hyperlink>
    </w:p>
    <w:p>
      <w:pPr>
        <w:pStyle w:val="TOC2"/>
        <w:tabs>
          <w:tab w:val="right" w:leader="dot" w:pos="8306"/>
        </w:tabs>
      </w:pPr>
      <w:hyperlink w:anchor="_Toc29456" w:history="1">
        <w:r>
          <w:rPr>
            <w:rFonts w:ascii="仿宋" w:eastAsia="仿宋" w:hAnsi="仿宋" w:cs="仿宋" w:hint="eastAsia"/>
            <w:lang w:eastAsia="zh-CN"/>
          </w:rPr>
          <w:t>(四)、利润率高</w:t>
        </w:r>
        <w:r>
          <w:tab/>
        </w:r>
        <w:r>
          <w:fldChar w:fldCharType="begin"/>
        </w:r>
        <w:r>
          <w:instrText xml:space="preserve"> PAGEREF _Toc29456 \h </w:instrText>
        </w:r>
        <w:r>
          <w:fldChar w:fldCharType="separate"/>
        </w:r>
        <w:r>
          <w:t>54</w:t>
        </w:r>
        <w:r>
          <w:fldChar w:fldCharType="end"/>
        </w:r>
      </w:hyperlink>
    </w:p>
    <w:p>
      <w:pPr>
        <w:pStyle w:val="TOC1"/>
        <w:tabs>
          <w:tab w:val="right" w:leader="dot" w:pos="8306"/>
        </w:tabs>
      </w:pPr>
      <w:hyperlink w:anchor="_Toc22026" w:history="1">
        <w:r>
          <w:rPr>
            <w:rFonts w:ascii="仿宋" w:eastAsia="仿宋" w:hAnsi="仿宋" w:cs="仿宋" w:hint="eastAsia"/>
            <w:lang w:eastAsia="zh-CN"/>
          </w:rPr>
          <w:t>十三、企业合规与伦理</w:t>
        </w:r>
        <w:r>
          <w:tab/>
        </w:r>
        <w:r>
          <w:fldChar w:fldCharType="begin"/>
        </w:r>
        <w:r>
          <w:instrText xml:space="preserve"> PAGEREF _Toc22026 \h </w:instrText>
        </w:r>
        <w:r>
          <w:fldChar w:fldCharType="separate"/>
        </w:r>
        <w:r>
          <w:t>56</w:t>
        </w:r>
        <w:r>
          <w:fldChar w:fldCharType="end"/>
        </w:r>
      </w:hyperlink>
    </w:p>
    <w:p>
      <w:pPr>
        <w:pStyle w:val="TOC2"/>
        <w:tabs>
          <w:tab w:val="right" w:leader="dot" w:pos="8306"/>
        </w:tabs>
      </w:pPr>
      <w:hyperlink w:anchor="_Toc32416" w:history="1">
        <w:r>
          <w:rPr>
            <w:rFonts w:ascii="仿宋" w:eastAsia="仿宋" w:hAnsi="仿宋" w:cs="仿宋" w:hint="eastAsia"/>
            <w:lang w:eastAsia="zh-CN"/>
          </w:rPr>
          <w:t>(一)、合规政策与程序</w:t>
        </w:r>
        <w:r>
          <w:tab/>
        </w:r>
        <w:r>
          <w:fldChar w:fldCharType="begin"/>
        </w:r>
        <w:r>
          <w:instrText xml:space="preserve"> PAGEREF _Toc32416 \h </w:instrText>
        </w:r>
        <w:r>
          <w:fldChar w:fldCharType="separate"/>
        </w:r>
        <w:r>
          <w:t>56</w:t>
        </w:r>
        <w:r>
          <w:fldChar w:fldCharType="end"/>
        </w:r>
      </w:hyperlink>
    </w:p>
    <w:p>
      <w:pPr>
        <w:pStyle w:val="TOC2"/>
        <w:tabs>
          <w:tab w:val="right" w:leader="dot" w:pos="8306"/>
        </w:tabs>
      </w:pPr>
      <w:hyperlink w:anchor="_Toc15619" w:history="1">
        <w:r>
          <w:rPr>
            <w:rFonts w:ascii="仿宋" w:eastAsia="仿宋" w:hAnsi="仿宋" w:cs="仿宋" w:hint="eastAsia"/>
            <w:lang w:eastAsia="zh-CN"/>
          </w:rPr>
          <w:t>(二)、伦理规范与培训</w:t>
        </w:r>
        <w:r>
          <w:tab/>
        </w:r>
        <w:r>
          <w:fldChar w:fldCharType="begin"/>
        </w:r>
        <w:r>
          <w:instrText xml:space="preserve"> PAGEREF _Toc15619 \h </w:instrText>
        </w:r>
        <w:r>
          <w:fldChar w:fldCharType="separate"/>
        </w:r>
        <w:r>
          <w:t>57</w:t>
        </w:r>
        <w:r>
          <w:fldChar w:fldCharType="end"/>
        </w:r>
      </w:hyperlink>
    </w:p>
    <w:p>
      <w:pPr>
        <w:pStyle w:val="TOC2"/>
        <w:tabs>
          <w:tab w:val="right" w:leader="dot" w:pos="8306"/>
        </w:tabs>
      </w:pPr>
      <w:hyperlink w:anchor="_Toc4951" w:history="1">
        <w:r>
          <w:rPr>
            <w:rFonts w:ascii="仿宋" w:eastAsia="仿宋" w:hAnsi="仿宋" w:cs="仿宋" w:hint="eastAsia"/>
            <w:lang w:eastAsia="zh-CN"/>
          </w:rPr>
          <w:t>(三)、合规风险评估</w:t>
        </w:r>
        <w:r>
          <w:tab/>
        </w:r>
        <w:r>
          <w:fldChar w:fldCharType="begin"/>
        </w:r>
        <w:r>
          <w:instrText xml:space="preserve"> PAGEREF _Toc4951 \h </w:instrText>
        </w:r>
        <w:r>
          <w:fldChar w:fldCharType="separate"/>
        </w:r>
        <w:r>
          <w:t>58</w:t>
        </w:r>
        <w:r>
          <w:fldChar w:fldCharType="end"/>
        </w:r>
      </w:hyperlink>
    </w:p>
    <w:p>
      <w:pPr>
        <w:pStyle w:val="TOC2"/>
        <w:tabs>
          <w:tab w:val="right" w:leader="dot" w:pos="8306"/>
        </w:tabs>
      </w:pPr>
      <w:hyperlink w:anchor="_Toc28177" w:history="1">
        <w:r>
          <w:rPr>
            <w:rFonts w:ascii="仿宋" w:eastAsia="仿宋" w:hAnsi="仿宋" w:cs="仿宋" w:hint="eastAsia"/>
            <w:lang w:eastAsia="zh-CN"/>
          </w:rPr>
          <w:t>(四)、合规监督与执行</w:t>
        </w:r>
        <w:r>
          <w:tab/>
        </w:r>
        <w:r>
          <w:fldChar w:fldCharType="begin"/>
        </w:r>
        <w:r>
          <w:instrText xml:space="preserve"> PAGEREF _Toc28177 \h </w:instrText>
        </w:r>
        <w:r>
          <w:fldChar w:fldCharType="separate"/>
        </w:r>
        <w:r>
          <w:t>60</w:t>
        </w:r>
        <w:r>
          <w:fldChar w:fldCharType="end"/>
        </w:r>
      </w:hyperlink>
    </w:p>
    <w:p>
      <w:pPr>
        <w:pStyle w:val="TOC1"/>
        <w:tabs>
          <w:tab w:val="right" w:leader="dot" w:pos="8306"/>
        </w:tabs>
      </w:pPr>
      <w:hyperlink w:anchor="_Toc20024" w:history="1">
        <w:r>
          <w:rPr>
            <w:rFonts w:ascii="仿宋" w:eastAsia="仿宋" w:hAnsi="仿宋" w:cs="仿宋" w:hint="eastAsia"/>
            <w:lang w:eastAsia="zh-CN"/>
          </w:rPr>
          <w:t>十四、组织架构分析</w:t>
        </w:r>
        <w:r>
          <w:tab/>
        </w:r>
        <w:r>
          <w:fldChar w:fldCharType="begin"/>
        </w:r>
        <w:r>
          <w:instrText xml:space="preserve"> PAGEREF _Toc20024 \h </w:instrText>
        </w:r>
        <w:r>
          <w:fldChar w:fldCharType="separate"/>
        </w:r>
        <w:r>
          <w:t>61</w:t>
        </w:r>
        <w:r>
          <w:fldChar w:fldCharType="end"/>
        </w:r>
      </w:hyperlink>
    </w:p>
    <w:p>
      <w:pPr>
        <w:pStyle w:val="TOC2"/>
        <w:tabs>
          <w:tab w:val="right" w:leader="dot" w:pos="8306"/>
        </w:tabs>
      </w:pPr>
      <w:hyperlink w:anchor="_Toc114" w:history="1">
        <w:r>
          <w:rPr>
            <w:rFonts w:ascii="仿宋" w:eastAsia="仿宋" w:hAnsi="仿宋" w:cs="仿宋" w:hint="eastAsia"/>
            <w:lang w:eastAsia="zh-CN"/>
          </w:rPr>
          <w:t>(一)、人力资源配置</w:t>
        </w:r>
        <w:r>
          <w:tab/>
        </w:r>
        <w:r>
          <w:fldChar w:fldCharType="begin"/>
        </w:r>
        <w:r>
          <w:instrText xml:space="preserve"> PAGEREF _Toc114 \h </w:instrText>
        </w:r>
        <w:r>
          <w:fldChar w:fldCharType="separate"/>
        </w:r>
        <w:r>
          <w:t>61</w:t>
        </w:r>
        <w:r>
          <w:fldChar w:fldCharType="end"/>
        </w:r>
      </w:hyperlink>
    </w:p>
    <w:p>
      <w:pPr>
        <w:pStyle w:val="TOC2"/>
        <w:tabs>
          <w:tab w:val="right" w:leader="dot" w:pos="8306"/>
        </w:tabs>
      </w:pPr>
      <w:hyperlink w:anchor="_Toc18083" w:history="1">
        <w:r>
          <w:rPr>
            <w:rFonts w:ascii="仿宋" w:eastAsia="仿宋" w:hAnsi="仿宋" w:cs="仿宋" w:hint="eastAsia"/>
            <w:lang w:eastAsia="zh-CN"/>
          </w:rPr>
          <w:t>(二)、员工技能培训</w:t>
        </w:r>
        <w:r>
          <w:tab/>
        </w:r>
        <w:r>
          <w:fldChar w:fldCharType="begin"/>
        </w:r>
        <w:r>
          <w:instrText xml:space="preserve"> PAGEREF _Toc18083 \h </w:instrText>
        </w:r>
        <w:r>
          <w:fldChar w:fldCharType="separate"/>
        </w:r>
        <w:r>
          <w:t>62</w:t>
        </w:r>
        <w:r>
          <w:fldChar w:fldCharType="end"/>
        </w:r>
      </w:hyperlink>
    </w:p>
    <w:p>
      <w:pPr>
        <w:pStyle w:val="TOC1"/>
        <w:tabs>
          <w:tab w:val="right" w:leader="dot" w:pos="8306"/>
        </w:tabs>
      </w:pPr>
      <w:hyperlink w:anchor="_Toc7843" w:history="1">
        <w:r>
          <w:rPr>
            <w:rFonts w:ascii="仿宋" w:eastAsia="仿宋" w:hAnsi="仿宋" w:cs="仿宋" w:hint="eastAsia"/>
            <w:lang w:eastAsia="zh-CN"/>
          </w:rPr>
          <w:t>十五、社会影响与可持续性报告</w:t>
        </w:r>
        <w:r>
          <w:tab/>
        </w:r>
        <w:r>
          <w:fldChar w:fldCharType="begin"/>
        </w:r>
        <w:r>
          <w:instrText xml:space="preserve"> PAGEREF _Toc7843 \h </w:instrText>
        </w:r>
        <w:r>
          <w:fldChar w:fldCharType="separate"/>
        </w:r>
        <w:r>
          <w:t>64</w:t>
        </w:r>
        <w:r>
          <w:fldChar w:fldCharType="end"/>
        </w:r>
      </w:hyperlink>
    </w:p>
    <w:p>
      <w:pPr>
        <w:pStyle w:val="TOC2"/>
        <w:tabs>
          <w:tab w:val="right" w:leader="dot" w:pos="8306"/>
        </w:tabs>
      </w:pPr>
      <w:hyperlink w:anchor="_Toc2516" w:history="1">
        <w:r>
          <w:rPr>
            <w:rFonts w:ascii="仿宋" w:eastAsia="仿宋" w:hAnsi="仿宋" w:cs="仿宋" w:hint="eastAsia"/>
            <w:lang w:eastAsia="zh-CN"/>
          </w:rPr>
          <w:t>(一)、社会责任与可持续性</w:t>
        </w:r>
        <w:r>
          <w:tab/>
        </w:r>
        <w:r>
          <w:fldChar w:fldCharType="begin"/>
        </w:r>
        <w:r>
          <w:instrText xml:space="preserve"> PAGEREF _Toc2516 \h </w:instrText>
        </w:r>
        <w:r>
          <w:fldChar w:fldCharType="separate"/>
        </w:r>
        <w:r>
          <w:t>64</w:t>
        </w:r>
        <w:r>
          <w:fldChar w:fldCharType="end"/>
        </w:r>
      </w:hyperlink>
    </w:p>
    <w:p>
      <w:pPr>
        <w:pStyle w:val="TOC2"/>
        <w:tabs>
          <w:tab w:val="right" w:leader="dot" w:pos="8306"/>
        </w:tabs>
      </w:pPr>
      <w:hyperlink w:anchor="_Toc2183" w:history="1">
        <w:r>
          <w:rPr>
            <w:rFonts w:ascii="仿宋" w:eastAsia="仿宋" w:hAnsi="仿宋" w:cs="仿宋" w:hint="eastAsia"/>
            <w:lang w:eastAsia="zh-CN"/>
          </w:rPr>
          <w:t>(二)、社会影响评估</w:t>
        </w:r>
        <w:r>
          <w:tab/>
        </w:r>
        <w:r>
          <w:fldChar w:fldCharType="begin"/>
        </w:r>
        <w:r>
          <w:instrText xml:space="preserve"> PAGEREF _Toc2183 \h </w:instrText>
        </w:r>
        <w:r>
          <w:fldChar w:fldCharType="separate"/>
        </w:r>
        <w:r>
          <w:t>64</w:t>
        </w:r>
        <w:r>
          <w:fldChar w:fldCharType="end"/>
        </w:r>
      </w:hyperlink>
    </w:p>
    <w:p>
      <w:pPr>
        <w:pStyle w:val="TOC2"/>
        <w:tabs>
          <w:tab w:val="right" w:leader="dot" w:pos="8306"/>
        </w:tabs>
      </w:pPr>
      <w:hyperlink w:anchor="_Toc1566" w:history="1">
        <w:r>
          <w:rPr>
            <w:rFonts w:ascii="仿宋" w:eastAsia="仿宋" w:hAnsi="仿宋" w:cs="仿宋" w:hint="eastAsia"/>
            <w:lang w:eastAsia="zh-CN"/>
          </w:rPr>
          <w:t>(三)、可持续性报告与透明度</w:t>
        </w:r>
        <w:r>
          <w:tab/>
        </w:r>
        <w:r>
          <w:fldChar w:fldCharType="begin"/>
        </w:r>
        <w:r>
          <w:instrText xml:space="preserve"> PAGEREF _Toc1566 \h </w:instrText>
        </w:r>
        <w:r>
          <w:fldChar w:fldCharType="separate"/>
        </w:r>
        <w:r>
          <w:t>64</w:t>
        </w:r>
        <w:r>
          <w:fldChar w:fldCharType="end"/>
        </w:r>
      </w:hyperlink>
    </w:p>
    <w:p>
      <w:pPr>
        <w:pStyle w:val="TOC1"/>
        <w:tabs>
          <w:tab w:val="right" w:leader="dot" w:pos="8306"/>
        </w:tabs>
      </w:pPr>
      <w:hyperlink w:anchor="_Toc32692" w:history="1">
        <w:r>
          <w:rPr>
            <w:rFonts w:ascii="仿宋" w:eastAsia="仿宋" w:hAnsi="仿宋" w:cs="仿宋" w:hint="eastAsia"/>
            <w:lang w:eastAsia="zh-CN"/>
          </w:rPr>
          <w:t>十六、社会和环境责任</w:t>
        </w:r>
        <w:r>
          <w:tab/>
        </w:r>
        <w:r>
          <w:fldChar w:fldCharType="begin"/>
        </w:r>
        <w:r>
          <w:instrText xml:space="preserve"> PAGEREF _Toc32692 \h </w:instrText>
        </w:r>
        <w:r>
          <w:fldChar w:fldCharType="separate"/>
        </w:r>
        <w:r>
          <w:t>65</w:t>
        </w:r>
        <w:r>
          <w:fldChar w:fldCharType="end"/>
        </w:r>
      </w:hyperlink>
    </w:p>
    <w:p>
      <w:pPr>
        <w:pStyle w:val="TOC2"/>
        <w:tabs>
          <w:tab w:val="right" w:leader="dot" w:pos="8306"/>
        </w:tabs>
      </w:pPr>
      <w:hyperlink w:anchor="_Toc23949" w:history="1">
        <w:r>
          <w:rPr>
            <w:rFonts w:ascii="仿宋" w:eastAsia="仿宋" w:hAnsi="仿宋" w:cs="仿宋" w:hint="eastAsia"/>
            <w:lang w:eastAsia="zh-CN"/>
          </w:rPr>
          <w:t>(一)、社会责任醇酸树脂项目</w:t>
        </w:r>
        <w:r>
          <w:tab/>
        </w:r>
        <w:r>
          <w:fldChar w:fldCharType="begin"/>
        </w:r>
        <w:r>
          <w:instrText xml:space="preserve"> PAGEREF _Toc23949 \h </w:instrText>
        </w:r>
        <w:r>
          <w:fldChar w:fldCharType="separate"/>
        </w:r>
        <w:r>
          <w:t>65</w:t>
        </w:r>
        <w:r>
          <w:fldChar w:fldCharType="end"/>
        </w:r>
      </w:hyperlink>
    </w:p>
    <w:p>
      <w:pPr>
        <w:pStyle w:val="TOC2"/>
        <w:tabs>
          <w:tab w:val="right" w:leader="dot" w:pos="8306"/>
        </w:tabs>
      </w:pPr>
      <w:hyperlink w:anchor="_Toc16163" w:history="1">
        <w:r>
          <w:rPr>
            <w:rFonts w:ascii="仿宋" w:eastAsia="仿宋" w:hAnsi="仿宋" w:cs="仿宋" w:hint="eastAsia"/>
            <w:lang w:eastAsia="zh-CN"/>
          </w:rPr>
          <w:t>(二)、环境保护举措</w:t>
        </w:r>
        <w:r>
          <w:tab/>
        </w:r>
        <w:r>
          <w:fldChar w:fldCharType="begin"/>
        </w:r>
        <w:r>
          <w:instrText xml:space="preserve"> PAGEREF _Toc16163 \h </w:instrText>
        </w:r>
        <w:r>
          <w:fldChar w:fldCharType="separate"/>
        </w:r>
        <w:r>
          <w:t>66</w:t>
        </w:r>
        <w:r>
          <w:fldChar w:fldCharType="end"/>
        </w:r>
      </w:hyperlink>
    </w:p>
    <w:p>
      <w:pPr>
        <w:pStyle w:val="TOC2"/>
        <w:tabs>
          <w:tab w:val="right" w:leader="dot" w:pos="8306"/>
        </w:tabs>
      </w:pPr>
      <w:hyperlink w:anchor="_Toc22572" w:history="1">
        <w:r>
          <w:rPr>
            <w:rFonts w:ascii="仿宋" w:eastAsia="仿宋" w:hAnsi="仿宋" w:cs="仿宋" w:hint="eastAsia"/>
            <w:lang w:eastAsia="zh-CN"/>
          </w:rPr>
          <w:t>(三)、可持续发展倡议</w:t>
        </w:r>
        <w:r>
          <w:tab/>
        </w:r>
        <w:r>
          <w:fldChar w:fldCharType="begin"/>
        </w:r>
        <w:r>
          <w:instrText xml:space="preserve"> PAGEREF _Toc22572 \h </w:instrText>
        </w:r>
        <w:r>
          <w:fldChar w:fldCharType="separate"/>
        </w:r>
        <w:r>
          <w:t>66</w:t>
        </w:r>
        <w:r>
          <w:fldChar w:fldCharType="end"/>
        </w:r>
      </w:hyperlink>
    </w:p>
    <w:p>
      <w:pPr>
        <w:pStyle w:val="TOC1"/>
        <w:tabs>
          <w:tab w:val="right" w:leader="dot" w:pos="8306"/>
        </w:tabs>
      </w:pPr>
      <w:hyperlink w:anchor="_Toc1573" w:history="1">
        <w:r>
          <w:rPr>
            <w:rFonts w:ascii="仿宋" w:eastAsia="仿宋" w:hAnsi="仿宋" w:cs="仿宋" w:hint="eastAsia"/>
            <w:lang w:eastAsia="zh-CN"/>
          </w:rPr>
          <w:t>十七、特殊环境影响分析</w:t>
        </w:r>
        <w:r>
          <w:tab/>
        </w:r>
        <w:r>
          <w:fldChar w:fldCharType="begin"/>
        </w:r>
        <w:r>
          <w:instrText xml:space="preserve"> PAGEREF _Toc1573 \h </w:instrText>
        </w:r>
        <w:r>
          <w:fldChar w:fldCharType="separate"/>
        </w:r>
        <w:r>
          <w:t>66</w:t>
        </w:r>
        <w:r>
          <w:fldChar w:fldCharType="end"/>
        </w:r>
      </w:hyperlink>
    </w:p>
    <w:p>
      <w:pPr>
        <w:pStyle w:val="TOC2"/>
        <w:tabs>
          <w:tab w:val="right" w:leader="dot" w:pos="8306"/>
        </w:tabs>
      </w:pPr>
      <w:hyperlink w:anchor="_Toc14770" w:history="1">
        <w:r>
          <w:rPr>
            <w:rFonts w:ascii="仿宋" w:eastAsia="仿宋" w:hAnsi="仿宋" w:cs="仿宋" w:hint="eastAsia"/>
            <w:lang w:eastAsia="zh-CN"/>
          </w:rPr>
          <w:t>(一)、对特殊环境的保护要求</w:t>
        </w:r>
        <w:r>
          <w:tab/>
        </w:r>
        <w:r>
          <w:fldChar w:fldCharType="begin"/>
        </w:r>
        <w:r>
          <w:instrText xml:space="preserve"> PAGEREF _Toc14770 \h </w:instrText>
        </w:r>
        <w:r>
          <w:fldChar w:fldCharType="separate"/>
        </w:r>
        <w:r>
          <w:t>66</w:t>
        </w:r>
        <w:r>
          <w:fldChar w:fldCharType="end"/>
        </w:r>
      </w:hyperlink>
    </w:p>
    <w:p>
      <w:pPr>
        <w:pStyle w:val="TOC2"/>
        <w:tabs>
          <w:tab w:val="right" w:leader="dot" w:pos="8306"/>
        </w:tabs>
      </w:pPr>
      <w:hyperlink w:anchor="_Toc11408" w:history="1">
        <w:r>
          <w:rPr>
            <w:rFonts w:ascii="仿宋" w:eastAsia="仿宋" w:hAnsi="仿宋" w:cs="仿宋" w:hint="eastAsia"/>
            <w:lang w:eastAsia="zh-CN"/>
          </w:rPr>
          <w:t>(二)、对特殊环境的影响分析</w:t>
        </w:r>
        <w:r>
          <w:tab/>
        </w:r>
        <w:r>
          <w:fldChar w:fldCharType="begin"/>
        </w:r>
        <w:r>
          <w:instrText xml:space="preserve"> PAGEREF _Toc11408 \h </w:instrText>
        </w:r>
        <w:r>
          <w:fldChar w:fldCharType="separate"/>
        </w:r>
        <w:r>
          <w:t>68</w:t>
        </w:r>
        <w:r>
          <w:fldChar w:fldCharType="end"/>
        </w:r>
      </w:hyperlink>
    </w:p>
    <w:p>
      <w:pPr>
        <w:pStyle w:val="TOC2"/>
        <w:tabs>
          <w:tab w:val="right" w:leader="dot" w:pos="8306"/>
        </w:tabs>
      </w:pPr>
      <w:hyperlink w:anchor="_Toc6548" w:history="1">
        <w:r>
          <w:rPr>
            <w:rFonts w:ascii="仿宋" w:eastAsia="仿宋" w:hAnsi="仿宋" w:cs="仿宋" w:hint="eastAsia"/>
            <w:lang w:eastAsia="zh-CN"/>
          </w:rPr>
          <w:t>(三)、特殊环境影响缓解措施</w:t>
        </w:r>
        <w:r>
          <w:tab/>
        </w:r>
        <w:r>
          <w:fldChar w:fldCharType="begin"/>
        </w:r>
        <w:r>
          <w:instrText xml:space="preserve"> PAGEREF _Toc6548 \h </w:instrText>
        </w:r>
        <w:r>
          <w:fldChar w:fldCharType="separate"/>
        </w:r>
        <w:r>
          <w:t>69</w:t>
        </w:r>
        <w:r>
          <w:fldChar w:fldCharType="end"/>
        </w:r>
      </w:hyperlink>
    </w:p>
    <w:p>
      <w:pPr>
        <w:pStyle w:val="TOC1"/>
        <w:tabs>
          <w:tab w:val="right" w:leader="dot" w:pos="8306"/>
        </w:tabs>
      </w:pPr>
      <w:hyperlink w:anchor="_Toc30493" w:history="1">
        <w:r>
          <w:rPr>
            <w:rFonts w:ascii="仿宋" w:eastAsia="仿宋" w:hAnsi="仿宋" w:cs="仿宋" w:hint="eastAsia"/>
            <w:lang w:eastAsia="zh-CN"/>
          </w:rPr>
          <w:t>十八、信息化建设</w:t>
        </w:r>
        <w:r>
          <w:tab/>
        </w:r>
        <w:r>
          <w:fldChar w:fldCharType="begin"/>
        </w:r>
        <w:r>
          <w:instrText xml:space="preserve"> PAGEREF _Toc30493 \h </w:instrText>
        </w:r>
        <w:r>
          <w:fldChar w:fldCharType="separate"/>
        </w:r>
        <w:r>
          <w:t>71</w:t>
        </w:r>
        <w:r>
          <w:fldChar w:fldCharType="end"/>
        </w:r>
      </w:hyperlink>
    </w:p>
    <w:p>
      <w:pPr>
        <w:pStyle w:val="TOC2"/>
        <w:tabs>
          <w:tab w:val="right" w:leader="dot" w:pos="8306"/>
        </w:tabs>
      </w:pPr>
      <w:hyperlink w:anchor="_Toc20598" w:history="1">
        <w:r>
          <w:rPr>
            <w:rFonts w:ascii="仿宋" w:eastAsia="仿宋" w:hAnsi="仿宋" w:cs="仿宋" w:hint="eastAsia"/>
            <w:lang w:eastAsia="zh-CN"/>
          </w:rPr>
          <w:t>(一)、信息系统规划</w:t>
        </w:r>
        <w:r>
          <w:tab/>
        </w:r>
        <w:r>
          <w:fldChar w:fldCharType="begin"/>
        </w:r>
        <w:r>
          <w:instrText xml:space="preserve"> PAGEREF _Toc20598 \h </w:instrText>
        </w:r>
        <w:r>
          <w:fldChar w:fldCharType="separate"/>
        </w:r>
        <w:r>
          <w:t>71</w:t>
        </w:r>
        <w:r>
          <w:fldChar w:fldCharType="end"/>
        </w:r>
      </w:hyperlink>
    </w:p>
    <w:p>
      <w:pPr>
        <w:pStyle w:val="TOC2"/>
        <w:tabs>
          <w:tab w:val="right" w:leader="dot" w:pos="8306"/>
        </w:tabs>
      </w:pPr>
      <w:hyperlink w:anchor="_Toc3967" w:history="1">
        <w:r>
          <w:rPr>
            <w:rFonts w:ascii="仿宋" w:eastAsia="仿宋" w:hAnsi="仿宋" w:cs="仿宋" w:hint="eastAsia"/>
            <w:lang w:eastAsia="zh-CN"/>
          </w:rPr>
          <w:t>(二)、网络与数据安全</w:t>
        </w:r>
        <w:r>
          <w:tab/>
        </w:r>
        <w:r>
          <w:fldChar w:fldCharType="begin"/>
        </w:r>
        <w:r>
          <w:instrText xml:space="preserve"> PAGEREF _Toc3967 \h </w:instrText>
        </w:r>
        <w:r>
          <w:fldChar w:fldCharType="separate"/>
        </w:r>
        <w:r>
          <w:t>72</w:t>
        </w:r>
        <w:r>
          <w:fldChar w:fldCharType="end"/>
        </w:r>
      </w:hyperlink>
    </w:p>
    <w:p>
      <w:pPr>
        <w:pStyle w:val="TOC2"/>
        <w:tabs>
          <w:tab w:val="right" w:leader="dot" w:pos="8306"/>
        </w:tabs>
      </w:pPr>
      <w:hyperlink w:anchor="_Toc20054" w:history="1">
        <w:r>
          <w:rPr>
            <w:rFonts w:ascii="仿宋" w:eastAsia="仿宋" w:hAnsi="仿宋" w:cs="仿宋" w:hint="eastAsia"/>
            <w:lang w:eastAsia="zh-CN"/>
          </w:rPr>
          <w:t>(三)、信息化设备采购与管理</w:t>
        </w:r>
        <w:r>
          <w:tab/>
        </w:r>
        <w:r>
          <w:fldChar w:fldCharType="begin"/>
        </w:r>
        <w:r>
          <w:instrText xml:space="preserve"> PAGEREF _Toc20054 \h </w:instrText>
        </w:r>
        <w:r>
          <w:fldChar w:fldCharType="separate"/>
        </w:r>
        <w:r>
          <w:t>73</w:t>
        </w:r>
        <w:r>
          <w:fldChar w:fldCharType="end"/>
        </w:r>
      </w:hyperlink>
    </w:p>
    <w:p>
      <w:pPr>
        <w:pStyle w:val="TOC1"/>
        <w:tabs>
          <w:tab w:val="right" w:leader="dot" w:pos="8306"/>
        </w:tabs>
      </w:pPr>
      <w:hyperlink w:anchor="_Toc18034" w:history="1">
        <w:r>
          <w:rPr>
            <w:rFonts w:ascii="仿宋" w:eastAsia="仿宋" w:hAnsi="仿宋" w:cs="仿宋" w:hint="eastAsia"/>
            <w:lang w:eastAsia="zh-CN"/>
          </w:rPr>
          <w:t>十九、生产控制的概念</w:t>
        </w:r>
        <w:r>
          <w:tab/>
        </w:r>
        <w:r>
          <w:fldChar w:fldCharType="begin"/>
        </w:r>
        <w:r>
          <w:instrText xml:space="preserve"> PAGEREF _Toc18034 \h </w:instrText>
        </w:r>
        <w:r>
          <w:fldChar w:fldCharType="separate"/>
        </w:r>
        <w:r>
          <w:t>74</w:t>
        </w:r>
        <w:r>
          <w:fldChar w:fldCharType="end"/>
        </w:r>
      </w:hyperlink>
    </w:p>
    <w:p>
      <w:pPr>
        <w:pStyle w:val="TOC2"/>
        <w:tabs>
          <w:tab w:val="right" w:leader="dot" w:pos="8306"/>
        </w:tabs>
      </w:pPr>
      <w:hyperlink w:anchor="_Toc1766" w:history="1">
        <w:r>
          <w:rPr>
            <w:rFonts w:ascii="仿宋" w:eastAsia="仿宋" w:hAnsi="仿宋" w:cs="仿宋" w:hint="eastAsia"/>
            <w:lang w:eastAsia="zh-CN"/>
          </w:rPr>
          <w:t>(一)、生产控制与质量管理</w:t>
        </w:r>
        <w:r>
          <w:tab/>
        </w:r>
        <w:r>
          <w:fldChar w:fldCharType="begin"/>
        </w:r>
        <w:r>
          <w:instrText xml:space="preserve"> PAGEREF _Toc1766 \h </w:instrText>
        </w:r>
        <w:r>
          <w:fldChar w:fldCharType="separate"/>
        </w:r>
        <w:r>
          <w:t>74</w:t>
        </w:r>
        <w:r>
          <w:fldChar w:fldCharType="end"/>
        </w:r>
      </w:hyperlink>
    </w:p>
    <w:p>
      <w:pPr>
        <w:pStyle w:val="TOC2"/>
        <w:tabs>
          <w:tab w:val="right" w:leader="dot" w:pos="8306"/>
        </w:tabs>
      </w:pPr>
      <w:hyperlink w:anchor="_Toc14108" w:history="1">
        <w:r>
          <w:rPr>
            <w:rFonts w:ascii="仿宋" w:eastAsia="仿宋" w:hAnsi="仿宋" w:cs="仿宋" w:hint="eastAsia"/>
            <w:lang w:eastAsia="zh-CN"/>
          </w:rPr>
          <w:t>(二)、生产计划与实施</w:t>
        </w:r>
        <w:r>
          <w:tab/>
        </w:r>
        <w:r>
          <w:fldChar w:fldCharType="begin"/>
        </w:r>
        <w:r>
          <w:instrText xml:space="preserve"> PAGEREF _Toc14108 \h </w:instrText>
        </w:r>
        <w:r>
          <w:fldChar w:fldCharType="separate"/>
        </w:r>
        <w:r>
          <w:t>76</w:t>
        </w:r>
        <w:r>
          <w:fldChar w:fldCharType="end"/>
        </w:r>
      </w:hyperlink>
    </w:p>
    <w:p>
      <w:pPr>
        <w:pStyle w:val="TOC2"/>
        <w:tabs>
          <w:tab w:val="right" w:leader="dot" w:pos="8306"/>
        </w:tabs>
      </w:pPr>
      <w:hyperlink w:anchor="_Toc19958" w:history="1">
        <w:r>
          <w:rPr>
            <w:rFonts w:ascii="仿宋" w:eastAsia="仿宋" w:hAnsi="仿宋" w:cs="仿宋" w:hint="eastAsia"/>
            <w:lang w:eastAsia="zh-CN"/>
          </w:rPr>
          <w:t>(三)、生产效率与成本控制</w:t>
        </w:r>
        <w:r>
          <w:tab/>
        </w:r>
        <w:r>
          <w:fldChar w:fldCharType="begin"/>
        </w:r>
        <w:r>
          <w:instrText xml:space="preserve"> PAGEREF _Toc19958 \h </w:instrText>
        </w:r>
        <w:r>
          <w:fldChar w:fldCharType="separate"/>
        </w:r>
        <w:r>
          <w:t>78</w:t>
        </w:r>
        <w:r>
          <w:fldChar w:fldCharType="end"/>
        </w:r>
      </w:hyperlink>
    </w:p>
    <w:p>
      <w:pPr>
        <w:pStyle w:val="TOC1"/>
        <w:tabs>
          <w:tab w:val="right" w:leader="dot" w:pos="8306"/>
        </w:tabs>
      </w:pPr>
      <w:hyperlink w:anchor="_Toc24164" w:history="1">
        <w:r>
          <w:rPr>
            <w:rFonts w:ascii="仿宋" w:eastAsia="仿宋" w:hAnsi="仿宋" w:cs="仿宋" w:hint="eastAsia"/>
            <w:lang w:eastAsia="zh-CN"/>
          </w:rPr>
          <w:t>二十、醇酸树脂行业企业过去战略的影响</w:t>
        </w:r>
        <w:r>
          <w:tab/>
        </w:r>
        <w:r>
          <w:fldChar w:fldCharType="begin"/>
        </w:r>
        <w:r>
          <w:instrText xml:space="preserve"> PAGEREF _Toc24164 \h </w:instrText>
        </w:r>
        <w:r>
          <w:fldChar w:fldCharType="separate"/>
        </w:r>
        <w:r>
          <w:t>81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31" w:history="1">
        <w:r>
          <w:rPr>
            <w:rFonts w:ascii="仿宋" w:eastAsia="仿宋" w:hAnsi="仿宋" w:cs="仿宋" w:hint="eastAsia"/>
            <w:lang w:eastAsia="zh-CN"/>
          </w:rPr>
          <w:t>(一)、醇酸树脂行业企业过去战略的影响</w:t>
        </w:r>
        <w:r>
          <w:tab/>
        </w:r>
        <w:r>
          <w:fldChar w:fldCharType="begin"/>
        </w:r>
        <w:r>
          <w:instrText xml:space="preserve"> PAGEREF _Toc3031 \h </w:instrText>
        </w:r>
        <w:r>
          <w:fldChar w:fldCharType="separate"/>
        </w:r>
        <w:r>
          <w:t>81</w:t>
        </w:r>
        <w:r>
          <w:fldChar w:fldCharType="end"/>
        </w:r>
      </w:hyperlink>
    </w:p>
    <w:p>
      <w:pPr>
        <w:pStyle w:val="TOC1"/>
        <w:tabs>
          <w:tab w:val="right" w:leader="dot" w:pos="8306"/>
        </w:tabs>
      </w:pPr>
      <w:hyperlink w:anchor="_Toc3641" w:history="1">
        <w:r>
          <w:rPr>
            <w:rFonts w:ascii="仿宋" w:eastAsia="仿宋" w:hAnsi="仿宋" w:cs="仿宋" w:hint="eastAsia"/>
            <w:lang w:eastAsia="zh-CN"/>
          </w:rPr>
          <w:t>二十一、制度建设与管理</w:t>
        </w:r>
        <w:r>
          <w:tab/>
        </w:r>
        <w:r>
          <w:fldChar w:fldCharType="begin"/>
        </w:r>
        <w:r>
          <w:instrText xml:space="preserve"> PAGEREF _Toc3641 \h </w:instrText>
        </w:r>
        <w:r>
          <w:fldChar w:fldCharType="separate"/>
        </w:r>
        <w:r>
          <w:t>82</w:t>
        </w:r>
        <w:r>
          <w:fldChar w:fldCharType="end"/>
        </w:r>
      </w:hyperlink>
    </w:p>
    <w:p>
      <w:pPr>
        <w:pStyle w:val="TOC2"/>
        <w:tabs>
          <w:tab w:val="right" w:leader="dot" w:pos="8306"/>
        </w:tabs>
      </w:pPr>
      <w:hyperlink w:anchor="_Toc12824" w:history="1">
        <w:r>
          <w:rPr>
            <w:rFonts w:ascii="仿宋" w:eastAsia="仿宋" w:hAnsi="仿宋" w:cs="仿宋" w:hint="eastAsia"/>
            <w:lang w:eastAsia="zh-CN"/>
          </w:rPr>
          <w:t>(一)、公司治理结构</w:t>
        </w:r>
        <w:r>
          <w:tab/>
        </w:r>
        <w:r>
          <w:fldChar w:fldCharType="begin"/>
        </w:r>
        <w:r>
          <w:instrText xml:space="preserve"> PAGEREF _Toc12824 \h </w:instrText>
        </w:r>
        <w:r>
          <w:fldChar w:fldCharType="separate"/>
        </w:r>
        <w:r>
          <w:t>82</w:t>
        </w:r>
        <w:r>
          <w:fldChar w:fldCharType="end"/>
        </w:r>
      </w:hyperlink>
    </w:p>
    <w:p>
      <w:pPr>
        <w:pStyle w:val="TOC2"/>
        <w:tabs>
          <w:tab w:val="right" w:leader="dot" w:pos="8306"/>
        </w:tabs>
      </w:pPr>
      <w:hyperlink w:anchor="_Toc9180" w:history="1">
        <w:r>
          <w:rPr>
            <w:rFonts w:ascii="仿宋" w:eastAsia="仿宋" w:hAnsi="仿宋" w:cs="仿宋" w:hint="eastAsia"/>
            <w:lang w:eastAsia="zh-CN"/>
          </w:rPr>
          <w:t>(二)、内部控制与审计</w:t>
        </w:r>
        <w:r>
          <w:tab/>
        </w:r>
        <w:r>
          <w:fldChar w:fldCharType="begin"/>
        </w:r>
        <w:r>
          <w:instrText xml:space="preserve"> PAGEREF _Toc9180 \h </w:instrText>
        </w:r>
        <w:r>
          <w:fldChar w:fldCharType="separate"/>
        </w:r>
        <w:r>
          <w:t>83</w:t>
        </w:r>
        <w:r>
          <w:fldChar w:fldCharType="end"/>
        </w:r>
      </w:hyperlink>
    </w:p>
    <w:p>
      <w:pPr>
        <w:pStyle w:val="TOC2"/>
        <w:tabs>
          <w:tab w:val="right" w:leader="dot" w:pos="8306"/>
        </w:tabs>
      </w:pPr>
      <w:hyperlink w:anchor="_Toc23324" w:history="1">
        <w:r>
          <w:rPr>
            <w:rFonts w:ascii="仿宋" w:eastAsia="仿宋" w:hAnsi="仿宋" w:cs="仿宋" w:hint="eastAsia"/>
            <w:lang w:eastAsia="zh-CN"/>
          </w:rPr>
          <w:t>(三)、法律法规合规体系</w:t>
        </w:r>
        <w:r>
          <w:tab/>
        </w:r>
        <w:r>
          <w:fldChar w:fldCharType="begin"/>
        </w:r>
        <w:r>
          <w:instrText xml:space="preserve"> PAGEREF _Toc23324 \h </w:instrText>
        </w:r>
        <w:r>
          <w:fldChar w:fldCharType="separate"/>
        </w:r>
        <w:r>
          <w:t>83</w:t>
        </w:r>
        <w:r>
          <w:fldChar w:fldCharType="end"/>
        </w:r>
      </w:hyperlink>
    </w:p>
    <w:p>
      <w:pPr>
        <w:pStyle w:val="TOC1"/>
        <w:tabs>
          <w:tab w:val="right" w:leader="dot" w:pos="8306"/>
        </w:tabs>
      </w:pPr>
      <w:hyperlink w:anchor="_Toc25000" w:history="1">
        <w:r>
          <w:rPr>
            <w:rFonts w:ascii="仿宋" w:eastAsia="仿宋" w:hAnsi="仿宋" w:cs="仿宋" w:hint="eastAsia"/>
            <w:lang w:eastAsia="zh-CN"/>
          </w:rPr>
          <w:t>二十二社会责任与可持续发展</w:t>
        </w:r>
        <w:r>
          <w:tab/>
        </w:r>
        <w:r>
          <w:fldChar w:fldCharType="begin"/>
        </w:r>
        <w:r>
          <w:instrText xml:space="preserve"> PAGEREF _Toc25000 \h </w:instrText>
        </w:r>
        <w:r>
          <w:fldChar w:fldCharType="separate"/>
        </w:r>
        <w:r>
          <w:t>84</w:t>
        </w:r>
        <w:r>
          <w:fldChar w:fldCharType="end"/>
        </w:r>
      </w:hyperlink>
    </w:p>
    <w:p>
      <w:pPr>
        <w:pStyle w:val="TOC2"/>
        <w:tabs>
          <w:tab w:val="right" w:leader="dot" w:pos="8306"/>
        </w:tabs>
      </w:pPr>
      <w:hyperlink w:anchor="_Toc4941" w:history="1">
        <w:r>
          <w:rPr>
            <w:rFonts w:ascii="仿宋" w:eastAsia="仿宋" w:hAnsi="仿宋" w:cs="仿宋" w:hint="eastAsia"/>
            <w:lang w:eastAsia="zh-CN"/>
          </w:rPr>
          <w:t>(一)、社会责任理念与实践</w:t>
        </w:r>
        <w:r>
          <w:tab/>
        </w:r>
        <w:r>
          <w:fldChar w:fldCharType="begin"/>
        </w:r>
        <w:r>
          <w:instrText xml:space="preserve"> PAGEREF _Toc4941 \h </w:instrText>
        </w:r>
        <w:r>
          <w:fldChar w:fldCharType="separate"/>
        </w:r>
        <w:r>
          <w:t>84</w:t>
        </w:r>
        <w:r>
          <w:fldChar w:fldCharType="end"/>
        </w:r>
      </w:hyperlink>
    </w:p>
    <w:p>
      <w:pPr>
        <w:pStyle w:val="TOC2"/>
        <w:tabs>
          <w:tab w:val="right" w:leader="dot" w:pos="8306"/>
        </w:tabs>
      </w:pPr>
      <w:hyperlink w:anchor="_Toc4081" w:history="1">
        <w:r>
          <w:rPr>
            <w:rFonts w:ascii="仿宋" w:eastAsia="仿宋" w:hAnsi="仿宋" w:cs="仿宋" w:hint="eastAsia"/>
            <w:lang w:eastAsia="zh-CN"/>
          </w:rPr>
          <w:t>(二)、环保与社区贡献计划</w:t>
        </w:r>
        <w:r>
          <w:tab/>
        </w:r>
        <w:r>
          <w:fldChar w:fldCharType="begin"/>
        </w:r>
        <w:r>
          <w:instrText xml:space="preserve"> PAGEREF _Toc4081 \h </w:instrText>
        </w:r>
        <w:r>
          <w:fldChar w:fldCharType="separate"/>
        </w:r>
        <w:r>
          <w:t>86</w:t>
        </w:r>
        <w:r>
          <w:fldChar w:fldCharType="end"/>
        </w:r>
      </w:hyperlink>
    </w:p>
    <w:p>
      <w:pPr>
        <w:pStyle w:val="TOC2"/>
        <w:tabs>
          <w:tab w:val="right" w:leader="dot" w:pos="8306"/>
        </w:tabs>
      </w:pPr>
      <w:hyperlink w:anchor="_Toc252" w:history="1">
        <w:r>
          <w:rPr>
            <w:rFonts w:ascii="仿宋" w:eastAsia="仿宋" w:hAnsi="仿宋" w:cs="仿宋" w:hint="eastAsia"/>
            <w:lang w:eastAsia="zh-CN"/>
          </w:rPr>
          <w:t>(三)、醇酸树脂项目对可持续发展的贡献</w:t>
        </w:r>
        <w:r>
          <w:tab/>
        </w:r>
        <w:r>
          <w:fldChar w:fldCharType="begin"/>
        </w:r>
        <w:r>
          <w:instrText xml:space="preserve"> PAGEREF _Toc252 \h </w:instrText>
        </w:r>
        <w:r>
          <w:fldChar w:fldCharType="separate"/>
        </w:r>
        <w:r>
          <w:t>87</w:t>
        </w:r>
        <w:r>
          <w:fldChar w:fldCharType="end"/>
        </w:r>
      </w:hyperlink>
    </w:p>
    <w:p>
      <w:pPr>
        <w:pStyle w:val="TOC2"/>
        <w:tabs>
          <w:tab w:val="right" w:leader="dot" w:pos="8306"/>
        </w:tabs>
      </w:pPr>
      <w:hyperlink w:anchor="_Toc26088" w:history="1">
        <w:r>
          <w:rPr>
            <w:rFonts w:ascii="仿宋" w:eastAsia="仿宋" w:hAnsi="仿宋" w:cs="仿宋" w:hint="eastAsia"/>
            <w:lang w:eastAsia="zh-CN"/>
          </w:rPr>
          <w:t>(四)、社会影响评价与反馈</w:t>
        </w:r>
        <w:r>
          <w:tab/>
        </w:r>
        <w:r>
          <w:fldChar w:fldCharType="begin"/>
        </w:r>
        <w:r>
          <w:instrText xml:space="preserve"> PAGEREF _Toc26088 \h </w:instrText>
        </w:r>
        <w:r>
          <w:fldChar w:fldCharType="separate"/>
        </w:r>
        <w:r>
          <w:t>88</w:t>
        </w:r>
        <w:r>
          <w:fldChar w:fldCharType="end"/>
        </w:r>
      </w:hyperlink>
    </w:p>
    <w:p>
      <w:pPr>
        <w:pStyle w:val="TOC1"/>
        <w:tabs>
          <w:tab w:val="right" w:leader="dot" w:pos="8306"/>
        </w:tabs>
      </w:pPr>
      <w:hyperlink w:anchor="_Toc2093" w:history="1">
        <w:r>
          <w:rPr>
            <w:rFonts w:ascii="仿宋" w:eastAsia="仿宋" w:hAnsi="仿宋" w:cs="仿宋" w:hint="eastAsia"/>
            <w:lang w:eastAsia="zh-CN"/>
          </w:rPr>
          <w:t>二十三、环境风险应急预案</w:t>
        </w:r>
        <w:r>
          <w:tab/>
        </w:r>
        <w:r>
          <w:fldChar w:fldCharType="begin"/>
        </w:r>
        <w:r>
          <w:instrText xml:space="preserve"> PAGEREF _Toc2093 \h </w:instrText>
        </w:r>
        <w:r>
          <w:fldChar w:fldCharType="separate"/>
        </w:r>
        <w:r>
          <w:t>90</w:t>
        </w:r>
        <w:r>
          <w:fldChar w:fldCharType="end"/>
        </w:r>
      </w:hyperlink>
    </w:p>
    <w:p>
      <w:pPr>
        <w:pStyle w:val="TOC2"/>
        <w:tabs>
          <w:tab w:val="right" w:leader="dot" w:pos="8306"/>
        </w:tabs>
      </w:pPr>
      <w:hyperlink w:anchor="_Toc688" w:history="1">
        <w:r>
          <w:rPr>
            <w:rFonts w:ascii="仿宋" w:eastAsia="仿宋" w:hAnsi="仿宋" w:cs="仿宋" w:hint="eastAsia"/>
            <w:lang w:eastAsia="zh-CN"/>
          </w:rPr>
          <w:t>(一)、环境风险评估基础</w:t>
        </w:r>
        <w:r>
          <w:tab/>
        </w:r>
        <w:r>
          <w:fldChar w:fldCharType="begin"/>
        </w:r>
        <w:r>
          <w:instrText xml:space="preserve"> PAGEREF _Toc688 \h </w:instrText>
        </w:r>
        <w:r>
          <w:fldChar w:fldCharType="separate"/>
        </w:r>
        <w:r>
          <w:t>90</w:t>
        </w:r>
        <w:r>
          <w:fldChar w:fldCharType="end"/>
        </w:r>
      </w:hyperlink>
    </w:p>
    <w:p>
      <w:pPr>
        <w:pStyle w:val="TOC2"/>
        <w:tabs>
          <w:tab w:val="right" w:leader="dot" w:pos="8306"/>
        </w:tabs>
      </w:pPr>
      <w:hyperlink w:anchor="_Toc12771" w:history="1">
        <w:r>
          <w:rPr>
            <w:rFonts w:ascii="仿宋" w:eastAsia="仿宋" w:hAnsi="仿宋" w:cs="仿宋" w:hint="eastAsia"/>
            <w:lang w:eastAsia="zh-CN"/>
          </w:rPr>
          <w:t>(二)、应急预案的制定</w:t>
        </w:r>
        <w:r>
          <w:tab/>
        </w:r>
        <w:r>
          <w:fldChar w:fldCharType="begin"/>
        </w:r>
        <w:r>
          <w:instrText xml:space="preserve"> PAGEREF _Toc12771 \h </w:instrText>
        </w:r>
        <w:r>
          <w:fldChar w:fldCharType="separate"/>
        </w:r>
        <w:r>
          <w:t>91</w:t>
        </w:r>
        <w:r>
          <w:fldChar w:fldCharType="end"/>
        </w:r>
      </w:hyperlink>
    </w:p>
    <w:p>
      <w:pPr>
        <w:pStyle w:val="TOC2"/>
        <w:tabs>
          <w:tab w:val="right" w:leader="dot" w:pos="8306"/>
        </w:tabs>
      </w:pPr>
      <w:hyperlink w:anchor="_Toc16389" w:history="1">
        <w:r>
          <w:rPr>
            <w:rFonts w:ascii="仿宋" w:eastAsia="仿宋" w:hAnsi="仿宋" w:cs="仿宋" w:hint="eastAsia"/>
            <w:lang w:eastAsia="zh-CN"/>
          </w:rPr>
          <w:t>(三)、应急组织和协调</w:t>
        </w:r>
        <w:r>
          <w:tab/>
        </w:r>
        <w:r>
          <w:fldChar w:fldCharType="begin"/>
        </w:r>
        <w:r>
          <w:instrText xml:space="preserve"> PAGEREF _Toc16389 \h </w:instrText>
        </w:r>
        <w:r>
          <w:fldChar w:fldCharType="separate"/>
        </w:r>
        <w:r>
          <w:t>92</w:t>
        </w:r>
        <w:r>
          <w:fldChar w:fldCharType="end"/>
        </w:r>
      </w:hyperlink>
    </w:p>
    <w:p>
      <w:pPr>
        <w:pStyle w:val="TOC2"/>
        <w:tabs>
          <w:tab w:val="right" w:leader="dot" w:pos="8306"/>
        </w:tabs>
      </w:pPr>
      <w:hyperlink w:anchor="_Toc6822" w:history="1">
        <w:r>
          <w:rPr>
            <w:rFonts w:ascii="仿宋" w:eastAsia="仿宋" w:hAnsi="仿宋" w:cs="仿宋" w:hint="eastAsia"/>
            <w:lang w:eastAsia="zh-CN"/>
          </w:rPr>
          <w:t>(四)、应急物资和设备准备</w:t>
        </w:r>
        <w:r>
          <w:tab/>
        </w:r>
        <w:r>
          <w:fldChar w:fldCharType="begin"/>
        </w:r>
        <w:r>
          <w:instrText xml:space="preserve"> PAGEREF _Toc6822 \h </w:instrText>
        </w:r>
        <w:r>
          <w:fldChar w:fldCharType="separate"/>
        </w:r>
        <w:r>
          <w:t>93</w:t>
        </w:r>
        <w:r>
          <w:fldChar w:fldCharType="end"/>
        </w:r>
      </w:hyperlink>
    </w:p>
    <w:p>
      <w:pPr>
        <w:pStyle w:val="TOC2"/>
        <w:tabs>
          <w:tab w:val="right" w:leader="dot" w:pos="8306"/>
        </w:tabs>
      </w:pPr>
      <w:hyperlink w:anchor="_Toc13085" w:history="1">
        <w:r>
          <w:rPr>
            <w:rFonts w:ascii="仿宋" w:eastAsia="仿宋" w:hAnsi="仿宋" w:cs="仿宋" w:hint="eastAsia"/>
            <w:lang w:eastAsia="zh-CN"/>
          </w:rPr>
          <w:t>(五)、应急演练</w:t>
        </w:r>
        <w:r>
          <w:tab/>
        </w:r>
        <w:r>
          <w:fldChar w:fldCharType="begin"/>
        </w:r>
        <w:r>
          <w:instrText xml:space="preserve"> PAGEREF _Toc13085 \h </w:instrText>
        </w:r>
        <w:r>
          <w:fldChar w:fldCharType="separate"/>
        </w:r>
        <w:r>
          <w:t>94</w:t>
        </w:r>
        <w:r>
          <w:fldChar w:fldCharType="end"/>
        </w:r>
      </w:hyperlink>
    </w:p>
    <w:p>
      <w:pPr>
        <w:pStyle w:val="TOC2"/>
        <w:tabs>
          <w:tab w:val="right" w:leader="dot" w:pos="8306"/>
        </w:tabs>
      </w:pPr>
      <w:hyperlink w:anchor="_Toc2647" w:history="1">
        <w:r>
          <w:rPr>
            <w:rFonts w:ascii="仿宋" w:eastAsia="仿宋" w:hAnsi="仿宋" w:cs="仿宋" w:hint="eastAsia"/>
            <w:lang w:eastAsia="zh-CN"/>
          </w:rPr>
          <w:t>(六)、事故发生时的处置</w:t>
        </w:r>
        <w:r>
          <w:tab/>
        </w:r>
        <w:r>
          <w:fldChar w:fldCharType="begin"/>
        </w:r>
        <w:r>
          <w:instrText xml:space="preserve"> PAGEREF _Toc2647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5544"/>
      <w:r>
        <w:rPr>
          <w:rFonts w:ascii="仿宋" w:eastAsia="仿宋" w:hAnsi="仿宋" w:cs="仿宋" w:hint="eastAsia"/>
          <w:sz w:val="28"/>
          <w:lang w:eastAsia="zh-CN"/>
        </w:rPr>
        <w:t>一、重点投资醇酸树脂项目分析</w:t>
      </w:r>
      <w:bookmarkEnd w:id="2"/>
    </w:p>
    <w:p>
      <w:pPr>
        <w:pStyle w:val="Heading2"/>
        <w:rPr>
          <w:rFonts w:ascii="仿宋" w:eastAsia="仿宋" w:hAnsi="仿宋" w:cs="仿宋" w:hint="eastAsia"/>
          <w:lang w:eastAsia="zh-CN"/>
        </w:rPr>
      </w:pPr>
      <w:bookmarkStart w:id="3" w:name="_Toc13927"/>
      <w:r>
        <w:rPr>
          <w:rFonts w:ascii="仿宋" w:eastAsia="仿宋" w:hAnsi="仿宋" w:cs="仿宋" w:hint="eastAsia"/>
          <w:lang w:eastAsia="zh-CN"/>
        </w:rPr>
        <w:t>(一)、醇酸树脂项目承办单位基本情况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成立年份：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公司成立于xxxx年，拥有多年的醇酸树脂行业经验和稳固的市场地位。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总部地点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总部位置：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https://d.book118.com/378104115101006041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醇酸树脂行业商业计划书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醇酸树脂行业商业计划书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醇酸树脂行业商业计划书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醇酸树脂行业商业计划书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醇酸树脂行业商业计划书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7605F8"/>
    <w:rsid w:val="2D7605F8"/>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78104115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2024-02-19T12:20:00Z</dcterms:created>
  <dcterms:modified xsi:type="dcterms:W3CDTF">2024-02-19T12:20:27Z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D83700B3F6BB4CE48302F11C1E252EAC_11</vt:lpwstr>
  </property>
  <property fmtid="{D5CDD505-2E9C-101B-9397-08002B2CF9AE}" pid="3" name="KSOProductBuildVer">
    <vt:lpwstr>2052-12.1.0.16250</vt:lpwstr>
  </property>
</Properties>
</file>