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647FA" w:rsidP="006647FA" w14:paraId="73F0030D" w14:textId="77777777">
      <w:pPr>
        <w:pStyle w:val="Title"/>
        <w:pBdr>
          <w:bottom w:val="double" w:sz="6" w:space="1" w:color="auto"/>
        </w:pBdr>
        <w:rPr>
          <w:rFonts w:ascii="宋体" w:hAnsi="宋体"/>
        </w:rPr>
      </w:pPr>
      <w:r>
        <w:rPr>
          <w:rFonts w:ascii="宋体" w:hAnsi="宋体"/>
        </w:rPr>
        <w:t>企业家年会活动策划方案（21篇）</w:t>
      </w:r>
    </w:p>
    <w:p w:rsidR="00262FCC" w:rsidRPr="006B1108" w:rsidP="006B1108" w14:paraId="2641AA17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4"/>
          <w:pgSz w:w="11906" w:h="16838"/>
          <w:pgMar w:top="2098" w:right="1304" w:bottom="1928" w:left="1588" w:header="851" w:footer="992" w:gutter="0"/>
          <w:cols w:space="72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企业家年会活动策划方案（通用21篇）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企业家年会活动策划方案 篇1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一、年会主题：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20__年新春团拜会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二、年会时间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20__年1月16日下午14点30分至18点00分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三、年会地点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妫水人家酒店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四、年会形式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采用晚宴与娱乐抽奖活动相结合的形式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五、参会人员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1、公司全体干部、员工，总人数：44人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2、公司领导7人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3、各部员工37人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六、人员准备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1、总协调：鲁萍萍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2、成员：人力行政部全体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1）主持人：各部门自行串词（根据节目准备主持串词）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5"/>
          <w:type w:val="nextPage"/>
          <w:pgSz w:w="11906" w:h="16838"/>
          <w:pgMar w:top="2098" w:right="1304" w:bottom="1928" w:left="1588" w:header="851" w:footer="992" w:gutter="0"/>
          <w:pgNumType w:start="2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2）酒店场地联络：鲁萍萍、杨娇娇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3）奖品、道具购买：杨娇娇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4）现场场景布置：鲁萍萍、张佩、杨娇娇、邱思思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5）现场摄影摄像：何云龙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6）现场电脑、音乐控制：张佩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7）奖券奖品保管发放：杨娇娇、邱思思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七、晚宴安排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共5桌，每席10人左右。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酒水安排：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白酒1瓶/桌120元/瓶（7瓶，牛栏山）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红酒2瓶/桌40元/瓶（12瓶，长城）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啤酒1箱/桌70元/箱（6箱，雪花）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饮料2瓶/桌7元/瓶（10瓶，雪碧、可乐）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总预算：1800元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八、年会流程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1、14：30——15：00伴随背景音乐全体入场，在入场口设置抽奖箱，期间为茶话会形式，餐桌摆放瓜子、花生等；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2、15：00领导入席，余总讲话并宣布年会开始。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3、15：00-15：10余总致辞，李总致辞（各5分钟）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4、15：20年会正式开始。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6"/>
          <w:type w:val="nextPage"/>
          <w:pgSz w:w="11906" w:h="16838"/>
          <w:pgMar w:top="2098" w:right="1304" w:bottom="1928" w:left="1588" w:header="851" w:footer="992" w:gutter="0"/>
          <w:pgNumType w:start="3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 xml:space="preserve">    企业家年会活动策划方案 篇2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一、活动目的：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1、增强员工的团队凝聚力，提升_的竞争力；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2、对20__年营销工作进行，对市场业绩进行分析；制订新年度营销工作总体规划，明确20__年度工作方向和目标。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3、表彰业绩优秀的公司优秀员工，通过激励作用，将全体员工的主观能动性充分调动起来，投入到未来的工作之中。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二、年会主题：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一个团队一个梦想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三、年会时间：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20__年_月_日下午时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四、年会地点：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_大酒店_楼_厅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五、年会组织形式：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由公司年会工作项目小组统一组织、执行。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六、参加人员：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客户群、领导；邀请业界领导；公司工作人员。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1、会场总负责：_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主要工作：总体工作协调、人员调配。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2、策划、会场协调、邀请嘉宾：_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7"/>
          <w:type w:val="nextPage"/>
          <w:pgSz w:w="11906" w:h="16838"/>
          <w:pgMar w:top="2098" w:right="1304" w:bottom="1928" w:left="1588" w:header="851" w:footer="992" w:gutter="0"/>
          <w:pgNumType w:start="4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主要工作：年会策划、会议节目安排、彩排、舞台协调；对外协调、现场资讯采集。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3、人员分工、布场撤场安排：_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4、嘉宾接待、签到：_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5、音响、灯光：_（会前半小时检查音响、灯光等设备）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6、物品准备：_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主要工作：礼品、奖品等物品的准备。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七、会场布置：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会场内：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方案：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1、舞台背景喷画：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内容：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文字内容：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2、舞台悬挂烘托气氛的红灯笼；四周墙壁挂烘托节日气氛的装饰。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3、舞台两侧放置易拉宝各4个。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会场外：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1、充气拱门放置宾馆大门外主要通道。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2、酒店入口处挂红布幅。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3、酒店内放置指示牌。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8"/>
          <w:type w:val="nextPage"/>
          <w:pgSz w:w="11906" w:h="16838"/>
          <w:pgMar w:top="2098" w:right="1304" w:bottom="1928" w:left="1588" w:header="851" w:footer="992" w:gutter="0"/>
          <w:pgNumType w:start="5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八、年会流程：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形式：领导致辞、表彰优秀员工、表演节目，同时公司聚餐。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备注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1、主持人开场白，介绍到会领导和嘉宾，邀请领导上台致辞。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2、公司领导上台致辞。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3、嘉宾致辞。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4、表彰优秀员工员工文艺汇演、现场有奖问答、游戏。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外请演员表演节目、中间抽奖。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企业家年会活动策划方案 篇3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一、目的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(一)20__年度工作总结表彰暨20__年迎新年会；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(二)答谢各位客户鼎力支持；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(三)答谢各位员工的辛勤付出和默默付出。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二、主题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主题：20__年度工作总结表彰暨20__年迎新年会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三、时间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20__年1月__日9：00——12：00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四、地点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黄石__酒店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五、宗旨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9"/>
          <w:type w:val="nextPage"/>
          <w:pgSz w:w="11906" w:h="16838"/>
          <w:pgMar w:top="2098" w:right="1304" w:bottom="1928" w:left="1588" w:header="851" w:footer="992" w:gutter="0"/>
          <w:pgNumType w:start="6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(一)经营好员工的动力，实现员工的梦想，顺便实现老板的梦想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(二)为了父母的微笑，我在努力的路上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(三)让员工明年在公司拼命做事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(四)怎么让员工有感觉就怎么来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六、原则：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(一)隆重而节俭；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(二)激情而难忘；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(三)活力而放松；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(四)健康而向上。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七、展望：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(一)拉动员工：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为了减少员工流失，用活动来留住员工；让员工兴奋采取行动，让更多的员工看到跟我们公司干的希望；展示公司辉煌，让员工家庭更支持自己在公司干；所以年会一定要与往年不一样，一定要让员工有感觉；让员工明年赚到更多的钱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2、为了激发员工的动力、调动员工的积极性，让员工在新年伊始就对工作产生高度热情，迅速进入工作状态。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(二)拉动客户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10"/>
          <w:type w:val="nextPage"/>
          <w:pgSz w:w="11906" w:h="16838"/>
          <w:pgMar w:top="2098" w:right="1304" w:bottom="1928" w:left="1588" w:header="851" w:footer="992" w:gutter="0"/>
          <w:pgNumType w:start="7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1、一定要邀请一些我们的大客户和重要客户来参加我们的年会，在年会的现场让我们客户感到神圣，感恩我们的客户，并且向客户展示我们的团队及公司文化，借此向客户传递一个印象！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2、可以邀请一些意向客户来参加年会，在年会的现场让老客户做一些分享，以此来打动新客户，让新客户对我们公司产生一个良好的印象。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3、拟邀客户名单：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(三)拉动其他力量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1、邀请几位上下游或者合作伙伴，向他们展示我们的规划及团队，以此来增加他们对我们的信心及依赖度。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2、邀请几位地方相关部门的(或者行业)领导，向他们展示我们的文化及对地方(或者行业)的拉动性和贡献度。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3、拟邀神秘嘉宾名单：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(1)重量嘉宾：地方领导或者行业内知名人士等。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(2)优秀供应商企业负责人。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(3)相关省市劳动就业指导中心、人才服务机构等单位的主要负责人。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八、注意事项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(一)邀请函准确送到嘉宾手中，及时告知年会开始的时间和地点，以免嘉宾迟到。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11"/>
          <w:type w:val="nextPage"/>
          <w:pgSz w:w="11906" w:h="16838"/>
          <w:pgMar w:top="2098" w:right="1304" w:bottom="1928" w:left="1588" w:header="851" w:footer="992" w:gutter="0"/>
          <w:pgNumType w:start="8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(二)工作人员全体着工装，女生化淡妆，各岗位之间的工作要衔接稳当，不可擅自离开自己负责的岗位。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(三)遇到紧急情况时要及时回报上级，妥善处理问题。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(四)准备双份计划，以免遇到突发事件。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(五)在会场时工作人员要服务好到场嘉宾及领导，彬彬有礼，不得恶语伤人。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(六)自觉维持举办年会的场内和场外的秩序。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(七)妥善安排到场嘉宾及参与人员的食宿问题。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企业家年会活动策划方案 篇4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一、年会主题：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上海电子有限公司20__年度年终总结会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二、年会目的：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增强员工之间的凝聚力及团队精神；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三、年会时间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20__年1月24日下午14点00分至22点30分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活动时间：14：00——18：00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地点：闵行区沪闵路7250号南方商城6楼好乐迪南方商城店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晚宴时间：18：30——22：30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四、年会地点：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闵行区沪闵路7866号莲花国际广场4楼金时代顺风大酒店(莲花广场店)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12"/>
          <w:type w:val="nextPage"/>
          <w:pgSz w:w="11906" w:h="16838"/>
          <w:pgMar w:top="2098" w:right="1304" w:bottom="1928" w:left="1588" w:header="851" w:footer="992" w:gutter="0"/>
          <w:pgNumType w:start="9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五、年会参会人员：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六、年会流程与安排：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略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七、游戏环节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略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企业家年会活动策划方案 篇5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一、企业年会的意义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年会是企业重大节日！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1、年会的纲领：为了父母的微笑，我在努力的路上！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2、操办原则：怎么让员工有感觉就怎么来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3、企业的灵魂：经营好员工的动力，实现员工的梦想，顺便实现老板的梦想！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4、年会的核心：让员工明年在公司拼命做事！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二、企业年会前期准备：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A、筹划准备：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1、确定会务主要负责人，成立筹备组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2、制作年会企划书（样本），确定主题及活动框架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3、提供年会流程计划与年会节目供选菜单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4、提供会场及舞台布置设计方案与效果图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13"/>
          <w:type w:val="nextPage"/>
          <w:pgSz w:w="11906" w:h="16838"/>
          <w:pgMar w:top="2098" w:right="1304" w:bottom="1928" w:left="1588" w:header="851" w:footer="992" w:gutter="0"/>
          <w:pgNumType w:start="10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5、推荐相关音乐背景资料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B、前期执行：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1、最终确认年会流程与年会节目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2、准备与制作场地布置道具及相关活动器材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3、确定员工表演项目及主持人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4、撰写年会相关文案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5、制定工作安排表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6、安排会议场地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7、安排年会晚宴场地、年会气氛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C、成立年会项目实施小组：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1、迎宾接待礼仪组；（负责供应商及客人的接待及停车指引、颁奖的礼仪服务）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2、物品采购配送组；（所有年会物资的采购）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3、聚餐组；（负责安排就餐的座次及聚餐现场的督导）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4、晚会组；（负责整个晚会的节目安排、演练及主持工作）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5、抽奖组；（负责证书的制作与奖品的保管、发放、搬运）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6、宣传组；（负责主席台搭建、横幅制作、现场音响与录像等）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7、交通指挥组；（负责停车场引位、有序有效进行停车）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14"/>
          <w:type w:val="nextPage"/>
          <w:pgSz w:w="11906" w:h="16838"/>
          <w:pgMar w:top="2098" w:right="1304" w:bottom="1928" w:left="1588" w:header="851" w:footer="992" w:gutter="0"/>
          <w:pgNumType w:start="11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注：围绕流程进行采购（所需物资如：红地毯，追光灯，花环，奖杯，奖牌，嘉宾胸花，礼炮，奖品，元老条幅等必先提前两天配齐！）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三、企业年会拟邀嘉宾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1、员工：要求全员必须参加，不可请假；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2、公司各部门领导；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3、客户：尽量邀请重要的大客户，或者对公司有恩的客户；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4、优秀员工及主管父母：提倡孝文化；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5、重量嘉宾：地方领导或者行业内知名人士等（可提前说为神秘嘉宾）。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四、企业年会会场的布置：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1、有好的音响与好的环境，最好能让大家一起就餐。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2、场地两边挂与公司理念相关的一些条幅（如：公司文化的展示，产品，愿景，使命，口号，以展架的形式展示在年会现场，并通过员工展示体现）。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3、座位安排结合天、地、师、君、亲的理念，如：第一排为年度业绩前十名及其父母。第二排为客户与嘉宾，其他座位按各部门划分。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4、会场后方悬挂年度业绩前十名巨幅照片。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5、公司优秀员工与元老，总经理的照片做成展架放在会场两侧。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15"/>
          <w:type w:val="nextPage"/>
          <w:pgSz w:w="11906" w:h="16838"/>
          <w:pgMar w:top="2098" w:right="1304" w:bottom="1928" w:left="1588" w:header="851" w:footer="992" w:gutter="0"/>
          <w:pgNumType w:start="12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（会场布置以天、地、师、君、亲的原则，以此来激发员工的动力，当业绩前十名在现场看到自己的巨幅照片，内心深处一定会有一股强烈的神圣感，内心自然会升起一股冲劲，所谓一念升起，所向披靡。）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五、企业年会具体流程：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1、全员到签到处点名，安排岗位（要求会务组的所有成员必须着统一服装）。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客户签到，（客户要佩戴胸花）走红地毯，签名（由主持人引导进会场，红地毯两侧主管们热烈欢迎伙伴、嘉宾入场，聚光灯引位（注：大屏幕与这期间场内必须放非常非常动感的音乐，场外拐角需有礼仪人员引位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3、主持人上场，自我介绍及热场，介绍到场嘉宾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4、主持人带动全员先来一或两支开场舞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5、放视频（全年回顾）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6、颁发奖励，主持人逐次邀请获奖人员上台领奖、分享、合影、（中间可穿插一些文艺节目），根据公司需要可设置如下奖项：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A、业绩前6名（从六到一的顺序邀请前6名逐次走上讲台领奖）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B、最佳状态奖（公司里状态最好最持续的，并且可以感染周围的人，带动周围人的状态）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16"/>
          <w:type w:val="nextPage"/>
          <w:pgSz w:w="11906" w:h="16838"/>
          <w:pgMar w:top="2098" w:right="1304" w:bottom="1928" w:left="1588" w:header="851" w:footer="992" w:gutter="0"/>
          <w:pgNumType w:start="13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C、无私奉献奖（公司里平时默默无闻，但却默默的为公司奉献着，无怨无悔）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D、狼性团队奖（公司所有的部门参选，评选标准由公司商讨决定）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E、最上进员工奖（在公司最努力，最有动力，最有上进心的，最好是新员工，或是工龄一年以内的员工）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F、天使奖（此奖的人选应该是对公司员工关心最多，大家有什么事都愿意与她去说，像天使一样关爱身边的人）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G、最大贡献奖（在过去的一年里，对公司有着某一方面的巨大贡献的）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H、晋升任命书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I、给客户颁奖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7、下半场入场两曲热场舞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8、团队展示，向在场所有的人展示我们的团队，展示我们的文化，展示我们的状态，展示我们的决心，展示我们的优势、势气、状态、礼仪等。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9、让各部门定明年业绩目标。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10、地方领导发言或者相关领导发言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11、行业内重量嘉宾（神秘嘉宾）发言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12、颁布新一年里公司的各项政策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17"/>
          <w:type w:val="nextPage"/>
          <w:pgSz w:w="11906" w:h="16838"/>
          <w:pgMar w:top="2098" w:right="1304" w:bottom="1928" w:left="1588" w:header="851" w:footer="992" w:gutter="0"/>
          <w:pgNumType w:start="14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13、颁布20__年的各项奖励机制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14、老板做总结激励性发言！将全场所有人推向顶点。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15、主持人宣布大会正式结束；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16、晚餐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六、企业年会重点备注：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1、主持人要在每个版块之前要塑造本版块给企业带来了什么！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2、每一位上台的领奖者礼仪小姐必须给带花环；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3、每一个上台者都必要求走上红地毯；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4、每一位上台者聚光灯必须配合；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5、会务必须严谨每一个环节，物资，人员的调配；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6、DJ师、礼仪小姐与主持人对接每个环节；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、颁奖此过程乃重中之重，乃大会的核心部分，公司想要达到哪些结果，就针对此类事件举行重大而隆重的仪式，所有获奖的人都有一到三分钟（做一个“时间到”的提示牌）的获奖感言，主持人提醒感谢的话要少说！（每个领奖的人挑自己喜欢的人用自己最喜欢的方式给自己颁奖）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8、感恩文化：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①感谢父母养育之恩，挖掘员工内在动力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②感谢客户帮助自己实现梦想，让客户获得神圣感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18"/>
          <w:type w:val="nextPage"/>
          <w:pgSz w:w="11906" w:h="16838"/>
          <w:pgMar w:top="2098" w:right="1304" w:bottom="1928" w:left="1588" w:header="851" w:footer="992" w:gutter="0"/>
          <w:pgNumType w:start="15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 xml:space="preserve">    企业家年会活动策划方案 篇6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对20__年工作进行总结，制定新一年度工作总体规划，明确新年度工作方向和目标，表彰工作优秀的公司员工，通过激励作用，将全体员工的主观能动性充分调动起来，增强员工的凝聚力。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一、活动时间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20__年1月末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二、活动地点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公司大会议室、__餐厅、___KTV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三、参加人数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公司全员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四、所需时间总计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7小时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五、年会主题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扬帆起航●辉煌20__年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六、年会安排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1、茶话会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1)时间：下午3时-5时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2)内容：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a)各部门就20__年的工作进行总结，20__年的工作方向和目标进行规划;b)个人自由发言;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19"/>
          <w:type w:val="nextPage"/>
          <w:pgSz w:w="11906" w:h="16838"/>
          <w:pgMar w:top="2098" w:right="1304" w:bottom="1928" w:left="1588" w:header="851" w:footer="992" w:gutter="0"/>
          <w:pgNumType w:start="16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c)领导总结发言;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d)表彰优秀员工;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e)公司员工大合影。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2、聚餐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1)时间：晚上5时-7时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2)内容：员工聚餐;总经理向全体员工敬酒，致新年贺词。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3、KTV联欢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1)时间：晚上7时-10时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2)内容：员工节目汇演，穿插游戏抽奖活动。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4、活动结束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七、人员安排及职责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1、总负责：___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主要工作：总体协调，人员调配。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2、策划和现场协调：___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主要工作：年会策划、会议节目安排、舞台协调、现场资讯采集。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3、后勤：___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主要工作：餐厅和KTV预定、物资采购、车辆安排、人员接待。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4、会场布置：___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20"/>
          <w:type w:val="nextPage"/>
          <w:pgSz w:w="11906" w:h="16838"/>
          <w:pgMar w:top="2098" w:right="1304" w:bottom="1928" w:left="1588" w:header="851" w:footer="992" w:gutter="0"/>
          <w:pgNumType w:start="17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5、活动主持：___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主要工作：根据活动流程进行活动主持。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八、会场布置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公司大会议室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A：投影展示：本公司的LOGO及年会主题B：桌上摆放水果等食品若干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九、奖品设置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一等奖：iPad;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二等奖：iPhone;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三等奖：豆浆机;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优秀员工奖：空气净化器。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十、员工文艺汇演、抽奖、游戏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1)节目选取形式：各部门报送或做游戏选取。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2)抽奖：由总经理抽取写有员工姓名的卡片选取。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3)游戏：暂无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八、预算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茶话会：300元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聚餐：5000元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KTV：3000元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以上费用不包含奖品、酒水、烟和交通费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21"/>
          <w:type w:val="nextPage"/>
          <w:pgSz w:w="11906" w:h="16838"/>
          <w:pgMar w:top="2098" w:right="1304" w:bottom="1928" w:left="1588" w:header="851" w:footer="992" w:gutter="0"/>
          <w:pgNumType w:start="18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 xml:space="preserve">    企业家年会活动策划方案 篇7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一、活动目的：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1、增强员工的团队凝聚力，提升_的竞争力；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2、对20__年营销工作进行总结，对市场业绩进行分析；制订新年度营销工作总体规划，明确20__年度工作方向和目标。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3、表彰业绩优秀的公司优秀员工，通过激励作用，将全体员工的主观能动性充分调动起来，投入到未来的工作之中。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二、年会主题：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一个团队一个梦想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三、年会时间：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20__年12月日30下午时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领导致辞、表彰优秀员工、表演节目同时聚餐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四、年会地点：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__大酒店_楼_厅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五、年会组织形式：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由公司年会工作项目小组统一组织、执行。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六、参加人员：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客户群、领导；邀请业界领导；公司工作人员。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1、会场总负责：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主要工作：总体工作协调、人员调配。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22"/>
          <w:type w:val="nextPage"/>
          <w:pgSz w:w="11906" w:h="16838"/>
          <w:pgMar w:top="2098" w:right="1304" w:bottom="1928" w:left="1588" w:header="851" w:footer="992" w:gutter="0"/>
          <w:pgNumType w:start="19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2、策划、会场协调、邀请嘉宾：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主要工作：年会策划、会议节目安排、彩排、舞台协调；对外协调、现场资讯采集。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3、人员分工、布场撤场安排：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4、嘉宾接待、签到：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5、音响、灯光：（会前半小时检查音响、灯光等设备）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6、物品准备：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主要工作：礼品、奖品等物品的准备。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七、会场布置：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会场内：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方案：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1、舞台背景喷画：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内容：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文字内容：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2、舞台悬挂烘托气氛的红灯笼；四周墙壁挂烘托节日气氛的装饰。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3、舞台两侧放置易拉宝各4个，内容：宣传企业文化。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会场外：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1、充气拱门放置宾馆大门外主要通道。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2、酒店入口处挂红布幅。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23"/>
          <w:type w:val="nextPage"/>
          <w:pgSz w:w="11906" w:h="16838"/>
          <w:pgMar w:top="2098" w:right="1304" w:bottom="1928" w:left="1588" w:header="851" w:footer="992" w:gutter="0"/>
          <w:pgNumType w:start="20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3、酒店内放置指示牌。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文字内容：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八、年会流程：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形式：领导致辞、表彰优秀员工、表演节目，同时公司聚餐。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备注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1、主持人开场白，介绍到会领导和嘉宾，邀请领导上台致辞。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2、公司领导上台致辞。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3、嘉宾致辞。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4、表彰优秀员工员工文艺汇演、现场有奖问答、游戏。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外请演员表演节目、中间抽奖。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演出内容：年会节目单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时间：20__年_月_日晚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地点：宴会厅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企业家年会活动策划方案 篇8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一、活动概述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1、活动目的：为鼓舞员工士气，部署战略，制定目标，奏响新一年度工作的序曲，作为公司的一个家庭盛会，达到团结员工、与员工亲近，亲密的目的。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2、时间：待定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3、地点：待定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24"/>
          <w:type w:val="nextPage"/>
          <w:pgSz w:w="11906" w:h="16838"/>
          <w:pgMar w:top="2098" w:right="1304" w:bottom="1928" w:left="1588" w:header="851" w:footer="992" w:gutter="0"/>
          <w:pgNumType w:start="21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4、主题：梦想、超越、实现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二、活动细则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1、活动形式：才艺表演、抽奖、演艺节目、互动游戏……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2、致词：主持人、领导、优秀业务代表等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3、穿插2-3个表演节目、若干互动小游戏，需准备小份纪念礼品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4、现场穿插砸金蛋环节，设立八个金蛋，现场贴号、现场悬挂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5、礼品：参与奖品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6、互动环节：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1）星光大道：按照电影颁奖晚会前的星光大道形式入场，同时每位到场员工在背景喷绘墙上留下签名，让员工体验明星般的感觉，以此激励员工取得更高的业绩；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2）主持人现场采访：采访优秀员工的工作、生活（不涉及隐私及敏感话题）以及最初的梦想等等感人、感动的瞬间或事件，激励员工能够靠自己的努力实现自己的梦想（要求主持人灵活应变）；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3）化妆舞会：交谊舞、蹦迪互动环节（5-10分钟左右）；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4）超级模仿秀：放原音带模仿音乐、舞蹈、电影片段、动物叫声等（如后舍男生类）；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25"/>
          <w:type w:val="nextPage"/>
          <w:pgSz w:w="11906" w:h="16838"/>
          <w:pgMar w:top="2098" w:right="1304" w:bottom="1928" w:left="1588" w:header="851" w:footer="992" w:gutter="0"/>
          <w:pgNumType w:start="22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5）团队协作游戏：齐心协力，相互配合（如央视近期节目）；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6）共祝生日快乐。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三、费用预算：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1、水果、瓜子预计：400元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2、金蛋奖项预计：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一等奖1名500元=500元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二等奖2名300元=600元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三等奖5名50元=250元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小计1350元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3、礼品：50元70份=3500元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4、会场氛围营造费用：500元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5、游戏环节小礼品：500元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6、蛋糕：300元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四、需准备制作：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1、确认主持人串词及流程、安排入场时间、开始时间、结束时间预计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2、背景喷绘、条幅设计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3、推荐相关背景音乐资料选择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4、选择表演项目（如魔术……）公司员工节目邀请小贺（独唱）需定歌名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26"/>
          <w:type w:val="nextPage"/>
          <w:pgSz w:w="11906" w:h="16838"/>
          <w:pgMar w:top="2098" w:right="1304" w:bottom="1928" w:left="1588" w:header="851" w:footer="992" w:gutter="0"/>
          <w:pgNumType w:start="23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5、投影仪和笔记本电脑自带（礼仪小姐2名）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6、礼品放置处、奖品放置处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企业家年会活动策划方案 篇9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爆竹庭前，树桃门右，改岁宜新，应时纳祐。伴随着新春的钟声，辉煌的一年已渐渐悄然而去，崭新的希望与梦想的一年即将到来。在这辞旧迎新的时刻，为了让工作一学期的团委、学生会成员品味到新出佳节的味道，经领导商议，特举行元旦文艺晚会，希望各个部门积极主动，共同参与，创建和谐校园。元旦晚会的具体策划如下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一、晚会主题：“金春既到属光青灿”团委、学生会元旦文艺晚会。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二、晚会目的：在圣诞、元旦双节来临之际，一方面让大家辛苦工作了半年后有一次放松心情的机会;另一方面也通过晚会锻炼各部门同学的组织、策划及更深的熟悉彼此的机会。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三、举办时间：20__年12月31日星期二19点。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四、举办地点：123多媒体教室。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五、活动前期工作分派：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人员组织：团委书记、副书记、学生会主席、副主席节目组织：文艺部、社团部宣传组织：宣传部、广播站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教室布置：生活部、学习部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27"/>
          <w:type w:val="nextPage"/>
          <w:pgSz w:w="11906" w:h="16838"/>
          <w:pgMar w:top="2098" w:right="1304" w:bottom="1928" w:left="1588" w:header="851" w:footer="992" w:gutter="0"/>
          <w:pgNumType w:start="24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音乐设备：体育部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邀请准备：外联部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现场秩序：各部门各安排两名成员负责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晚会接待：礼仪队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六、前期准备工作：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1.邀请领导：院长、学生处处长、学生处干事、团委书记、各班主任、学生。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2.节目编排：有擅长文娱表演者与主席团临时组织一个文娱小组，在各个同学节目报上后，进行节目的审核及编排。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3.主持人选拔：先自愿报名，再由主席团进行评比选择。要求表达能力、组织能力、应变能力和责任心都强的学生。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主持人数量根据活动需求而定，组成风格和组成方式不限。主持人用语必须经过审查。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4.宣传工作及节目组织：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a.宣传部以广播和海报的方式进行宣传。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b.各个部门在课余时间时，对活动进行宣传及节目组织。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5.安全负责：由各部安排两名成员负责保证晚会的安全工作，并维护晚会现场的秩序，保证活动的圆满成功。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6.演员化妆及服装安排：化妆及服装由演员自行负责。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7.生活部利用经费准备会场的布置及活动需要的物资。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28"/>
          <w:type w:val="nextPage"/>
          <w:pgSz w:w="11906" w:h="16838"/>
          <w:pgMar w:top="2098" w:right="1304" w:bottom="1928" w:left="1588" w:header="851" w:footer="992" w:gutter="0"/>
          <w:pgNumType w:start="25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8.由体育部组成的活动负责组要提前准备话筒、催场、道具、音乐、音响等，保证活动的正常进行。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9.外联部负责制作晚会邀请函、入场券并送发给各个领导、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班主任，晚会持入场券的学生才能入场。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10.晚会开始前，学生会所有工作人员统一佩戴工作牌，除演员外，要求着装正式;礼仪队统一着正装(西服)负责门口接待。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11.晚会结束后由生活部负责，其他部门辅助会场清扫，保证教室第二天的正常使用。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12.主席团在例会商议评选出一个优秀部门、两名优秀部长(正部长、副部长)、各部一名优秀部员。(团委：国护队、组织部、宣传部学生会：生活部、体育部、文艺部、社团部、学习部、外联部)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七、晚会内容：整台晚会分为三部分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第一部分：领导讲话。颁发奖品及证书给评选出的优秀部门、优秀部长、优秀部员。第二部分：节目表演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开场乐，文艺部编排，选人表演。要求伴乐激情飞扬，能够限度调动观众情绪。表演尾声，主持人上场，致开幕词。随即表演开始。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第三部分：互动游戏(游戏与节目同时穿插进行)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游戏目的：通过互动环节增加晚会趣味性并调动观众情绪。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29"/>
          <w:type w:val="nextPage"/>
          <w:pgSz w:w="11906" w:h="16838"/>
          <w:pgMar w:top="2098" w:right="1304" w:bottom="1928" w:left="1588" w:header="851" w:footer="992" w:gutter="0"/>
          <w:pgNumType w:start="26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a.正话反说：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道具：无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参加人员：受邀者中抽取10人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游戏规则：由主持人说出一个词语，对应的选手有三秒钟的时间思考，然后要反着说出主持人说出的话，比如“新年好”，选手要说出“年好新”才可，说错或者猛地停住的人即为淘汰。从三个字开始，每过一关累加一字，最多为5字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b.心有灵犀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1、道具：在纸上写上一些大众化的成语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2、参加人员：从志愿者中抽取10人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3、游戏规则：两人为一组，一人比划(不能用口说)，一人猜。选手自行决定由谁比划谁来猜。一分钟的时间内猜中则有奖品颁发，反之则有惩罚。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c.现在几点了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1、道具：筷子_3三组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2、参加人员：从受邀者中选出9人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比赛规则：9人分成三组，每人手持一根筷子，一人为时针站最后，一人为分针站中间，一人为秒针站最前。有20秒的时间三人自行商量前后顺序，然后主持人宣布“三、二、一，几点几分!”三人进行模仿。最快最准的一组礼品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30"/>
          <w:type w:val="nextPage"/>
          <w:pgSz w:w="11906" w:h="16838"/>
          <w:pgMar w:top="2098" w:right="1304" w:bottom="1928" w:left="1588" w:header="851" w:footer="992" w:gutter="0"/>
          <w:pgNumType w:start="27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最后主持人宣布晚会圆满结束，各同学带回。会场负责人迅速打扫会场。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八、物资准备：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话筒四对、对讲机一副、相机一个、笔记本一台、u盘一个、气球若干、证书及奖品十副、游戏奖品若干、记号笔3支、纸板若干、筷子9支、饮料、棒棒糖、水果、瓜子等。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九、资金预算：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各种物资费用，根据实际情况，晚会筹备前最终决定资金开支。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十、注意事项：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1、各工作组在尚未开展自己的工作或完成自己的工作时，请自觉参加其他工作组的工作以加快整体工作进程。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2、如停电，节目表演者临时不能上场等紧急情况应制定相应措施。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3、晚会结束后立即开展清理会场工作，各负责人完成自己的工作即可离开会场。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4、严格做好前期准备工作和各项工作的衔接。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5、统计好参加活动的人数。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6、节目注意衔接，做好催场工作。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7、进、退场应有序，注意安全。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31"/>
          <w:type w:val="nextPage"/>
          <w:pgSz w:w="11906" w:h="16838"/>
          <w:pgMar w:top="2098" w:right="1304" w:bottom="1928" w:left="1588" w:header="851" w:footer="992" w:gutter="0"/>
          <w:pgNumType w:start="28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最后，预祝本次晚会在各部门的努力下能够圆满完成。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企业家年会活动策划方案 篇10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一、年会主题：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二、年会时间：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会议时间：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晚宴时间：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三、年会地点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国贸酒店多功能宴会厅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四、年会参会人员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公司全体员工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五、流程与安排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年会的流程与安排包括以下两部分：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(一) 年终大会议程安排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(二) 晚宴安排以及年会创意节目表演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六、相关注意事项：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(一) 年会的通知与宣传：公司办公室于今天向机关各部门及各项目部发出书面的《关于年终总结会的通知》，对本次年会活动进行公示和宣传，达到全员知悉。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(二) 条幅的'制作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(三)</w:t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32"/>
          <w:type w:val="nextPage"/>
          <w:pgSz w:w="11906" w:h="16838"/>
          <w:pgMar w:top="2098" w:right="1304" w:bottom="1928" w:left="1588" w:header="851" w:footer="992" w:gutter="0"/>
          <w:pgNumType w:start="29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 xml:space="preserve"> 物品的采购：抽奖礼品、生肖礼品、游戏奖品、大会席位人名牌(会议用)、笔、纸、员工席位卡(晚宴用)、会场布置所需用品、游戏所用物品、抽奖箱;会议所需矿泉水、晚宴所需、各类干果小食品。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(四) 现场拍照人员安排，做好大会以及活动拍摄工作。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七、年会筹办任务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主要包含：会务前期人员，中期协调工作人员，会议阶段主持人，晚宴阶段主持人，物品购置，会场布置、条幅、证书、人名台制作、鲜花预定、现场拍照的人员。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企业家年会活动策划方案 篇11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一、会场布置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大门、走廊、电梯口设置指引牌；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宴会厅前厅走廊铺设红地毯；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宴会厅前厅走廊，设置签到台，放置签到板，给嘉宾签到。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二、活动内容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签到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签到板上设计有一个__公司_OGO形状的小灯槽，签到嘉宾签到后，礼仪小姐会给签到嘉宾每人分发一支胸花以及小灯泡，并引导嘉宾将小灯泡镶嵌到签到板的小灯槽上，随着签到的进行，一个完整的中燃气_OGO渐渐被点亮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迎宾礼仪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33"/>
          <w:type w:val="nextPage"/>
          <w:pgSz w:w="11906" w:h="16838"/>
          <w:pgMar w:top="2098" w:right="1304" w:bottom="1928" w:left="1588" w:header="851" w:footer="992" w:gutter="0"/>
          <w:pgNumType w:start="30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由形象高挑、气质优雅、笑容甜美的专业礼仪小姐担任迎宾，统一着装，侍立于签到处为嘉宾引路，配合工作人员引导辅助嘉宾的签到工作。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签约启动仪式——妙笔生辉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礼仪小姐送上巨幅__公司_OGO，公司领导用巨型毛笔在_OGO正中挥洒描画“和”字，落下最后一笔时，礼花四散，_ED屏上“和”字墨舞舞动；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寓意：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“以和为贵，和气生财！”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风云榜入场式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颁奖嘉宾宣读颁奖词、获奖名单时，全场音乐暂停与灯光调暗，追光灯根据获奖名单依次迎接获奖嘉宾上场。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晚宴开启——祝酒“心心相印”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晚宴开始前，全场灯光调暗，_ED屏上缓缓升起一个“心形”图案，“心形”正中慢慢浮现出中燃_OGO，致祝酒辞，全场举杯共饮！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寓意：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__公司的成就与辉煌，离不开全体成员的全心全意的付出与奉献！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三、活动流程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34"/>
          <w:type w:val="nextPage"/>
          <w:pgSz w:w="11906" w:h="16838"/>
          <w:pgMar w:top="2098" w:right="1304" w:bottom="1928" w:left="1588" w:header="851" w:footer="992" w:gutter="0"/>
          <w:pgNumType w:start="31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略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企业家年会活动策划方案 篇12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一、年会主题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20__年度总结表彰暨20__年迎新年会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二、年会时间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比赛：20__年01月或22日下午11点至17点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年会：20__年01月或22日下午17点30分至21点30分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三、年会地点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__大学城内环路+酒店（待定）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四、年会目的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1、对20__年公司发展成绩总结及制定20__年公司总体规划，包括新年度计划、方向、目标等；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2、加强员工之间的交流，增强团队协助的意识，提升公司的综合竞争能力；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3、表彰优秀，通过奖励方式，调动员工积极性，鼓励大家在新的一年，工作都要出色的表现；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4、丰富员工生活，答谢全体员工一年以来付出的辛勤努力；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5、让员工充分的展现自我，让年会的过程中认知自我及对企业大家庭的认同感；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35"/>
          <w:type w:val="nextPage"/>
          <w:pgSz w:w="11906" w:h="16838"/>
          <w:pgMar w:top="2098" w:right="1304" w:bottom="1928" w:left="1588" w:header="851" w:footer="992" w:gutter="0"/>
          <w:pgNumType w:start="32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6、加强领导与员工之间的互动，让我们在同一舞台共同交流、联欢。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五、年会参会人员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公司全体员工（预计20人）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六、年会预算（参考）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注：另抽奖的可参考: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一等奖（1名）:移动动硬盘1000元。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二等奖（2名）:额外带薪假期2天。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三等奖（3名）:挂烫机1台200元。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企业家年会活动策划方案 篇13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一、活动背景：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I Do品牌致力于对钻石文化的建立和传播，代表爱，引领潮流，已处于中国钻石行业的领航地位。爱是人类最珍贵的情感，I Do是珍贵情感的代言，它是有关于“真爱”的信仰。它不仅仅钻石，更是同生命一样长久的承诺。就如同它的品牌主张一样——“用珍稀的，为珍惜的”。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秉持品牌追求极致的审慎态度，I Do追求精工品质的制作工艺，不断创新，已拥有多项工艺技术和设计专利，力求最大限度提升产品的独特性与舒适性。内弧工艺的运用，使戒壁如丝般顺贴、舒适，如爱人般贴心，长时间佩戴也不会留下印痕。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I</w:t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36"/>
          <w:type w:val="nextPage"/>
          <w:pgSz w:w="11906" w:h="16838"/>
          <w:pgMar w:top="2098" w:right="1304" w:bottom="1928" w:left="1588" w:header="851" w:footer="992" w:gutter="0"/>
          <w:pgNumType w:start="33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 xml:space="preserve"> Do秉持对爱的坚持和责任，为消费者提供安心、持久的优质服务，让顾客享受愉悦的购物体验和细腻的情感体验。I</w:t>
      </w:r>
      <w:r>
        <w:rPr>
          <w:rFonts w:ascii="仿宋" w:eastAsia="仿宋" w:hAnsi="仿宋"/>
          <w:sz w:val="32"/>
          <w:szCs w:val="32"/>
        </w:rPr>
        <w:t xml:space="preserve"> Do集结强大的媒体资源和公关力量，建立了较高的品牌知名度和美誉度，成功地塑造了珍贵情感的珠宝品牌形象。名人明星亲历助阵、电影电视联合推广、新媒体的强势出击等，使品牌得到时尚界、媒体、专业人士的高度认可，并荣获中国杰出营销奖、中国品牌建设案例等诸多奖项，成为中国珠宝行业的翘楚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20__年即将到来，为展现公司日新月异、蓬勃发展的良好风貌，增进友谊、增强凝聚力， 公司决定于20__年1 月 10日举办一场联欢会来答谢各位员工一年来辛勤的工作与默默付出。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二、年会主题：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追求完美，创造卓越(I DO公司年度年终总结会以及公司新年的发展方向)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三、活动目的：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1、增强区域员工的内部凝聚力，提升I DO的竞争力;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2、对20__年区域营销工作进行总结，对区域市场业绩进行分析。制订新年度区域营销工作总体规划，明确新年度工作方向和目标。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3、表彰业绩优秀的公司内部优秀员工，通过激励作用，将全体员工的主观能动性充分调动起来，投入到未来的工作之中。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四、参加人员：客户群，领导;邀请业界领导;公司工作人员;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37"/>
          <w:type w:val="nextPage"/>
          <w:pgSz w:w="11906" w:h="16838"/>
          <w:pgMar w:top="2098" w:right="1304" w:bottom="1928" w:left="1588" w:header="851" w:footer="992" w:gutter="0"/>
          <w:pgNumType w:start="34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五、年会时间：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20__年1月10日下午14点30分至22点00分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会议时间：14:30——18:00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晚宴时间：18:30——22:00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六、年会地点：长春益田__酒店宴会厅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七、主办单位：I DO公司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八、年终大会议程安排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1、13:50 全体参会员工提前到达指定会堂，按指定排座就位，等待员工大会开始;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14:00—15:30 大会进行第一项，各部门及各项目负责人上台分别做年终述职报告。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15:30—15:45 大会进行第二项，由行政人事部负责人上台宣读公司各部门及项目，主要负责人人事任命决定书。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15:45—16:00 大会进行第三项，副总经理宣读20__年度优秀员工获得者名单;优秀员工上台领奖，总经理为优秀员工颁发荣誉证书及奖金;优秀员工与总经理合影留念;优秀员工代表发表获奖感言。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16:00—17:30 大会进行第四项，总经理做总结性发言。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17:30 大会结束，员工散会休息，酒店布置晚宴会场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2、晚宴安排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38"/>
          <w:type w:val="nextPage"/>
          <w:pgSz w:w="11906" w:h="16838"/>
          <w:pgMar w:top="2098" w:right="1304" w:bottom="1928" w:left="1588" w:header="851" w:footer="992" w:gutter="0"/>
          <w:pgNumType w:start="35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18:00 晚宴正式开始，晚宴主持人引导大家共同举杯，祝福大家新年快乐，祝愿公司的明天更加美好。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18:00—19:00 用餐时段：公司领导及员工到各桌敬酒，同事间交流沟通，拉近彼此距离。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19:00—21：00 娱乐时段：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九、活动内容：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1、文艺节目(6—8个节目)要求：年会节目要求：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1、歌曲类：(1)喜庆、祥和、热烈的歌曲;(2)青春、阳光、健康、向上;(3)与以上主题相关的原创歌曲。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2、舞蹈类：(1)积极向上、寓意深刻的艺术性舞蹈;(2)具有高科技时代气息的创意性舞蹈。(3)喜闻乐见的街舞。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2、游戏：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游戏1：坐气球比赛，用具：3把椅子、各装20支气球的3个箱子;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游戏规则：2人一组，共3组，一个人递球，一个人坐球，限定时间为3分钟，3分钟后，箱子内省的球最少的胜出;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游戏2：抢凳子; 用具：5把椅子，围成一圈;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游戏规则：将椅子围成一圈，响音乐，6个人转圈围着椅子走，音乐停，6个人抢坐，没有抢着的输;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游戏3：筷子运钥匙链;用具：12支筷子、2个钥匙链;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</w:pPr>
      <w:r>
        <w:rPr>
          <w:rFonts w:ascii="仿宋" w:eastAsia="仿宋" w:hAnsi="仿宋"/>
          <w:sz w:val="32"/>
          <w:szCs w:val="32"/>
        </w:rPr>
        <w:t>　　游戏规则：6个人一组，分为两组，每个人嘴里叼一只筷子，将钥匙链挂在第一个人的筷子上，第一个人将钥匙链传给第二个人，必须用筷子传，不能用手，哪个组最先将筷子传到最后一个人的筷子上，为赢。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游戏4：呼啦圈传区别针;用具：呼啦圈3个、曲别针18个;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游戏规则：3个人，每人一个呼啦圈，手里6个曲别针，每个人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在转呼啦圈的同时，要将手里的6个曲别针连在一起，谁先将6个曲别针连在一起，谁就胜出;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游戏5：踩气球;用具：100个气球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游戏规则：分为两组，一组5个人，每个人球上绑10个气球，主持人限定时间3分钟，互相踩对方队员腿上的气球，3分钟后，看哪个组队员总署气球省的多，就胜出。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3、抽奖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幸运抽奖活动：用具：抽奖箱、卡片49张、乒乓球49个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每个人手里有一张带数字的卡片，将乒乓球上写上相应的数字，放进抽奖箱，指派专人分别来抽一至四等奖。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最后主持人邀请全体员工上台合影留念。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十、菜单设计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八方欢聚汇一城——精美江南八冷碟</w:t>
      </w:r>
      <w:r>
        <w:rPr>
          <w:rFonts w:ascii="仿宋" w:eastAsia="仿宋" w:hAnsi="仿宋"/>
          <w:sz w:val="32"/>
          <w:szCs w:val="32"/>
        </w:rPr>
        <w:br/>
      </w:r>
      <w:r w:rsidRPr="006B1108">
        <w:rPr>
          <w:b/>
          <w:bCs/>
          <w:color w:val="ACB9CA" w:themeColor="text2" w:themeTint="66"/>
        </w:rPr>
        <w:br/>
      </w:r>
      <w:r w:rsidRPr="006B1108">
        <w:rPr>
          <w:b/>
          <w:bCs/>
          <w:color w:val="ACB9CA" w:themeColor="text2" w:themeTint="66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https://d.book118.com/378112112023006033</w:t>
        </w:r>
      </w:hyperlink>
    </w:p>
    <w:p w:rsidR="00262FCC" w:rsidRPr="006B1108" w:rsidP="006B1108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</w:pPr>
    </w:p>
    <w:sectPr w:rsidSect="001F29C5">
      <w:footerReference w:type="default" r:id="rId40"/>
      <w:type w:val="nextPage"/>
      <w:pgSz w:w="11906" w:h="16838"/>
      <w:pgMar w:top="2098" w:right="1304" w:bottom="1928" w:left="1588" w:header="851" w:footer="992" w:gutter="0"/>
      <w:pgNumType w:start="36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paraId="5CA36CB7" w14:textId="77777777">
    <w:pPr>
      <w:pStyle w:val="Footer"/>
    </w:pPr>
    <w:r>
      <w:tab/>
    </w:r>
  </w:p>
  <w:p w:rsidR="00E6522B" w:rsidRPr="00B74FA5" w14:paraId="048E97FA" w14:textId="77777777">
    <w:pPr>
      <w:pStyle w:val="Footer"/>
      <w:rPr>
        <w:rFonts w:ascii="黑体" w:eastAsia="黑体" w:hAnsi="黑体"/>
      </w:rPr>
    </w:pPr>
  </w:p>
  <w:p w:rsidR="00016DFE" w:rsidRPr="000051CC" w:rsidP="001311BC" w14:paraId="6D691015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417217615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-1705238520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paraId="729AF3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180967219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2044156181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2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098033088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463936818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141388597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3688451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959960782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930891078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5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444318817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380140170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6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232914047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526170181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7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518416087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529873763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9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661053432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569529953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9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30642715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456798110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10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478175525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833831474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12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283360500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610595263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12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746664341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431920558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13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2047896517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152812454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14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483187260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519542349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15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405555321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923242470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16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042145351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2136000936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17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599619541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544340594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18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380128928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452338933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19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370062131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822501878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20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151828679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887333325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21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962362255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2039731423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22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919270237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44932549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23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075063183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634690364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24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062176343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232975516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25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183133594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349002519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26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903702815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199803377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27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310129565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435760776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28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051280587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290443038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30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790941598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397132574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30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270542443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592655644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705585349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671451542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33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215699951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509255910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34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768002744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553383869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34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989516419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247551449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35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747204795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474527132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36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FCC"/>
    <w:rsid w:val="000051CC"/>
    <w:rsid w:val="00016DFE"/>
    <w:rsid w:val="000430A1"/>
    <w:rsid w:val="000D012D"/>
    <w:rsid w:val="000F6166"/>
    <w:rsid w:val="0010380B"/>
    <w:rsid w:val="001062D0"/>
    <w:rsid w:val="001311BC"/>
    <w:rsid w:val="00191223"/>
    <w:rsid w:val="001F29C5"/>
    <w:rsid w:val="00212907"/>
    <w:rsid w:val="00262FCC"/>
    <w:rsid w:val="00265538"/>
    <w:rsid w:val="00293558"/>
    <w:rsid w:val="002B1F18"/>
    <w:rsid w:val="003316EC"/>
    <w:rsid w:val="0036052C"/>
    <w:rsid w:val="00395541"/>
    <w:rsid w:val="003E21E7"/>
    <w:rsid w:val="00425706"/>
    <w:rsid w:val="004659BE"/>
    <w:rsid w:val="00471093"/>
    <w:rsid w:val="00473B23"/>
    <w:rsid w:val="004848F9"/>
    <w:rsid w:val="004A4698"/>
    <w:rsid w:val="004A74A1"/>
    <w:rsid w:val="005C510C"/>
    <w:rsid w:val="00612D4C"/>
    <w:rsid w:val="006647FA"/>
    <w:rsid w:val="00680750"/>
    <w:rsid w:val="006B1108"/>
    <w:rsid w:val="00702F1C"/>
    <w:rsid w:val="00731531"/>
    <w:rsid w:val="00772F31"/>
    <w:rsid w:val="00864E52"/>
    <w:rsid w:val="009626FD"/>
    <w:rsid w:val="00975129"/>
    <w:rsid w:val="009E03E7"/>
    <w:rsid w:val="00A635B3"/>
    <w:rsid w:val="00AA3BB1"/>
    <w:rsid w:val="00AA7B22"/>
    <w:rsid w:val="00B20C05"/>
    <w:rsid w:val="00B6317D"/>
    <w:rsid w:val="00B74FA5"/>
    <w:rsid w:val="00B75B07"/>
    <w:rsid w:val="00BE2E4D"/>
    <w:rsid w:val="00C91ED0"/>
    <w:rsid w:val="00D26432"/>
    <w:rsid w:val="00D64E31"/>
    <w:rsid w:val="00DB5231"/>
    <w:rsid w:val="00DE74B6"/>
    <w:rsid w:val="00E6522B"/>
    <w:rsid w:val="00E93D64"/>
    <w:rsid w:val="00ED2FD3"/>
    <w:rsid w:val="00F11E69"/>
    <w:rsid w:val="00F25D5C"/>
    <w:rsid w:val="00FB4A96"/>
    <w:rsid w:val="00FC209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4F8386"/>
  <w15:chartTrackingRefBased/>
  <w15:docId w15:val="{BF4DC791-AE7E-45E4-9F1E-2F88EDBD2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47FA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uiPriority w:val="99"/>
    <w:rsid w:val="006647F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脚 字符"/>
    <w:basedOn w:val="DefaultParagraphFont"/>
    <w:link w:val="Footer"/>
    <w:uiPriority w:val="99"/>
    <w:rsid w:val="006647FA"/>
    <w:rPr>
      <w:rFonts w:ascii="Times New Roman" w:eastAsia="宋体" w:hAnsi="Times New Roman" w:cs="Times New Roman"/>
      <w:sz w:val="18"/>
      <w:szCs w:val="20"/>
    </w:rPr>
  </w:style>
  <w:style w:type="paragraph" w:styleId="Title">
    <w:name w:val="Title"/>
    <w:basedOn w:val="Normal"/>
    <w:next w:val="Normal"/>
    <w:link w:val="a0"/>
    <w:uiPriority w:val="10"/>
    <w:qFormat/>
    <w:rsid w:val="006647FA"/>
    <w:pPr>
      <w:spacing w:before="240" w:after="60"/>
      <w:jc w:val="center"/>
      <w:outlineLvl w:val="0"/>
    </w:pPr>
    <w:rPr>
      <w:rFonts w:ascii="等线 Light" w:hAnsi="等线 Light"/>
      <w:b/>
      <w:bCs/>
      <w:sz w:val="32"/>
      <w:szCs w:val="32"/>
    </w:rPr>
  </w:style>
  <w:style w:type="character" w:customStyle="1" w:styleId="a0">
    <w:name w:val="标题 字符"/>
    <w:basedOn w:val="DefaultParagraphFont"/>
    <w:link w:val="Title"/>
    <w:uiPriority w:val="10"/>
    <w:rsid w:val="006647FA"/>
    <w:rPr>
      <w:rFonts w:ascii="等线 Light" w:eastAsia="宋体" w:hAnsi="等线 Light" w:cs="Times New Roman"/>
      <w:b/>
      <w:bCs/>
      <w:sz w:val="32"/>
      <w:szCs w:val="32"/>
    </w:rPr>
  </w:style>
  <w:style w:type="paragraph" w:styleId="Header">
    <w:name w:val="header"/>
    <w:basedOn w:val="Normal"/>
    <w:link w:val="a1"/>
    <w:uiPriority w:val="99"/>
    <w:unhideWhenUsed/>
    <w:rsid w:val="006647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1">
    <w:name w:val="页眉 字符"/>
    <w:basedOn w:val="DefaultParagraphFont"/>
    <w:link w:val="Header"/>
    <w:uiPriority w:val="99"/>
    <w:rsid w:val="006647F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footer" Target="footer14.xml" /><Relationship Id="rId18" Type="http://schemas.openxmlformats.org/officeDocument/2006/relationships/footer" Target="footer15.xml" /><Relationship Id="rId19" Type="http://schemas.openxmlformats.org/officeDocument/2006/relationships/footer" Target="footer16.xml" /><Relationship Id="rId2" Type="http://schemas.openxmlformats.org/officeDocument/2006/relationships/webSettings" Target="webSettings.xml" /><Relationship Id="rId20" Type="http://schemas.openxmlformats.org/officeDocument/2006/relationships/footer" Target="footer17.xml" /><Relationship Id="rId21" Type="http://schemas.openxmlformats.org/officeDocument/2006/relationships/footer" Target="footer18.xml" /><Relationship Id="rId22" Type="http://schemas.openxmlformats.org/officeDocument/2006/relationships/footer" Target="footer19.xml" /><Relationship Id="rId23" Type="http://schemas.openxmlformats.org/officeDocument/2006/relationships/footer" Target="footer20.xml" /><Relationship Id="rId24" Type="http://schemas.openxmlformats.org/officeDocument/2006/relationships/footer" Target="footer21.xml" /><Relationship Id="rId25" Type="http://schemas.openxmlformats.org/officeDocument/2006/relationships/footer" Target="footer22.xml" /><Relationship Id="rId26" Type="http://schemas.openxmlformats.org/officeDocument/2006/relationships/footer" Target="footer23.xml" /><Relationship Id="rId27" Type="http://schemas.openxmlformats.org/officeDocument/2006/relationships/footer" Target="footer24.xml" /><Relationship Id="rId28" Type="http://schemas.openxmlformats.org/officeDocument/2006/relationships/footer" Target="footer25.xml" /><Relationship Id="rId29" Type="http://schemas.openxmlformats.org/officeDocument/2006/relationships/footer" Target="footer26.xml" /><Relationship Id="rId3" Type="http://schemas.openxmlformats.org/officeDocument/2006/relationships/fontTable" Target="fontTable.xml" /><Relationship Id="rId30" Type="http://schemas.openxmlformats.org/officeDocument/2006/relationships/footer" Target="footer27.xml" /><Relationship Id="rId31" Type="http://schemas.openxmlformats.org/officeDocument/2006/relationships/footer" Target="footer28.xml" /><Relationship Id="rId32" Type="http://schemas.openxmlformats.org/officeDocument/2006/relationships/footer" Target="footer29.xml" /><Relationship Id="rId33" Type="http://schemas.openxmlformats.org/officeDocument/2006/relationships/footer" Target="footer30.xml" /><Relationship Id="rId34" Type="http://schemas.openxmlformats.org/officeDocument/2006/relationships/footer" Target="footer31.xml" /><Relationship Id="rId35" Type="http://schemas.openxmlformats.org/officeDocument/2006/relationships/footer" Target="footer32.xml" /><Relationship Id="rId36" Type="http://schemas.openxmlformats.org/officeDocument/2006/relationships/footer" Target="footer33.xml" /><Relationship Id="rId37" Type="http://schemas.openxmlformats.org/officeDocument/2006/relationships/footer" Target="footer34.xml" /><Relationship Id="rId38" Type="http://schemas.openxmlformats.org/officeDocument/2006/relationships/footer" Target="footer35.xml" /><Relationship Id="rId39" Type="http://schemas.openxmlformats.org/officeDocument/2006/relationships/hyperlink" Target="https://d.book118.com/378112112023006033" TargetMode="External" /><Relationship Id="rId4" Type="http://schemas.openxmlformats.org/officeDocument/2006/relationships/footer" Target="footer1.xml" /><Relationship Id="rId40" Type="http://schemas.openxmlformats.org/officeDocument/2006/relationships/footer" Target="footer36.xml" /><Relationship Id="rId41" Type="http://schemas.openxmlformats.org/officeDocument/2006/relationships/theme" Target="theme/theme1.xml" /><Relationship Id="rId42" Type="http://schemas.openxmlformats.org/officeDocument/2006/relationships/styles" Target="styles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41</Pages>
  <Words>2</Words>
  <Characters>14</Characters>
  <Application>Microsoft Office Word</Application>
  <DocSecurity>0</DocSecurity>
  <Lines>1</Lines>
  <Paragraphs>1</Paragraphs>
  <ScaleCrop>false</ScaleCrop>
  <Manager>Leslie Kang</Manager>
  <Company>Leslie Kang的公司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Leslie Kang的标题</dc:title>
  <dc:subject>Leslie Kang的主题</dc:subject>
  <dc:creator>Leslie Kang</dc:creator>
  <cp:keywords>Leslie Kang 的标记</cp:keywords>
  <dc:description>Leslie Kang的备注</dc:description>
  <cp:lastModifiedBy>Leslie Kang</cp:lastModifiedBy>
  <cp:revision>55</cp:revision>
  <dcterms:created xsi:type="dcterms:W3CDTF">2022-02-26T11:30:00Z</dcterms:created>
  <dcterms:modified xsi:type="dcterms:W3CDTF">2022-11-28T13:58:00Z</dcterms:modified>
  <cp:category>Leslie Kang的类别</cp:category>
  <cp:version>Leslie Kang</cp:version>
</cp:coreProperties>
</file>