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热稳定剂行业企业战略发展规划及建议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16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_Toc28168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92" w:history="1">
        <w:r>
          <w:rPr>
            <w:rFonts w:ascii="仿宋" w:eastAsia="仿宋" w:hAnsi="仿宋" w:cs="仿宋" w:hint="eastAsia"/>
            <w:lang w:eastAsia="zh-CN"/>
          </w:rPr>
          <w:t>一、建设风险评估分析</w:t>
        </w:r>
        <w:r>
          <w:tab/>
        </w:r>
        <w:r>
          <w:fldChar w:fldCharType="begin"/>
        </w:r>
        <w:r>
          <w:instrText xml:space="preserve"> PAGEREF _Toc27592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_Toc719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3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_Toc21523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_Toc1967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_Toc30545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6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_Toc18168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4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_Toc32144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_Toc15074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56" w:history="1">
        <w:r>
          <w:rPr>
            <w:rFonts w:ascii="仿宋" w:eastAsia="仿宋" w:hAnsi="仿宋" w:cs="仿宋" w:hint="eastAsia"/>
            <w:lang w:eastAsia="zh-CN"/>
          </w:rPr>
          <w:t>二、供应链风险管理与协同</w:t>
        </w:r>
        <w:r>
          <w:tab/>
        </w:r>
        <w:r>
          <w:fldChar w:fldCharType="begin"/>
        </w:r>
        <w:r>
          <w:instrText xml:space="preserve"> PAGEREF _Toc23056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(一)、供应链风险评估与监测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0" w:history="1">
        <w:r>
          <w:rPr>
            <w:rFonts w:ascii="仿宋" w:eastAsia="仿宋" w:hAnsi="仿宋" w:cs="仿宋" w:hint="eastAsia"/>
            <w:lang w:eastAsia="zh-CN"/>
          </w:rPr>
          <w:t>(二)、供应商合作与风险控制</w:t>
        </w:r>
        <w:r>
          <w:tab/>
        </w:r>
        <w:r>
          <w:fldChar w:fldCharType="begin"/>
        </w:r>
        <w:r>
          <w:instrText xml:space="preserve"> PAGEREF _Toc13840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" w:history="1">
        <w:r>
          <w:rPr>
            <w:rFonts w:ascii="仿宋" w:eastAsia="仿宋" w:hAnsi="仿宋" w:cs="仿宋" w:hint="eastAsia"/>
            <w:lang w:eastAsia="zh-CN"/>
          </w:rPr>
          <w:t>(三)、物流与库存智能化管理</w:t>
        </w:r>
        <w:r>
          <w:tab/>
        </w:r>
        <w:r>
          <w:fldChar w:fldCharType="begin"/>
        </w:r>
        <w:r>
          <w:instrText xml:space="preserve"> PAGEREF _Toc2100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0" w:history="1">
        <w:r>
          <w:rPr>
            <w:rFonts w:ascii="仿宋" w:eastAsia="仿宋" w:hAnsi="仿宋" w:cs="仿宋" w:hint="eastAsia"/>
            <w:lang w:eastAsia="zh-CN"/>
          </w:rPr>
          <w:t>(四)、突发事件应对与供应链危机</w:t>
        </w:r>
        <w:r>
          <w:tab/>
        </w:r>
        <w:r>
          <w:fldChar w:fldCharType="begin"/>
        </w:r>
        <w:r>
          <w:instrText xml:space="preserve"> PAGEREF _Toc12530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2" w:history="1">
        <w:r>
          <w:rPr>
            <w:rFonts w:ascii="仿宋" w:eastAsia="仿宋" w:hAnsi="仿宋" w:cs="仿宋" w:hint="eastAsia"/>
            <w:lang w:eastAsia="zh-CN"/>
          </w:rPr>
          <w:t>三、投资估算</w:t>
        </w:r>
        <w:r>
          <w:tab/>
        </w:r>
        <w:r>
          <w:fldChar w:fldCharType="begin"/>
        </w:r>
        <w:r>
          <w:instrText xml:space="preserve"> PAGEREF _Toc23722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5" w:history="1">
        <w:r>
          <w:rPr>
            <w:rFonts w:ascii="仿宋" w:eastAsia="仿宋" w:hAnsi="仿宋" w:cs="仿宋" w:hint="eastAsia"/>
            <w:lang w:eastAsia="zh-CN"/>
          </w:rPr>
          <w:t>(一)、热稳定剂项目总投资估算</w:t>
        </w:r>
        <w:r>
          <w:tab/>
        </w:r>
        <w:r>
          <w:fldChar w:fldCharType="begin"/>
        </w:r>
        <w:r>
          <w:instrText xml:space="preserve"> PAGEREF _Toc7515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5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_Toc11945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54" w:history="1">
        <w:r>
          <w:rPr>
            <w:rFonts w:ascii="仿宋" w:eastAsia="仿宋" w:hAnsi="仿宋" w:cs="仿宋" w:hint="eastAsia"/>
            <w:lang w:eastAsia="zh-CN"/>
          </w:rPr>
          <w:t>四、热稳定剂行业发展分析</w:t>
        </w:r>
        <w:r>
          <w:tab/>
        </w:r>
        <w:r>
          <w:fldChar w:fldCharType="begin"/>
        </w:r>
        <w:r>
          <w:instrText xml:space="preserve"> PAGEREF _Toc25554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9" w:history="1">
        <w:r>
          <w:rPr>
            <w:rFonts w:ascii="仿宋" w:eastAsia="仿宋" w:hAnsi="仿宋" w:cs="仿宋" w:hint="eastAsia"/>
            <w:lang w:eastAsia="zh-CN"/>
          </w:rPr>
          <w:t>(一)、热稳定剂行业发展总体概况</w:t>
        </w:r>
        <w:r>
          <w:tab/>
        </w:r>
        <w:r>
          <w:fldChar w:fldCharType="begin"/>
        </w:r>
        <w:r>
          <w:instrText xml:space="preserve"> PAGEREF _Toc8079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68" w:history="1">
        <w:r>
          <w:rPr>
            <w:rFonts w:ascii="仿宋" w:eastAsia="仿宋" w:hAnsi="仿宋" w:cs="仿宋" w:hint="eastAsia"/>
            <w:lang w:eastAsia="zh-CN"/>
          </w:rPr>
          <w:t>(二)、热稳定剂行业发展背景</w:t>
        </w:r>
        <w:r>
          <w:tab/>
        </w:r>
        <w:r>
          <w:fldChar w:fldCharType="begin"/>
        </w:r>
        <w:r>
          <w:instrText xml:space="preserve"> PAGEREF _Toc22368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26" w:history="1">
        <w:r>
          <w:rPr>
            <w:rFonts w:ascii="仿宋" w:eastAsia="仿宋" w:hAnsi="仿宋" w:cs="仿宋" w:hint="eastAsia"/>
            <w:lang w:eastAsia="zh-CN"/>
          </w:rPr>
          <w:t>(三)、热稳定剂行业发展前景</w:t>
        </w:r>
        <w:r>
          <w:tab/>
        </w:r>
        <w:r>
          <w:fldChar w:fldCharType="begin"/>
        </w:r>
        <w:r>
          <w:instrText xml:space="preserve"> PAGEREF _Toc14526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44" w:history="1">
        <w:r>
          <w:rPr>
            <w:rFonts w:ascii="仿宋" w:eastAsia="仿宋" w:hAnsi="仿宋" w:cs="仿宋" w:hint="eastAsia"/>
            <w:lang w:eastAsia="zh-CN"/>
          </w:rPr>
          <w:t>五、热稳定剂行业企业业务流程管理</w:t>
        </w:r>
        <w:r>
          <w:tab/>
        </w:r>
        <w:r>
          <w:fldChar w:fldCharType="begin"/>
        </w:r>
        <w:r>
          <w:instrText xml:space="preserve"> PAGEREF _Toc23644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0" w:history="1">
        <w:r>
          <w:rPr>
            <w:rFonts w:ascii="仿宋" w:eastAsia="仿宋" w:hAnsi="仿宋" w:cs="仿宋" w:hint="eastAsia"/>
            <w:lang w:eastAsia="zh-CN"/>
          </w:rPr>
          <w:t>(一)、业务流程的建立</w:t>
        </w:r>
        <w:r>
          <w:tab/>
        </w:r>
        <w:r>
          <w:fldChar w:fldCharType="begin"/>
        </w:r>
        <w:r>
          <w:instrText xml:space="preserve"> PAGEREF _Toc13260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1" w:history="1">
        <w:r>
          <w:rPr>
            <w:rFonts w:ascii="仿宋" w:eastAsia="仿宋" w:hAnsi="仿宋" w:cs="仿宋" w:hint="eastAsia"/>
            <w:lang w:eastAsia="zh-CN"/>
          </w:rPr>
          <w:t>(二)、业务流程的优化</w:t>
        </w:r>
        <w:r>
          <w:tab/>
        </w:r>
        <w:r>
          <w:fldChar w:fldCharType="begin"/>
        </w:r>
        <w:r>
          <w:instrText xml:space="preserve"> PAGEREF _Toc23121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7" w:history="1">
        <w:r>
          <w:rPr>
            <w:rFonts w:ascii="仿宋" w:eastAsia="仿宋" w:hAnsi="仿宋" w:cs="仿宋" w:hint="eastAsia"/>
            <w:lang w:eastAsia="zh-CN"/>
          </w:rPr>
          <w:t>(三)、业务流程的重组</w:t>
        </w:r>
        <w:r>
          <w:tab/>
        </w:r>
        <w:r>
          <w:fldChar w:fldCharType="begin"/>
        </w:r>
        <w:r>
          <w:instrText xml:space="preserve"> PAGEREF _Toc17717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30" w:history="1">
        <w:r>
          <w:rPr>
            <w:rFonts w:ascii="仿宋" w:eastAsia="仿宋" w:hAnsi="仿宋" w:cs="仿宋" w:hint="eastAsia"/>
            <w:lang w:eastAsia="zh-CN"/>
          </w:rPr>
          <w:t>六、热稳定剂项目土建工程</w:t>
        </w:r>
        <w:r>
          <w:tab/>
        </w:r>
        <w:r>
          <w:fldChar w:fldCharType="begin"/>
        </w:r>
        <w:r>
          <w:instrText xml:space="preserve"> PAGEREF _Toc31330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_Toc1472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3" w:history="1">
        <w:r>
          <w:rPr>
            <w:rFonts w:ascii="仿宋" w:eastAsia="仿宋" w:hAnsi="仿宋" w:cs="仿宋" w:hint="eastAsia"/>
            <w:lang w:eastAsia="zh-CN"/>
          </w:rPr>
          <w:t>(二)、热稳定剂项目工程建设标准规范</w:t>
        </w:r>
        <w:r>
          <w:tab/>
        </w:r>
        <w:r>
          <w:fldChar w:fldCharType="begin"/>
        </w:r>
        <w:r>
          <w:instrText xml:space="preserve"> PAGEREF _Toc32163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8" w:history="1">
        <w:r>
          <w:rPr>
            <w:rFonts w:ascii="仿宋" w:eastAsia="仿宋" w:hAnsi="仿宋" w:cs="仿宋" w:hint="eastAsia"/>
            <w:lang w:eastAsia="zh-CN"/>
          </w:rPr>
          <w:t>(三)、热稳定剂项目总平面设计要求</w:t>
        </w:r>
        <w:r>
          <w:tab/>
        </w:r>
        <w:r>
          <w:fldChar w:fldCharType="begin"/>
        </w:r>
        <w:r>
          <w:instrText xml:space="preserve"> PAGEREF _Toc14328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09" w:history="1">
        <w:r>
          <w:rPr>
            <w:rFonts w:ascii="仿宋" w:eastAsia="仿宋" w:hAnsi="仿宋" w:cs="仿宋" w:hint="eastAsia"/>
            <w:lang w:eastAsia="zh-CN"/>
          </w:rPr>
          <w:t>(四)、建筑设计规范</w:t>
        </w:r>
        <w:r>
          <w:tab/>
        </w:r>
        <w:r>
          <w:fldChar w:fldCharType="begin"/>
        </w:r>
        <w:r>
          <w:instrText xml:space="preserve"> PAGEREF _Toc4909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7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_Toc21087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26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_Toc5126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32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_Toc15432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5" w:history="1">
        <w:r>
          <w:rPr>
            <w:rFonts w:ascii="仿宋" w:eastAsia="仿宋" w:hAnsi="仿宋" w:cs="仿宋" w:hint="eastAsia"/>
            <w:lang w:eastAsia="zh-CN"/>
          </w:rPr>
          <w:t>七、评价热稳定剂项目概述</w:t>
        </w:r>
        <w:r>
          <w:tab/>
        </w:r>
        <w:r>
          <w:fldChar w:fldCharType="begin"/>
        </w:r>
        <w:r>
          <w:instrText xml:space="preserve"> PAGEREF _Toc31505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3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_Toc23163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6" w:history="1">
        <w:r>
          <w:rPr>
            <w:rFonts w:ascii="仿宋" w:eastAsia="仿宋" w:hAnsi="仿宋" w:cs="仿宋" w:hint="eastAsia"/>
            <w:lang w:eastAsia="zh-CN"/>
          </w:rPr>
          <w:t>(二)、热稳定剂行业企业所在地的自然条件</w:t>
        </w:r>
        <w:r>
          <w:tab/>
        </w:r>
        <w:r>
          <w:fldChar w:fldCharType="begin"/>
        </w:r>
        <w:r>
          <w:instrText xml:space="preserve"> PAGEREF _Toc24986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22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_Toc12822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80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_Toc19780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3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_Toc23363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992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_Toc16992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_Toc2737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97" w:history="1">
        <w:r>
          <w:rPr>
            <w:rFonts w:ascii="仿宋" w:eastAsia="仿宋" w:hAnsi="仿宋" w:cs="仿宋" w:hint="eastAsia"/>
            <w:lang w:eastAsia="zh-CN"/>
          </w:rPr>
          <w:t>八、热稳定剂项目创新与研发</w:t>
        </w:r>
        <w:r>
          <w:tab/>
        </w:r>
        <w:r>
          <w:fldChar w:fldCharType="begin"/>
        </w:r>
        <w:r>
          <w:instrText xml:space="preserve"> PAGEREF _Toc26097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1" w:history="1">
        <w:r>
          <w:rPr>
            <w:rFonts w:ascii="仿宋" w:eastAsia="仿宋" w:hAnsi="仿宋" w:cs="仿宋" w:hint="eastAsia"/>
            <w:lang w:eastAsia="zh-CN"/>
          </w:rPr>
          <w:t>(一)、创新策略与方向</w:t>
        </w:r>
        <w:r>
          <w:tab/>
        </w:r>
        <w:r>
          <w:fldChar w:fldCharType="begin"/>
        </w:r>
        <w:r>
          <w:instrText xml:space="preserve"> PAGEREF _Toc28681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9" w:history="1">
        <w:r>
          <w:rPr>
            <w:rFonts w:ascii="仿宋" w:eastAsia="仿宋" w:hAnsi="仿宋" w:cs="仿宋" w:hint="eastAsia"/>
            <w:lang w:eastAsia="zh-CN"/>
          </w:rPr>
          <w:t>(二)、研发规划与投入</w:t>
        </w:r>
        <w:r>
          <w:tab/>
        </w:r>
        <w:r>
          <w:fldChar w:fldCharType="begin"/>
        </w:r>
        <w:r>
          <w:instrText xml:space="preserve"> PAGEREF _Toc5359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0" w:history="1">
        <w:r>
          <w:rPr>
            <w:rFonts w:ascii="仿宋" w:eastAsia="仿宋" w:hAnsi="仿宋" w:cs="仿宋" w:hint="eastAsia"/>
            <w:lang w:eastAsia="zh-CN"/>
          </w:rPr>
          <w:t>九、S W O T 分 析</w:t>
        </w:r>
        <w:r>
          <w:tab/>
        </w:r>
        <w:r>
          <w:fldChar w:fldCharType="begin"/>
        </w:r>
        <w:r>
          <w:instrText xml:space="preserve"> PAGEREF _Toc22690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_Toc17031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2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_Toc16712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0" w:history="1">
        <w:r>
          <w:rPr>
            <w:rFonts w:ascii="仿宋" w:eastAsia="仿宋" w:hAnsi="仿宋" w:cs="仿宋" w:hint="eastAsia"/>
            <w:lang w:eastAsia="zh-CN"/>
          </w:rPr>
          <w:t>(三)、机会分析(O)</w:t>
        </w:r>
        <w:r>
          <w:tab/>
        </w:r>
        <w:r>
          <w:fldChar w:fldCharType="begin"/>
        </w:r>
        <w:r>
          <w:instrText xml:space="preserve"> PAGEREF _Toc15720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47" w:history="1">
        <w:r>
          <w:rPr>
            <w:rFonts w:ascii="仿宋" w:eastAsia="仿宋" w:hAnsi="仿宋" w:cs="仿宋" w:hint="eastAsia"/>
            <w:lang w:eastAsia="zh-CN"/>
          </w:rPr>
          <w:t>十、竞争分析</w:t>
        </w:r>
        <w:r>
          <w:tab/>
        </w:r>
        <w:r>
          <w:fldChar w:fldCharType="begin"/>
        </w:r>
        <w:r>
          <w:instrText xml:space="preserve"> PAGEREF _Toc15447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5" w:history="1">
        <w:r>
          <w:rPr>
            <w:rFonts w:ascii="仿宋" w:eastAsia="仿宋" w:hAnsi="仿宋" w:cs="仿宋" w:hint="eastAsia"/>
            <w:lang w:eastAsia="zh-CN"/>
          </w:rPr>
          <w:t>(一)、主要竞争对手</w:t>
        </w:r>
        <w:r>
          <w:tab/>
        </w:r>
        <w:r>
          <w:fldChar w:fldCharType="begin"/>
        </w:r>
        <w:r>
          <w:instrText xml:space="preserve"> PAGEREF _Toc9445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5" w:history="1">
        <w:r>
          <w:rPr>
            <w:rFonts w:ascii="仿宋" w:eastAsia="仿宋" w:hAnsi="仿宋" w:cs="仿宋" w:hint="eastAsia"/>
            <w:lang w:eastAsia="zh-CN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_Toc21675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5" w:history="1">
        <w:r>
          <w:rPr>
            <w:rFonts w:ascii="仿宋" w:eastAsia="仿宋" w:hAnsi="仿宋" w:cs="仿宋" w:hint="eastAsia"/>
            <w:lang w:eastAsia="zh-CN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_Toc27385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0" w:history="1">
        <w:r>
          <w:rPr>
            <w:rFonts w:ascii="仿宋" w:eastAsia="仿宋" w:hAnsi="仿宋" w:cs="仿宋" w:hint="eastAsia"/>
            <w:lang w:eastAsia="zh-CN"/>
          </w:rPr>
          <w:t>(四)、竞争对策</w:t>
        </w:r>
        <w:r>
          <w:tab/>
        </w:r>
        <w:r>
          <w:fldChar w:fldCharType="begin"/>
        </w:r>
        <w:r>
          <w:instrText xml:space="preserve"> PAGEREF _Toc20830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45" w:history="1">
        <w:r>
          <w:rPr>
            <w:rFonts w:ascii="仿宋" w:eastAsia="仿宋" w:hAnsi="仿宋" w:cs="仿宋" w:hint="eastAsia"/>
            <w:lang w:eastAsia="zh-CN"/>
          </w:rPr>
          <w:t>十一、市场趋势与消费者洞察</w:t>
        </w:r>
        <w:r>
          <w:tab/>
        </w:r>
        <w:r>
          <w:fldChar w:fldCharType="begin"/>
        </w:r>
        <w:r>
          <w:instrText xml:space="preserve"> PAGEREF _Toc5045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5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_Toc22475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8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_Toc26408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11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_Toc28511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8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_Toc6208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十二、产品规划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_Toc3787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_Toc30006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2" w:history="1">
        <w:r>
          <w:rPr>
            <w:rFonts w:ascii="仿宋" w:eastAsia="仿宋" w:hAnsi="仿宋" w:cs="仿宋" w:hint="eastAsia"/>
            <w:lang w:eastAsia="zh-CN"/>
          </w:rPr>
          <w:t>十三、热稳定剂项目选址可行性分析</w:t>
        </w:r>
        <w:r>
          <w:tab/>
        </w:r>
        <w:r>
          <w:fldChar w:fldCharType="begin"/>
        </w:r>
        <w:r>
          <w:instrText xml:space="preserve"> PAGEREF _Toc6852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" w:history="1">
        <w:r>
          <w:rPr>
            <w:rFonts w:ascii="仿宋" w:eastAsia="仿宋" w:hAnsi="仿宋" w:cs="仿宋" w:hint="eastAsia"/>
            <w:lang w:eastAsia="zh-CN"/>
          </w:rPr>
          <w:t>(一)、热稳定剂项目选址原则</w:t>
        </w:r>
        <w:r>
          <w:tab/>
        </w:r>
        <w:r>
          <w:fldChar w:fldCharType="begin"/>
        </w:r>
        <w:r>
          <w:instrText xml:space="preserve"> PAGEREF _Toc2396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88" w:history="1">
        <w:r>
          <w:rPr>
            <w:rFonts w:ascii="仿宋" w:eastAsia="仿宋" w:hAnsi="仿宋" w:cs="仿宋" w:hint="eastAsia"/>
            <w:lang w:eastAsia="zh-CN"/>
          </w:rPr>
          <w:t>(二)、热稳定剂项目选址</w:t>
        </w:r>
        <w:r>
          <w:tab/>
        </w:r>
        <w:r>
          <w:fldChar w:fldCharType="begin"/>
        </w:r>
        <w:r>
          <w:instrText xml:space="preserve"> PAGEREF _Toc8888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68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_Toc24168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0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_Toc11901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_Toc30878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10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_Toc19710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44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_Toc17444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0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_Toc10640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95" w:history="1">
        <w:r>
          <w:rPr>
            <w:rFonts w:ascii="仿宋" w:eastAsia="仿宋" w:hAnsi="仿宋" w:cs="仿宋" w:hint="eastAsia"/>
            <w:lang w:eastAsia="zh-CN"/>
          </w:rPr>
          <w:t>十四、沟通与利益相关者关系</w:t>
        </w:r>
        <w:r>
          <w:tab/>
        </w:r>
        <w:r>
          <w:fldChar w:fldCharType="begin"/>
        </w:r>
        <w:r>
          <w:instrText xml:space="preserve"> PAGEREF _Toc24995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4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_Toc26004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38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_Toc26038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6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_Toc20516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5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_Toc25675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7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_Toc12717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8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_Toc24438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9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_Toc14849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68" w:history="1">
        <w:r>
          <w:rPr>
            <w:rFonts w:ascii="仿宋" w:eastAsia="仿宋" w:hAnsi="仿宋" w:cs="仿宋" w:hint="eastAsia"/>
            <w:lang w:eastAsia="zh-CN"/>
          </w:rPr>
          <w:t>十六、安全与环境考核评价</w:t>
        </w:r>
        <w:r>
          <w:tab/>
        </w:r>
        <w:r>
          <w:fldChar w:fldCharType="begin"/>
        </w:r>
        <w:r>
          <w:instrText xml:space="preserve"> PAGEREF _Toc19868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7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_Toc31817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5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_Toc31285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295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_Toc20295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36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_Toc23936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61" w:history="1">
        <w:r>
          <w:rPr>
            <w:rFonts w:ascii="仿宋" w:eastAsia="仿宋" w:hAnsi="仿宋" w:cs="仿宋" w:hint="eastAsia"/>
            <w:lang w:eastAsia="zh-CN"/>
          </w:rPr>
          <w:t>十七、热稳定剂项目节能分析</w:t>
        </w:r>
        <w:r>
          <w:tab/>
        </w:r>
        <w:r>
          <w:fldChar w:fldCharType="begin"/>
        </w:r>
        <w:r>
          <w:instrText xml:space="preserve"> PAGEREF _Toc10961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4" w:history="1">
        <w:r>
          <w:rPr>
            <w:rFonts w:ascii="仿宋" w:eastAsia="仿宋" w:hAnsi="仿宋" w:cs="仿宋" w:hint="eastAsia"/>
            <w:lang w:eastAsia="zh-CN"/>
          </w:rPr>
          <w:t>(二)、热稳定剂项目预期节能综合评价</w:t>
        </w:r>
        <w:r>
          <w:tab/>
        </w:r>
        <w:r>
          <w:fldChar w:fldCharType="begin"/>
        </w:r>
        <w:r>
          <w:instrText xml:space="preserve"> PAGEREF _Toc4714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3" w:history="1">
        <w:r>
          <w:rPr>
            <w:rFonts w:ascii="仿宋" w:eastAsia="仿宋" w:hAnsi="仿宋" w:cs="仿宋" w:hint="eastAsia"/>
            <w:lang w:eastAsia="zh-CN"/>
          </w:rPr>
          <w:t>(三)、热稳定剂项目节能设计</w:t>
        </w:r>
        <w:r>
          <w:tab/>
        </w:r>
        <w:r>
          <w:fldChar w:fldCharType="begin"/>
        </w:r>
        <w:r>
          <w:instrText xml:space="preserve"> PAGEREF _Toc25523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2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_Toc23292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76" w:history="1">
        <w:r>
          <w:rPr>
            <w:rFonts w:ascii="仿宋" w:eastAsia="仿宋" w:hAnsi="仿宋" w:cs="仿宋" w:hint="eastAsia"/>
            <w:lang w:eastAsia="zh-CN"/>
          </w:rPr>
          <w:t>十八、项目危机管理</w:t>
        </w:r>
        <w:r>
          <w:tab/>
        </w:r>
        <w:r>
          <w:fldChar w:fldCharType="begin"/>
        </w:r>
        <w:r>
          <w:instrText xml:space="preserve"> PAGEREF _Toc15976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8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_Toc22588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2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_Toc7842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4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_Toc12094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34" w:history="1">
        <w:r>
          <w:rPr>
            <w:rFonts w:ascii="仿宋" w:eastAsia="仿宋" w:hAnsi="仿宋" w:cs="仿宋" w:hint="eastAsia"/>
            <w:lang w:eastAsia="zh-CN"/>
          </w:rPr>
          <w:t>十九、热稳定剂行业行业创新驱动</w:t>
        </w:r>
        <w:r>
          <w:tab/>
        </w:r>
        <w:r>
          <w:fldChar w:fldCharType="begin"/>
        </w:r>
        <w:r>
          <w:instrText xml:space="preserve"> PAGEREF _Toc13234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5" w:history="1">
        <w:r>
          <w:rPr>
            <w:rFonts w:ascii="仿宋" w:eastAsia="仿宋" w:hAnsi="仿宋" w:cs="仿宋" w:hint="eastAsia"/>
            <w:lang w:eastAsia="zh-CN"/>
          </w:rPr>
          <w:t>(一)、技术创新</w:t>
        </w:r>
        <w:r>
          <w:tab/>
        </w:r>
        <w:r>
          <w:fldChar w:fldCharType="begin"/>
        </w:r>
        <w:r>
          <w:instrText xml:space="preserve"> PAGEREF _Toc7785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9" w:history="1">
        <w:r>
          <w:rPr>
            <w:rFonts w:ascii="仿宋" w:eastAsia="仿宋" w:hAnsi="仿宋" w:cs="仿宋" w:hint="eastAsia"/>
            <w:lang w:eastAsia="zh-CN"/>
          </w:rPr>
          <w:t>(二)、设计创新</w:t>
        </w:r>
        <w:r>
          <w:tab/>
        </w:r>
        <w:r>
          <w:fldChar w:fldCharType="begin"/>
        </w:r>
        <w:r>
          <w:instrText xml:space="preserve"> PAGEREF _Toc25919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1" w:history="1">
        <w:r>
          <w:rPr>
            <w:rFonts w:ascii="仿宋" w:eastAsia="仿宋" w:hAnsi="仿宋" w:cs="仿宋" w:hint="eastAsia"/>
            <w:lang w:eastAsia="zh-CN"/>
          </w:rPr>
          <w:t>(三)、材料创新</w:t>
        </w:r>
        <w:r>
          <w:tab/>
        </w:r>
        <w:r>
          <w:fldChar w:fldCharType="begin"/>
        </w:r>
        <w:r>
          <w:instrText xml:space="preserve"> PAGEREF _Toc28221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8" w:history="1">
        <w:r>
          <w:rPr>
            <w:rFonts w:ascii="仿宋" w:eastAsia="仿宋" w:hAnsi="仿宋" w:cs="仿宋" w:hint="eastAsia"/>
            <w:lang w:eastAsia="zh-CN"/>
          </w:rPr>
          <w:t>(四)、营销创新</w:t>
        </w:r>
        <w:r>
          <w:tab/>
        </w:r>
        <w:r>
          <w:fldChar w:fldCharType="begin"/>
        </w:r>
        <w:r>
          <w:instrText xml:space="preserve"> PAGEREF _Toc9068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86" w:history="1">
        <w:r>
          <w:rPr>
            <w:rFonts w:ascii="仿宋" w:eastAsia="仿宋" w:hAnsi="仿宋" w:cs="仿宋" w:hint="eastAsia"/>
            <w:lang w:eastAsia="zh-CN"/>
          </w:rPr>
          <w:t>二十、团队介绍</w:t>
        </w:r>
        <w:r>
          <w:tab/>
        </w:r>
        <w:r>
          <w:fldChar w:fldCharType="begin"/>
        </w:r>
        <w:r>
          <w:instrText xml:space="preserve"> PAGEREF _Toc6486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3" w:history="1">
        <w:r>
          <w:rPr>
            <w:rFonts w:ascii="仿宋" w:eastAsia="仿宋" w:hAnsi="仿宋" w:cs="仿宋" w:hint="eastAsia"/>
            <w:lang w:eastAsia="zh-CN"/>
          </w:rPr>
          <w:t>(一)、创始团队</w:t>
        </w:r>
        <w:r>
          <w:tab/>
        </w:r>
        <w:r>
          <w:fldChar w:fldCharType="begin"/>
        </w:r>
        <w:r>
          <w:instrText xml:space="preserve"> PAGEREF _Toc9573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65" w:history="1">
        <w:r>
          <w:rPr>
            <w:rFonts w:ascii="仿宋" w:eastAsia="仿宋" w:hAnsi="仿宋" w:cs="仿宋" w:hint="eastAsia"/>
            <w:lang w:eastAsia="zh-CN"/>
          </w:rPr>
          <w:t>(二)、管理团队</w:t>
        </w:r>
        <w:r>
          <w:tab/>
        </w:r>
        <w:r>
          <w:fldChar w:fldCharType="begin"/>
        </w:r>
        <w:r>
          <w:instrText xml:space="preserve"> PAGEREF _Toc27965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8" w:history="1">
        <w:r>
          <w:rPr>
            <w:rFonts w:ascii="仿宋" w:eastAsia="仿宋" w:hAnsi="仿宋" w:cs="仿宋" w:hint="eastAsia"/>
            <w:lang w:eastAsia="zh-CN"/>
          </w:rPr>
          <w:t>(三)、顾问团队</w:t>
        </w:r>
        <w:r>
          <w:tab/>
        </w:r>
        <w:r>
          <w:fldChar w:fldCharType="begin"/>
        </w:r>
        <w:r>
          <w:instrText xml:space="preserve"> PAGEREF _Toc29018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63" w:history="1">
        <w:r>
          <w:rPr>
            <w:rFonts w:ascii="仿宋" w:eastAsia="仿宋" w:hAnsi="仿宋" w:cs="仿宋" w:hint="eastAsia"/>
            <w:lang w:eastAsia="zh-CN"/>
          </w:rPr>
          <w:t>二十一、招聘与人才发展</w:t>
        </w:r>
        <w:r>
          <w:tab/>
        </w:r>
        <w:r>
          <w:fldChar w:fldCharType="begin"/>
        </w:r>
        <w:r>
          <w:instrText xml:space="preserve"> PAGEREF _Toc13063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2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9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_Toc9699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9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_Toc12569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58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_Toc21258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46" w:history="1">
        <w:r>
          <w:rPr>
            <w:rFonts w:ascii="仿宋" w:eastAsia="仿宋" w:hAnsi="仿宋" w:cs="仿宋" w:hint="eastAsia"/>
            <w:lang w:eastAsia="zh-CN"/>
          </w:rPr>
          <w:t>二十二成果转化与推广应用</w:t>
        </w:r>
        <w:r>
          <w:tab/>
        </w:r>
        <w:r>
          <w:fldChar w:fldCharType="begin"/>
        </w:r>
        <w:r>
          <w:instrText xml:space="preserve"> PAGEREF _Toc22846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26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_Toc19726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5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_Toc17735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16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592"/>
      <w:r>
        <w:rPr>
          <w:rFonts w:ascii="仿宋" w:eastAsia="仿宋" w:hAnsi="仿宋" w:cs="仿宋" w:hint="eastAsia"/>
          <w:sz w:val="28"/>
          <w:lang w:eastAsia="zh-CN"/>
        </w:rPr>
        <w:t>一、建设风险评估分析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9"/>
      <w:r>
        <w:rPr>
          <w:rFonts w:ascii="仿宋" w:eastAsia="仿宋" w:hAnsi="仿宋" w:cs="仿宋" w:hint="eastAsia"/>
          <w:lang w:eastAsia="zh-CN"/>
        </w:rPr>
        <w:t>(一)、政策风险分析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政策风险在管理层面扮演着重要的角色，需要认真管理和规避。为了有效应对这一挑战，项目管理团队计划采取以下措施：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1.政策监测与分析：建立政策监测机制，密切留意本地和国际政策的变化。定期进行政策风险分析，评估可能对项目造成的影响，及时调整策略。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2.政府关系建设：积极与政府部门建立良好关系，参与政策制定和决策过程。与政府建立战略伙伴关系，争取政府的政策支持和税收优惠。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3.法律合规性：建立严格的法律合规性程序，确保项目运营和管理一直符合本地和国家的法规要求。与法律专家合作，定期审查和更新法律合规性政策。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https://d.book118.com/378117054101006041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热稳定剂行业企业战略发展规划及建议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热稳定剂行业企业战略发展规划及建议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热稳定剂行业企业战略发展规划及建议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热稳定剂行业企业战略发展规划及建议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热稳定剂行业企业战略发展规划及建议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67F0138"/>
    <w:rsid w:val="4593521B"/>
    <w:rsid w:val="467F0138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78117054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2024-02-29T12:57:00Z</dcterms:created>
  <dcterms:modified xsi:type="dcterms:W3CDTF">2024-02-29T12:57:45Z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98D5D78092A34E6DB323834673D09879_11</vt:lpwstr>
  </property>
  <property fmtid="{D5CDD505-2E9C-101B-9397-08002B2CF9AE}" pid="3" name="KSOProductBuildVer">
    <vt:lpwstr>2052-12.1.0.16250</vt:lpwstr>
  </property>
</Properties>
</file>