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铜-银-汞合金材料项目投资建议书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0" w:history="1">
        <w:r>
          <w:rPr>
            <w:rFonts w:ascii="仿宋" w:eastAsia="仿宋" w:hAnsi="仿宋" w:cs="仿宋" w:hint="eastAsia"/>
            <w:lang w:eastAsia="zh-CN"/>
          </w:rPr>
          <w:t>概论</w:t>
        </w:r>
        <w:r>
          <w:tab/>
        </w:r>
        <w:r>
          <w:fldChar w:fldCharType="begin"/>
        </w:r>
        <w:r>
          <w:instrText xml:space="preserve"> PAGEREF _Toc23570 \h </w:instrText>
        </w:r>
        <w:r>
          <w:fldChar w:fldCharType="separate"/>
        </w:r>
        <w:r>
          <w:t>4</w:t>
        </w:r>
        <w:r>
          <w:fldChar w:fldCharType="end"/>
        </w:r>
      </w:hyperlink>
    </w:p>
    <w:p>
      <w:pPr>
        <w:pStyle w:val="TOC1"/>
        <w:tabs>
          <w:tab w:val="right" w:leader="dot" w:pos="8306"/>
        </w:tabs>
      </w:pPr>
      <w:hyperlink w:anchor="_Toc7571" w:history="1">
        <w:r>
          <w:rPr>
            <w:rFonts w:ascii="仿宋" w:eastAsia="仿宋" w:hAnsi="仿宋" w:cs="仿宋" w:hint="eastAsia"/>
            <w:lang w:eastAsia="zh-CN"/>
          </w:rPr>
          <w:t>一、铜-银-汞合金材料项目基本情况</w:t>
        </w:r>
        <w:r>
          <w:tab/>
        </w:r>
        <w:r>
          <w:fldChar w:fldCharType="begin"/>
        </w:r>
        <w:r>
          <w:instrText xml:space="preserve"> PAGEREF _Toc7571 \h </w:instrText>
        </w:r>
        <w:r>
          <w:fldChar w:fldCharType="separate"/>
        </w:r>
        <w:r>
          <w:t>4</w:t>
        </w:r>
        <w:r>
          <w:fldChar w:fldCharType="end"/>
        </w:r>
      </w:hyperlink>
    </w:p>
    <w:p>
      <w:pPr>
        <w:pStyle w:val="TOC2"/>
        <w:tabs>
          <w:tab w:val="right" w:leader="dot" w:pos="8306"/>
        </w:tabs>
      </w:pPr>
      <w:hyperlink w:anchor="_Toc26688" w:history="1">
        <w:r>
          <w:rPr>
            <w:rFonts w:ascii="仿宋" w:eastAsia="仿宋" w:hAnsi="仿宋" w:cs="仿宋" w:hint="eastAsia"/>
            <w:lang w:eastAsia="zh-CN"/>
          </w:rPr>
          <w:t>(一)、铜-银-汞合金材料项目名称及铜-银-汞合金材料项目单位</w:t>
        </w:r>
        <w:r>
          <w:tab/>
        </w:r>
        <w:r>
          <w:fldChar w:fldCharType="begin"/>
        </w:r>
        <w:r>
          <w:instrText xml:space="preserve"> PAGEREF _Toc26688 \h </w:instrText>
        </w:r>
        <w:r>
          <w:fldChar w:fldCharType="separate"/>
        </w:r>
        <w:r>
          <w:t>4</w:t>
        </w:r>
        <w:r>
          <w:fldChar w:fldCharType="end"/>
        </w:r>
      </w:hyperlink>
    </w:p>
    <w:p>
      <w:pPr>
        <w:pStyle w:val="TOC2"/>
        <w:tabs>
          <w:tab w:val="right" w:leader="dot" w:pos="8306"/>
        </w:tabs>
      </w:pPr>
      <w:hyperlink w:anchor="_Toc10142" w:history="1">
        <w:r>
          <w:rPr>
            <w:rFonts w:ascii="仿宋" w:eastAsia="仿宋" w:hAnsi="仿宋" w:cs="仿宋" w:hint="eastAsia"/>
            <w:lang w:eastAsia="zh-CN"/>
          </w:rPr>
          <w:t>(二)、铜-银-汞合金材料项目建设地点</w:t>
        </w:r>
        <w:r>
          <w:tab/>
        </w:r>
        <w:r>
          <w:fldChar w:fldCharType="begin"/>
        </w:r>
        <w:r>
          <w:instrText xml:space="preserve"> PAGEREF _Toc10142 \h </w:instrText>
        </w:r>
        <w:r>
          <w:fldChar w:fldCharType="separate"/>
        </w:r>
        <w:r>
          <w:t>5</w:t>
        </w:r>
        <w:r>
          <w:fldChar w:fldCharType="end"/>
        </w:r>
      </w:hyperlink>
    </w:p>
    <w:p>
      <w:pPr>
        <w:pStyle w:val="TOC2"/>
        <w:tabs>
          <w:tab w:val="right" w:leader="dot" w:pos="8306"/>
        </w:tabs>
      </w:pPr>
      <w:hyperlink w:anchor="_Toc25732" w:history="1">
        <w:r>
          <w:rPr>
            <w:rFonts w:ascii="仿宋" w:eastAsia="仿宋" w:hAnsi="仿宋" w:cs="仿宋" w:hint="eastAsia"/>
            <w:lang w:eastAsia="zh-CN"/>
          </w:rPr>
          <w:t>(三)、调查与分析的范围</w:t>
        </w:r>
        <w:r>
          <w:tab/>
        </w:r>
        <w:r>
          <w:fldChar w:fldCharType="begin"/>
        </w:r>
        <w:r>
          <w:instrText xml:space="preserve"> PAGEREF _Toc25732 \h </w:instrText>
        </w:r>
        <w:r>
          <w:fldChar w:fldCharType="separate"/>
        </w:r>
        <w:r>
          <w:t>5</w:t>
        </w:r>
        <w:r>
          <w:fldChar w:fldCharType="end"/>
        </w:r>
      </w:hyperlink>
    </w:p>
    <w:p>
      <w:pPr>
        <w:pStyle w:val="TOC2"/>
        <w:tabs>
          <w:tab w:val="right" w:leader="dot" w:pos="8306"/>
        </w:tabs>
      </w:pPr>
      <w:hyperlink w:anchor="_Toc28987" w:history="1">
        <w:r>
          <w:rPr>
            <w:rFonts w:ascii="仿宋" w:eastAsia="仿宋" w:hAnsi="仿宋" w:cs="仿宋" w:hint="eastAsia"/>
            <w:lang w:eastAsia="zh-CN"/>
          </w:rPr>
          <w:t>(四)、参考依据和技术原则</w:t>
        </w:r>
        <w:r>
          <w:tab/>
        </w:r>
        <w:r>
          <w:fldChar w:fldCharType="begin"/>
        </w:r>
        <w:r>
          <w:instrText xml:space="preserve"> PAGEREF _Toc28987 \h </w:instrText>
        </w:r>
        <w:r>
          <w:fldChar w:fldCharType="separate"/>
        </w:r>
        <w:r>
          <w:t>6</w:t>
        </w:r>
        <w:r>
          <w:fldChar w:fldCharType="end"/>
        </w:r>
      </w:hyperlink>
    </w:p>
    <w:p>
      <w:pPr>
        <w:pStyle w:val="TOC2"/>
        <w:tabs>
          <w:tab w:val="right" w:leader="dot" w:pos="8306"/>
        </w:tabs>
      </w:pPr>
      <w:hyperlink w:anchor="_Toc9100" w:history="1">
        <w:r>
          <w:rPr>
            <w:rFonts w:ascii="仿宋" w:eastAsia="仿宋" w:hAnsi="仿宋" w:cs="仿宋" w:hint="eastAsia"/>
            <w:lang w:eastAsia="zh-CN"/>
          </w:rPr>
          <w:t>(五)、规模和范围</w:t>
        </w:r>
        <w:r>
          <w:tab/>
        </w:r>
        <w:r>
          <w:fldChar w:fldCharType="begin"/>
        </w:r>
        <w:r>
          <w:instrText xml:space="preserve"> PAGEREF _Toc9100 \h </w:instrText>
        </w:r>
        <w:r>
          <w:fldChar w:fldCharType="separate"/>
        </w:r>
        <w:r>
          <w:t>7</w:t>
        </w:r>
        <w:r>
          <w:fldChar w:fldCharType="end"/>
        </w:r>
      </w:hyperlink>
    </w:p>
    <w:p>
      <w:pPr>
        <w:pStyle w:val="TOC2"/>
        <w:tabs>
          <w:tab w:val="right" w:leader="dot" w:pos="8306"/>
        </w:tabs>
      </w:pPr>
      <w:hyperlink w:anchor="_Toc23338" w:history="1">
        <w:r>
          <w:rPr>
            <w:rFonts w:ascii="仿宋" w:eastAsia="仿宋" w:hAnsi="仿宋" w:cs="仿宋" w:hint="eastAsia"/>
            <w:lang w:eastAsia="zh-CN"/>
          </w:rPr>
          <w:t>(六)、铜-银-汞合金材料项目建设进展</w:t>
        </w:r>
        <w:r>
          <w:tab/>
        </w:r>
        <w:r>
          <w:fldChar w:fldCharType="begin"/>
        </w:r>
        <w:r>
          <w:instrText xml:space="preserve"> PAGEREF _Toc23338 \h </w:instrText>
        </w:r>
        <w:r>
          <w:fldChar w:fldCharType="separate"/>
        </w:r>
        <w:r>
          <w:t>8</w:t>
        </w:r>
        <w:r>
          <w:fldChar w:fldCharType="end"/>
        </w:r>
      </w:hyperlink>
    </w:p>
    <w:p>
      <w:pPr>
        <w:pStyle w:val="TOC2"/>
        <w:tabs>
          <w:tab w:val="right" w:leader="dot" w:pos="8306"/>
        </w:tabs>
      </w:pPr>
      <w:hyperlink w:anchor="_Toc208" w:history="1">
        <w:r>
          <w:rPr>
            <w:rFonts w:ascii="仿宋" w:eastAsia="仿宋" w:hAnsi="仿宋" w:cs="仿宋" w:hint="eastAsia"/>
            <w:lang w:eastAsia="zh-CN"/>
          </w:rPr>
          <w:t>(七)、原材料与设备需求</w:t>
        </w:r>
        <w:r>
          <w:tab/>
        </w:r>
        <w:r>
          <w:fldChar w:fldCharType="begin"/>
        </w:r>
        <w:r>
          <w:instrText xml:space="preserve"> PAGEREF _Toc208 \h </w:instrText>
        </w:r>
        <w:r>
          <w:fldChar w:fldCharType="separate"/>
        </w:r>
        <w:r>
          <w:t>9</w:t>
        </w:r>
        <w:r>
          <w:fldChar w:fldCharType="end"/>
        </w:r>
      </w:hyperlink>
    </w:p>
    <w:p>
      <w:pPr>
        <w:pStyle w:val="TOC2"/>
        <w:tabs>
          <w:tab w:val="right" w:leader="dot" w:pos="8306"/>
        </w:tabs>
      </w:pPr>
      <w:hyperlink w:anchor="_Toc16847" w:history="1">
        <w:r>
          <w:rPr>
            <w:rFonts w:ascii="仿宋" w:eastAsia="仿宋" w:hAnsi="仿宋" w:cs="仿宋" w:hint="eastAsia"/>
            <w:lang w:eastAsia="zh-CN"/>
          </w:rPr>
          <w:t>(八)、环境影响与可行性</w:t>
        </w:r>
        <w:r>
          <w:tab/>
        </w:r>
        <w:r>
          <w:fldChar w:fldCharType="begin"/>
        </w:r>
        <w:r>
          <w:instrText xml:space="preserve"> PAGEREF _Toc16847 \h </w:instrText>
        </w:r>
        <w:r>
          <w:fldChar w:fldCharType="separate"/>
        </w:r>
        <w:r>
          <w:t>11</w:t>
        </w:r>
        <w:r>
          <w:fldChar w:fldCharType="end"/>
        </w:r>
      </w:hyperlink>
    </w:p>
    <w:p>
      <w:pPr>
        <w:pStyle w:val="TOC2"/>
        <w:tabs>
          <w:tab w:val="right" w:leader="dot" w:pos="8306"/>
        </w:tabs>
      </w:pPr>
      <w:hyperlink w:anchor="_Toc25259" w:history="1">
        <w:r>
          <w:rPr>
            <w:rFonts w:ascii="仿宋" w:eastAsia="仿宋" w:hAnsi="仿宋" w:cs="仿宋" w:hint="eastAsia"/>
            <w:lang w:eastAsia="zh-CN"/>
          </w:rPr>
          <w:t>(九)、预计投资成本</w:t>
        </w:r>
        <w:r>
          <w:tab/>
        </w:r>
        <w:r>
          <w:fldChar w:fldCharType="begin"/>
        </w:r>
        <w:r>
          <w:instrText xml:space="preserve"> PAGEREF _Toc25259 \h </w:instrText>
        </w:r>
        <w:r>
          <w:fldChar w:fldCharType="separate"/>
        </w:r>
        <w:r>
          <w:t>12</w:t>
        </w:r>
        <w:r>
          <w:fldChar w:fldCharType="end"/>
        </w:r>
      </w:hyperlink>
    </w:p>
    <w:p>
      <w:pPr>
        <w:pStyle w:val="TOC2"/>
        <w:tabs>
          <w:tab w:val="right" w:leader="dot" w:pos="8306"/>
        </w:tabs>
      </w:pPr>
      <w:hyperlink w:anchor="_Toc10112" w:history="1">
        <w:r>
          <w:rPr>
            <w:rFonts w:ascii="仿宋" w:eastAsia="仿宋" w:hAnsi="仿宋" w:cs="仿宋" w:hint="eastAsia"/>
            <w:lang w:eastAsia="zh-CN"/>
          </w:rPr>
          <w:t>(十)、1铜-银-汞合金材料项目关键技术与经济指标</w:t>
        </w:r>
        <w:r>
          <w:tab/>
        </w:r>
        <w:r>
          <w:fldChar w:fldCharType="begin"/>
        </w:r>
        <w:r>
          <w:instrText xml:space="preserve"> PAGEREF _Toc10112 \h </w:instrText>
        </w:r>
        <w:r>
          <w:fldChar w:fldCharType="separate"/>
        </w:r>
        <w:r>
          <w:t>13</w:t>
        </w:r>
        <w:r>
          <w:fldChar w:fldCharType="end"/>
        </w:r>
      </w:hyperlink>
    </w:p>
    <w:p>
      <w:pPr>
        <w:pStyle w:val="TOC2"/>
        <w:tabs>
          <w:tab w:val="right" w:leader="dot" w:pos="8306"/>
        </w:tabs>
      </w:pPr>
      <w:hyperlink w:anchor="_Toc10745" w:history="1">
        <w:r>
          <w:rPr>
            <w:rFonts w:ascii="仿宋" w:eastAsia="仿宋" w:hAnsi="仿宋" w:cs="仿宋" w:hint="eastAsia"/>
            <w:lang w:eastAsia="zh-CN"/>
          </w:rPr>
          <w:t>(十一)、1总结与建议</w:t>
        </w:r>
        <w:r>
          <w:tab/>
        </w:r>
        <w:r>
          <w:fldChar w:fldCharType="begin"/>
        </w:r>
        <w:r>
          <w:instrText xml:space="preserve"> PAGEREF _Toc10745 \h </w:instrText>
        </w:r>
        <w:r>
          <w:fldChar w:fldCharType="separate"/>
        </w:r>
        <w:r>
          <w:t>14</w:t>
        </w:r>
        <w:r>
          <w:fldChar w:fldCharType="end"/>
        </w:r>
      </w:hyperlink>
    </w:p>
    <w:p>
      <w:pPr>
        <w:pStyle w:val="TOC1"/>
        <w:tabs>
          <w:tab w:val="right" w:leader="dot" w:pos="8306"/>
        </w:tabs>
      </w:pPr>
      <w:hyperlink w:anchor="_Toc6677" w:history="1">
        <w:r>
          <w:rPr>
            <w:rFonts w:ascii="仿宋" w:eastAsia="仿宋" w:hAnsi="仿宋" w:cs="仿宋" w:hint="eastAsia"/>
            <w:lang w:eastAsia="zh-CN"/>
          </w:rPr>
          <w:t>二、人力资源风险管理过程</w:t>
        </w:r>
        <w:r>
          <w:tab/>
        </w:r>
        <w:r>
          <w:fldChar w:fldCharType="begin"/>
        </w:r>
        <w:r>
          <w:instrText xml:space="preserve"> PAGEREF _Toc6677 \h </w:instrText>
        </w:r>
        <w:r>
          <w:fldChar w:fldCharType="separate"/>
        </w:r>
        <w:r>
          <w:t>15</w:t>
        </w:r>
        <w:r>
          <w:fldChar w:fldCharType="end"/>
        </w:r>
      </w:hyperlink>
    </w:p>
    <w:p>
      <w:pPr>
        <w:pStyle w:val="TOC2"/>
        <w:tabs>
          <w:tab w:val="right" w:leader="dot" w:pos="8306"/>
        </w:tabs>
      </w:pPr>
      <w:hyperlink w:anchor="_Toc25560" w:history="1">
        <w:r>
          <w:rPr>
            <w:rFonts w:ascii="仿宋" w:eastAsia="仿宋" w:hAnsi="仿宋" w:cs="仿宋" w:hint="eastAsia"/>
            <w:lang w:eastAsia="zh-CN"/>
          </w:rPr>
          <w:t>(一)、风险识别</w:t>
        </w:r>
        <w:r>
          <w:tab/>
        </w:r>
        <w:r>
          <w:fldChar w:fldCharType="begin"/>
        </w:r>
        <w:r>
          <w:instrText xml:space="preserve"> PAGEREF _Toc25560 \h </w:instrText>
        </w:r>
        <w:r>
          <w:fldChar w:fldCharType="separate"/>
        </w:r>
        <w:r>
          <w:t>15</w:t>
        </w:r>
        <w:r>
          <w:fldChar w:fldCharType="end"/>
        </w:r>
      </w:hyperlink>
    </w:p>
    <w:p>
      <w:pPr>
        <w:pStyle w:val="TOC2"/>
        <w:tabs>
          <w:tab w:val="right" w:leader="dot" w:pos="8306"/>
        </w:tabs>
      </w:pPr>
      <w:hyperlink w:anchor="_Toc30266" w:history="1">
        <w:r>
          <w:rPr>
            <w:rFonts w:ascii="仿宋" w:eastAsia="仿宋" w:hAnsi="仿宋" w:cs="仿宋" w:hint="eastAsia"/>
            <w:lang w:eastAsia="zh-CN"/>
          </w:rPr>
          <w:t>(二)、风险评估</w:t>
        </w:r>
        <w:r>
          <w:tab/>
        </w:r>
        <w:r>
          <w:fldChar w:fldCharType="begin"/>
        </w:r>
        <w:r>
          <w:instrText xml:space="preserve"> PAGEREF _Toc30266 \h </w:instrText>
        </w:r>
        <w:r>
          <w:fldChar w:fldCharType="separate"/>
        </w:r>
        <w:r>
          <w:t>16</w:t>
        </w:r>
        <w:r>
          <w:fldChar w:fldCharType="end"/>
        </w:r>
      </w:hyperlink>
    </w:p>
    <w:p>
      <w:pPr>
        <w:pStyle w:val="TOC2"/>
        <w:tabs>
          <w:tab w:val="right" w:leader="dot" w:pos="8306"/>
        </w:tabs>
      </w:pPr>
      <w:hyperlink w:anchor="_Toc30274" w:history="1">
        <w:r>
          <w:rPr>
            <w:rFonts w:ascii="仿宋" w:eastAsia="仿宋" w:hAnsi="仿宋" w:cs="仿宋" w:hint="eastAsia"/>
            <w:lang w:eastAsia="zh-CN"/>
          </w:rPr>
          <w:t>(三)、风险应对</w:t>
        </w:r>
        <w:r>
          <w:tab/>
        </w:r>
        <w:r>
          <w:fldChar w:fldCharType="begin"/>
        </w:r>
        <w:r>
          <w:instrText xml:space="preserve"> PAGEREF _Toc30274 \h </w:instrText>
        </w:r>
        <w:r>
          <w:fldChar w:fldCharType="separate"/>
        </w:r>
        <w:r>
          <w:t>17</w:t>
        </w:r>
        <w:r>
          <w:fldChar w:fldCharType="end"/>
        </w:r>
      </w:hyperlink>
    </w:p>
    <w:p>
      <w:pPr>
        <w:pStyle w:val="TOC1"/>
        <w:tabs>
          <w:tab w:val="right" w:leader="dot" w:pos="8306"/>
        </w:tabs>
      </w:pPr>
      <w:hyperlink w:anchor="_Toc32274" w:history="1">
        <w:r>
          <w:rPr>
            <w:rFonts w:ascii="仿宋" w:eastAsia="仿宋" w:hAnsi="仿宋" w:cs="仿宋" w:hint="eastAsia"/>
            <w:lang w:eastAsia="zh-CN"/>
          </w:rPr>
          <w:t>三、铜-银-汞合金材料行业行业特征</w:t>
        </w:r>
        <w:r>
          <w:tab/>
        </w:r>
        <w:r>
          <w:fldChar w:fldCharType="begin"/>
        </w:r>
        <w:r>
          <w:instrText xml:space="preserve"> PAGEREF _Toc32274 \h </w:instrText>
        </w:r>
        <w:r>
          <w:fldChar w:fldCharType="separate"/>
        </w:r>
        <w:r>
          <w:t>19</w:t>
        </w:r>
        <w:r>
          <w:fldChar w:fldCharType="end"/>
        </w:r>
      </w:hyperlink>
    </w:p>
    <w:p>
      <w:pPr>
        <w:pStyle w:val="TOC2"/>
        <w:tabs>
          <w:tab w:val="right" w:leader="dot" w:pos="8306"/>
        </w:tabs>
      </w:pPr>
      <w:hyperlink w:anchor="_Toc1684" w:history="1">
        <w:r>
          <w:rPr>
            <w:rFonts w:ascii="仿宋" w:eastAsia="仿宋" w:hAnsi="仿宋" w:cs="仿宋" w:hint="eastAsia"/>
            <w:lang w:eastAsia="zh-CN"/>
          </w:rPr>
          <w:t>(一)、市场规模庞大</w:t>
        </w:r>
        <w:r>
          <w:tab/>
        </w:r>
        <w:r>
          <w:fldChar w:fldCharType="begin"/>
        </w:r>
        <w:r>
          <w:instrText xml:space="preserve"> PAGEREF _Toc1684 \h </w:instrText>
        </w:r>
        <w:r>
          <w:fldChar w:fldCharType="separate"/>
        </w:r>
        <w:r>
          <w:t>19</w:t>
        </w:r>
        <w:r>
          <w:fldChar w:fldCharType="end"/>
        </w:r>
      </w:hyperlink>
    </w:p>
    <w:p>
      <w:pPr>
        <w:pStyle w:val="TOC2"/>
        <w:tabs>
          <w:tab w:val="right" w:leader="dot" w:pos="8306"/>
        </w:tabs>
      </w:pPr>
      <w:hyperlink w:anchor="_Toc9771" w:history="1">
        <w:r>
          <w:rPr>
            <w:rFonts w:ascii="仿宋" w:eastAsia="仿宋" w:hAnsi="仿宋" w:cs="仿宋" w:hint="eastAsia"/>
            <w:lang w:eastAsia="zh-CN"/>
          </w:rPr>
          <w:t>(二)、消费需求多元化</w:t>
        </w:r>
        <w:r>
          <w:tab/>
        </w:r>
        <w:r>
          <w:fldChar w:fldCharType="begin"/>
        </w:r>
        <w:r>
          <w:instrText xml:space="preserve"> PAGEREF _Toc9771 \h </w:instrText>
        </w:r>
        <w:r>
          <w:fldChar w:fldCharType="separate"/>
        </w:r>
        <w:r>
          <w:t>19</w:t>
        </w:r>
        <w:r>
          <w:fldChar w:fldCharType="end"/>
        </w:r>
      </w:hyperlink>
    </w:p>
    <w:p>
      <w:pPr>
        <w:pStyle w:val="TOC2"/>
        <w:tabs>
          <w:tab w:val="right" w:leader="dot" w:pos="8306"/>
        </w:tabs>
      </w:pPr>
      <w:hyperlink w:anchor="_Toc4420" w:history="1">
        <w:r>
          <w:rPr>
            <w:rFonts w:ascii="仿宋" w:eastAsia="仿宋" w:hAnsi="仿宋" w:cs="仿宋" w:hint="eastAsia"/>
            <w:lang w:eastAsia="zh-CN"/>
          </w:rPr>
          <w:t>(三)、竞争激烈</w:t>
        </w:r>
        <w:r>
          <w:tab/>
        </w:r>
        <w:r>
          <w:fldChar w:fldCharType="begin"/>
        </w:r>
        <w:r>
          <w:instrText xml:space="preserve"> PAGEREF _Toc4420 \h </w:instrText>
        </w:r>
        <w:r>
          <w:fldChar w:fldCharType="separate"/>
        </w:r>
        <w:r>
          <w:t>20</w:t>
        </w:r>
        <w:r>
          <w:fldChar w:fldCharType="end"/>
        </w:r>
      </w:hyperlink>
    </w:p>
    <w:p>
      <w:pPr>
        <w:pStyle w:val="TOC2"/>
        <w:tabs>
          <w:tab w:val="right" w:leader="dot" w:pos="8306"/>
        </w:tabs>
      </w:pPr>
      <w:hyperlink w:anchor="_Toc21200" w:history="1">
        <w:r>
          <w:rPr>
            <w:rFonts w:ascii="仿宋" w:eastAsia="仿宋" w:hAnsi="仿宋" w:cs="仿宋" w:hint="eastAsia"/>
            <w:lang w:eastAsia="zh-CN"/>
          </w:rPr>
          <w:t>(四)、设计和科技的结合</w:t>
        </w:r>
        <w:r>
          <w:tab/>
        </w:r>
        <w:r>
          <w:fldChar w:fldCharType="begin"/>
        </w:r>
        <w:r>
          <w:instrText xml:space="preserve"> PAGEREF _Toc21200 \h </w:instrText>
        </w:r>
        <w:r>
          <w:fldChar w:fldCharType="separate"/>
        </w:r>
        <w:r>
          <w:t>21</w:t>
        </w:r>
        <w:r>
          <w:fldChar w:fldCharType="end"/>
        </w:r>
      </w:hyperlink>
    </w:p>
    <w:p>
      <w:pPr>
        <w:pStyle w:val="TOC2"/>
        <w:tabs>
          <w:tab w:val="right" w:leader="dot" w:pos="8306"/>
        </w:tabs>
      </w:pPr>
      <w:hyperlink w:anchor="_Toc9299" w:history="1">
        <w:r>
          <w:rPr>
            <w:rFonts w:ascii="仿宋" w:eastAsia="仿宋" w:hAnsi="仿宋" w:cs="仿宋" w:hint="eastAsia"/>
            <w:lang w:eastAsia="zh-CN"/>
          </w:rPr>
          <w:t>(五)、环保意识增强</w:t>
        </w:r>
        <w:r>
          <w:tab/>
        </w:r>
        <w:r>
          <w:fldChar w:fldCharType="begin"/>
        </w:r>
        <w:r>
          <w:instrText xml:space="preserve"> PAGEREF _Toc9299 \h </w:instrText>
        </w:r>
        <w:r>
          <w:fldChar w:fldCharType="separate"/>
        </w:r>
        <w:r>
          <w:t>21</w:t>
        </w:r>
        <w:r>
          <w:fldChar w:fldCharType="end"/>
        </w:r>
      </w:hyperlink>
    </w:p>
    <w:p>
      <w:pPr>
        <w:pStyle w:val="TOC1"/>
        <w:tabs>
          <w:tab w:val="right" w:leader="dot" w:pos="8306"/>
        </w:tabs>
      </w:pPr>
      <w:hyperlink w:anchor="_Toc20803" w:history="1">
        <w:r>
          <w:rPr>
            <w:rFonts w:ascii="仿宋" w:eastAsia="仿宋" w:hAnsi="仿宋" w:cs="仿宋" w:hint="eastAsia"/>
            <w:lang w:eastAsia="zh-CN"/>
          </w:rPr>
          <w:t>四、铜-银-汞合金材料项目规划方案</w:t>
        </w:r>
        <w:r>
          <w:tab/>
        </w:r>
        <w:r>
          <w:fldChar w:fldCharType="begin"/>
        </w:r>
        <w:r>
          <w:instrText xml:space="preserve"> PAGEREF _Toc20803 \h </w:instrText>
        </w:r>
        <w:r>
          <w:fldChar w:fldCharType="separate"/>
        </w:r>
        <w:r>
          <w:t>21</w:t>
        </w:r>
        <w:r>
          <w:fldChar w:fldCharType="end"/>
        </w:r>
      </w:hyperlink>
    </w:p>
    <w:p>
      <w:pPr>
        <w:pStyle w:val="TOC2"/>
        <w:tabs>
          <w:tab w:val="right" w:leader="dot" w:pos="8306"/>
        </w:tabs>
      </w:pPr>
      <w:hyperlink w:anchor="_Toc31293" w:history="1">
        <w:r>
          <w:rPr>
            <w:rFonts w:ascii="仿宋" w:eastAsia="仿宋" w:hAnsi="仿宋" w:cs="仿宋" w:hint="eastAsia"/>
            <w:lang w:eastAsia="zh-CN"/>
          </w:rPr>
          <w:t>(一)、产品规划</w:t>
        </w:r>
        <w:r>
          <w:tab/>
        </w:r>
        <w:r>
          <w:fldChar w:fldCharType="begin"/>
        </w:r>
        <w:r>
          <w:instrText xml:space="preserve"> PAGEREF _Toc31293 \h </w:instrText>
        </w:r>
        <w:r>
          <w:fldChar w:fldCharType="separate"/>
        </w:r>
        <w:r>
          <w:t>21</w:t>
        </w:r>
        <w:r>
          <w:fldChar w:fldCharType="end"/>
        </w:r>
      </w:hyperlink>
    </w:p>
    <w:p>
      <w:pPr>
        <w:pStyle w:val="TOC2"/>
        <w:tabs>
          <w:tab w:val="right" w:leader="dot" w:pos="8306"/>
        </w:tabs>
      </w:pPr>
      <w:hyperlink w:anchor="_Toc29535" w:history="1">
        <w:r>
          <w:rPr>
            <w:rFonts w:ascii="仿宋" w:eastAsia="仿宋" w:hAnsi="仿宋" w:cs="仿宋" w:hint="eastAsia"/>
            <w:lang w:eastAsia="zh-CN"/>
          </w:rPr>
          <w:t>(二)、建设规模</w:t>
        </w:r>
        <w:r>
          <w:tab/>
        </w:r>
        <w:r>
          <w:fldChar w:fldCharType="begin"/>
        </w:r>
        <w:r>
          <w:instrText xml:space="preserve"> PAGEREF _Toc29535 \h </w:instrText>
        </w:r>
        <w:r>
          <w:fldChar w:fldCharType="separate"/>
        </w:r>
        <w:r>
          <w:t>22</w:t>
        </w:r>
        <w:r>
          <w:fldChar w:fldCharType="end"/>
        </w:r>
      </w:hyperlink>
    </w:p>
    <w:p>
      <w:pPr>
        <w:pStyle w:val="TOC1"/>
        <w:tabs>
          <w:tab w:val="right" w:leader="dot" w:pos="8306"/>
        </w:tabs>
      </w:pPr>
      <w:hyperlink w:anchor="_Toc24949" w:history="1">
        <w:r>
          <w:rPr>
            <w:rFonts w:ascii="仿宋" w:eastAsia="仿宋" w:hAnsi="仿宋" w:cs="仿宋" w:hint="eastAsia"/>
            <w:lang w:eastAsia="zh-CN"/>
          </w:rPr>
          <w:t>五、法人治理</w:t>
        </w:r>
        <w:r>
          <w:tab/>
        </w:r>
        <w:r>
          <w:fldChar w:fldCharType="begin"/>
        </w:r>
        <w:r>
          <w:instrText xml:space="preserve"> PAGEREF _Toc24949 \h </w:instrText>
        </w:r>
        <w:r>
          <w:fldChar w:fldCharType="separate"/>
        </w:r>
        <w:r>
          <w:t>24</w:t>
        </w:r>
        <w:r>
          <w:fldChar w:fldCharType="end"/>
        </w:r>
      </w:hyperlink>
    </w:p>
    <w:p>
      <w:pPr>
        <w:pStyle w:val="TOC2"/>
        <w:tabs>
          <w:tab w:val="right" w:leader="dot" w:pos="8306"/>
        </w:tabs>
      </w:pPr>
      <w:hyperlink w:anchor="_Toc10675" w:history="1">
        <w:r>
          <w:rPr>
            <w:rFonts w:ascii="仿宋" w:eastAsia="仿宋" w:hAnsi="仿宋" w:cs="仿宋" w:hint="eastAsia"/>
            <w:lang w:eastAsia="zh-CN"/>
          </w:rPr>
          <w:t>(一)、股东权利及义务</w:t>
        </w:r>
        <w:r>
          <w:tab/>
        </w:r>
        <w:r>
          <w:fldChar w:fldCharType="begin"/>
        </w:r>
        <w:r>
          <w:instrText xml:space="preserve"> PAGEREF _Toc10675 \h </w:instrText>
        </w:r>
        <w:r>
          <w:fldChar w:fldCharType="separate"/>
        </w:r>
        <w:r>
          <w:t>24</w:t>
        </w:r>
        <w:r>
          <w:fldChar w:fldCharType="end"/>
        </w:r>
      </w:hyperlink>
    </w:p>
    <w:p>
      <w:pPr>
        <w:pStyle w:val="TOC2"/>
        <w:tabs>
          <w:tab w:val="right" w:leader="dot" w:pos="8306"/>
        </w:tabs>
      </w:pPr>
      <w:hyperlink w:anchor="_Toc31915" w:history="1">
        <w:r>
          <w:rPr>
            <w:rFonts w:ascii="仿宋" w:eastAsia="仿宋" w:hAnsi="仿宋" w:cs="仿宋" w:hint="eastAsia"/>
            <w:lang w:eastAsia="zh-CN"/>
          </w:rPr>
          <w:t>(二)、董事</w:t>
        </w:r>
        <w:r>
          <w:tab/>
        </w:r>
        <w:r>
          <w:fldChar w:fldCharType="begin"/>
        </w:r>
        <w:r>
          <w:instrText xml:space="preserve"> PAGEREF _Toc31915 \h </w:instrText>
        </w:r>
        <w:r>
          <w:fldChar w:fldCharType="separate"/>
        </w:r>
        <w:r>
          <w:t>27</w:t>
        </w:r>
        <w:r>
          <w:fldChar w:fldCharType="end"/>
        </w:r>
      </w:hyperlink>
    </w:p>
    <w:p>
      <w:pPr>
        <w:pStyle w:val="TOC2"/>
        <w:tabs>
          <w:tab w:val="right" w:leader="dot" w:pos="8306"/>
        </w:tabs>
      </w:pPr>
      <w:hyperlink w:anchor="_Toc5914" w:history="1">
        <w:r>
          <w:rPr>
            <w:rFonts w:ascii="仿宋" w:eastAsia="仿宋" w:hAnsi="仿宋" w:cs="仿宋" w:hint="eastAsia"/>
            <w:lang w:eastAsia="zh-CN"/>
          </w:rPr>
          <w:t>(三)、高级管理人员</w:t>
        </w:r>
        <w:r>
          <w:tab/>
        </w:r>
        <w:r>
          <w:fldChar w:fldCharType="begin"/>
        </w:r>
        <w:r>
          <w:instrText xml:space="preserve"> PAGEREF _Toc5914 \h </w:instrText>
        </w:r>
        <w:r>
          <w:fldChar w:fldCharType="separate"/>
        </w:r>
        <w:r>
          <w:t>30</w:t>
        </w:r>
        <w:r>
          <w:fldChar w:fldCharType="end"/>
        </w:r>
      </w:hyperlink>
    </w:p>
    <w:p>
      <w:pPr>
        <w:pStyle w:val="TOC2"/>
        <w:tabs>
          <w:tab w:val="right" w:leader="dot" w:pos="8306"/>
        </w:tabs>
      </w:pPr>
      <w:hyperlink w:anchor="_Toc2679" w:history="1">
        <w:r>
          <w:rPr>
            <w:rFonts w:ascii="仿宋" w:eastAsia="仿宋" w:hAnsi="仿宋" w:cs="仿宋" w:hint="eastAsia"/>
            <w:lang w:eastAsia="zh-CN"/>
          </w:rPr>
          <w:t>(四)、监事</w:t>
        </w:r>
        <w:r>
          <w:tab/>
        </w:r>
        <w:r>
          <w:fldChar w:fldCharType="begin"/>
        </w:r>
        <w:r>
          <w:instrText xml:space="preserve"> PAGEREF _Toc2679 \h </w:instrText>
        </w:r>
        <w:r>
          <w:fldChar w:fldCharType="separate"/>
        </w:r>
        <w:r>
          <w:t>31</w:t>
        </w:r>
        <w:r>
          <w:fldChar w:fldCharType="end"/>
        </w:r>
      </w:hyperlink>
    </w:p>
    <w:p>
      <w:pPr>
        <w:pStyle w:val="TOC1"/>
        <w:tabs>
          <w:tab w:val="right" w:leader="dot" w:pos="8306"/>
        </w:tabs>
      </w:pPr>
      <w:hyperlink w:anchor="_Toc12882" w:history="1">
        <w:r>
          <w:rPr>
            <w:rFonts w:ascii="仿宋" w:eastAsia="仿宋" w:hAnsi="仿宋" w:cs="仿宋" w:hint="eastAsia"/>
            <w:lang w:eastAsia="zh-CN"/>
          </w:rPr>
          <w:t>六、流程风险的识别和评估</w:t>
        </w:r>
        <w:r>
          <w:tab/>
        </w:r>
        <w:r>
          <w:fldChar w:fldCharType="begin"/>
        </w:r>
        <w:r>
          <w:instrText xml:space="preserve"> PAGEREF _Toc12882 \h </w:instrText>
        </w:r>
        <w:r>
          <w:fldChar w:fldCharType="separate"/>
        </w:r>
        <w:r>
          <w:t>32</w:t>
        </w:r>
        <w:r>
          <w:fldChar w:fldCharType="end"/>
        </w:r>
      </w:hyperlink>
    </w:p>
    <w:p>
      <w:pPr>
        <w:pStyle w:val="TOC2"/>
        <w:tabs>
          <w:tab w:val="right" w:leader="dot" w:pos="8306"/>
        </w:tabs>
      </w:pPr>
      <w:hyperlink w:anchor="_Toc27947" w:history="1">
        <w:r>
          <w:rPr>
            <w:rFonts w:ascii="仿宋" w:eastAsia="仿宋" w:hAnsi="仿宋" w:cs="仿宋" w:hint="eastAsia"/>
            <w:lang w:eastAsia="zh-CN"/>
          </w:rPr>
          <w:t>(一)、风险清单识别法</w:t>
        </w:r>
        <w:r>
          <w:tab/>
        </w:r>
        <w:r>
          <w:fldChar w:fldCharType="begin"/>
        </w:r>
        <w:r>
          <w:instrText xml:space="preserve"> PAGEREF _Toc27947 \h </w:instrText>
        </w:r>
        <w:r>
          <w:fldChar w:fldCharType="separate"/>
        </w:r>
        <w:r>
          <w:t>32</w:t>
        </w:r>
        <w:r>
          <w:fldChar w:fldCharType="end"/>
        </w:r>
      </w:hyperlink>
    </w:p>
    <w:p>
      <w:pPr>
        <w:pStyle w:val="TOC2"/>
        <w:tabs>
          <w:tab w:val="right" w:leader="dot" w:pos="8306"/>
        </w:tabs>
      </w:pPr>
      <w:hyperlink w:anchor="_Toc20843" w:history="1">
        <w:r>
          <w:rPr>
            <w:rFonts w:ascii="仿宋" w:eastAsia="仿宋" w:hAnsi="仿宋" w:cs="仿宋" w:hint="eastAsia"/>
            <w:lang w:eastAsia="zh-CN"/>
          </w:rPr>
          <w:t>(二)、流程图法</w:t>
        </w:r>
        <w:r>
          <w:tab/>
        </w:r>
        <w:r>
          <w:fldChar w:fldCharType="begin"/>
        </w:r>
        <w:r>
          <w:instrText xml:space="preserve"> PAGEREF _Toc20843 \h </w:instrText>
        </w:r>
        <w:r>
          <w:fldChar w:fldCharType="separate"/>
        </w:r>
        <w:r>
          <w:t>34</w:t>
        </w:r>
        <w:r>
          <w:fldChar w:fldCharType="end"/>
        </w:r>
      </w:hyperlink>
    </w:p>
    <w:p>
      <w:pPr>
        <w:pStyle w:val="TOC2"/>
        <w:tabs>
          <w:tab w:val="right" w:leader="dot" w:pos="8306"/>
        </w:tabs>
      </w:pPr>
      <w:hyperlink w:anchor="_Toc22079" w:history="1">
        <w:r>
          <w:rPr>
            <w:rFonts w:ascii="仿宋" w:eastAsia="仿宋" w:hAnsi="仿宋" w:cs="仿宋" w:hint="eastAsia"/>
            <w:lang w:eastAsia="zh-CN"/>
          </w:rPr>
          <w:t>(三)、风险矩阵评估法</w:t>
        </w:r>
        <w:r>
          <w:tab/>
        </w:r>
        <w:r>
          <w:fldChar w:fldCharType="begin"/>
        </w:r>
        <w:r>
          <w:instrText xml:space="preserve"> PAGEREF _Toc22079 \h </w:instrText>
        </w:r>
        <w:r>
          <w:fldChar w:fldCharType="separate"/>
        </w:r>
        <w:r>
          <w:t>35</w:t>
        </w:r>
        <w:r>
          <w:fldChar w:fldCharType="end"/>
        </w:r>
      </w:hyperlink>
    </w:p>
    <w:p>
      <w:pPr>
        <w:pStyle w:val="TOC2"/>
        <w:tabs>
          <w:tab w:val="right" w:leader="dot" w:pos="8306"/>
        </w:tabs>
      </w:pPr>
      <w:hyperlink w:anchor="_Toc17466" w:history="1">
        <w:r>
          <w:rPr>
            <w:rFonts w:ascii="仿宋" w:eastAsia="仿宋" w:hAnsi="仿宋" w:cs="仿宋" w:hint="eastAsia"/>
            <w:lang w:eastAsia="zh-CN"/>
          </w:rPr>
          <w:t>(四)、内部威胁分析法</w:t>
        </w:r>
        <w:r>
          <w:tab/>
        </w:r>
        <w:r>
          <w:fldChar w:fldCharType="begin"/>
        </w:r>
        <w:r>
          <w:instrText xml:space="preserve"> PAGEREF _Toc17466 \h </w:instrText>
        </w:r>
        <w:r>
          <w:fldChar w:fldCharType="separate"/>
        </w:r>
        <w:r>
          <w:t>35</w:t>
        </w:r>
        <w:r>
          <w:fldChar w:fldCharType="end"/>
        </w:r>
      </w:hyperlink>
    </w:p>
    <w:p>
      <w:pPr>
        <w:pStyle w:val="TOC1"/>
        <w:tabs>
          <w:tab w:val="right" w:leader="dot" w:pos="8306"/>
        </w:tabs>
      </w:pPr>
      <w:hyperlink w:anchor="_Toc4434" w:history="1">
        <w:r>
          <w:rPr>
            <w:rFonts w:ascii="仿宋" w:eastAsia="仿宋" w:hAnsi="仿宋" w:cs="仿宋" w:hint="eastAsia"/>
            <w:lang w:eastAsia="zh-CN"/>
          </w:rPr>
          <w:t>七、重点投资铜-银-汞合金材料项目分析</w:t>
        </w:r>
        <w:r>
          <w:tab/>
        </w:r>
        <w:r>
          <w:fldChar w:fldCharType="begin"/>
        </w:r>
        <w:r>
          <w:instrText xml:space="preserve"> PAGEREF _Toc4434 \h </w:instrText>
        </w:r>
        <w:r>
          <w:fldChar w:fldCharType="separate"/>
        </w:r>
        <w:r>
          <w:t>37</w:t>
        </w:r>
        <w:r>
          <w:fldChar w:fldCharType="end"/>
        </w:r>
      </w:hyperlink>
    </w:p>
    <w:p>
      <w:pPr>
        <w:pStyle w:val="TOC2"/>
        <w:tabs>
          <w:tab w:val="right" w:leader="dot" w:pos="8306"/>
        </w:tabs>
      </w:pPr>
      <w:hyperlink w:anchor="_Toc32677" w:history="1">
        <w:r>
          <w:rPr>
            <w:rFonts w:ascii="仿宋" w:eastAsia="仿宋" w:hAnsi="仿宋" w:cs="仿宋" w:hint="eastAsia"/>
            <w:lang w:eastAsia="zh-CN"/>
          </w:rPr>
          <w:t>(一)、铜-银-汞合金材料项目承办单位基本情况</w:t>
        </w:r>
        <w:r>
          <w:tab/>
        </w:r>
        <w:r>
          <w:fldChar w:fldCharType="begin"/>
        </w:r>
        <w:r>
          <w:instrText xml:space="preserve"> PAGEREF _Toc32677 \h </w:instrText>
        </w:r>
        <w:r>
          <w:fldChar w:fldCharType="separate"/>
        </w:r>
        <w:r>
          <w:t>37</w:t>
        </w:r>
        <w:r>
          <w:fldChar w:fldCharType="end"/>
        </w:r>
      </w:hyperlink>
    </w:p>
    <w:p>
      <w:pPr>
        <w:pStyle w:val="TOC2"/>
        <w:tabs>
          <w:tab w:val="right" w:leader="dot" w:pos="8306"/>
        </w:tabs>
      </w:pPr>
      <w:hyperlink w:anchor="_Toc9160" w:history="1">
        <w:r>
          <w:rPr>
            <w:rFonts w:ascii="仿宋" w:eastAsia="仿宋" w:hAnsi="仿宋" w:cs="仿宋" w:hint="eastAsia"/>
            <w:lang w:eastAsia="zh-CN"/>
          </w:rPr>
          <w:t>(二)、铜-银-汞合金材料项目建设符合性</w:t>
        </w:r>
        <w:r>
          <w:tab/>
        </w:r>
        <w:r>
          <w:fldChar w:fldCharType="begin"/>
        </w:r>
        <w:r>
          <w:instrText xml:space="preserve"> PAGEREF _Toc9160 \h </w:instrText>
        </w:r>
        <w:r>
          <w:fldChar w:fldCharType="separate"/>
        </w:r>
        <w:r>
          <w:t>40</w:t>
        </w:r>
        <w:r>
          <w:fldChar w:fldCharType="end"/>
        </w:r>
      </w:hyperlink>
    </w:p>
    <w:p>
      <w:pPr>
        <w:pStyle w:val="TOC2"/>
        <w:tabs>
          <w:tab w:val="right" w:leader="dot" w:pos="8306"/>
        </w:tabs>
      </w:pPr>
      <w:hyperlink w:anchor="_Toc23092" w:history="1">
        <w:r>
          <w:rPr>
            <w:rFonts w:ascii="仿宋" w:eastAsia="仿宋" w:hAnsi="仿宋" w:cs="仿宋" w:hint="eastAsia"/>
            <w:lang w:eastAsia="zh-CN"/>
          </w:rPr>
          <w:t>(三)、铜-银-汞合金材料项目概况</w:t>
        </w:r>
        <w:r>
          <w:tab/>
        </w:r>
        <w:r>
          <w:fldChar w:fldCharType="begin"/>
        </w:r>
        <w:r>
          <w:instrText xml:space="preserve"> PAGEREF _Toc23092 \h </w:instrText>
        </w:r>
        <w:r>
          <w:fldChar w:fldCharType="separate"/>
        </w:r>
        <w:r>
          <w:t>41</w:t>
        </w:r>
        <w:r>
          <w:fldChar w:fldCharType="end"/>
        </w:r>
      </w:hyperlink>
    </w:p>
    <w:p>
      <w:pPr>
        <w:pStyle w:val="TOC2"/>
        <w:tabs>
          <w:tab w:val="right" w:leader="dot" w:pos="8306"/>
        </w:tabs>
      </w:pPr>
      <w:hyperlink w:anchor="_Toc15842" w:history="1">
        <w:r>
          <w:rPr>
            <w:rFonts w:ascii="仿宋" w:eastAsia="仿宋" w:hAnsi="仿宋" w:cs="仿宋" w:hint="eastAsia"/>
            <w:lang w:eastAsia="zh-CN"/>
          </w:rPr>
          <w:t>(四)、铜-银-汞合金材料项目评价</w:t>
        </w:r>
        <w:r>
          <w:tab/>
        </w:r>
        <w:r>
          <w:fldChar w:fldCharType="begin"/>
        </w:r>
        <w:r>
          <w:instrText xml:space="preserve"> PAGEREF _Toc15842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00" w:history="1">
        <w:r>
          <w:rPr>
            <w:rFonts w:ascii="仿宋" w:eastAsia="仿宋" w:hAnsi="仿宋" w:cs="仿宋" w:hint="eastAsia"/>
            <w:lang w:eastAsia="zh-CN"/>
          </w:rPr>
          <w:t>八、竞争分析</w:t>
        </w:r>
        <w:r>
          <w:tab/>
        </w:r>
        <w:r>
          <w:fldChar w:fldCharType="begin"/>
        </w:r>
        <w:r>
          <w:instrText xml:space="preserve"> PAGEREF _Toc28600 \h </w:instrText>
        </w:r>
        <w:r>
          <w:fldChar w:fldCharType="separate"/>
        </w:r>
        <w:r>
          <w:t>46</w:t>
        </w:r>
        <w:r>
          <w:fldChar w:fldCharType="end"/>
        </w:r>
      </w:hyperlink>
    </w:p>
    <w:p>
      <w:pPr>
        <w:pStyle w:val="TOC2"/>
        <w:tabs>
          <w:tab w:val="right" w:leader="dot" w:pos="8306"/>
        </w:tabs>
      </w:pPr>
      <w:hyperlink w:anchor="_Toc11915" w:history="1">
        <w:r>
          <w:rPr>
            <w:rFonts w:ascii="仿宋" w:eastAsia="仿宋" w:hAnsi="仿宋" w:cs="仿宋" w:hint="eastAsia"/>
            <w:lang w:eastAsia="zh-CN"/>
          </w:rPr>
          <w:t>(一)、主要竞争对手</w:t>
        </w:r>
        <w:r>
          <w:tab/>
        </w:r>
        <w:r>
          <w:fldChar w:fldCharType="begin"/>
        </w:r>
        <w:r>
          <w:instrText xml:space="preserve"> PAGEREF _Toc11915 \h </w:instrText>
        </w:r>
        <w:r>
          <w:fldChar w:fldCharType="separate"/>
        </w:r>
        <w:r>
          <w:t>46</w:t>
        </w:r>
        <w:r>
          <w:fldChar w:fldCharType="end"/>
        </w:r>
      </w:hyperlink>
    </w:p>
    <w:p>
      <w:pPr>
        <w:pStyle w:val="TOC2"/>
        <w:tabs>
          <w:tab w:val="right" w:leader="dot" w:pos="8306"/>
        </w:tabs>
      </w:pPr>
      <w:hyperlink w:anchor="_Toc29758" w:history="1">
        <w:r>
          <w:rPr>
            <w:rFonts w:ascii="仿宋" w:eastAsia="仿宋" w:hAnsi="仿宋" w:cs="仿宋" w:hint="eastAsia"/>
            <w:lang w:eastAsia="zh-CN"/>
          </w:rPr>
          <w:t>(二)、竞争对手分析</w:t>
        </w:r>
        <w:r>
          <w:tab/>
        </w:r>
        <w:r>
          <w:fldChar w:fldCharType="begin"/>
        </w:r>
        <w:r>
          <w:instrText xml:space="preserve"> PAGEREF _Toc29758 \h </w:instrText>
        </w:r>
        <w:r>
          <w:fldChar w:fldCharType="separate"/>
        </w:r>
        <w:r>
          <w:t>46</w:t>
        </w:r>
        <w:r>
          <w:fldChar w:fldCharType="end"/>
        </w:r>
      </w:hyperlink>
    </w:p>
    <w:p>
      <w:pPr>
        <w:pStyle w:val="TOC2"/>
        <w:tabs>
          <w:tab w:val="right" w:leader="dot" w:pos="8306"/>
        </w:tabs>
      </w:pPr>
      <w:hyperlink w:anchor="_Toc24332" w:history="1">
        <w:r>
          <w:rPr>
            <w:rFonts w:ascii="仿宋" w:eastAsia="仿宋" w:hAnsi="仿宋" w:cs="仿宋" w:hint="eastAsia"/>
            <w:lang w:eastAsia="zh-CN"/>
          </w:rPr>
          <w:t>(三)、竞争优势与劣势</w:t>
        </w:r>
        <w:r>
          <w:tab/>
        </w:r>
        <w:r>
          <w:fldChar w:fldCharType="begin"/>
        </w:r>
        <w:r>
          <w:instrText xml:space="preserve"> PAGEREF _Toc24332 \h </w:instrText>
        </w:r>
        <w:r>
          <w:fldChar w:fldCharType="separate"/>
        </w:r>
        <w:r>
          <w:t>47</w:t>
        </w:r>
        <w:r>
          <w:fldChar w:fldCharType="end"/>
        </w:r>
      </w:hyperlink>
    </w:p>
    <w:p>
      <w:pPr>
        <w:pStyle w:val="TOC2"/>
        <w:tabs>
          <w:tab w:val="right" w:leader="dot" w:pos="8306"/>
        </w:tabs>
      </w:pPr>
      <w:hyperlink w:anchor="_Toc25505" w:history="1">
        <w:r>
          <w:rPr>
            <w:rFonts w:ascii="仿宋" w:eastAsia="仿宋" w:hAnsi="仿宋" w:cs="仿宋" w:hint="eastAsia"/>
            <w:lang w:eastAsia="zh-CN"/>
          </w:rPr>
          <w:t>(四)、竞争对策</w:t>
        </w:r>
        <w:r>
          <w:tab/>
        </w:r>
        <w:r>
          <w:fldChar w:fldCharType="begin"/>
        </w:r>
        <w:r>
          <w:instrText xml:space="preserve"> PAGEREF _Toc25505 \h </w:instrText>
        </w:r>
        <w:r>
          <w:fldChar w:fldCharType="separate"/>
        </w:r>
        <w:r>
          <w:t>47</w:t>
        </w:r>
        <w:r>
          <w:fldChar w:fldCharType="end"/>
        </w:r>
      </w:hyperlink>
    </w:p>
    <w:p>
      <w:pPr>
        <w:pStyle w:val="TOC1"/>
        <w:tabs>
          <w:tab w:val="right" w:leader="dot" w:pos="8306"/>
        </w:tabs>
      </w:pPr>
      <w:hyperlink w:anchor="_Toc23771" w:history="1">
        <w:r>
          <w:rPr>
            <w:rFonts w:ascii="仿宋" w:eastAsia="仿宋" w:hAnsi="仿宋" w:cs="仿宋" w:hint="eastAsia"/>
            <w:lang w:eastAsia="zh-CN"/>
          </w:rPr>
          <w:t>九、产品规划</w:t>
        </w:r>
        <w:r>
          <w:tab/>
        </w:r>
        <w:r>
          <w:fldChar w:fldCharType="begin"/>
        </w:r>
        <w:r>
          <w:instrText xml:space="preserve"> PAGEREF _Toc23771 \h </w:instrText>
        </w:r>
        <w:r>
          <w:fldChar w:fldCharType="separate"/>
        </w:r>
        <w:r>
          <w:t>47</w:t>
        </w:r>
        <w:r>
          <w:fldChar w:fldCharType="end"/>
        </w:r>
      </w:hyperlink>
    </w:p>
    <w:p>
      <w:pPr>
        <w:pStyle w:val="TOC2"/>
        <w:tabs>
          <w:tab w:val="right" w:leader="dot" w:pos="8306"/>
        </w:tabs>
      </w:pPr>
      <w:hyperlink w:anchor="_Toc6766" w:history="1">
        <w:r>
          <w:rPr>
            <w:rFonts w:ascii="仿宋" w:eastAsia="仿宋" w:hAnsi="仿宋" w:cs="仿宋" w:hint="eastAsia"/>
            <w:lang w:eastAsia="zh-CN"/>
          </w:rPr>
          <w:t>(一)、产品规划</w:t>
        </w:r>
        <w:r>
          <w:tab/>
        </w:r>
        <w:r>
          <w:fldChar w:fldCharType="begin"/>
        </w:r>
        <w:r>
          <w:instrText xml:space="preserve"> PAGEREF _Toc6766 \h </w:instrText>
        </w:r>
        <w:r>
          <w:fldChar w:fldCharType="separate"/>
        </w:r>
        <w:r>
          <w:t>47</w:t>
        </w:r>
        <w:r>
          <w:fldChar w:fldCharType="end"/>
        </w:r>
      </w:hyperlink>
    </w:p>
    <w:p>
      <w:pPr>
        <w:pStyle w:val="TOC2"/>
        <w:tabs>
          <w:tab w:val="right" w:leader="dot" w:pos="8306"/>
        </w:tabs>
      </w:pPr>
      <w:hyperlink w:anchor="_Toc27487" w:history="1">
        <w:r>
          <w:rPr>
            <w:rFonts w:ascii="仿宋" w:eastAsia="仿宋" w:hAnsi="仿宋" w:cs="仿宋" w:hint="eastAsia"/>
            <w:lang w:eastAsia="zh-CN"/>
          </w:rPr>
          <w:t>(二)、建设规模</w:t>
        </w:r>
        <w:r>
          <w:tab/>
        </w:r>
        <w:r>
          <w:fldChar w:fldCharType="begin"/>
        </w:r>
        <w:r>
          <w:instrText xml:space="preserve"> PAGEREF _Toc27487 \h </w:instrText>
        </w:r>
        <w:r>
          <w:fldChar w:fldCharType="separate"/>
        </w:r>
        <w:r>
          <w:t>48</w:t>
        </w:r>
        <w:r>
          <w:fldChar w:fldCharType="end"/>
        </w:r>
      </w:hyperlink>
    </w:p>
    <w:p>
      <w:pPr>
        <w:pStyle w:val="TOC1"/>
        <w:tabs>
          <w:tab w:val="right" w:leader="dot" w:pos="8306"/>
        </w:tabs>
      </w:pPr>
      <w:hyperlink w:anchor="_Toc2881" w:history="1">
        <w:r>
          <w:rPr>
            <w:rFonts w:ascii="仿宋" w:eastAsia="仿宋" w:hAnsi="仿宋" w:cs="仿宋" w:hint="eastAsia"/>
            <w:lang w:eastAsia="zh-CN"/>
          </w:rPr>
          <w:t>十、四经营所依赖的核心资源</w:t>
        </w:r>
        <w:r>
          <w:tab/>
        </w:r>
        <w:r>
          <w:fldChar w:fldCharType="begin"/>
        </w:r>
        <w:r>
          <w:instrText xml:space="preserve"> PAGEREF _Toc2881 \h </w:instrText>
        </w:r>
        <w:r>
          <w:fldChar w:fldCharType="separate"/>
        </w:r>
        <w:r>
          <w:t>49</w:t>
        </w:r>
        <w:r>
          <w:fldChar w:fldCharType="end"/>
        </w:r>
      </w:hyperlink>
    </w:p>
    <w:p>
      <w:pPr>
        <w:pStyle w:val="TOC2"/>
        <w:tabs>
          <w:tab w:val="right" w:leader="dot" w:pos="8306"/>
        </w:tabs>
      </w:pPr>
      <w:hyperlink w:anchor="_Toc9318" w:history="1">
        <w:r>
          <w:rPr>
            <w:rFonts w:ascii="仿宋" w:eastAsia="仿宋" w:hAnsi="仿宋" w:cs="仿宋" w:hint="eastAsia"/>
            <w:lang w:eastAsia="zh-CN"/>
          </w:rPr>
          <w:t>(一)、管理团队</w:t>
        </w:r>
        <w:r>
          <w:tab/>
        </w:r>
        <w:r>
          <w:fldChar w:fldCharType="begin"/>
        </w:r>
        <w:r>
          <w:instrText xml:space="preserve"> PAGEREF _Toc9318 \h </w:instrText>
        </w:r>
        <w:r>
          <w:fldChar w:fldCharType="separate"/>
        </w:r>
        <w:r>
          <w:t>49</w:t>
        </w:r>
        <w:r>
          <w:fldChar w:fldCharType="end"/>
        </w:r>
      </w:hyperlink>
    </w:p>
    <w:p>
      <w:pPr>
        <w:pStyle w:val="TOC2"/>
        <w:tabs>
          <w:tab w:val="right" w:leader="dot" w:pos="8306"/>
        </w:tabs>
      </w:pPr>
      <w:hyperlink w:anchor="_Toc7115" w:history="1">
        <w:r>
          <w:rPr>
            <w:rFonts w:ascii="仿宋" w:eastAsia="仿宋" w:hAnsi="仿宋" w:cs="仿宋" w:hint="eastAsia"/>
            <w:lang w:eastAsia="zh-CN"/>
          </w:rPr>
          <w:t>(二)、主要固定资产</w:t>
        </w:r>
        <w:r>
          <w:tab/>
        </w:r>
        <w:r>
          <w:fldChar w:fldCharType="begin"/>
        </w:r>
        <w:r>
          <w:instrText xml:space="preserve"> PAGEREF _Toc7115 \h </w:instrText>
        </w:r>
        <w:r>
          <w:fldChar w:fldCharType="separate"/>
        </w:r>
        <w:r>
          <w:t>50</w:t>
        </w:r>
        <w:r>
          <w:fldChar w:fldCharType="end"/>
        </w:r>
      </w:hyperlink>
    </w:p>
    <w:p>
      <w:pPr>
        <w:pStyle w:val="TOC2"/>
        <w:tabs>
          <w:tab w:val="right" w:leader="dot" w:pos="8306"/>
        </w:tabs>
      </w:pPr>
      <w:hyperlink w:anchor="_Toc9616" w:history="1">
        <w:r>
          <w:rPr>
            <w:rFonts w:ascii="仿宋" w:eastAsia="仿宋" w:hAnsi="仿宋" w:cs="仿宋" w:hint="eastAsia"/>
            <w:lang w:eastAsia="zh-CN"/>
          </w:rPr>
          <w:t>(三)、企业荣誉</w:t>
        </w:r>
        <w:r>
          <w:tab/>
        </w:r>
        <w:r>
          <w:fldChar w:fldCharType="begin"/>
        </w:r>
        <w:r>
          <w:instrText xml:space="preserve"> PAGEREF _Toc9616 \h </w:instrText>
        </w:r>
        <w:r>
          <w:fldChar w:fldCharType="separate"/>
        </w:r>
        <w:r>
          <w:t>50</w:t>
        </w:r>
        <w:r>
          <w:fldChar w:fldCharType="end"/>
        </w:r>
      </w:hyperlink>
    </w:p>
    <w:p>
      <w:pPr>
        <w:pStyle w:val="TOC2"/>
        <w:tabs>
          <w:tab w:val="right" w:leader="dot" w:pos="8306"/>
        </w:tabs>
      </w:pPr>
      <w:hyperlink w:anchor="_Toc20241" w:history="1">
        <w:r>
          <w:rPr>
            <w:rFonts w:ascii="仿宋" w:eastAsia="仿宋" w:hAnsi="仿宋" w:cs="仿宋" w:hint="eastAsia"/>
            <w:lang w:eastAsia="zh-CN"/>
          </w:rPr>
          <w:t>(四)、股份公司组织机构主要职能部门情况</w:t>
        </w:r>
        <w:r>
          <w:tab/>
        </w:r>
        <w:r>
          <w:fldChar w:fldCharType="begin"/>
        </w:r>
        <w:r>
          <w:instrText xml:space="preserve"> PAGEREF _Toc20241 \h </w:instrText>
        </w:r>
        <w:r>
          <w:fldChar w:fldCharType="separate"/>
        </w:r>
        <w:r>
          <w:t>51</w:t>
        </w:r>
        <w:r>
          <w:fldChar w:fldCharType="end"/>
        </w:r>
      </w:hyperlink>
    </w:p>
    <w:p>
      <w:pPr>
        <w:pStyle w:val="TOC2"/>
        <w:tabs>
          <w:tab w:val="right" w:leader="dot" w:pos="8306"/>
        </w:tabs>
      </w:pPr>
      <w:hyperlink w:anchor="_Toc31252" w:history="1">
        <w:r>
          <w:rPr>
            <w:rFonts w:ascii="仿宋" w:eastAsia="仿宋" w:hAnsi="仿宋" w:cs="仿宋" w:hint="eastAsia"/>
            <w:lang w:eastAsia="zh-CN"/>
          </w:rPr>
          <w:t>(五)、公司经营理念</w:t>
        </w:r>
        <w:r>
          <w:tab/>
        </w:r>
        <w:r>
          <w:fldChar w:fldCharType="begin"/>
        </w:r>
        <w:r>
          <w:instrText xml:space="preserve"> PAGEREF _Toc31252 \h </w:instrText>
        </w:r>
        <w:r>
          <w:fldChar w:fldCharType="separate"/>
        </w:r>
        <w:r>
          <w:t>53</w:t>
        </w:r>
        <w:r>
          <w:fldChar w:fldCharType="end"/>
        </w:r>
      </w:hyperlink>
    </w:p>
    <w:p>
      <w:pPr>
        <w:pStyle w:val="TOC1"/>
        <w:tabs>
          <w:tab w:val="right" w:leader="dot" w:pos="8306"/>
        </w:tabs>
      </w:pPr>
      <w:hyperlink w:anchor="_Toc20138" w:history="1">
        <w:r>
          <w:rPr>
            <w:rFonts w:ascii="仿宋" w:eastAsia="仿宋" w:hAnsi="仿宋" w:cs="仿宋" w:hint="eastAsia"/>
            <w:lang w:eastAsia="zh-CN"/>
          </w:rPr>
          <w:t>十一、项目质量与标准</w:t>
        </w:r>
        <w:r>
          <w:tab/>
        </w:r>
        <w:r>
          <w:fldChar w:fldCharType="begin"/>
        </w:r>
        <w:r>
          <w:instrText xml:space="preserve"> PAGEREF _Toc20138 \h </w:instrText>
        </w:r>
        <w:r>
          <w:fldChar w:fldCharType="separate"/>
        </w:r>
        <w:r>
          <w:t>53</w:t>
        </w:r>
        <w:r>
          <w:fldChar w:fldCharType="end"/>
        </w:r>
      </w:hyperlink>
    </w:p>
    <w:p>
      <w:pPr>
        <w:pStyle w:val="TOC2"/>
        <w:tabs>
          <w:tab w:val="right" w:leader="dot" w:pos="8306"/>
        </w:tabs>
      </w:pPr>
      <w:hyperlink w:anchor="_Toc11127" w:history="1">
        <w:r>
          <w:rPr>
            <w:rFonts w:ascii="仿宋" w:eastAsia="仿宋" w:hAnsi="仿宋" w:cs="仿宋" w:hint="eastAsia"/>
            <w:lang w:eastAsia="zh-CN"/>
          </w:rPr>
          <w:t>(一)、质量保障体系</w:t>
        </w:r>
        <w:r>
          <w:tab/>
        </w:r>
        <w:r>
          <w:fldChar w:fldCharType="begin"/>
        </w:r>
        <w:r>
          <w:instrText xml:space="preserve"> PAGEREF _Toc11127 \h </w:instrText>
        </w:r>
        <w:r>
          <w:fldChar w:fldCharType="separate"/>
        </w:r>
        <w:r>
          <w:t>53</w:t>
        </w:r>
        <w:r>
          <w:fldChar w:fldCharType="end"/>
        </w:r>
      </w:hyperlink>
    </w:p>
    <w:p>
      <w:pPr>
        <w:pStyle w:val="TOC2"/>
        <w:tabs>
          <w:tab w:val="right" w:leader="dot" w:pos="8306"/>
        </w:tabs>
      </w:pPr>
      <w:hyperlink w:anchor="_Toc13073" w:history="1">
        <w:r>
          <w:rPr>
            <w:rFonts w:ascii="仿宋" w:eastAsia="仿宋" w:hAnsi="仿宋" w:cs="仿宋" w:hint="eastAsia"/>
            <w:lang w:eastAsia="zh-CN"/>
          </w:rPr>
          <w:t>(二)、标准化作业流程</w:t>
        </w:r>
        <w:r>
          <w:tab/>
        </w:r>
        <w:r>
          <w:fldChar w:fldCharType="begin"/>
        </w:r>
        <w:r>
          <w:instrText xml:space="preserve"> PAGEREF _Toc13073 \h </w:instrText>
        </w:r>
        <w:r>
          <w:fldChar w:fldCharType="separate"/>
        </w:r>
        <w:r>
          <w:t>54</w:t>
        </w:r>
        <w:r>
          <w:fldChar w:fldCharType="end"/>
        </w:r>
      </w:hyperlink>
    </w:p>
    <w:p>
      <w:pPr>
        <w:pStyle w:val="TOC2"/>
        <w:tabs>
          <w:tab w:val="right" w:leader="dot" w:pos="8306"/>
        </w:tabs>
      </w:pPr>
      <w:hyperlink w:anchor="_Toc31026" w:history="1">
        <w:r>
          <w:rPr>
            <w:rFonts w:ascii="仿宋" w:eastAsia="仿宋" w:hAnsi="仿宋" w:cs="仿宋" w:hint="eastAsia"/>
            <w:lang w:eastAsia="zh-CN"/>
          </w:rPr>
          <w:t>(三)、质量监控与评估</w:t>
        </w:r>
        <w:r>
          <w:tab/>
        </w:r>
        <w:r>
          <w:fldChar w:fldCharType="begin"/>
        </w:r>
        <w:r>
          <w:instrText xml:space="preserve"> PAGEREF _Toc31026 \h </w:instrText>
        </w:r>
        <w:r>
          <w:fldChar w:fldCharType="separate"/>
        </w:r>
        <w:r>
          <w:t>56</w:t>
        </w:r>
        <w:r>
          <w:fldChar w:fldCharType="end"/>
        </w:r>
      </w:hyperlink>
    </w:p>
    <w:p>
      <w:pPr>
        <w:pStyle w:val="TOC2"/>
        <w:tabs>
          <w:tab w:val="right" w:leader="dot" w:pos="8306"/>
        </w:tabs>
      </w:pPr>
      <w:hyperlink w:anchor="_Toc11064" w:history="1">
        <w:r>
          <w:rPr>
            <w:rFonts w:ascii="仿宋" w:eastAsia="仿宋" w:hAnsi="仿宋" w:cs="仿宋" w:hint="eastAsia"/>
            <w:lang w:eastAsia="zh-CN"/>
          </w:rPr>
          <w:t>(四)、质量改进计划</w:t>
        </w:r>
        <w:r>
          <w:tab/>
        </w:r>
        <w:r>
          <w:fldChar w:fldCharType="begin"/>
        </w:r>
        <w:r>
          <w:instrText xml:space="preserve"> PAGEREF _Toc11064 \h </w:instrText>
        </w:r>
        <w:r>
          <w:fldChar w:fldCharType="separate"/>
        </w:r>
        <w:r>
          <w:t>57</w:t>
        </w:r>
        <w:r>
          <w:fldChar w:fldCharType="end"/>
        </w:r>
      </w:hyperlink>
    </w:p>
    <w:p>
      <w:pPr>
        <w:pStyle w:val="TOC1"/>
        <w:tabs>
          <w:tab w:val="right" w:leader="dot" w:pos="8306"/>
        </w:tabs>
      </w:pPr>
      <w:hyperlink w:anchor="_Toc30299" w:history="1">
        <w:r>
          <w:rPr>
            <w:rFonts w:ascii="仿宋" w:eastAsia="仿宋" w:hAnsi="仿宋" w:cs="仿宋" w:hint="eastAsia"/>
            <w:lang w:eastAsia="zh-CN"/>
          </w:rPr>
          <w:t>十二、投资估算</w:t>
        </w:r>
        <w:r>
          <w:tab/>
        </w:r>
        <w:r>
          <w:fldChar w:fldCharType="begin"/>
        </w:r>
        <w:r>
          <w:instrText xml:space="preserve"> PAGEREF _Toc30299 \h </w:instrText>
        </w:r>
        <w:r>
          <w:fldChar w:fldCharType="separate"/>
        </w:r>
        <w:r>
          <w:t>58</w:t>
        </w:r>
        <w:r>
          <w:fldChar w:fldCharType="end"/>
        </w:r>
      </w:hyperlink>
    </w:p>
    <w:p>
      <w:pPr>
        <w:pStyle w:val="TOC2"/>
        <w:tabs>
          <w:tab w:val="right" w:leader="dot" w:pos="8306"/>
        </w:tabs>
      </w:pPr>
      <w:hyperlink w:anchor="_Toc26113" w:history="1">
        <w:r>
          <w:rPr>
            <w:rFonts w:ascii="仿宋" w:eastAsia="仿宋" w:hAnsi="仿宋" w:cs="仿宋" w:hint="eastAsia"/>
            <w:lang w:eastAsia="zh-CN"/>
          </w:rPr>
          <w:t>(一)、投资估算的编制说明</w:t>
        </w:r>
        <w:r>
          <w:tab/>
        </w:r>
        <w:r>
          <w:fldChar w:fldCharType="begin"/>
        </w:r>
        <w:r>
          <w:instrText xml:space="preserve"> PAGEREF _Toc26113 \h </w:instrText>
        </w:r>
        <w:r>
          <w:fldChar w:fldCharType="separate"/>
        </w:r>
        <w:r>
          <w:t>58</w:t>
        </w:r>
        <w:r>
          <w:fldChar w:fldCharType="end"/>
        </w:r>
      </w:hyperlink>
    </w:p>
    <w:p>
      <w:pPr>
        <w:pStyle w:val="TOC2"/>
        <w:tabs>
          <w:tab w:val="right" w:leader="dot" w:pos="8306"/>
        </w:tabs>
      </w:pPr>
      <w:hyperlink w:anchor="_Toc1487" w:history="1">
        <w:r>
          <w:rPr>
            <w:rFonts w:ascii="仿宋" w:eastAsia="仿宋" w:hAnsi="仿宋" w:cs="仿宋" w:hint="eastAsia"/>
            <w:lang w:eastAsia="zh-CN"/>
          </w:rPr>
          <w:t>(二)、建设投资估算</w:t>
        </w:r>
        <w:r>
          <w:tab/>
        </w:r>
        <w:r>
          <w:fldChar w:fldCharType="begin"/>
        </w:r>
        <w:r>
          <w:instrText xml:space="preserve"> PAGEREF _Toc1487 \h </w:instrText>
        </w:r>
        <w:r>
          <w:fldChar w:fldCharType="separate"/>
        </w:r>
        <w:r>
          <w:t>59</w:t>
        </w:r>
        <w:r>
          <w:fldChar w:fldCharType="end"/>
        </w:r>
      </w:hyperlink>
    </w:p>
    <w:p>
      <w:pPr>
        <w:pStyle w:val="TOC2"/>
        <w:tabs>
          <w:tab w:val="right" w:leader="dot" w:pos="8306"/>
        </w:tabs>
      </w:pPr>
      <w:hyperlink w:anchor="_Toc29779" w:history="1">
        <w:r>
          <w:rPr>
            <w:rFonts w:ascii="仿宋" w:eastAsia="仿宋" w:hAnsi="仿宋" w:cs="仿宋" w:hint="eastAsia"/>
            <w:lang w:eastAsia="zh-CN"/>
          </w:rPr>
          <w:t>(三)、建设期利息</w:t>
        </w:r>
        <w:r>
          <w:tab/>
        </w:r>
        <w:r>
          <w:fldChar w:fldCharType="begin"/>
        </w:r>
        <w:r>
          <w:instrText xml:space="preserve"> PAGEREF _Toc29779 \h </w:instrText>
        </w:r>
        <w:r>
          <w:fldChar w:fldCharType="separate"/>
        </w:r>
        <w:r>
          <w:t>60</w:t>
        </w:r>
        <w:r>
          <w:fldChar w:fldCharType="end"/>
        </w:r>
      </w:hyperlink>
    </w:p>
    <w:p>
      <w:pPr>
        <w:pStyle w:val="TOC2"/>
        <w:tabs>
          <w:tab w:val="right" w:leader="dot" w:pos="8306"/>
        </w:tabs>
      </w:pPr>
      <w:hyperlink w:anchor="_Toc12399" w:history="1">
        <w:r>
          <w:rPr>
            <w:rFonts w:ascii="仿宋" w:eastAsia="仿宋" w:hAnsi="仿宋" w:cs="仿宋" w:hint="eastAsia"/>
            <w:lang w:eastAsia="zh-CN"/>
          </w:rPr>
          <w:t>(四)、流动资金</w:t>
        </w:r>
        <w:r>
          <w:tab/>
        </w:r>
        <w:r>
          <w:fldChar w:fldCharType="begin"/>
        </w:r>
        <w:r>
          <w:instrText xml:space="preserve"> PAGEREF _Toc12399 \h </w:instrText>
        </w:r>
        <w:r>
          <w:fldChar w:fldCharType="separate"/>
        </w:r>
        <w:r>
          <w:t>61</w:t>
        </w:r>
        <w:r>
          <w:fldChar w:fldCharType="end"/>
        </w:r>
      </w:hyperlink>
    </w:p>
    <w:p>
      <w:pPr>
        <w:pStyle w:val="TOC2"/>
        <w:tabs>
          <w:tab w:val="right" w:leader="dot" w:pos="8306"/>
        </w:tabs>
      </w:pPr>
      <w:hyperlink w:anchor="_Toc20692" w:history="1">
        <w:r>
          <w:rPr>
            <w:rFonts w:ascii="仿宋" w:eastAsia="仿宋" w:hAnsi="仿宋" w:cs="仿宋" w:hint="eastAsia"/>
            <w:lang w:eastAsia="zh-CN"/>
          </w:rPr>
          <w:t>(五)、铜-银-汞合金材料项目总投资</w:t>
        </w:r>
        <w:r>
          <w:tab/>
        </w:r>
        <w:r>
          <w:fldChar w:fldCharType="begin"/>
        </w:r>
        <w:r>
          <w:instrText xml:space="preserve"> PAGEREF _Toc20692 \h </w:instrText>
        </w:r>
        <w:r>
          <w:fldChar w:fldCharType="separate"/>
        </w:r>
        <w:r>
          <w:t>62</w:t>
        </w:r>
        <w:r>
          <w:fldChar w:fldCharType="end"/>
        </w:r>
      </w:hyperlink>
    </w:p>
    <w:p>
      <w:pPr>
        <w:pStyle w:val="TOC2"/>
        <w:tabs>
          <w:tab w:val="right" w:leader="dot" w:pos="8306"/>
        </w:tabs>
      </w:pPr>
      <w:hyperlink w:anchor="_Toc28262" w:history="1">
        <w:r>
          <w:rPr>
            <w:rFonts w:ascii="仿宋" w:eastAsia="仿宋" w:hAnsi="仿宋" w:cs="仿宋" w:hint="eastAsia"/>
            <w:lang w:eastAsia="zh-CN"/>
          </w:rPr>
          <w:t>(六)、资金筹措与投资计划</w:t>
        </w:r>
        <w:r>
          <w:tab/>
        </w:r>
        <w:r>
          <w:fldChar w:fldCharType="begin"/>
        </w:r>
        <w:r>
          <w:instrText xml:space="preserve"> PAGEREF _Toc28262 \h </w:instrText>
        </w:r>
        <w:r>
          <w:fldChar w:fldCharType="separate"/>
        </w:r>
        <w:r>
          <w:t>62</w:t>
        </w:r>
        <w:r>
          <w:fldChar w:fldCharType="end"/>
        </w:r>
      </w:hyperlink>
    </w:p>
    <w:p>
      <w:pPr>
        <w:pStyle w:val="TOC1"/>
        <w:tabs>
          <w:tab w:val="right" w:leader="dot" w:pos="8306"/>
        </w:tabs>
      </w:pPr>
      <w:hyperlink w:anchor="_Toc25246" w:history="1">
        <w:r>
          <w:rPr>
            <w:rFonts w:ascii="仿宋" w:eastAsia="仿宋" w:hAnsi="仿宋" w:cs="仿宋" w:hint="eastAsia"/>
            <w:lang w:eastAsia="zh-CN"/>
          </w:rPr>
          <w:t>十三、原辅材料供应</w:t>
        </w:r>
        <w:r>
          <w:tab/>
        </w:r>
        <w:r>
          <w:fldChar w:fldCharType="begin"/>
        </w:r>
        <w:r>
          <w:instrText xml:space="preserve"> PAGEREF _Toc25246 \h </w:instrText>
        </w:r>
        <w:r>
          <w:fldChar w:fldCharType="separate"/>
        </w:r>
        <w:r>
          <w:t>63</w:t>
        </w:r>
        <w:r>
          <w:fldChar w:fldCharType="end"/>
        </w:r>
      </w:hyperlink>
    </w:p>
    <w:p>
      <w:pPr>
        <w:pStyle w:val="TOC2"/>
        <w:tabs>
          <w:tab w:val="right" w:leader="dot" w:pos="8306"/>
        </w:tabs>
      </w:pPr>
      <w:hyperlink w:anchor="_Toc924" w:history="1">
        <w:r>
          <w:rPr>
            <w:rFonts w:ascii="仿宋" w:eastAsia="仿宋" w:hAnsi="仿宋" w:cs="仿宋" w:hint="eastAsia"/>
            <w:lang w:eastAsia="zh-CN"/>
          </w:rPr>
          <w:t>(一)、建设期原材料供应情况</w:t>
        </w:r>
        <w:r>
          <w:tab/>
        </w:r>
        <w:r>
          <w:fldChar w:fldCharType="begin"/>
        </w:r>
        <w:r>
          <w:instrText xml:space="preserve"> PAGEREF _Toc924 \h </w:instrText>
        </w:r>
        <w:r>
          <w:fldChar w:fldCharType="separate"/>
        </w:r>
        <w:r>
          <w:t>63</w:t>
        </w:r>
        <w:r>
          <w:fldChar w:fldCharType="end"/>
        </w:r>
      </w:hyperlink>
    </w:p>
    <w:p>
      <w:pPr>
        <w:pStyle w:val="TOC2"/>
        <w:tabs>
          <w:tab w:val="right" w:leader="dot" w:pos="8306"/>
        </w:tabs>
      </w:pPr>
      <w:hyperlink w:anchor="_Toc14946" w:history="1">
        <w:r>
          <w:rPr>
            <w:rFonts w:ascii="仿宋" w:eastAsia="仿宋" w:hAnsi="仿宋" w:cs="仿宋" w:hint="eastAsia"/>
            <w:lang w:eastAsia="zh-CN"/>
          </w:rPr>
          <w:t>(二)、运营期原材料供应与质量控制</w:t>
        </w:r>
        <w:r>
          <w:tab/>
        </w:r>
        <w:r>
          <w:fldChar w:fldCharType="begin"/>
        </w:r>
        <w:r>
          <w:instrText xml:space="preserve"> PAGEREF _Toc14946 \h </w:instrText>
        </w:r>
        <w:r>
          <w:fldChar w:fldCharType="separate"/>
        </w:r>
        <w:r>
          <w:t>63</w:t>
        </w:r>
        <w:r>
          <w:fldChar w:fldCharType="end"/>
        </w:r>
      </w:hyperlink>
    </w:p>
    <w:p>
      <w:pPr>
        <w:pStyle w:val="TOC1"/>
        <w:tabs>
          <w:tab w:val="right" w:leader="dot" w:pos="8306"/>
        </w:tabs>
      </w:pPr>
      <w:hyperlink w:anchor="_Toc20670" w:history="1">
        <w:r>
          <w:rPr>
            <w:rFonts w:ascii="仿宋" w:eastAsia="仿宋" w:hAnsi="仿宋" w:cs="仿宋" w:hint="eastAsia"/>
            <w:lang w:eastAsia="zh-CN"/>
          </w:rPr>
          <w:t>十四、投资方案分析</w:t>
        </w:r>
        <w:r>
          <w:tab/>
        </w:r>
        <w:r>
          <w:fldChar w:fldCharType="begin"/>
        </w:r>
        <w:r>
          <w:instrText xml:space="preserve"> PAGEREF _Toc20670 \h </w:instrText>
        </w:r>
        <w:r>
          <w:fldChar w:fldCharType="separate"/>
        </w:r>
        <w:r>
          <w:t>64</w:t>
        </w:r>
        <w:r>
          <w:fldChar w:fldCharType="end"/>
        </w:r>
      </w:hyperlink>
    </w:p>
    <w:p>
      <w:pPr>
        <w:pStyle w:val="TOC2"/>
        <w:tabs>
          <w:tab w:val="right" w:leader="dot" w:pos="8306"/>
        </w:tabs>
      </w:pPr>
      <w:hyperlink w:anchor="_Toc1492" w:history="1">
        <w:r>
          <w:rPr>
            <w:rFonts w:ascii="仿宋" w:eastAsia="仿宋" w:hAnsi="仿宋" w:cs="仿宋" w:hint="eastAsia"/>
            <w:lang w:eastAsia="zh-CN"/>
          </w:rPr>
          <w:t>(一)、编制说明</w:t>
        </w:r>
        <w:r>
          <w:tab/>
        </w:r>
        <w:r>
          <w:fldChar w:fldCharType="begin"/>
        </w:r>
        <w:r>
          <w:instrText xml:space="preserve"> PAGEREF _Toc1492 \h </w:instrText>
        </w:r>
        <w:r>
          <w:fldChar w:fldCharType="separate"/>
        </w:r>
        <w:r>
          <w:t>64</w:t>
        </w:r>
        <w:r>
          <w:fldChar w:fldCharType="end"/>
        </w:r>
      </w:hyperlink>
    </w:p>
    <w:p>
      <w:pPr>
        <w:pStyle w:val="TOC2"/>
        <w:tabs>
          <w:tab w:val="right" w:leader="dot" w:pos="8306"/>
        </w:tabs>
      </w:pPr>
      <w:hyperlink w:anchor="_Toc17793" w:history="1">
        <w:r>
          <w:rPr>
            <w:rFonts w:ascii="仿宋" w:eastAsia="仿宋" w:hAnsi="仿宋" w:cs="仿宋" w:hint="eastAsia"/>
            <w:lang w:eastAsia="zh-CN"/>
          </w:rPr>
          <w:t>(二)、建设投资</w:t>
        </w:r>
        <w:r>
          <w:tab/>
        </w:r>
        <w:r>
          <w:fldChar w:fldCharType="begin"/>
        </w:r>
        <w:r>
          <w:instrText xml:space="preserve"> PAGEREF _Toc17793 \h </w:instrText>
        </w:r>
        <w:r>
          <w:fldChar w:fldCharType="separate"/>
        </w:r>
        <w:r>
          <w:t>65</w:t>
        </w:r>
        <w:r>
          <w:fldChar w:fldCharType="end"/>
        </w:r>
      </w:hyperlink>
    </w:p>
    <w:p>
      <w:pPr>
        <w:pStyle w:val="TOC2"/>
        <w:tabs>
          <w:tab w:val="right" w:leader="dot" w:pos="8306"/>
        </w:tabs>
      </w:pPr>
      <w:hyperlink w:anchor="_Toc21341" w:history="1">
        <w:r>
          <w:rPr>
            <w:rFonts w:ascii="仿宋" w:eastAsia="仿宋" w:hAnsi="仿宋" w:cs="仿宋" w:hint="eastAsia"/>
            <w:lang w:eastAsia="zh-CN"/>
          </w:rPr>
          <w:t>(三)、建设期利息</w:t>
        </w:r>
        <w:r>
          <w:tab/>
        </w:r>
        <w:r>
          <w:fldChar w:fldCharType="begin"/>
        </w:r>
        <w:r>
          <w:instrText xml:space="preserve"> PAGEREF _Toc21341 \h </w:instrText>
        </w:r>
        <w:r>
          <w:fldChar w:fldCharType="separate"/>
        </w:r>
        <w:r>
          <w:t>65</w:t>
        </w:r>
        <w:r>
          <w:fldChar w:fldCharType="end"/>
        </w:r>
      </w:hyperlink>
    </w:p>
    <w:p>
      <w:pPr>
        <w:pStyle w:val="TOC2"/>
        <w:tabs>
          <w:tab w:val="right" w:leader="dot" w:pos="8306"/>
        </w:tabs>
      </w:pPr>
      <w:hyperlink w:anchor="_Toc17935" w:history="1">
        <w:r>
          <w:rPr>
            <w:rFonts w:ascii="仿宋" w:eastAsia="仿宋" w:hAnsi="仿宋" w:cs="仿宋" w:hint="eastAsia"/>
            <w:lang w:eastAsia="zh-CN"/>
          </w:rPr>
          <w:t>(四)、流动资金</w:t>
        </w:r>
        <w:r>
          <w:tab/>
        </w:r>
        <w:r>
          <w:fldChar w:fldCharType="begin"/>
        </w:r>
        <w:r>
          <w:instrText xml:space="preserve"> PAGEREF _Toc17935 \h </w:instrText>
        </w:r>
        <w:r>
          <w:fldChar w:fldCharType="separate"/>
        </w:r>
        <w:r>
          <w:t>66</w:t>
        </w:r>
        <w:r>
          <w:fldChar w:fldCharType="end"/>
        </w:r>
      </w:hyperlink>
    </w:p>
    <w:p>
      <w:pPr>
        <w:pStyle w:val="TOC2"/>
        <w:tabs>
          <w:tab w:val="right" w:leader="dot" w:pos="8306"/>
        </w:tabs>
      </w:pPr>
      <w:hyperlink w:anchor="_Toc20572" w:history="1">
        <w:r>
          <w:rPr>
            <w:rFonts w:ascii="仿宋" w:eastAsia="仿宋" w:hAnsi="仿宋" w:cs="仿宋" w:hint="eastAsia"/>
            <w:lang w:eastAsia="zh-CN"/>
          </w:rPr>
          <w:t>(五)、铜-银-汞合金材料项目总投资</w:t>
        </w:r>
        <w:r>
          <w:tab/>
        </w:r>
        <w:r>
          <w:fldChar w:fldCharType="begin"/>
        </w:r>
        <w:r>
          <w:instrText xml:space="preserve"> PAGEREF _Toc20572 \h </w:instrText>
        </w:r>
        <w:r>
          <w:fldChar w:fldCharType="separate"/>
        </w:r>
        <w:r>
          <w:t>66</w:t>
        </w:r>
        <w:r>
          <w:fldChar w:fldCharType="end"/>
        </w:r>
      </w:hyperlink>
    </w:p>
    <w:p>
      <w:pPr>
        <w:pStyle w:val="TOC2"/>
        <w:tabs>
          <w:tab w:val="right" w:leader="dot" w:pos="8306"/>
        </w:tabs>
      </w:pPr>
      <w:hyperlink w:anchor="_Toc9401" w:history="1">
        <w:r>
          <w:rPr>
            <w:rFonts w:ascii="仿宋" w:eastAsia="仿宋" w:hAnsi="仿宋" w:cs="仿宋" w:hint="eastAsia"/>
            <w:lang w:eastAsia="zh-CN"/>
          </w:rPr>
          <w:t>(六)、资金筹措与投资计划</w:t>
        </w:r>
        <w:r>
          <w:tab/>
        </w:r>
        <w:r>
          <w:fldChar w:fldCharType="begin"/>
        </w:r>
        <w:r>
          <w:instrText xml:space="preserve"> PAGEREF _Toc9401 \h </w:instrText>
        </w:r>
        <w:r>
          <w:fldChar w:fldCharType="separate"/>
        </w:r>
        <w:r>
          <w:t>66</w:t>
        </w:r>
        <w:r>
          <w:fldChar w:fldCharType="end"/>
        </w:r>
      </w:hyperlink>
    </w:p>
    <w:p>
      <w:pPr>
        <w:pStyle w:val="TOC1"/>
        <w:tabs>
          <w:tab w:val="right" w:leader="dot" w:pos="8306"/>
        </w:tabs>
      </w:pPr>
      <w:hyperlink w:anchor="_Toc16006" w:history="1">
        <w:r>
          <w:rPr>
            <w:rFonts w:ascii="仿宋" w:eastAsia="仿宋" w:hAnsi="仿宋" w:cs="仿宋" w:hint="eastAsia"/>
            <w:lang w:eastAsia="zh-CN"/>
          </w:rPr>
          <w:t>十五、环保方案分析</w:t>
        </w:r>
        <w:r>
          <w:tab/>
        </w:r>
        <w:r>
          <w:fldChar w:fldCharType="begin"/>
        </w:r>
        <w:r>
          <w:instrText xml:space="preserve"> PAGEREF _Toc16006 \h </w:instrText>
        </w:r>
        <w:r>
          <w:fldChar w:fldCharType="separate"/>
        </w:r>
        <w:r>
          <w:t>67</w:t>
        </w:r>
        <w:r>
          <w:fldChar w:fldCharType="end"/>
        </w:r>
      </w:hyperlink>
    </w:p>
    <w:p>
      <w:pPr>
        <w:pStyle w:val="TOC2"/>
        <w:tabs>
          <w:tab w:val="right" w:leader="dot" w:pos="8306"/>
        </w:tabs>
      </w:pPr>
      <w:hyperlink w:anchor="_Toc6758" w:history="1">
        <w:r>
          <w:rPr>
            <w:rFonts w:ascii="仿宋" w:eastAsia="仿宋" w:hAnsi="仿宋" w:cs="仿宋" w:hint="eastAsia"/>
            <w:lang w:eastAsia="zh-CN"/>
          </w:rPr>
          <w:t>(一)、环境保护综述</w:t>
        </w:r>
        <w:r>
          <w:tab/>
        </w:r>
        <w:r>
          <w:fldChar w:fldCharType="begin"/>
        </w:r>
        <w:r>
          <w:instrText xml:space="preserve"> PAGEREF _Toc6758 \h </w:instrText>
        </w:r>
        <w:r>
          <w:fldChar w:fldCharType="separate"/>
        </w:r>
        <w:r>
          <w:t>67</w:t>
        </w:r>
        <w:r>
          <w:fldChar w:fldCharType="end"/>
        </w:r>
      </w:hyperlink>
    </w:p>
    <w:p>
      <w:pPr>
        <w:pStyle w:val="TOC2"/>
        <w:tabs>
          <w:tab w:val="right" w:leader="dot" w:pos="8306"/>
        </w:tabs>
      </w:pPr>
      <w:hyperlink w:anchor="_Toc286" w:history="1">
        <w:r>
          <w:rPr>
            <w:rFonts w:ascii="仿宋" w:eastAsia="仿宋" w:hAnsi="仿宋" w:cs="仿宋" w:hint="eastAsia"/>
            <w:lang w:eastAsia="zh-CN"/>
          </w:rPr>
          <w:t>(二)、施工期环境影响分析</w:t>
        </w:r>
        <w:r>
          <w:tab/>
        </w:r>
        <w:r>
          <w:fldChar w:fldCharType="begin"/>
        </w:r>
        <w:r>
          <w:instrText xml:space="preserve"> PAGEREF _Toc286 \h </w:instrText>
        </w:r>
        <w:r>
          <w:fldChar w:fldCharType="separate"/>
        </w:r>
        <w:r>
          <w:t>68</w:t>
        </w:r>
        <w:r>
          <w:fldChar w:fldCharType="end"/>
        </w:r>
      </w:hyperlink>
    </w:p>
    <w:p>
      <w:pPr>
        <w:pStyle w:val="TOC2"/>
        <w:tabs>
          <w:tab w:val="right" w:leader="dot" w:pos="8306"/>
        </w:tabs>
      </w:pPr>
      <w:hyperlink w:anchor="_Toc15196" w:history="1">
        <w:r>
          <w:rPr>
            <w:rFonts w:ascii="仿宋" w:eastAsia="仿宋" w:hAnsi="仿宋" w:cs="仿宋" w:hint="eastAsia"/>
            <w:lang w:eastAsia="zh-CN"/>
          </w:rPr>
          <w:t>(三)、营运期环境影响分析</w:t>
        </w:r>
        <w:r>
          <w:tab/>
        </w:r>
        <w:r>
          <w:fldChar w:fldCharType="begin"/>
        </w:r>
        <w:r>
          <w:instrText xml:space="preserve"> PAGEREF _Toc15196 \h </w:instrText>
        </w:r>
        <w:r>
          <w:fldChar w:fldCharType="separate"/>
        </w:r>
        <w:r>
          <w:t>69</w:t>
        </w:r>
        <w:r>
          <w:fldChar w:fldCharType="end"/>
        </w:r>
      </w:hyperlink>
    </w:p>
    <w:p>
      <w:pPr>
        <w:pStyle w:val="TOC2"/>
        <w:tabs>
          <w:tab w:val="right" w:leader="dot" w:pos="8306"/>
        </w:tabs>
      </w:pPr>
      <w:hyperlink w:anchor="_Toc26912" w:history="1">
        <w:r>
          <w:rPr>
            <w:rFonts w:ascii="仿宋" w:eastAsia="仿宋" w:hAnsi="仿宋" w:cs="仿宋" w:hint="eastAsia"/>
            <w:lang w:eastAsia="zh-CN"/>
          </w:rPr>
          <w:t>(四)、综合评价</w:t>
        </w:r>
        <w:r>
          <w:tab/>
        </w:r>
        <w:r>
          <w:fldChar w:fldCharType="begin"/>
        </w:r>
        <w:r>
          <w:instrText xml:space="preserve"> PAGEREF _Toc26912 \h </w:instrText>
        </w:r>
        <w:r>
          <w:fldChar w:fldCharType="separate"/>
        </w:r>
        <w:r>
          <w:t>70</w:t>
        </w:r>
        <w:r>
          <w:fldChar w:fldCharType="end"/>
        </w:r>
      </w:hyperlink>
    </w:p>
    <w:p>
      <w:pPr>
        <w:pStyle w:val="TOC1"/>
        <w:tabs>
          <w:tab w:val="right" w:leader="dot" w:pos="8306"/>
        </w:tabs>
      </w:pPr>
      <w:hyperlink w:anchor="_Toc4938" w:history="1">
        <w:r>
          <w:rPr>
            <w:rFonts w:ascii="仿宋" w:eastAsia="仿宋" w:hAnsi="仿宋" w:cs="仿宋" w:hint="eastAsia"/>
            <w:lang w:eastAsia="zh-CN"/>
          </w:rPr>
          <w:t>十六、战略的定量评价决策方法</w:t>
        </w:r>
        <w:r>
          <w:tab/>
        </w:r>
        <w:r>
          <w:fldChar w:fldCharType="begin"/>
        </w:r>
        <w:r>
          <w:instrText xml:space="preserve"> PAGEREF _Toc4938 \h </w:instrText>
        </w:r>
        <w:r>
          <w:fldChar w:fldCharType="separate"/>
        </w:r>
        <w:r>
          <w:t>71</w:t>
        </w:r>
        <w:r>
          <w:fldChar w:fldCharType="end"/>
        </w:r>
      </w:hyperlink>
    </w:p>
    <w:p>
      <w:pPr>
        <w:pStyle w:val="TOC2"/>
        <w:tabs>
          <w:tab w:val="right" w:leader="dot" w:pos="8306"/>
        </w:tabs>
      </w:pPr>
      <w:hyperlink w:anchor="_Toc24470" w:history="1">
        <w:r>
          <w:rPr>
            <w:rFonts w:ascii="仿宋" w:eastAsia="仿宋" w:hAnsi="仿宋" w:cs="仿宋" w:hint="eastAsia"/>
            <w:lang w:eastAsia="zh-CN"/>
          </w:rPr>
          <w:t>(一)、战略的定量评价决策方法</w:t>
        </w:r>
        <w:r>
          <w:tab/>
        </w:r>
        <w:r>
          <w:fldChar w:fldCharType="begin"/>
        </w:r>
        <w:r>
          <w:instrText xml:space="preserve"> PAGEREF _Toc24470 \h </w:instrText>
        </w:r>
        <w:r>
          <w:fldChar w:fldCharType="separate"/>
        </w:r>
        <w:r>
          <w:t>71</w:t>
        </w:r>
        <w:r>
          <w:fldChar w:fldCharType="end"/>
        </w:r>
      </w:hyperlink>
    </w:p>
    <w:p>
      <w:pPr>
        <w:pStyle w:val="TOC1"/>
        <w:tabs>
          <w:tab w:val="right" w:leader="dot" w:pos="8306"/>
        </w:tabs>
      </w:pPr>
      <w:hyperlink w:anchor="_Toc10952" w:history="1">
        <w:r>
          <w:rPr>
            <w:rFonts w:ascii="仿宋" w:eastAsia="仿宋" w:hAnsi="仿宋" w:cs="仿宋" w:hint="eastAsia"/>
            <w:lang w:eastAsia="zh-CN"/>
          </w:rPr>
          <w:t>十七、市场定位与目标市场</w:t>
        </w:r>
        <w:r>
          <w:tab/>
        </w:r>
        <w:r>
          <w:fldChar w:fldCharType="begin"/>
        </w:r>
        <w:r>
          <w:instrText xml:space="preserve"> PAGEREF _Toc10952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341" w:history="1">
        <w:r>
          <w:rPr>
            <w:rFonts w:ascii="仿宋" w:eastAsia="仿宋" w:hAnsi="仿宋" w:cs="仿宋" w:hint="eastAsia"/>
            <w:lang w:eastAsia="zh-CN"/>
          </w:rPr>
          <w:t>(一)、目标市场选择</w:t>
        </w:r>
        <w:r>
          <w:tab/>
        </w:r>
        <w:r>
          <w:fldChar w:fldCharType="begin"/>
        </w:r>
        <w:r>
          <w:instrText xml:space="preserve"> PAGEREF _Toc18341 \h </w:instrText>
        </w:r>
        <w:r>
          <w:fldChar w:fldCharType="separate"/>
        </w:r>
        <w:r>
          <w:t>72</w:t>
        </w:r>
        <w:r>
          <w:fldChar w:fldCharType="end"/>
        </w:r>
      </w:hyperlink>
    </w:p>
    <w:p>
      <w:pPr>
        <w:pStyle w:val="TOC2"/>
        <w:tabs>
          <w:tab w:val="right" w:leader="dot" w:pos="8306"/>
        </w:tabs>
      </w:pPr>
      <w:hyperlink w:anchor="_Toc2464" w:history="1">
        <w:r>
          <w:rPr>
            <w:rFonts w:ascii="仿宋" w:eastAsia="仿宋" w:hAnsi="仿宋" w:cs="仿宋" w:hint="eastAsia"/>
            <w:lang w:eastAsia="zh-CN"/>
          </w:rPr>
          <w:t>(二)、定位策略</w:t>
        </w:r>
        <w:r>
          <w:tab/>
        </w:r>
        <w:r>
          <w:fldChar w:fldCharType="begin"/>
        </w:r>
        <w:r>
          <w:instrText xml:space="preserve"> PAGEREF _Toc2464 \h </w:instrText>
        </w:r>
        <w:r>
          <w:fldChar w:fldCharType="separate"/>
        </w:r>
        <w:r>
          <w:t>72</w:t>
        </w:r>
        <w:r>
          <w:fldChar w:fldCharType="end"/>
        </w:r>
      </w:hyperlink>
    </w:p>
    <w:p>
      <w:pPr>
        <w:pStyle w:val="TOC2"/>
        <w:tabs>
          <w:tab w:val="right" w:leader="dot" w:pos="8306"/>
        </w:tabs>
      </w:pPr>
      <w:hyperlink w:anchor="_Toc32294" w:history="1">
        <w:r>
          <w:rPr>
            <w:rFonts w:ascii="仿宋" w:eastAsia="仿宋" w:hAnsi="仿宋" w:cs="仿宋" w:hint="eastAsia"/>
            <w:lang w:eastAsia="zh-CN"/>
          </w:rPr>
          <w:t>(三)、市场渗透计划</w:t>
        </w:r>
        <w:r>
          <w:tab/>
        </w:r>
        <w:r>
          <w:fldChar w:fldCharType="begin"/>
        </w:r>
        <w:r>
          <w:instrText xml:space="preserve"> PAGEREF _Toc32294 \h </w:instrText>
        </w:r>
        <w:r>
          <w:fldChar w:fldCharType="separate"/>
        </w:r>
        <w:r>
          <w:t>72</w:t>
        </w:r>
        <w:r>
          <w:fldChar w:fldCharType="end"/>
        </w:r>
      </w:hyperlink>
    </w:p>
    <w:p>
      <w:pPr>
        <w:pStyle w:val="TOC1"/>
        <w:tabs>
          <w:tab w:val="right" w:leader="dot" w:pos="8306"/>
        </w:tabs>
      </w:pPr>
      <w:hyperlink w:anchor="_Toc9377" w:history="1">
        <w:r>
          <w:rPr>
            <w:rFonts w:ascii="仿宋" w:eastAsia="仿宋" w:hAnsi="仿宋" w:cs="仿宋" w:hint="eastAsia"/>
            <w:lang w:eastAsia="zh-CN"/>
          </w:rPr>
          <w:t>十八、管理团队</w:t>
        </w:r>
        <w:r>
          <w:tab/>
        </w:r>
        <w:r>
          <w:fldChar w:fldCharType="begin"/>
        </w:r>
        <w:r>
          <w:instrText xml:space="preserve"> PAGEREF _Toc9377 \h </w:instrText>
        </w:r>
        <w:r>
          <w:fldChar w:fldCharType="separate"/>
        </w:r>
        <w:r>
          <w:t>73</w:t>
        </w:r>
        <w:r>
          <w:fldChar w:fldCharType="end"/>
        </w:r>
      </w:hyperlink>
    </w:p>
    <w:p>
      <w:pPr>
        <w:pStyle w:val="TOC2"/>
        <w:tabs>
          <w:tab w:val="right" w:leader="dot" w:pos="8306"/>
        </w:tabs>
      </w:pPr>
      <w:hyperlink w:anchor="_Toc19129" w:history="1">
        <w:r>
          <w:rPr>
            <w:rFonts w:ascii="仿宋" w:eastAsia="仿宋" w:hAnsi="仿宋" w:cs="仿宋" w:hint="eastAsia"/>
            <w:lang w:eastAsia="zh-CN"/>
          </w:rPr>
          <w:t>(一)、1 管理层简介</w:t>
        </w:r>
        <w:r>
          <w:tab/>
        </w:r>
        <w:r>
          <w:fldChar w:fldCharType="begin"/>
        </w:r>
        <w:r>
          <w:instrText xml:space="preserve"> PAGEREF _Toc19129 \h </w:instrText>
        </w:r>
        <w:r>
          <w:fldChar w:fldCharType="separate"/>
        </w:r>
        <w:r>
          <w:t>73</w:t>
        </w:r>
        <w:r>
          <w:fldChar w:fldCharType="end"/>
        </w:r>
      </w:hyperlink>
    </w:p>
    <w:p>
      <w:pPr>
        <w:pStyle w:val="TOC2"/>
        <w:tabs>
          <w:tab w:val="right" w:leader="dot" w:pos="8306"/>
        </w:tabs>
      </w:pPr>
      <w:hyperlink w:anchor="_Toc23244" w:history="1">
        <w:r>
          <w:rPr>
            <w:rFonts w:ascii="仿宋" w:eastAsia="仿宋" w:hAnsi="仿宋" w:cs="仿宋" w:hint="eastAsia"/>
            <w:lang w:eastAsia="zh-CN"/>
          </w:rPr>
          <w:t>(二)、组织结构</w:t>
        </w:r>
        <w:r>
          <w:tab/>
        </w:r>
        <w:r>
          <w:fldChar w:fldCharType="begin"/>
        </w:r>
        <w:r>
          <w:instrText xml:space="preserve"> PAGEREF _Toc23244 \h </w:instrText>
        </w:r>
        <w:r>
          <w:fldChar w:fldCharType="separate"/>
        </w:r>
        <w:r>
          <w:t>74</w:t>
        </w:r>
        <w:r>
          <w:fldChar w:fldCharType="end"/>
        </w:r>
      </w:hyperlink>
    </w:p>
    <w:p>
      <w:pPr>
        <w:pStyle w:val="TOC2"/>
        <w:tabs>
          <w:tab w:val="right" w:leader="dot" w:pos="8306"/>
        </w:tabs>
      </w:pPr>
      <w:hyperlink w:anchor="_Toc30385" w:history="1">
        <w:r>
          <w:rPr>
            <w:rFonts w:ascii="仿宋" w:eastAsia="仿宋" w:hAnsi="仿宋" w:cs="仿宋" w:hint="eastAsia"/>
            <w:lang w:eastAsia="zh-CN"/>
          </w:rPr>
          <w:t>(三)、岗位职责</w:t>
        </w:r>
        <w:r>
          <w:tab/>
        </w:r>
        <w:r>
          <w:fldChar w:fldCharType="begin"/>
        </w:r>
        <w:r>
          <w:instrText xml:space="preserve"> PAGEREF _Toc30385 \h </w:instrText>
        </w:r>
        <w:r>
          <w:fldChar w:fldCharType="separate"/>
        </w:r>
        <w:r>
          <w:t>75</w:t>
        </w:r>
        <w:r>
          <w:fldChar w:fldCharType="end"/>
        </w:r>
      </w:hyperlink>
    </w:p>
    <w:p>
      <w:pPr>
        <w:pStyle w:val="TOC1"/>
        <w:tabs>
          <w:tab w:val="right" w:leader="dot" w:pos="8306"/>
        </w:tabs>
      </w:pPr>
      <w:hyperlink w:anchor="_Toc1302" w:history="1">
        <w:r>
          <w:rPr>
            <w:rFonts w:ascii="仿宋" w:eastAsia="仿宋" w:hAnsi="仿宋" w:cs="仿宋" w:hint="eastAsia"/>
            <w:lang w:eastAsia="zh-CN"/>
          </w:rPr>
          <w:t>十九、铜-银-汞合金材料人才战略与团队建设</w:t>
        </w:r>
        <w:r>
          <w:tab/>
        </w:r>
        <w:r>
          <w:fldChar w:fldCharType="begin"/>
        </w:r>
        <w:r>
          <w:instrText xml:space="preserve"> PAGEREF _Toc1302 \h </w:instrText>
        </w:r>
        <w:r>
          <w:fldChar w:fldCharType="separate"/>
        </w:r>
        <w:r>
          <w:t>78</w:t>
        </w:r>
        <w:r>
          <w:fldChar w:fldCharType="end"/>
        </w:r>
      </w:hyperlink>
    </w:p>
    <w:p>
      <w:pPr>
        <w:pStyle w:val="TOC2"/>
        <w:tabs>
          <w:tab w:val="right" w:leader="dot" w:pos="8306"/>
        </w:tabs>
      </w:pPr>
      <w:hyperlink w:anchor="_Toc8284" w:history="1">
        <w:r>
          <w:rPr>
            <w:rFonts w:ascii="仿宋" w:eastAsia="仿宋" w:hAnsi="仿宋" w:cs="仿宋" w:hint="eastAsia"/>
            <w:lang w:eastAsia="zh-CN"/>
          </w:rPr>
          <w:t>(一)、人才需求与招聘计划</w:t>
        </w:r>
        <w:r>
          <w:tab/>
        </w:r>
        <w:r>
          <w:fldChar w:fldCharType="begin"/>
        </w:r>
        <w:r>
          <w:instrText xml:space="preserve"> PAGEREF _Toc8284 \h </w:instrText>
        </w:r>
        <w:r>
          <w:fldChar w:fldCharType="separate"/>
        </w:r>
        <w:r>
          <w:t>78</w:t>
        </w:r>
        <w:r>
          <w:fldChar w:fldCharType="end"/>
        </w:r>
      </w:hyperlink>
    </w:p>
    <w:p>
      <w:pPr>
        <w:pStyle w:val="TOC2"/>
        <w:tabs>
          <w:tab w:val="right" w:leader="dot" w:pos="8306"/>
        </w:tabs>
      </w:pPr>
      <w:hyperlink w:anchor="_Toc29977" w:history="1">
        <w:r>
          <w:rPr>
            <w:rFonts w:ascii="仿宋" w:eastAsia="仿宋" w:hAnsi="仿宋" w:cs="仿宋" w:hint="eastAsia"/>
            <w:lang w:eastAsia="zh-CN"/>
          </w:rPr>
          <w:t>(二)、培训与专业发展</w:t>
        </w:r>
        <w:r>
          <w:tab/>
        </w:r>
        <w:r>
          <w:fldChar w:fldCharType="begin"/>
        </w:r>
        <w:r>
          <w:instrText xml:space="preserve"> PAGEREF _Toc29977 \h </w:instrText>
        </w:r>
        <w:r>
          <w:fldChar w:fldCharType="separate"/>
        </w:r>
        <w:r>
          <w:t>79</w:t>
        </w:r>
        <w:r>
          <w:fldChar w:fldCharType="end"/>
        </w:r>
      </w:hyperlink>
    </w:p>
    <w:p>
      <w:pPr>
        <w:pStyle w:val="TOC2"/>
        <w:tabs>
          <w:tab w:val="right" w:leader="dot" w:pos="8306"/>
        </w:tabs>
      </w:pPr>
      <w:hyperlink w:anchor="_Toc21861" w:history="1">
        <w:r>
          <w:rPr>
            <w:rFonts w:ascii="仿宋" w:eastAsia="仿宋" w:hAnsi="仿宋" w:cs="仿宋" w:hint="eastAsia"/>
            <w:lang w:eastAsia="zh-CN"/>
          </w:rPr>
          <w:t>(三)、绩效评价与激励机制</w:t>
        </w:r>
        <w:r>
          <w:tab/>
        </w:r>
        <w:r>
          <w:fldChar w:fldCharType="begin"/>
        </w:r>
        <w:r>
          <w:instrText xml:space="preserve"> PAGEREF _Toc21861 \h </w:instrText>
        </w:r>
        <w:r>
          <w:fldChar w:fldCharType="separate"/>
        </w:r>
        <w:r>
          <w:t>80</w:t>
        </w:r>
        <w:r>
          <w:fldChar w:fldCharType="end"/>
        </w:r>
      </w:hyperlink>
    </w:p>
    <w:p>
      <w:pPr>
        <w:pStyle w:val="TOC2"/>
        <w:tabs>
          <w:tab w:val="right" w:leader="dot" w:pos="8306"/>
        </w:tabs>
      </w:pPr>
      <w:hyperlink w:anchor="_Toc25190" w:history="1">
        <w:r>
          <w:rPr>
            <w:rFonts w:ascii="仿宋" w:eastAsia="仿宋" w:hAnsi="仿宋" w:cs="仿宋" w:hint="eastAsia"/>
            <w:lang w:eastAsia="zh-CN"/>
          </w:rPr>
          <w:t>(四)、团队建设与协作模式</w:t>
        </w:r>
        <w:r>
          <w:tab/>
        </w:r>
        <w:r>
          <w:fldChar w:fldCharType="begin"/>
        </w:r>
        <w:r>
          <w:instrText xml:space="preserve"> PAGEREF _Toc25190 \h </w:instrText>
        </w:r>
        <w:r>
          <w:fldChar w:fldCharType="separate"/>
        </w:r>
        <w:r>
          <w:t>81</w:t>
        </w:r>
        <w:r>
          <w:fldChar w:fldCharType="end"/>
        </w:r>
      </w:hyperlink>
    </w:p>
    <w:p>
      <w:pPr>
        <w:pStyle w:val="TOC1"/>
        <w:tabs>
          <w:tab w:val="right" w:leader="dot" w:pos="8306"/>
        </w:tabs>
      </w:pPr>
      <w:hyperlink w:anchor="_Toc5475" w:history="1">
        <w:r>
          <w:rPr>
            <w:rFonts w:ascii="仿宋" w:eastAsia="仿宋" w:hAnsi="仿宋" w:cs="仿宋" w:hint="eastAsia"/>
            <w:lang w:eastAsia="zh-CN"/>
          </w:rPr>
          <w:t>二十、战略钟</w:t>
        </w:r>
        <w:r>
          <w:tab/>
        </w:r>
        <w:r>
          <w:fldChar w:fldCharType="begin"/>
        </w:r>
        <w:r>
          <w:instrText xml:space="preserve"> PAGEREF _Toc5475 \h </w:instrText>
        </w:r>
        <w:r>
          <w:fldChar w:fldCharType="separate"/>
        </w:r>
        <w:r>
          <w:t>82</w:t>
        </w:r>
        <w:r>
          <w:fldChar w:fldCharType="end"/>
        </w:r>
      </w:hyperlink>
    </w:p>
    <w:p>
      <w:pPr>
        <w:pStyle w:val="TOC2"/>
        <w:tabs>
          <w:tab w:val="right" w:leader="dot" w:pos="8306"/>
        </w:tabs>
      </w:pPr>
      <w:hyperlink w:anchor="_Toc859" w:history="1">
        <w:r>
          <w:rPr>
            <w:rFonts w:ascii="仿宋" w:eastAsia="仿宋" w:hAnsi="仿宋" w:cs="仿宋" w:hint="eastAsia"/>
            <w:lang w:eastAsia="zh-CN"/>
          </w:rPr>
          <w:t>(一)、战略钟</w:t>
        </w:r>
        <w:r>
          <w:tab/>
        </w:r>
        <w:r>
          <w:fldChar w:fldCharType="begin"/>
        </w:r>
        <w:r>
          <w:instrText xml:space="preserve"> PAGEREF _Toc859 \h </w:instrText>
        </w:r>
        <w:r>
          <w:fldChar w:fldCharType="separate"/>
        </w:r>
        <w:r>
          <w:t>82</w:t>
        </w:r>
        <w:r>
          <w:fldChar w:fldCharType="end"/>
        </w:r>
      </w:hyperlink>
    </w:p>
    <w:p>
      <w:pPr>
        <w:pStyle w:val="TOC1"/>
        <w:tabs>
          <w:tab w:val="right" w:leader="dot" w:pos="8306"/>
        </w:tabs>
      </w:pPr>
      <w:hyperlink w:anchor="_Toc9688" w:history="1">
        <w:r>
          <w:rPr>
            <w:rFonts w:ascii="仿宋" w:eastAsia="仿宋" w:hAnsi="仿宋" w:cs="仿宋" w:hint="eastAsia"/>
            <w:lang w:eastAsia="zh-CN"/>
          </w:rPr>
          <w:t>二十一、沟通与团队协作</w:t>
        </w:r>
        <w:r>
          <w:tab/>
        </w:r>
        <w:r>
          <w:fldChar w:fldCharType="begin"/>
        </w:r>
        <w:r>
          <w:instrText xml:space="preserve"> PAGEREF _Toc9688 \h </w:instrText>
        </w:r>
        <w:r>
          <w:fldChar w:fldCharType="separate"/>
        </w:r>
        <w:r>
          <w:t>84</w:t>
        </w:r>
        <w:r>
          <w:fldChar w:fldCharType="end"/>
        </w:r>
      </w:hyperlink>
    </w:p>
    <w:p>
      <w:pPr>
        <w:pStyle w:val="TOC2"/>
        <w:tabs>
          <w:tab w:val="right" w:leader="dot" w:pos="8306"/>
        </w:tabs>
      </w:pPr>
      <w:hyperlink w:anchor="_Toc13731" w:history="1">
        <w:r>
          <w:rPr>
            <w:rFonts w:ascii="仿宋" w:eastAsia="仿宋" w:hAnsi="仿宋" w:cs="仿宋" w:hint="eastAsia"/>
            <w:lang w:eastAsia="zh-CN"/>
          </w:rPr>
          <w:t>(一)、内部沟通机制</w:t>
        </w:r>
        <w:r>
          <w:tab/>
        </w:r>
        <w:r>
          <w:fldChar w:fldCharType="begin"/>
        </w:r>
        <w:r>
          <w:instrText xml:space="preserve"> PAGEREF _Toc13731 \h </w:instrText>
        </w:r>
        <w:r>
          <w:fldChar w:fldCharType="separate"/>
        </w:r>
        <w:r>
          <w:t>84</w:t>
        </w:r>
        <w:r>
          <w:fldChar w:fldCharType="end"/>
        </w:r>
      </w:hyperlink>
    </w:p>
    <w:p>
      <w:pPr>
        <w:pStyle w:val="TOC2"/>
        <w:tabs>
          <w:tab w:val="right" w:leader="dot" w:pos="8306"/>
        </w:tabs>
      </w:pPr>
      <w:hyperlink w:anchor="_Toc11049" w:history="1">
        <w:r>
          <w:rPr>
            <w:rFonts w:ascii="仿宋" w:eastAsia="仿宋" w:hAnsi="仿宋" w:cs="仿宋" w:hint="eastAsia"/>
            <w:lang w:eastAsia="zh-CN"/>
          </w:rPr>
          <w:t>(二)、团队协作工具与平台</w:t>
        </w:r>
        <w:r>
          <w:tab/>
        </w:r>
        <w:r>
          <w:fldChar w:fldCharType="begin"/>
        </w:r>
        <w:r>
          <w:instrText xml:space="preserve"> PAGEREF _Toc11049 \h </w:instrText>
        </w:r>
        <w:r>
          <w:fldChar w:fldCharType="separate"/>
        </w:r>
        <w:r>
          <w:t>85</w:t>
        </w:r>
        <w:r>
          <w:fldChar w:fldCharType="end"/>
        </w:r>
      </w:hyperlink>
    </w:p>
    <w:p>
      <w:pPr>
        <w:pStyle w:val="TOC2"/>
        <w:tabs>
          <w:tab w:val="right" w:leader="dot" w:pos="8306"/>
        </w:tabs>
      </w:pPr>
      <w:hyperlink w:anchor="_Toc31699" w:history="1">
        <w:r>
          <w:rPr>
            <w:rFonts w:ascii="仿宋" w:eastAsia="仿宋" w:hAnsi="仿宋" w:cs="仿宋" w:hint="eastAsia"/>
            <w:lang w:eastAsia="zh-CN"/>
          </w:rPr>
          <w:t>(三)、定期会议与项目更新</w:t>
        </w:r>
        <w:r>
          <w:tab/>
        </w:r>
        <w:r>
          <w:fldChar w:fldCharType="begin"/>
        </w:r>
        <w:r>
          <w:instrText xml:space="preserve"> PAGEREF _Toc31699 \h </w:instrText>
        </w:r>
        <w:r>
          <w:fldChar w:fldCharType="separate"/>
        </w:r>
        <w:r>
          <w:t>86</w:t>
        </w:r>
        <w:r>
          <w:fldChar w:fldCharType="end"/>
        </w:r>
      </w:hyperlink>
    </w:p>
    <w:p>
      <w:pPr>
        <w:pStyle w:val="TOC1"/>
        <w:tabs>
          <w:tab w:val="right" w:leader="dot" w:pos="8306"/>
        </w:tabs>
      </w:pPr>
      <w:hyperlink w:anchor="_Toc22103" w:history="1">
        <w:r>
          <w:rPr>
            <w:rFonts w:ascii="仿宋" w:eastAsia="仿宋" w:hAnsi="仿宋" w:cs="仿宋" w:hint="eastAsia"/>
            <w:lang w:eastAsia="zh-CN"/>
          </w:rPr>
          <w:t>二十二供应链与物流管理</w:t>
        </w:r>
        <w:r>
          <w:tab/>
        </w:r>
        <w:r>
          <w:fldChar w:fldCharType="begin"/>
        </w:r>
        <w:r>
          <w:instrText xml:space="preserve"> PAGEREF _Toc22103 \h </w:instrText>
        </w:r>
        <w:r>
          <w:fldChar w:fldCharType="separate"/>
        </w:r>
        <w:r>
          <w:t>88</w:t>
        </w:r>
        <w:r>
          <w:fldChar w:fldCharType="end"/>
        </w:r>
      </w:hyperlink>
    </w:p>
    <w:p>
      <w:pPr>
        <w:pStyle w:val="TOC2"/>
        <w:tabs>
          <w:tab w:val="right" w:leader="dot" w:pos="8306"/>
        </w:tabs>
      </w:pPr>
      <w:hyperlink w:anchor="_Toc183" w:history="1">
        <w:r>
          <w:rPr>
            <w:rFonts w:ascii="仿宋" w:eastAsia="仿宋" w:hAnsi="仿宋" w:cs="仿宋" w:hint="eastAsia"/>
            <w:lang w:eastAsia="zh-CN"/>
          </w:rPr>
          <w:t>(一)、供应链策略规划</w:t>
        </w:r>
        <w:r>
          <w:tab/>
        </w:r>
        <w:r>
          <w:fldChar w:fldCharType="begin"/>
        </w:r>
        <w:r>
          <w:instrText xml:space="preserve"> PAGEREF _Toc183 \h </w:instrText>
        </w:r>
        <w:r>
          <w:fldChar w:fldCharType="separate"/>
        </w:r>
        <w:r>
          <w:t>88</w:t>
        </w:r>
        <w:r>
          <w:fldChar w:fldCharType="end"/>
        </w:r>
      </w:hyperlink>
    </w:p>
    <w:p>
      <w:pPr>
        <w:pStyle w:val="TOC2"/>
        <w:tabs>
          <w:tab w:val="right" w:leader="dot" w:pos="8306"/>
        </w:tabs>
      </w:pPr>
      <w:hyperlink w:anchor="_Toc13698" w:history="1">
        <w:r>
          <w:rPr>
            <w:rFonts w:ascii="仿宋" w:eastAsia="仿宋" w:hAnsi="仿宋" w:cs="仿宋" w:hint="eastAsia"/>
            <w:lang w:eastAsia="zh-CN"/>
          </w:rPr>
          <w:t>(二)、供应商管理与评估</w:t>
        </w:r>
        <w:r>
          <w:tab/>
        </w:r>
        <w:r>
          <w:fldChar w:fldCharType="begin"/>
        </w:r>
        <w:r>
          <w:instrText xml:space="preserve"> PAGEREF _Toc13698 \h </w:instrText>
        </w:r>
        <w:r>
          <w:fldChar w:fldCharType="separate"/>
        </w:r>
        <w:r>
          <w:t>89</w:t>
        </w:r>
        <w:r>
          <w:fldChar w:fldCharType="end"/>
        </w:r>
      </w:hyperlink>
    </w:p>
    <w:p>
      <w:pPr>
        <w:pStyle w:val="TOC2"/>
        <w:tabs>
          <w:tab w:val="right" w:leader="dot" w:pos="8306"/>
        </w:tabs>
      </w:pPr>
      <w:hyperlink w:anchor="_Toc5714" w:history="1">
        <w:r>
          <w:rPr>
            <w:rFonts w:ascii="仿宋" w:eastAsia="仿宋" w:hAnsi="仿宋" w:cs="仿宋" w:hint="eastAsia"/>
            <w:lang w:eastAsia="zh-CN"/>
          </w:rPr>
          <w:t>(三)、物流体系规划与优化</w:t>
        </w:r>
        <w:r>
          <w:tab/>
        </w:r>
        <w:r>
          <w:fldChar w:fldCharType="begin"/>
        </w:r>
        <w:r>
          <w:instrText xml:space="preserve"> PAGEREF _Toc5714 \h </w:instrText>
        </w:r>
        <w:r>
          <w:fldChar w:fldCharType="separate"/>
        </w:r>
        <w:r>
          <w:t>91</w:t>
        </w:r>
        <w:r>
          <w:fldChar w:fldCharType="end"/>
        </w:r>
      </w:hyperlink>
    </w:p>
    <w:p>
      <w:pPr>
        <w:pStyle w:val="TOC1"/>
        <w:tabs>
          <w:tab w:val="right" w:leader="dot" w:pos="8306"/>
        </w:tabs>
      </w:pPr>
      <w:hyperlink w:anchor="_Toc25979" w:history="1">
        <w:r>
          <w:rPr>
            <w:rFonts w:ascii="仿宋" w:eastAsia="仿宋" w:hAnsi="仿宋" w:cs="仿宋" w:hint="eastAsia"/>
            <w:lang w:eastAsia="zh-CN"/>
          </w:rPr>
          <w:t>二十三、铜-银-汞合金材料项目管理与团队协作</w:t>
        </w:r>
        <w:r>
          <w:tab/>
        </w:r>
        <w:r>
          <w:fldChar w:fldCharType="begin"/>
        </w:r>
        <w:r>
          <w:instrText xml:space="preserve"> PAGEREF _Toc25979 \h </w:instrText>
        </w:r>
        <w:r>
          <w:fldChar w:fldCharType="separate"/>
        </w:r>
        <w:r>
          <w:t>92</w:t>
        </w:r>
        <w:r>
          <w:fldChar w:fldCharType="end"/>
        </w:r>
      </w:hyperlink>
    </w:p>
    <w:p>
      <w:pPr>
        <w:pStyle w:val="TOC2"/>
        <w:tabs>
          <w:tab w:val="right" w:leader="dot" w:pos="8306"/>
        </w:tabs>
      </w:pPr>
      <w:hyperlink w:anchor="_Toc5540" w:history="1">
        <w:r>
          <w:rPr>
            <w:rFonts w:ascii="仿宋" w:eastAsia="仿宋" w:hAnsi="仿宋" w:cs="仿宋" w:hint="eastAsia"/>
            <w:lang w:eastAsia="zh-CN"/>
          </w:rPr>
          <w:t>(一)、铜-银-汞合金材料项目管理方法论</w:t>
        </w:r>
        <w:r>
          <w:tab/>
        </w:r>
        <w:r>
          <w:fldChar w:fldCharType="begin"/>
        </w:r>
        <w:r>
          <w:instrText xml:space="preserve"> PAGEREF _Toc5540 \h </w:instrText>
        </w:r>
        <w:r>
          <w:fldChar w:fldCharType="separate"/>
        </w:r>
        <w:r>
          <w:t>92</w:t>
        </w:r>
        <w:r>
          <w:fldChar w:fldCharType="end"/>
        </w:r>
      </w:hyperlink>
    </w:p>
    <w:p>
      <w:pPr>
        <w:pStyle w:val="TOC2"/>
        <w:tabs>
          <w:tab w:val="right" w:leader="dot" w:pos="8306"/>
        </w:tabs>
      </w:pPr>
      <w:hyperlink w:anchor="_Toc5360" w:history="1">
        <w:r>
          <w:rPr>
            <w:rFonts w:ascii="仿宋" w:eastAsia="仿宋" w:hAnsi="仿宋" w:cs="仿宋" w:hint="eastAsia"/>
            <w:lang w:eastAsia="zh-CN"/>
          </w:rPr>
          <w:t>(二)、铜-银-汞合金材料项目计划与进度管理</w:t>
        </w:r>
        <w:r>
          <w:tab/>
        </w:r>
        <w:r>
          <w:fldChar w:fldCharType="begin"/>
        </w:r>
        <w:r>
          <w:instrText xml:space="preserve"> PAGEREF _Toc5360 \h </w:instrText>
        </w:r>
        <w:r>
          <w:fldChar w:fldCharType="separate"/>
        </w:r>
        <w:r>
          <w:t>93</w:t>
        </w:r>
        <w:r>
          <w:fldChar w:fldCharType="end"/>
        </w:r>
      </w:hyperlink>
    </w:p>
    <w:p>
      <w:pPr>
        <w:pStyle w:val="TOC2"/>
        <w:tabs>
          <w:tab w:val="right" w:leader="dot" w:pos="8306"/>
        </w:tabs>
      </w:pPr>
      <w:hyperlink w:anchor="_Toc28065" w:history="1">
        <w:r>
          <w:rPr>
            <w:rFonts w:ascii="仿宋" w:eastAsia="仿宋" w:hAnsi="仿宋" w:cs="仿宋" w:hint="eastAsia"/>
            <w:lang w:eastAsia="zh-CN"/>
          </w:rPr>
          <w:t>(三)、团队组建与角色分工</w:t>
        </w:r>
        <w:r>
          <w:tab/>
        </w:r>
        <w:r>
          <w:fldChar w:fldCharType="begin"/>
        </w:r>
        <w:r>
          <w:instrText xml:space="preserve"> PAGEREF _Toc28065 \h </w:instrText>
        </w:r>
        <w:r>
          <w:fldChar w:fldCharType="separate"/>
        </w:r>
        <w:r>
          <w:t>94</w:t>
        </w:r>
        <w:r>
          <w:fldChar w:fldCharType="end"/>
        </w:r>
      </w:hyperlink>
    </w:p>
    <w:p>
      <w:pPr>
        <w:pStyle w:val="TOC2"/>
        <w:tabs>
          <w:tab w:val="right" w:leader="dot" w:pos="8306"/>
        </w:tabs>
      </w:pPr>
      <w:hyperlink w:anchor="_Toc3580" w:history="1">
        <w:r>
          <w:rPr>
            <w:rFonts w:ascii="仿宋" w:eastAsia="仿宋" w:hAnsi="仿宋" w:cs="仿宋" w:hint="eastAsia"/>
            <w:lang w:eastAsia="zh-CN"/>
          </w:rPr>
          <w:t>(四)、沟通与协作机制</w:t>
        </w:r>
        <w:r>
          <w:tab/>
        </w:r>
        <w:r>
          <w:fldChar w:fldCharType="begin"/>
        </w:r>
        <w:r>
          <w:instrText xml:space="preserve"> PAGEREF _Toc3580 \h </w:instrText>
        </w:r>
        <w:r>
          <w:fldChar w:fldCharType="separate"/>
        </w:r>
        <w:r>
          <w:t>95</w:t>
        </w:r>
        <w:r>
          <w:fldChar w:fldCharType="end"/>
        </w:r>
      </w:hyperlink>
    </w:p>
    <w:p>
      <w:pPr>
        <w:pStyle w:val="TOC2"/>
        <w:tabs>
          <w:tab w:val="right" w:leader="dot" w:pos="8306"/>
        </w:tabs>
      </w:pPr>
      <w:hyperlink w:anchor="_Toc25360" w:history="1">
        <w:r>
          <w:rPr>
            <w:rFonts w:ascii="仿宋" w:eastAsia="仿宋" w:hAnsi="仿宋" w:cs="仿宋" w:hint="eastAsia"/>
            <w:lang w:eastAsia="zh-CN"/>
          </w:rPr>
          <w:t>(五)、铜-银-汞合金材料项目风险管理与应对</w:t>
        </w:r>
        <w:r>
          <w:tab/>
        </w:r>
        <w:r>
          <w:fldChar w:fldCharType="begin"/>
        </w:r>
        <w:r>
          <w:instrText xml:space="preserve"> PAGEREF _Toc25360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571"/>
      <w:r>
        <w:rPr>
          <w:rFonts w:ascii="仿宋" w:eastAsia="仿宋" w:hAnsi="仿宋" w:cs="仿宋" w:hint="eastAsia"/>
          <w:sz w:val="28"/>
          <w:lang w:eastAsia="zh-CN"/>
        </w:rPr>
        <w:t>一、铜-银-汞合金材料项目基本情况</w:t>
      </w:r>
      <w:bookmarkEnd w:id="2"/>
    </w:p>
    <w:p>
      <w:pPr>
        <w:pStyle w:val="Heading2"/>
        <w:rPr>
          <w:rFonts w:ascii="仿宋" w:eastAsia="仿宋" w:hAnsi="仿宋" w:cs="仿宋" w:hint="eastAsia"/>
          <w:lang w:eastAsia="zh-CN"/>
        </w:rPr>
      </w:pPr>
      <w:bookmarkStart w:id="3" w:name="_Toc26688"/>
      <w:r>
        <w:rPr>
          <w:rFonts w:ascii="仿宋" w:eastAsia="仿宋" w:hAnsi="仿宋" w:cs="仿宋" w:hint="eastAsia"/>
          <w:lang w:eastAsia="zh-CN"/>
        </w:rPr>
        <w:t>(一)、铜-银-汞合金材料项目名称及铜-银-汞合金材料项目单位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一、铜-银-汞合金材料项目名称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铜-银-汞合金材料项目名称命名为XXX铜-银-汞合金材料项目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二、铜-银-汞合金材料项目单位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XXX有限公司作为铜-银-汞合金材料项目的承办单位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合法登记注册的企业，总部设立在[总部所在地]。该公司的法定代表人为[法定代表人姓名]，拥有丰富的行业经验。专注于[公司主要业务领域]，致力于提供高质量的产品和服务。公司的联系地址为[公司地址]，联系电话为[公司电话]，电子邮件地址为[公司电子邮件]。该公司以其稳定的发展和卓越的绩效著称，在实施XXX铜-银-汞合金材料项目方面提供强大的支持和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https://d.book118.com/378120050071006043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0045A"/>
    <w:rsid w:val="2FD0045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8120050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2024-02-24T15:30:00Z</dcterms:created>
  <dcterms:modified xsi:type="dcterms:W3CDTF">2024-02-24T15:30:15Z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8126D1789B7349329526131ADF586948_11</vt:lpwstr>
  </property>
  <property fmtid="{D5CDD505-2E9C-101B-9397-08002B2CF9AE}" pid="3" name="KSOProductBuildVer">
    <vt:lpwstr>2052-12.1.0.16250</vt:lpwstr>
  </property>
</Properties>
</file>