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宁泌泰胶囊项目规划设计纲要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5" w:history="1">
        <w:r>
          <w:rPr>
            <w:rFonts w:ascii="仿宋" w:eastAsia="仿宋" w:hAnsi="仿宋" w:cs="仿宋" w:hint="eastAsia"/>
            <w:lang w:eastAsia="zh-CN"/>
          </w:rPr>
          <w:t>概论</w:t>
        </w:r>
        <w:r>
          <w:tab/>
        </w:r>
        <w:r>
          <w:fldChar w:fldCharType="begin"/>
        </w:r>
        <w:r>
          <w:instrText xml:space="preserve"> PAGEREF _Toc1815 \h </w:instrText>
        </w:r>
        <w:r>
          <w:fldChar w:fldCharType="separate"/>
        </w:r>
        <w:r>
          <w:t>3</w:t>
        </w:r>
        <w:r>
          <w:fldChar w:fldCharType="end"/>
        </w:r>
      </w:hyperlink>
    </w:p>
    <w:p>
      <w:pPr>
        <w:pStyle w:val="TOC1"/>
        <w:tabs>
          <w:tab w:val="right" w:leader="dot" w:pos="8306"/>
        </w:tabs>
      </w:pPr>
      <w:hyperlink w:anchor="_Toc13968" w:history="1">
        <w:r>
          <w:rPr>
            <w:rFonts w:ascii="仿宋" w:eastAsia="仿宋" w:hAnsi="仿宋" w:cs="仿宋" w:hint="eastAsia"/>
            <w:lang w:eastAsia="zh-CN"/>
          </w:rPr>
          <w:t>一、宁泌泰胶囊项目可持续发展</w:t>
        </w:r>
        <w:r>
          <w:tab/>
        </w:r>
        <w:r>
          <w:fldChar w:fldCharType="begin"/>
        </w:r>
        <w:r>
          <w:instrText xml:space="preserve"> PAGEREF _Toc13968 \h </w:instrText>
        </w:r>
        <w:r>
          <w:fldChar w:fldCharType="separate"/>
        </w:r>
        <w:r>
          <w:t>3</w:t>
        </w:r>
        <w:r>
          <w:fldChar w:fldCharType="end"/>
        </w:r>
      </w:hyperlink>
    </w:p>
    <w:p>
      <w:pPr>
        <w:pStyle w:val="TOC2"/>
        <w:tabs>
          <w:tab w:val="right" w:leader="dot" w:pos="8306"/>
        </w:tabs>
      </w:pPr>
      <w:hyperlink w:anchor="_Toc17789" w:history="1">
        <w:r>
          <w:rPr>
            <w:rFonts w:ascii="仿宋" w:eastAsia="仿宋" w:hAnsi="仿宋" w:cs="仿宋" w:hint="eastAsia"/>
            <w:lang w:eastAsia="zh-CN"/>
          </w:rPr>
          <w:t>(一)、可持续战略与实践</w:t>
        </w:r>
        <w:r>
          <w:tab/>
        </w:r>
        <w:r>
          <w:fldChar w:fldCharType="begin"/>
        </w:r>
        <w:r>
          <w:instrText xml:space="preserve"> PAGEREF _Toc17789 \h </w:instrText>
        </w:r>
        <w:r>
          <w:fldChar w:fldCharType="separate"/>
        </w:r>
        <w:r>
          <w:t>3</w:t>
        </w:r>
        <w:r>
          <w:fldChar w:fldCharType="end"/>
        </w:r>
      </w:hyperlink>
    </w:p>
    <w:p>
      <w:pPr>
        <w:pStyle w:val="TOC2"/>
        <w:tabs>
          <w:tab w:val="right" w:leader="dot" w:pos="8306"/>
        </w:tabs>
      </w:pPr>
      <w:hyperlink w:anchor="_Toc29786" w:history="1">
        <w:r>
          <w:rPr>
            <w:rFonts w:ascii="仿宋" w:eastAsia="仿宋" w:hAnsi="仿宋" w:cs="仿宋" w:hint="eastAsia"/>
            <w:lang w:eastAsia="zh-CN"/>
          </w:rPr>
          <w:t>(二)、环保与社会责任</w:t>
        </w:r>
        <w:r>
          <w:tab/>
        </w:r>
        <w:r>
          <w:fldChar w:fldCharType="begin"/>
        </w:r>
        <w:r>
          <w:instrText xml:space="preserve"> PAGEREF _Toc29786 \h </w:instrText>
        </w:r>
        <w:r>
          <w:fldChar w:fldCharType="separate"/>
        </w:r>
        <w:r>
          <w:t>4</w:t>
        </w:r>
        <w:r>
          <w:fldChar w:fldCharType="end"/>
        </w:r>
      </w:hyperlink>
    </w:p>
    <w:p>
      <w:pPr>
        <w:pStyle w:val="TOC1"/>
        <w:tabs>
          <w:tab w:val="right" w:leader="dot" w:pos="8306"/>
        </w:tabs>
      </w:pPr>
      <w:hyperlink w:anchor="_Toc31174" w:history="1">
        <w:r>
          <w:rPr>
            <w:rFonts w:ascii="仿宋" w:eastAsia="仿宋" w:hAnsi="仿宋" w:cs="仿宋" w:hint="eastAsia"/>
            <w:lang w:eastAsia="zh-CN"/>
          </w:rPr>
          <w:t>二、工艺说明</w:t>
        </w:r>
        <w:r>
          <w:tab/>
        </w:r>
        <w:r>
          <w:fldChar w:fldCharType="begin"/>
        </w:r>
        <w:r>
          <w:instrText xml:space="preserve"> PAGEREF _Toc31174 \h </w:instrText>
        </w:r>
        <w:r>
          <w:fldChar w:fldCharType="separate"/>
        </w:r>
        <w:r>
          <w:t>5</w:t>
        </w:r>
        <w:r>
          <w:fldChar w:fldCharType="end"/>
        </w:r>
      </w:hyperlink>
    </w:p>
    <w:p>
      <w:pPr>
        <w:pStyle w:val="TOC2"/>
        <w:tabs>
          <w:tab w:val="right" w:leader="dot" w:pos="8306"/>
        </w:tabs>
      </w:pPr>
      <w:hyperlink w:anchor="_Toc1193" w:history="1">
        <w:r>
          <w:rPr>
            <w:rFonts w:ascii="仿宋" w:eastAsia="仿宋" w:hAnsi="仿宋" w:cs="仿宋" w:hint="eastAsia"/>
            <w:lang w:eastAsia="zh-CN"/>
          </w:rPr>
          <w:t>(一)、技术管理特点</w:t>
        </w:r>
        <w:r>
          <w:tab/>
        </w:r>
        <w:r>
          <w:fldChar w:fldCharType="begin"/>
        </w:r>
        <w:r>
          <w:instrText xml:space="preserve"> PAGEREF _Toc1193 \h </w:instrText>
        </w:r>
        <w:r>
          <w:fldChar w:fldCharType="separate"/>
        </w:r>
        <w:r>
          <w:t>5</w:t>
        </w:r>
        <w:r>
          <w:fldChar w:fldCharType="end"/>
        </w:r>
      </w:hyperlink>
    </w:p>
    <w:p>
      <w:pPr>
        <w:pStyle w:val="TOC2"/>
        <w:tabs>
          <w:tab w:val="right" w:leader="dot" w:pos="8306"/>
        </w:tabs>
      </w:pPr>
      <w:hyperlink w:anchor="_Toc24312" w:history="1">
        <w:r>
          <w:rPr>
            <w:rFonts w:ascii="仿宋" w:eastAsia="仿宋" w:hAnsi="仿宋" w:cs="仿宋" w:hint="eastAsia"/>
            <w:lang w:eastAsia="zh-CN"/>
          </w:rPr>
          <w:t>(二)、宁泌泰胶囊项目工艺技术设计方案</w:t>
        </w:r>
        <w:r>
          <w:tab/>
        </w:r>
        <w:r>
          <w:fldChar w:fldCharType="begin"/>
        </w:r>
        <w:r>
          <w:instrText xml:space="preserve"> PAGEREF _Toc24312 \h </w:instrText>
        </w:r>
        <w:r>
          <w:fldChar w:fldCharType="separate"/>
        </w:r>
        <w:r>
          <w:t>6</w:t>
        </w:r>
        <w:r>
          <w:fldChar w:fldCharType="end"/>
        </w:r>
      </w:hyperlink>
    </w:p>
    <w:p>
      <w:pPr>
        <w:pStyle w:val="TOC2"/>
        <w:tabs>
          <w:tab w:val="right" w:leader="dot" w:pos="8306"/>
        </w:tabs>
      </w:pPr>
      <w:hyperlink w:anchor="_Toc14806" w:history="1">
        <w:r>
          <w:rPr>
            <w:rFonts w:ascii="仿宋" w:eastAsia="仿宋" w:hAnsi="仿宋" w:cs="仿宋" w:hint="eastAsia"/>
            <w:lang w:eastAsia="zh-CN"/>
          </w:rPr>
          <w:t>(三)、设备选型方案</w:t>
        </w:r>
        <w:r>
          <w:tab/>
        </w:r>
        <w:r>
          <w:fldChar w:fldCharType="begin"/>
        </w:r>
        <w:r>
          <w:instrText xml:space="preserve"> PAGEREF _Toc14806 \h </w:instrText>
        </w:r>
        <w:r>
          <w:fldChar w:fldCharType="separate"/>
        </w:r>
        <w:r>
          <w:t>7</w:t>
        </w:r>
        <w:r>
          <w:fldChar w:fldCharType="end"/>
        </w:r>
      </w:hyperlink>
    </w:p>
    <w:p>
      <w:pPr>
        <w:pStyle w:val="TOC1"/>
        <w:tabs>
          <w:tab w:val="right" w:leader="dot" w:pos="8306"/>
        </w:tabs>
      </w:pPr>
      <w:hyperlink w:anchor="_Toc7115" w:history="1">
        <w:r>
          <w:rPr>
            <w:rFonts w:ascii="仿宋" w:eastAsia="仿宋" w:hAnsi="仿宋" w:cs="仿宋" w:hint="eastAsia"/>
            <w:lang w:eastAsia="zh-CN"/>
          </w:rPr>
          <w:t>三、市场分析、调研</w:t>
        </w:r>
        <w:r>
          <w:tab/>
        </w:r>
        <w:r>
          <w:fldChar w:fldCharType="begin"/>
        </w:r>
        <w:r>
          <w:instrText xml:space="preserve"> PAGEREF _Toc7115 \h </w:instrText>
        </w:r>
        <w:r>
          <w:fldChar w:fldCharType="separate"/>
        </w:r>
        <w:r>
          <w:t>8</w:t>
        </w:r>
        <w:r>
          <w:fldChar w:fldCharType="end"/>
        </w:r>
      </w:hyperlink>
    </w:p>
    <w:p>
      <w:pPr>
        <w:pStyle w:val="TOC2"/>
        <w:tabs>
          <w:tab w:val="right" w:leader="dot" w:pos="8306"/>
        </w:tabs>
      </w:pPr>
      <w:hyperlink w:anchor="_Toc20081" w:history="1">
        <w:r>
          <w:rPr>
            <w:rFonts w:ascii="仿宋" w:eastAsia="仿宋" w:hAnsi="仿宋" w:cs="仿宋" w:hint="eastAsia"/>
            <w:lang w:eastAsia="zh-CN"/>
          </w:rPr>
          <w:t>(一)、宁泌泰胶囊行业分析</w:t>
        </w:r>
        <w:r>
          <w:tab/>
        </w:r>
        <w:r>
          <w:fldChar w:fldCharType="begin"/>
        </w:r>
        <w:r>
          <w:instrText xml:space="preserve"> PAGEREF _Toc20081 \h </w:instrText>
        </w:r>
        <w:r>
          <w:fldChar w:fldCharType="separate"/>
        </w:r>
        <w:r>
          <w:t>8</w:t>
        </w:r>
        <w:r>
          <w:fldChar w:fldCharType="end"/>
        </w:r>
      </w:hyperlink>
    </w:p>
    <w:p>
      <w:pPr>
        <w:pStyle w:val="TOC2"/>
        <w:tabs>
          <w:tab w:val="right" w:leader="dot" w:pos="8306"/>
        </w:tabs>
      </w:pPr>
      <w:hyperlink w:anchor="_Toc23646" w:history="1">
        <w:r>
          <w:rPr>
            <w:rFonts w:ascii="仿宋" w:eastAsia="仿宋" w:hAnsi="仿宋" w:cs="仿宋" w:hint="eastAsia"/>
            <w:lang w:eastAsia="zh-CN"/>
          </w:rPr>
          <w:t>(二)、宁泌泰胶囊市场分析预测</w:t>
        </w:r>
        <w:r>
          <w:tab/>
        </w:r>
        <w:r>
          <w:fldChar w:fldCharType="begin"/>
        </w:r>
        <w:r>
          <w:instrText xml:space="preserve"> PAGEREF _Toc23646 \h </w:instrText>
        </w:r>
        <w:r>
          <w:fldChar w:fldCharType="separate"/>
        </w:r>
        <w:r>
          <w:t>9</w:t>
        </w:r>
        <w:r>
          <w:fldChar w:fldCharType="end"/>
        </w:r>
      </w:hyperlink>
    </w:p>
    <w:p>
      <w:pPr>
        <w:pStyle w:val="TOC1"/>
        <w:tabs>
          <w:tab w:val="right" w:leader="dot" w:pos="8306"/>
        </w:tabs>
      </w:pPr>
      <w:hyperlink w:anchor="_Toc29351" w:history="1">
        <w:r>
          <w:rPr>
            <w:rFonts w:ascii="仿宋" w:eastAsia="仿宋" w:hAnsi="仿宋" w:cs="仿宋" w:hint="eastAsia"/>
            <w:lang w:eastAsia="zh-CN"/>
          </w:rPr>
          <w:t>四、宁泌泰胶囊项目危机管理</w:t>
        </w:r>
        <w:r>
          <w:tab/>
        </w:r>
        <w:r>
          <w:fldChar w:fldCharType="begin"/>
        </w:r>
        <w:r>
          <w:instrText xml:space="preserve"> PAGEREF _Toc29351 \h </w:instrText>
        </w:r>
        <w:r>
          <w:fldChar w:fldCharType="separate"/>
        </w:r>
        <w:r>
          <w:t>10</w:t>
        </w:r>
        <w:r>
          <w:fldChar w:fldCharType="end"/>
        </w:r>
      </w:hyperlink>
    </w:p>
    <w:p>
      <w:pPr>
        <w:pStyle w:val="TOC2"/>
        <w:tabs>
          <w:tab w:val="right" w:leader="dot" w:pos="8306"/>
        </w:tabs>
      </w:pPr>
      <w:hyperlink w:anchor="_Toc6802" w:history="1">
        <w:r>
          <w:rPr>
            <w:rFonts w:ascii="仿宋" w:eastAsia="仿宋" w:hAnsi="仿宋" w:cs="仿宋" w:hint="eastAsia"/>
            <w:lang w:eastAsia="zh-CN"/>
          </w:rPr>
          <w:t>(一)、危机预警与识别</w:t>
        </w:r>
        <w:r>
          <w:tab/>
        </w:r>
        <w:r>
          <w:fldChar w:fldCharType="begin"/>
        </w:r>
        <w:r>
          <w:instrText xml:space="preserve"> PAGEREF _Toc6802 \h </w:instrText>
        </w:r>
        <w:r>
          <w:fldChar w:fldCharType="separate"/>
        </w:r>
        <w:r>
          <w:t>10</w:t>
        </w:r>
        <w:r>
          <w:fldChar w:fldCharType="end"/>
        </w:r>
      </w:hyperlink>
    </w:p>
    <w:p>
      <w:pPr>
        <w:pStyle w:val="TOC2"/>
        <w:tabs>
          <w:tab w:val="right" w:leader="dot" w:pos="8306"/>
        </w:tabs>
      </w:pPr>
      <w:hyperlink w:anchor="_Toc8623" w:history="1">
        <w:r>
          <w:rPr>
            <w:rFonts w:ascii="仿宋" w:eastAsia="仿宋" w:hAnsi="仿宋" w:cs="仿宋" w:hint="eastAsia"/>
            <w:lang w:eastAsia="zh-CN"/>
          </w:rPr>
          <w:t>(二)、危机应对与恢复</w:t>
        </w:r>
        <w:r>
          <w:tab/>
        </w:r>
        <w:r>
          <w:fldChar w:fldCharType="begin"/>
        </w:r>
        <w:r>
          <w:instrText xml:space="preserve"> PAGEREF _Toc8623 \h </w:instrText>
        </w:r>
        <w:r>
          <w:fldChar w:fldCharType="separate"/>
        </w:r>
        <w:r>
          <w:t>11</w:t>
        </w:r>
        <w:r>
          <w:fldChar w:fldCharType="end"/>
        </w:r>
      </w:hyperlink>
    </w:p>
    <w:p>
      <w:pPr>
        <w:pStyle w:val="TOC1"/>
        <w:tabs>
          <w:tab w:val="right" w:leader="dot" w:pos="8306"/>
        </w:tabs>
      </w:pPr>
      <w:hyperlink w:anchor="_Toc4655" w:history="1">
        <w:r>
          <w:rPr>
            <w:rFonts w:ascii="仿宋" w:eastAsia="仿宋" w:hAnsi="仿宋" w:cs="仿宋" w:hint="eastAsia"/>
            <w:lang w:eastAsia="zh-CN"/>
          </w:rPr>
          <w:t>五、宁泌泰胶囊项目建设背景及必要性分析</w:t>
        </w:r>
        <w:r>
          <w:tab/>
        </w:r>
        <w:r>
          <w:fldChar w:fldCharType="begin"/>
        </w:r>
        <w:r>
          <w:instrText xml:space="preserve"> PAGEREF _Toc4655 \h </w:instrText>
        </w:r>
        <w:r>
          <w:fldChar w:fldCharType="separate"/>
        </w:r>
        <w:r>
          <w:t>12</w:t>
        </w:r>
        <w:r>
          <w:fldChar w:fldCharType="end"/>
        </w:r>
      </w:hyperlink>
    </w:p>
    <w:p>
      <w:pPr>
        <w:pStyle w:val="TOC2"/>
        <w:tabs>
          <w:tab w:val="right" w:leader="dot" w:pos="8306"/>
        </w:tabs>
      </w:pPr>
      <w:hyperlink w:anchor="_Toc26587" w:history="1">
        <w:r>
          <w:rPr>
            <w:rFonts w:ascii="仿宋" w:eastAsia="仿宋" w:hAnsi="仿宋" w:cs="仿宋" w:hint="eastAsia"/>
            <w:lang w:eastAsia="zh-CN"/>
          </w:rPr>
          <w:t>(一)、宁泌泰胶囊项目背景分析</w:t>
        </w:r>
        <w:r>
          <w:tab/>
        </w:r>
        <w:r>
          <w:fldChar w:fldCharType="begin"/>
        </w:r>
        <w:r>
          <w:instrText xml:space="preserve"> PAGEREF _Toc26587 \h </w:instrText>
        </w:r>
        <w:r>
          <w:fldChar w:fldCharType="separate"/>
        </w:r>
        <w:r>
          <w:t>12</w:t>
        </w:r>
        <w:r>
          <w:fldChar w:fldCharType="end"/>
        </w:r>
      </w:hyperlink>
    </w:p>
    <w:p>
      <w:pPr>
        <w:pStyle w:val="TOC2"/>
        <w:tabs>
          <w:tab w:val="right" w:leader="dot" w:pos="8306"/>
        </w:tabs>
      </w:pPr>
      <w:hyperlink w:anchor="_Toc1855" w:history="1">
        <w:r>
          <w:rPr>
            <w:rFonts w:ascii="仿宋" w:eastAsia="仿宋" w:hAnsi="仿宋" w:cs="仿宋" w:hint="eastAsia"/>
            <w:lang w:eastAsia="zh-CN"/>
          </w:rPr>
          <w:t>(二)、宁泌泰胶囊项目建设必要性分析</w:t>
        </w:r>
        <w:r>
          <w:tab/>
        </w:r>
        <w:r>
          <w:fldChar w:fldCharType="begin"/>
        </w:r>
        <w:r>
          <w:instrText xml:space="preserve"> PAGEREF _Toc1855 \h </w:instrText>
        </w:r>
        <w:r>
          <w:fldChar w:fldCharType="separate"/>
        </w:r>
        <w:r>
          <w:t>14</w:t>
        </w:r>
        <w:r>
          <w:fldChar w:fldCharType="end"/>
        </w:r>
      </w:hyperlink>
    </w:p>
    <w:p>
      <w:pPr>
        <w:pStyle w:val="TOC1"/>
        <w:tabs>
          <w:tab w:val="right" w:leader="dot" w:pos="8306"/>
        </w:tabs>
      </w:pPr>
      <w:hyperlink w:anchor="_Toc17926" w:history="1">
        <w:r>
          <w:rPr>
            <w:rFonts w:ascii="仿宋" w:eastAsia="仿宋" w:hAnsi="仿宋" w:cs="仿宋" w:hint="eastAsia"/>
            <w:lang w:eastAsia="zh-CN"/>
          </w:rPr>
          <w:t>六、产品规划分析</w:t>
        </w:r>
        <w:r>
          <w:tab/>
        </w:r>
        <w:r>
          <w:fldChar w:fldCharType="begin"/>
        </w:r>
        <w:r>
          <w:instrText xml:space="preserve"> PAGEREF _Toc17926 \h </w:instrText>
        </w:r>
        <w:r>
          <w:fldChar w:fldCharType="separate"/>
        </w:r>
        <w:r>
          <w:t>15</w:t>
        </w:r>
        <w:r>
          <w:fldChar w:fldCharType="end"/>
        </w:r>
      </w:hyperlink>
    </w:p>
    <w:p>
      <w:pPr>
        <w:pStyle w:val="TOC2"/>
        <w:tabs>
          <w:tab w:val="right" w:leader="dot" w:pos="8306"/>
        </w:tabs>
      </w:pPr>
      <w:hyperlink w:anchor="_Toc30794" w:history="1">
        <w:r>
          <w:rPr>
            <w:rFonts w:ascii="仿宋" w:eastAsia="仿宋" w:hAnsi="仿宋" w:cs="仿宋" w:hint="eastAsia"/>
            <w:lang w:eastAsia="zh-CN"/>
          </w:rPr>
          <w:t>(一)、产品规划</w:t>
        </w:r>
        <w:r>
          <w:tab/>
        </w:r>
        <w:r>
          <w:fldChar w:fldCharType="begin"/>
        </w:r>
        <w:r>
          <w:instrText xml:space="preserve"> PAGEREF _Toc30794 \h </w:instrText>
        </w:r>
        <w:r>
          <w:fldChar w:fldCharType="separate"/>
        </w:r>
        <w:r>
          <w:t>15</w:t>
        </w:r>
        <w:r>
          <w:fldChar w:fldCharType="end"/>
        </w:r>
      </w:hyperlink>
    </w:p>
    <w:p>
      <w:pPr>
        <w:pStyle w:val="TOC2"/>
        <w:tabs>
          <w:tab w:val="right" w:leader="dot" w:pos="8306"/>
        </w:tabs>
      </w:pPr>
      <w:hyperlink w:anchor="_Toc1380" w:history="1">
        <w:r>
          <w:rPr>
            <w:rFonts w:ascii="仿宋" w:eastAsia="仿宋" w:hAnsi="仿宋" w:cs="仿宋" w:hint="eastAsia"/>
            <w:lang w:eastAsia="zh-CN"/>
          </w:rPr>
          <w:t>(二)、建设规模</w:t>
        </w:r>
        <w:r>
          <w:tab/>
        </w:r>
        <w:r>
          <w:fldChar w:fldCharType="begin"/>
        </w:r>
        <w:r>
          <w:instrText xml:space="preserve"> PAGEREF _Toc1380 \h </w:instrText>
        </w:r>
        <w:r>
          <w:fldChar w:fldCharType="separate"/>
        </w:r>
        <w:r>
          <w:t>16</w:t>
        </w:r>
        <w:r>
          <w:fldChar w:fldCharType="end"/>
        </w:r>
      </w:hyperlink>
    </w:p>
    <w:p>
      <w:pPr>
        <w:pStyle w:val="TOC1"/>
        <w:tabs>
          <w:tab w:val="right" w:leader="dot" w:pos="8306"/>
        </w:tabs>
      </w:pPr>
      <w:hyperlink w:anchor="_Toc25424" w:history="1">
        <w:r>
          <w:rPr>
            <w:rFonts w:ascii="仿宋" w:eastAsia="仿宋" w:hAnsi="仿宋" w:cs="仿宋" w:hint="eastAsia"/>
            <w:lang w:eastAsia="zh-CN"/>
          </w:rPr>
          <w:t>七、宁泌泰胶囊项目环境影响分析</w:t>
        </w:r>
        <w:r>
          <w:tab/>
        </w:r>
        <w:r>
          <w:fldChar w:fldCharType="begin"/>
        </w:r>
        <w:r>
          <w:instrText xml:space="preserve"> PAGEREF _Toc25424 \h </w:instrText>
        </w:r>
        <w:r>
          <w:fldChar w:fldCharType="separate"/>
        </w:r>
        <w:r>
          <w:t>17</w:t>
        </w:r>
        <w:r>
          <w:fldChar w:fldCharType="end"/>
        </w:r>
      </w:hyperlink>
    </w:p>
    <w:p>
      <w:pPr>
        <w:pStyle w:val="TOC2"/>
        <w:tabs>
          <w:tab w:val="right" w:leader="dot" w:pos="8306"/>
        </w:tabs>
      </w:pPr>
      <w:hyperlink w:anchor="_Toc10001" w:history="1">
        <w:r>
          <w:rPr>
            <w:rFonts w:ascii="仿宋" w:eastAsia="仿宋" w:hAnsi="仿宋" w:cs="仿宋" w:hint="eastAsia"/>
            <w:lang w:eastAsia="zh-CN"/>
          </w:rPr>
          <w:t>(一)、建设区域环境质量现状</w:t>
        </w:r>
        <w:r>
          <w:tab/>
        </w:r>
        <w:r>
          <w:fldChar w:fldCharType="begin"/>
        </w:r>
        <w:r>
          <w:instrText xml:space="preserve"> PAGEREF _Toc10001 \h </w:instrText>
        </w:r>
        <w:r>
          <w:fldChar w:fldCharType="separate"/>
        </w:r>
        <w:r>
          <w:t>17</w:t>
        </w:r>
        <w:r>
          <w:fldChar w:fldCharType="end"/>
        </w:r>
      </w:hyperlink>
    </w:p>
    <w:p>
      <w:pPr>
        <w:pStyle w:val="TOC2"/>
        <w:tabs>
          <w:tab w:val="right" w:leader="dot" w:pos="8306"/>
        </w:tabs>
      </w:pPr>
      <w:hyperlink w:anchor="_Toc15284" w:history="1">
        <w:r>
          <w:rPr>
            <w:rFonts w:ascii="仿宋" w:eastAsia="仿宋" w:hAnsi="仿宋" w:cs="仿宋" w:hint="eastAsia"/>
            <w:lang w:eastAsia="zh-CN"/>
          </w:rPr>
          <w:t>(二)、建设期环境保护</w:t>
        </w:r>
        <w:r>
          <w:tab/>
        </w:r>
        <w:r>
          <w:fldChar w:fldCharType="begin"/>
        </w:r>
        <w:r>
          <w:instrText xml:space="preserve"> PAGEREF _Toc15284 \h </w:instrText>
        </w:r>
        <w:r>
          <w:fldChar w:fldCharType="separate"/>
        </w:r>
        <w:r>
          <w:t>19</w:t>
        </w:r>
        <w:r>
          <w:fldChar w:fldCharType="end"/>
        </w:r>
      </w:hyperlink>
    </w:p>
    <w:p>
      <w:pPr>
        <w:pStyle w:val="TOC2"/>
        <w:tabs>
          <w:tab w:val="right" w:leader="dot" w:pos="8306"/>
        </w:tabs>
      </w:pPr>
      <w:hyperlink w:anchor="_Toc13513" w:history="1">
        <w:r>
          <w:rPr>
            <w:rFonts w:ascii="仿宋" w:eastAsia="仿宋" w:hAnsi="仿宋" w:cs="仿宋" w:hint="eastAsia"/>
            <w:lang w:eastAsia="zh-CN"/>
          </w:rPr>
          <w:t>(三)、运营期环境保护</w:t>
        </w:r>
        <w:r>
          <w:tab/>
        </w:r>
        <w:r>
          <w:fldChar w:fldCharType="begin"/>
        </w:r>
        <w:r>
          <w:instrText xml:space="preserve"> PAGEREF _Toc13513 \h </w:instrText>
        </w:r>
        <w:r>
          <w:fldChar w:fldCharType="separate"/>
        </w:r>
        <w:r>
          <w:t>20</w:t>
        </w:r>
        <w:r>
          <w:fldChar w:fldCharType="end"/>
        </w:r>
      </w:hyperlink>
    </w:p>
    <w:p>
      <w:pPr>
        <w:pStyle w:val="TOC2"/>
        <w:tabs>
          <w:tab w:val="right" w:leader="dot" w:pos="8306"/>
        </w:tabs>
      </w:pPr>
      <w:hyperlink w:anchor="_Toc24701" w:history="1">
        <w:r>
          <w:rPr>
            <w:rFonts w:ascii="仿宋" w:eastAsia="仿宋" w:hAnsi="仿宋" w:cs="仿宋" w:hint="eastAsia"/>
            <w:lang w:eastAsia="zh-CN"/>
          </w:rPr>
          <w:t>(四)、宁泌泰胶囊项目建设对区域经济的影响</w:t>
        </w:r>
        <w:r>
          <w:tab/>
        </w:r>
        <w:r>
          <w:fldChar w:fldCharType="begin"/>
        </w:r>
        <w:r>
          <w:instrText xml:space="preserve"> PAGEREF _Toc24701 \h </w:instrText>
        </w:r>
        <w:r>
          <w:fldChar w:fldCharType="separate"/>
        </w:r>
        <w:r>
          <w:t>22</w:t>
        </w:r>
        <w:r>
          <w:fldChar w:fldCharType="end"/>
        </w:r>
      </w:hyperlink>
    </w:p>
    <w:p>
      <w:pPr>
        <w:pStyle w:val="TOC2"/>
        <w:tabs>
          <w:tab w:val="right" w:leader="dot" w:pos="8306"/>
        </w:tabs>
      </w:pPr>
      <w:hyperlink w:anchor="_Toc9394" w:history="1">
        <w:r>
          <w:rPr>
            <w:rFonts w:ascii="仿宋" w:eastAsia="仿宋" w:hAnsi="仿宋" w:cs="仿宋" w:hint="eastAsia"/>
            <w:lang w:eastAsia="zh-CN"/>
          </w:rPr>
          <w:t>(五)、废弃物处理</w:t>
        </w:r>
        <w:r>
          <w:tab/>
        </w:r>
        <w:r>
          <w:fldChar w:fldCharType="begin"/>
        </w:r>
        <w:r>
          <w:instrText xml:space="preserve"> PAGEREF _Toc9394 \h </w:instrText>
        </w:r>
        <w:r>
          <w:fldChar w:fldCharType="separate"/>
        </w:r>
        <w:r>
          <w:t>23</w:t>
        </w:r>
        <w:r>
          <w:fldChar w:fldCharType="end"/>
        </w:r>
      </w:hyperlink>
    </w:p>
    <w:p>
      <w:pPr>
        <w:pStyle w:val="TOC2"/>
        <w:tabs>
          <w:tab w:val="right" w:leader="dot" w:pos="8306"/>
        </w:tabs>
      </w:pPr>
      <w:hyperlink w:anchor="_Toc7573" w:history="1">
        <w:r>
          <w:rPr>
            <w:rFonts w:ascii="仿宋" w:eastAsia="仿宋" w:hAnsi="仿宋" w:cs="仿宋" w:hint="eastAsia"/>
            <w:lang w:eastAsia="zh-CN"/>
          </w:rPr>
          <w:t>(六)、特殊环境影响分析</w:t>
        </w:r>
        <w:r>
          <w:tab/>
        </w:r>
        <w:r>
          <w:fldChar w:fldCharType="begin"/>
        </w:r>
        <w:r>
          <w:instrText xml:space="preserve"> PAGEREF _Toc7573 \h </w:instrText>
        </w:r>
        <w:r>
          <w:fldChar w:fldCharType="separate"/>
        </w:r>
        <w:r>
          <w:t>25</w:t>
        </w:r>
        <w:r>
          <w:fldChar w:fldCharType="end"/>
        </w:r>
      </w:hyperlink>
    </w:p>
    <w:p>
      <w:pPr>
        <w:pStyle w:val="TOC2"/>
        <w:tabs>
          <w:tab w:val="right" w:leader="dot" w:pos="8306"/>
        </w:tabs>
      </w:pPr>
      <w:hyperlink w:anchor="_Toc20508" w:history="1">
        <w:r>
          <w:rPr>
            <w:rFonts w:ascii="仿宋" w:eastAsia="仿宋" w:hAnsi="仿宋" w:cs="仿宋" w:hint="eastAsia"/>
            <w:lang w:eastAsia="zh-CN"/>
          </w:rPr>
          <w:t>(七)、清洁生产</w:t>
        </w:r>
        <w:r>
          <w:tab/>
        </w:r>
        <w:r>
          <w:fldChar w:fldCharType="begin"/>
        </w:r>
        <w:r>
          <w:instrText xml:space="preserve"> PAGEREF _Toc20508 \h </w:instrText>
        </w:r>
        <w:r>
          <w:fldChar w:fldCharType="separate"/>
        </w:r>
        <w:r>
          <w:t>26</w:t>
        </w:r>
        <w:r>
          <w:fldChar w:fldCharType="end"/>
        </w:r>
      </w:hyperlink>
    </w:p>
    <w:p>
      <w:pPr>
        <w:pStyle w:val="TOC2"/>
        <w:tabs>
          <w:tab w:val="right" w:leader="dot" w:pos="8306"/>
        </w:tabs>
      </w:pPr>
      <w:hyperlink w:anchor="_Toc22499" w:history="1">
        <w:r>
          <w:rPr>
            <w:rFonts w:ascii="仿宋" w:eastAsia="仿宋" w:hAnsi="仿宋" w:cs="仿宋" w:hint="eastAsia"/>
            <w:lang w:eastAsia="zh-CN"/>
          </w:rPr>
          <w:t>(八)、环境保护综合评价</w:t>
        </w:r>
        <w:r>
          <w:tab/>
        </w:r>
        <w:r>
          <w:fldChar w:fldCharType="begin"/>
        </w:r>
        <w:r>
          <w:instrText xml:space="preserve"> PAGEREF _Toc22499 \h </w:instrText>
        </w:r>
        <w:r>
          <w:fldChar w:fldCharType="separate"/>
        </w:r>
        <w:r>
          <w:t>27</w:t>
        </w:r>
        <w:r>
          <w:fldChar w:fldCharType="end"/>
        </w:r>
      </w:hyperlink>
    </w:p>
    <w:p>
      <w:pPr>
        <w:pStyle w:val="TOC1"/>
        <w:tabs>
          <w:tab w:val="right" w:leader="dot" w:pos="8306"/>
        </w:tabs>
      </w:pPr>
      <w:hyperlink w:anchor="_Toc15782" w:history="1">
        <w:r>
          <w:rPr>
            <w:rFonts w:ascii="仿宋" w:eastAsia="仿宋" w:hAnsi="仿宋" w:cs="仿宋" w:hint="eastAsia"/>
            <w:lang w:eastAsia="zh-CN"/>
          </w:rPr>
          <w:t>八、宁泌泰胶囊项目财务管理</w:t>
        </w:r>
        <w:r>
          <w:tab/>
        </w:r>
        <w:r>
          <w:fldChar w:fldCharType="begin"/>
        </w:r>
        <w:r>
          <w:instrText xml:space="preserve"> PAGEREF _Toc15782 \h </w:instrText>
        </w:r>
        <w:r>
          <w:fldChar w:fldCharType="separate"/>
        </w:r>
        <w:r>
          <w:t>28</w:t>
        </w:r>
        <w:r>
          <w:fldChar w:fldCharType="end"/>
        </w:r>
      </w:hyperlink>
    </w:p>
    <w:p>
      <w:pPr>
        <w:pStyle w:val="TOC2"/>
        <w:tabs>
          <w:tab w:val="right" w:leader="dot" w:pos="8306"/>
        </w:tabs>
      </w:pPr>
      <w:hyperlink w:anchor="_Toc17283" w:history="1">
        <w:r>
          <w:rPr>
            <w:rFonts w:ascii="仿宋" w:eastAsia="仿宋" w:hAnsi="仿宋" w:cs="仿宋" w:hint="eastAsia"/>
            <w:lang w:eastAsia="zh-CN"/>
          </w:rPr>
          <w:t>(一)、资金需求大</w:t>
        </w:r>
        <w:r>
          <w:tab/>
        </w:r>
        <w:r>
          <w:fldChar w:fldCharType="begin"/>
        </w:r>
        <w:r>
          <w:instrText xml:space="preserve"> PAGEREF _Toc17283 \h </w:instrText>
        </w:r>
        <w:r>
          <w:fldChar w:fldCharType="separate"/>
        </w:r>
        <w:r>
          <w:t>28</w:t>
        </w:r>
        <w:r>
          <w:fldChar w:fldCharType="end"/>
        </w:r>
      </w:hyperlink>
    </w:p>
    <w:p>
      <w:pPr>
        <w:pStyle w:val="TOC2"/>
        <w:tabs>
          <w:tab w:val="right" w:leader="dot" w:pos="8306"/>
        </w:tabs>
      </w:pPr>
      <w:hyperlink w:anchor="_Toc16684" w:history="1">
        <w:r>
          <w:rPr>
            <w:rFonts w:ascii="仿宋" w:eastAsia="仿宋" w:hAnsi="仿宋" w:cs="仿宋" w:hint="eastAsia"/>
            <w:lang w:eastAsia="zh-CN"/>
          </w:rPr>
          <w:t>(二)、研发周期长</w:t>
        </w:r>
        <w:r>
          <w:tab/>
        </w:r>
        <w:r>
          <w:fldChar w:fldCharType="begin"/>
        </w:r>
        <w:r>
          <w:instrText xml:space="preserve"> PAGEREF _Toc16684 \h </w:instrText>
        </w:r>
        <w:r>
          <w:fldChar w:fldCharType="separate"/>
        </w:r>
        <w:r>
          <w:t>29</w:t>
        </w:r>
        <w:r>
          <w:fldChar w:fldCharType="end"/>
        </w:r>
      </w:hyperlink>
    </w:p>
    <w:p>
      <w:pPr>
        <w:pStyle w:val="TOC2"/>
        <w:tabs>
          <w:tab w:val="right" w:leader="dot" w:pos="8306"/>
        </w:tabs>
      </w:pPr>
      <w:hyperlink w:anchor="_Toc15458" w:history="1">
        <w:r>
          <w:rPr>
            <w:rFonts w:ascii="仿宋" w:eastAsia="仿宋" w:hAnsi="仿宋" w:cs="仿宋" w:hint="eastAsia"/>
            <w:lang w:eastAsia="zh-CN"/>
          </w:rPr>
          <w:t>(三)、市场风险大</w:t>
        </w:r>
        <w:r>
          <w:tab/>
        </w:r>
        <w:r>
          <w:fldChar w:fldCharType="begin"/>
        </w:r>
        <w:r>
          <w:instrText xml:space="preserve"> PAGEREF _Toc15458 \h </w:instrText>
        </w:r>
        <w:r>
          <w:fldChar w:fldCharType="separate"/>
        </w:r>
        <w:r>
          <w:t>30</w:t>
        </w:r>
        <w:r>
          <w:fldChar w:fldCharType="end"/>
        </w:r>
      </w:hyperlink>
    </w:p>
    <w:p>
      <w:pPr>
        <w:pStyle w:val="TOC2"/>
        <w:tabs>
          <w:tab w:val="right" w:leader="dot" w:pos="8306"/>
        </w:tabs>
      </w:pPr>
      <w:hyperlink w:anchor="_Toc18525" w:history="1">
        <w:r>
          <w:rPr>
            <w:rFonts w:ascii="仿宋" w:eastAsia="仿宋" w:hAnsi="仿宋" w:cs="仿宋" w:hint="eastAsia"/>
            <w:lang w:eastAsia="zh-CN"/>
          </w:rPr>
          <w:t>(四)、利润率高</w:t>
        </w:r>
        <w:r>
          <w:tab/>
        </w:r>
        <w:r>
          <w:fldChar w:fldCharType="begin"/>
        </w:r>
        <w:r>
          <w:instrText xml:space="preserve"> PAGEREF _Toc18525 \h </w:instrText>
        </w:r>
        <w:r>
          <w:fldChar w:fldCharType="separate"/>
        </w:r>
        <w:r>
          <w:t>33</w:t>
        </w:r>
        <w:r>
          <w:fldChar w:fldCharType="end"/>
        </w:r>
      </w:hyperlink>
    </w:p>
    <w:p>
      <w:pPr>
        <w:pStyle w:val="TOC1"/>
        <w:tabs>
          <w:tab w:val="right" w:leader="dot" w:pos="8306"/>
        </w:tabs>
      </w:pPr>
      <w:hyperlink w:anchor="_Toc23811" w:history="1">
        <w:r>
          <w:rPr>
            <w:rFonts w:ascii="仿宋" w:eastAsia="仿宋" w:hAnsi="仿宋" w:cs="仿宋" w:hint="eastAsia"/>
            <w:lang w:eastAsia="zh-CN"/>
          </w:rPr>
          <w:t>九、宁泌泰胶囊项目经营效益</w:t>
        </w:r>
        <w:r>
          <w:tab/>
        </w:r>
        <w:r>
          <w:fldChar w:fldCharType="begin"/>
        </w:r>
        <w:r>
          <w:instrText xml:space="preserve"> PAGEREF _Toc23811 \h </w:instrText>
        </w:r>
        <w:r>
          <w:fldChar w:fldCharType="separate"/>
        </w:r>
        <w:r>
          <w:t>35</w:t>
        </w:r>
        <w:r>
          <w:fldChar w:fldCharType="end"/>
        </w:r>
      </w:hyperlink>
    </w:p>
    <w:p>
      <w:pPr>
        <w:pStyle w:val="TOC2"/>
        <w:tabs>
          <w:tab w:val="right" w:leader="dot" w:pos="8306"/>
        </w:tabs>
      </w:pPr>
      <w:hyperlink w:anchor="_Toc8443" w:history="1">
        <w:r>
          <w:rPr>
            <w:rFonts w:ascii="仿宋" w:eastAsia="仿宋" w:hAnsi="仿宋" w:cs="仿宋" w:hint="eastAsia"/>
            <w:lang w:eastAsia="zh-CN"/>
          </w:rPr>
          <w:t>(一)、经济评价财务测算</w:t>
        </w:r>
        <w:r>
          <w:tab/>
        </w:r>
        <w:r>
          <w:fldChar w:fldCharType="begin"/>
        </w:r>
        <w:r>
          <w:instrText xml:space="preserve"> PAGEREF _Toc8443 \h </w:instrText>
        </w:r>
        <w:r>
          <w:fldChar w:fldCharType="separate"/>
        </w:r>
        <w:r>
          <w:t>35</w:t>
        </w:r>
        <w:r>
          <w:fldChar w:fldCharType="end"/>
        </w:r>
      </w:hyperlink>
    </w:p>
    <w:p>
      <w:pPr>
        <w:pStyle w:val="TOC2"/>
        <w:tabs>
          <w:tab w:val="right" w:leader="dot" w:pos="8306"/>
        </w:tabs>
      </w:pPr>
      <w:hyperlink w:anchor="_Toc3140" w:history="1">
        <w:r>
          <w:rPr>
            <w:rFonts w:ascii="仿宋" w:eastAsia="仿宋" w:hAnsi="仿宋" w:cs="仿宋" w:hint="eastAsia"/>
            <w:lang w:eastAsia="zh-CN"/>
          </w:rPr>
          <w:t>(二)、宁泌泰胶囊项目盈利能力分析</w:t>
        </w:r>
        <w:r>
          <w:tab/>
        </w:r>
        <w:r>
          <w:fldChar w:fldCharType="begin"/>
        </w:r>
        <w:r>
          <w:instrText xml:space="preserve"> PAGEREF _Toc3140 \h </w:instrText>
        </w:r>
        <w:r>
          <w:fldChar w:fldCharType="separate"/>
        </w:r>
        <w:r>
          <w:t>36</w:t>
        </w:r>
        <w:r>
          <w:fldChar w:fldCharType="end"/>
        </w:r>
      </w:hyperlink>
    </w:p>
    <w:p>
      <w:pPr>
        <w:pStyle w:val="TOC1"/>
        <w:tabs>
          <w:tab w:val="right" w:leader="dot" w:pos="8306"/>
        </w:tabs>
      </w:pPr>
      <w:hyperlink w:anchor="_Toc11785" w:history="1">
        <w:r>
          <w:rPr>
            <w:rFonts w:ascii="仿宋" w:eastAsia="仿宋" w:hAnsi="仿宋" w:cs="仿宋" w:hint="eastAsia"/>
            <w:lang w:eastAsia="zh-CN"/>
          </w:rPr>
          <w:t>十、宁泌泰胶囊项目技术管理</w:t>
        </w:r>
        <w:r>
          <w:tab/>
        </w:r>
        <w:r>
          <w:fldChar w:fldCharType="begin"/>
        </w:r>
        <w:r>
          <w:instrText xml:space="preserve"> PAGEREF _Toc11785 \h </w:instrText>
        </w:r>
        <w:r>
          <w:fldChar w:fldCharType="separate"/>
        </w:r>
        <w:r>
          <w:t>37</w:t>
        </w:r>
        <w:r>
          <w:fldChar w:fldCharType="end"/>
        </w:r>
      </w:hyperlink>
    </w:p>
    <w:p>
      <w:pPr>
        <w:pStyle w:val="TOC2"/>
        <w:tabs>
          <w:tab w:val="right" w:leader="dot" w:pos="8306"/>
        </w:tabs>
      </w:pPr>
      <w:hyperlink w:anchor="_Toc16973" w:history="1">
        <w:r>
          <w:rPr>
            <w:rFonts w:ascii="仿宋" w:eastAsia="仿宋" w:hAnsi="仿宋" w:cs="仿宋" w:hint="eastAsia"/>
            <w:lang w:eastAsia="zh-CN"/>
          </w:rPr>
          <w:t>(一)、技术方案选用方向</w:t>
        </w:r>
        <w:r>
          <w:tab/>
        </w:r>
        <w:r>
          <w:fldChar w:fldCharType="begin"/>
        </w:r>
        <w:r>
          <w:instrText xml:space="preserve"> PAGEREF _Toc16973 \h </w:instrText>
        </w:r>
        <w:r>
          <w:fldChar w:fldCharType="separate"/>
        </w:r>
        <w:r>
          <w:t>37</w:t>
        </w:r>
        <w:r>
          <w:fldChar w:fldCharType="end"/>
        </w:r>
      </w:hyperlink>
    </w:p>
    <w:p>
      <w:pPr>
        <w:pStyle w:val="TOC2"/>
        <w:tabs>
          <w:tab w:val="right" w:leader="dot" w:pos="8306"/>
        </w:tabs>
      </w:pPr>
      <w:hyperlink w:anchor="_Toc27507" w:history="1">
        <w:r>
          <w:rPr>
            <w:rFonts w:ascii="仿宋" w:eastAsia="仿宋" w:hAnsi="仿宋" w:cs="仿宋" w:hint="eastAsia"/>
            <w:lang w:eastAsia="zh-CN"/>
          </w:rPr>
          <w:t>(二)、工艺技术方案选用原则</w:t>
        </w:r>
        <w:r>
          <w:tab/>
        </w:r>
        <w:r>
          <w:fldChar w:fldCharType="begin"/>
        </w:r>
        <w:r>
          <w:instrText xml:space="preserve"> PAGEREF _Toc27507 \h </w:instrText>
        </w:r>
        <w:r>
          <w:fldChar w:fldCharType="separate"/>
        </w:r>
        <w:r>
          <w:t>39</w:t>
        </w:r>
        <w:r>
          <w:fldChar w:fldCharType="end"/>
        </w:r>
      </w:hyperlink>
    </w:p>
    <w:p>
      <w:pPr>
        <w:pStyle w:val="TOC2"/>
        <w:tabs>
          <w:tab w:val="right" w:leader="dot" w:pos="8306"/>
        </w:tabs>
      </w:pPr>
      <w:hyperlink w:anchor="_Toc1567" w:history="1">
        <w:r>
          <w:rPr>
            <w:rFonts w:ascii="仿宋" w:eastAsia="仿宋" w:hAnsi="仿宋" w:cs="仿宋" w:hint="eastAsia"/>
            <w:lang w:eastAsia="zh-CN"/>
          </w:rPr>
          <w:t>(三)、工艺技术方案要求</w:t>
        </w:r>
        <w:r>
          <w:tab/>
        </w:r>
        <w:r>
          <w:fldChar w:fldCharType="begin"/>
        </w:r>
        <w:r>
          <w:instrText xml:space="preserve"> PAGEREF _Toc1567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42" w:history="1">
        <w:r>
          <w:rPr>
            <w:rFonts w:ascii="仿宋" w:eastAsia="仿宋" w:hAnsi="仿宋" w:cs="仿宋" w:hint="eastAsia"/>
            <w:lang w:eastAsia="zh-CN"/>
          </w:rPr>
          <w:t>十一、生产安全保护</w:t>
        </w:r>
        <w:r>
          <w:tab/>
        </w:r>
        <w:r>
          <w:fldChar w:fldCharType="begin"/>
        </w:r>
        <w:r>
          <w:instrText xml:space="preserve"> PAGEREF _Toc23542 \h </w:instrText>
        </w:r>
        <w:r>
          <w:fldChar w:fldCharType="separate"/>
        </w:r>
        <w:r>
          <w:t>43</w:t>
        </w:r>
        <w:r>
          <w:fldChar w:fldCharType="end"/>
        </w:r>
      </w:hyperlink>
    </w:p>
    <w:p>
      <w:pPr>
        <w:pStyle w:val="TOC2"/>
        <w:tabs>
          <w:tab w:val="right" w:leader="dot" w:pos="8306"/>
        </w:tabs>
      </w:pPr>
      <w:hyperlink w:anchor="_Toc28752" w:history="1">
        <w:r>
          <w:rPr>
            <w:rFonts w:ascii="仿宋" w:eastAsia="仿宋" w:hAnsi="仿宋" w:cs="仿宋" w:hint="eastAsia"/>
            <w:lang w:eastAsia="zh-CN"/>
          </w:rPr>
          <w:t>(一)、消防安全</w:t>
        </w:r>
        <w:r>
          <w:tab/>
        </w:r>
        <w:r>
          <w:fldChar w:fldCharType="begin"/>
        </w:r>
        <w:r>
          <w:instrText xml:space="preserve"> PAGEREF _Toc28752 \h </w:instrText>
        </w:r>
        <w:r>
          <w:fldChar w:fldCharType="separate"/>
        </w:r>
        <w:r>
          <w:t>43</w:t>
        </w:r>
        <w:r>
          <w:fldChar w:fldCharType="end"/>
        </w:r>
      </w:hyperlink>
    </w:p>
    <w:p>
      <w:pPr>
        <w:pStyle w:val="TOC2"/>
        <w:tabs>
          <w:tab w:val="right" w:leader="dot" w:pos="8306"/>
        </w:tabs>
      </w:pPr>
      <w:hyperlink w:anchor="_Toc6996" w:history="1">
        <w:r>
          <w:rPr>
            <w:rFonts w:ascii="仿宋" w:eastAsia="仿宋" w:hAnsi="仿宋" w:cs="仿宋" w:hint="eastAsia"/>
            <w:lang w:eastAsia="zh-CN"/>
          </w:rPr>
          <w:t>(二)、防火防爆总图布置措施</w:t>
        </w:r>
        <w:r>
          <w:tab/>
        </w:r>
        <w:r>
          <w:fldChar w:fldCharType="begin"/>
        </w:r>
        <w:r>
          <w:instrText xml:space="preserve"> PAGEREF _Toc6996 \h </w:instrText>
        </w:r>
        <w:r>
          <w:fldChar w:fldCharType="separate"/>
        </w:r>
        <w:r>
          <w:t>45</w:t>
        </w:r>
        <w:r>
          <w:fldChar w:fldCharType="end"/>
        </w:r>
      </w:hyperlink>
    </w:p>
    <w:p>
      <w:pPr>
        <w:pStyle w:val="TOC2"/>
        <w:tabs>
          <w:tab w:val="right" w:leader="dot" w:pos="8306"/>
        </w:tabs>
      </w:pPr>
      <w:hyperlink w:anchor="_Toc9468" w:history="1">
        <w:r>
          <w:rPr>
            <w:rFonts w:ascii="仿宋" w:eastAsia="仿宋" w:hAnsi="仿宋" w:cs="仿宋" w:hint="eastAsia"/>
            <w:lang w:eastAsia="zh-CN"/>
          </w:rPr>
          <w:t>(三)、自然灾害防范措施</w:t>
        </w:r>
        <w:r>
          <w:tab/>
        </w:r>
        <w:r>
          <w:fldChar w:fldCharType="begin"/>
        </w:r>
        <w:r>
          <w:instrText xml:space="preserve"> PAGEREF _Toc9468 \h </w:instrText>
        </w:r>
        <w:r>
          <w:fldChar w:fldCharType="separate"/>
        </w:r>
        <w:r>
          <w:t>46</w:t>
        </w:r>
        <w:r>
          <w:fldChar w:fldCharType="end"/>
        </w:r>
      </w:hyperlink>
    </w:p>
    <w:p>
      <w:pPr>
        <w:pStyle w:val="TOC2"/>
        <w:tabs>
          <w:tab w:val="right" w:leader="dot" w:pos="8306"/>
        </w:tabs>
      </w:pPr>
      <w:hyperlink w:anchor="_Toc24345" w:history="1">
        <w:r>
          <w:rPr>
            <w:rFonts w:ascii="仿宋" w:eastAsia="仿宋" w:hAnsi="仿宋" w:cs="仿宋" w:hint="eastAsia"/>
            <w:lang w:eastAsia="zh-CN"/>
          </w:rPr>
          <w:t>(四)、安全色及安全标志使用要求</w:t>
        </w:r>
        <w:r>
          <w:tab/>
        </w:r>
        <w:r>
          <w:fldChar w:fldCharType="begin"/>
        </w:r>
        <w:r>
          <w:instrText xml:space="preserve"> PAGEREF _Toc24345 \h </w:instrText>
        </w:r>
        <w:r>
          <w:fldChar w:fldCharType="separate"/>
        </w:r>
        <w:r>
          <w:t>47</w:t>
        </w:r>
        <w:r>
          <w:fldChar w:fldCharType="end"/>
        </w:r>
      </w:hyperlink>
    </w:p>
    <w:p>
      <w:pPr>
        <w:pStyle w:val="TOC2"/>
        <w:tabs>
          <w:tab w:val="right" w:leader="dot" w:pos="8306"/>
        </w:tabs>
      </w:pPr>
      <w:hyperlink w:anchor="_Toc1526" w:history="1">
        <w:r>
          <w:rPr>
            <w:rFonts w:ascii="仿宋" w:eastAsia="仿宋" w:hAnsi="仿宋" w:cs="仿宋" w:hint="eastAsia"/>
            <w:lang w:eastAsia="zh-CN"/>
          </w:rPr>
          <w:t>(五)、防尘防毒措施</w:t>
        </w:r>
        <w:r>
          <w:tab/>
        </w:r>
        <w:r>
          <w:fldChar w:fldCharType="begin"/>
        </w:r>
        <w:r>
          <w:instrText xml:space="preserve"> PAGEREF _Toc1526 \h </w:instrText>
        </w:r>
        <w:r>
          <w:fldChar w:fldCharType="separate"/>
        </w:r>
        <w:r>
          <w:t>48</w:t>
        </w:r>
        <w:r>
          <w:fldChar w:fldCharType="end"/>
        </w:r>
      </w:hyperlink>
    </w:p>
    <w:p>
      <w:pPr>
        <w:pStyle w:val="TOC2"/>
        <w:tabs>
          <w:tab w:val="right" w:leader="dot" w:pos="8306"/>
        </w:tabs>
      </w:pPr>
      <w:hyperlink w:anchor="_Toc17009" w:history="1">
        <w:r>
          <w:rPr>
            <w:rFonts w:ascii="仿宋" w:eastAsia="仿宋" w:hAnsi="仿宋" w:cs="仿宋" w:hint="eastAsia"/>
            <w:lang w:eastAsia="zh-CN"/>
          </w:rPr>
          <w:t>(六)、防静电、触电防护及防雷措施</w:t>
        </w:r>
        <w:r>
          <w:tab/>
        </w:r>
        <w:r>
          <w:fldChar w:fldCharType="begin"/>
        </w:r>
        <w:r>
          <w:instrText xml:space="preserve"> PAGEREF _Toc17009 \h </w:instrText>
        </w:r>
        <w:r>
          <w:fldChar w:fldCharType="separate"/>
        </w:r>
        <w:r>
          <w:t>48</w:t>
        </w:r>
        <w:r>
          <w:fldChar w:fldCharType="end"/>
        </w:r>
      </w:hyperlink>
    </w:p>
    <w:p>
      <w:pPr>
        <w:pStyle w:val="TOC2"/>
        <w:tabs>
          <w:tab w:val="right" w:leader="dot" w:pos="8306"/>
        </w:tabs>
      </w:pPr>
      <w:hyperlink w:anchor="_Toc10168" w:history="1">
        <w:r>
          <w:rPr>
            <w:rFonts w:ascii="仿宋" w:eastAsia="仿宋" w:hAnsi="仿宋" w:cs="仿宋" w:hint="eastAsia"/>
            <w:lang w:eastAsia="zh-CN"/>
          </w:rPr>
          <w:t>(七)、机械设备安全保障措施</w:t>
        </w:r>
        <w:r>
          <w:tab/>
        </w:r>
        <w:r>
          <w:fldChar w:fldCharType="begin"/>
        </w:r>
        <w:r>
          <w:instrText xml:space="preserve"> PAGEREF _Toc10168 \h </w:instrText>
        </w:r>
        <w:r>
          <w:fldChar w:fldCharType="separate"/>
        </w:r>
        <w:r>
          <w:t>50</w:t>
        </w:r>
        <w:r>
          <w:fldChar w:fldCharType="end"/>
        </w:r>
      </w:hyperlink>
    </w:p>
    <w:p>
      <w:pPr>
        <w:pStyle w:val="TOC1"/>
        <w:tabs>
          <w:tab w:val="right" w:leader="dot" w:pos="8306"/>
        </w:tabs>
      </w:pPr>
      <w:hyperlink w:anchor="_Toc24043" w:history="1">
        <w:r>
          <w:rPr>
            <w:rFonts w:ascii="仿宋" w:eastAsia="仿宋" w:hAnsi="仿宋" w:cs="仿宋" w:hint="eastAsia"/>
            <w:lang w:eastAsia="zh-CN"/>
          </w:rPr>
          <w:t>十二、宁泌泰胶囊项目风险管理</w:t>
        </w:r>
        <w:r>
          <w:tab/>
        </w:r>
        <w:r>
          <w:fldChar w:fldCharType="begin"/>
        </w:r>
        <w:r>
          <w:instrText xml:space="preserve"> PAGEREF _Toc24043 \h </w:instrText>
        </w:r>
        <w:r>
          <w:fldChar w:fldCharType="separate"/>
        </w:r>
        <w:r>
          <w:t>51</w:t>
        </w:r>
        <w:r>
          <w:fldChar w:fldCharType="end"/>
        </w:r>
      </w:hyperlink>
    </w:p>
    <w:p>
      <w:pPr>
        <w:pStyle w:val="TOC2"/>
        <w:tabs>
          <w:tab w:val="right" w:leader="dot" w:pos="8306"/>
        </w:tabs>
      </w:pPr>
      <w:hyperlink w:anchor="_Toc9897" w:history="1">
        <w:r>
          <w:rPr>
            <w:rFonts w:ascii="仿宋" w:eastAsia="仿宋" w:hAnsi="仿宋" w:cs="仿宋" w:hint="eastAsia"/>
            <w:lang w:eastAsia="zh-CN"/>
          </w:rPr>
          <w:t>(一)、风险识别与评估</w:t>
        </w:r>
        <w:r>
          <w:tab/>
        </w:r>
        <w:r>
          <w:fldChar w:fldCharType="begin"/>
        </w:r>
        <w:r>
          <w:instrText xml:space="preserve"> PAGEREF _Toc9897 \h </w:instrText>
        </w:r>
        <w:r>
          <w:fldChar w:fldCharType="separate"/>
        </w:r>
        <w:r>
          <w:t>51</w:t>
        </w:r>
        <w:r>
          <w:fldChar w:fldCharType="end"/>
        </w:r>
      </w:hyperlink>
    </w:p>
    <w:p>
      <w:pPr>
        <w:pStyle w:val="TOC2"/>
        <w:tabs>
          <w:tab w:val="right" w:leader="dot" w:pos="8306"/>
        </w:tabs>
      </w:pPr>
      <w:hyperlink w:anchor="_Toc29212" w:history="1">
        <w:r>
          <w:rPr>
            <w:rFonts w:ascii="仿宋" w:eastAsia="仿宋" w:hAnsi="仿宋" w:cs="仿宋" w:hint="eastAsia"/>
            <w:lang w:eastAsia="zh-CN"/>
          </w:rPr>
          <w:t>(二)、风险应对策略</w:t>
        </w:r>
        <w:r>
          <w:tab/>
        </w:r>
        <w:r>
          <w:fldChar w:fldCharType="begin"/>
        </w:r>
        <w:r>
          <w:instrText xml:space="preserve"> PAGEREF _Toc29212 \h </w:instrText>
        </w:r>
        <w:r>
          <w:fldChar w:fldCharType="separate"/>
        </w:r>
        <w:r>
          <w:t>52</w:t>
        </w:r>
        <w:r>
          <w:fldChar w:fldCharType="end"/>
        </w:r>
      </w:hyperlink>
    </w:p>
    <w:p>
      <w:pPr>
        <w:pStyle w:val="TOC2"/>
        <w:tabs>
          <w:tab w:val="right" w:leader="dot" w:pos="8306"/>
        </w:tabs>
      </w:pPr>
      <w:hyperlink w:anchor="_Toc10155" w:history="1">
        <w:r>
          <w:rPr>
            <w:rFonts w:ascii="仿宋" w:eastAsia="仿宋" w:hAnsi="仿宋" w:cs="仿宋" w:hint="eastAsia"/>
            <w:lang w:eastAsia="zh-CN"/>
          </w:rPr>
          <w:t>(三)、风险监控与控制</w:t>
        </w:r>
        <w:r>
          <w:tab/>
        </w:r>
        <w:r>
          <w:fldChar w:fldCharType="begin"/>
        </w:r>
        <w:r>
          <w:instrText xml:space="preserve"> PAGEREF _Toc10155 \h </w:instrText>
        </w:r>
        <w:r>
          <w:fldChar w:fldCharType="separate"/>
        </w:r>
        <w:r>
          <w:t>54</w:t>
        </w:r>
        <w:r>
          <w:fldChar w:fldCharType="end"/>
        </w:r>
      </w:hyperlink>
    </w:p>
    <w:p>
      <w:pPr>
        <w:pStyle w:val="TOC1"/>
        <w:tabs>
          <w:tab w:val="right" w:leader="dot" w:pos="8306"/>
        </w:tabs>
      </w:pPr>
      <w:hyperlink w:anchor="_Toc25720" w:history="1">
        <w:r>
          <w:rPr>
            <w:rFonts w:ascii="仿宋" w:eastAsia="仿宋" w:hAnsi="仿宋" w:cs="仿宋" w:hint="eastAsia"/>
            <w:lang w:eastAsia="zh-CN"/>
          </w:rPr>
          <w:t>十三、风险识别与分类</w:t>
        </w:r>
        <w:r>
          <w:tab/>
        </w:r>
        <w:r>
          <w:fldChar w:fldCharType="begin"/>
        </w:r>
        <w:r>
          <w:instrText xml:space="preserve"> PAGEREF _Toc25720 \h </w:instrText>
        </w:r>
        <w:r>
          <w:fldChar w:fldCharType="separate"/>
        </w:r>
        <w:r>
          <w:t>55</w:t>
        </w:r>
        <w:r>
          <w:fldChar w:fldCharType="end"/>
        </w:r>
      </w:hyperlink>
    </w:p>
    <w:p>
      <w:pPr>
        <w:pStyle w:val="TOC2"/>
        <w:tabs>
          <w:tab w:val="right" w:leader="dot" w:pos="8306"/>
        </w:tabs>
      </w:pPr>
      <w:hyperlink w:anchor="_Toc26134" w:history="1">
        <w:r>
          <w:rPr>
            <w:rFonts w:ascii="仿宋" w:eastAsia="仿宋" w:hAnsi="仿宋" w:cs="仿宋" w:hint="eastAsia"/>
            <w:lang w:eastAsia="zh-CN"/>
          </w:rPr>
          <w:t>(一)、风险识别</w:t>
        </w:r>
        <w:r>
          <w:tab/>
        </w:r>
        <w:r>
          <w:fldChar w:fldCharType="begin"/>
        </w:r>
        <w:r>
          <w:instrText xml:space="preserve"> PAGEREF _Toc26134 \h </w:instrText>
        </w:r>
        <w:r>
          <w:fldChar w:fldCharType="separate"/>
        </w:r>
        <w:r>
          <w:t>55</w:t>
        </w:r>
        <w:r>
          <w:fldChar w:fldCharType="end"/>
        </w:r>
      </w:hyperlink>
    </w:p>
    <w:p>
      <w:pPr>
        <w:pStyle w:val="TOC2"/>
        <w:tabs>
          <w:tab w:val="right" w:leader="dot" w:pos="8306"/>
        </w:tabs>
      </w:pPr>
      <w:hyperlink w:anchor="_Toc2015" w:history="1">
        <w:r>
          <w:rPr>
            <w:rFonts w:ascii="仿宋" w:eastAsia="仿宋" w:hAnsi="仿宋" w:cs="仿宋" w:hint="eastAsia"/>
            <w:lang w:eastAsia="zh-CN"/>
          </w:rPr>
          <w:t>(二)、风险分类</w:t>
        </w:r>
        <w:r>
          <w:tab/>
        </w:r>
        <w:r>
          <w:fldChar w:fldCharType="begin"/>
        </w:r>
        <w:r>
          <w:instrText xml:space="preserve"> PAGEREF _Toc2015 \h </w:instrText>
        </w:r>
        <w:r>
          <w:fldChar w:fldCharType="separate"/>
        </w:r>
        <w:r>
          <w:t>56</w:t>
        </w:r>
        <w:r>
          <w:fldChar w:fldCharType="end"/>
        </w:r>
      </w:hyperlink>
    </w:p>
    <w:p>
      <w:pPr>
        <w:pStyle w:val="TOC1"/>
        <w:tabs>
          <w:tab w:val="right" w:leader="dot" w:pos="8306"/>
        </w:tabs>
      </w:pPr>
      <w:hyperlink w:anchor="_Toc648" w:history="1">
        <w:r>
          <w:rPr>
            <w:rFonts w:ascii="仿宋" w:eastAsia="仿宋" w:hAnsi="仿宋" w:cs="仿宋" w:hint="eastAsia"/>
            <w:lang w:eastAsia="zh-CN"/>
          </w:rPr>
          <w:t>十四、宁泌泰胶囊项目变更管理</w:t>
        </w:r>
        <w:r>
          <w:tab/>
        </w:r>
        <w:r>
          <w:fldChar w:fldCharType="begin"/>
        </w:r>
        <w:r>
          <w:instrText xml:space="preserve"> PAGEREF _Toc648 \h </w:instrText>
        </w:r>
        <w:r>
          <w:fldChar w:fldCharType="separate"/>
        </w:r>
        <w:r>
          <w:t>58</w:t>
        </w:r>
        <w:r>
          <w:fldChar w:fldCharType="end"/>
        </w:r>
      </w:hyperlink>
    </w:p>
    <w:p>
      <w:pPr>
        <w:pStyle w:val="TOC2"/>
        <w:tabs>
          <w:tab w:val="right" w:leader="dot" w:pos="8306"/>
        </w:tabs>
      </w:pPr>
      <w:hyperlink w:anchor="_Toc14002" w:history="1">
        <w:r>
          <w:rPr>
            <w:rFonts w:ascii="仿宋" w:eastAsia="仿宋" w:hAnsi="仿宋" w:cs="仿宋" w:hint="eastAsia"/>
            <w:lang w:eastAsia="zh-CN"/>
          </w:rPr>
          <w:t>(一)、变更申请与评估</w:t>
        </w:r>
        <w:r>
          <w:tab/>
        </w:r>
        <w:r>
          <w:fldChar w:fldCharType="begin"/>
        </w:r>
        <w:r>
          <w:instrText xml:space="preserve"> PAGEREF _Toc14002 \h </w:instrText>
        </w:r>
        <w:r>
          <w:fldChar w:fldCharType="separate"/>
        </w:r>
        <w:r>
          <w:t>58</w:t>
        </w:r>
        <w:r>
          <w:fldChar w:fldCharType="end"/>
        </w:r>
      </w:hyperlink>
    </w:p>
    <w:p>
      <w:pPr>
        <w:pStyle w:val="TOC2"/>
        <w:tabs>
          <w:tab w:val="right" w:leader="dot" w:pos="8306"/>
        </w:tabs>
      </w:pPr>
      <w:hyperlink w:anchor="_Toc8497" w:history="1">
        <w:r>
          <w:rPr>
            <w:rFonts w:ascii="仿宋" w:eastAsia="仿宋" w:hAnsi="仿宋" w:cs="仿宋" w:hint="eastAsia"/>
            <w:lang w:eastAsia="zh-CN"/>
          </w:rPr>
          <w:t>(二)、变更实施与控制</w:t>
        </w:r>
        <w:r>
          <w:tab/>
        </w:r>
        <w:r>
          <w:fldChar w:fldCharType="begin"/>
        </w:r>
        <w:r>
          <w:instrText xml:space="preserve"> PAGEREF _Toc8497 \h </w:instrText>
        </w:r>
        <w:r>
          <w:fldChar w:fldCharType="separate"/>
        </w:r>
        <w:r>
          <w:t>59</w:t>
        </w:r>
        <w:r>
          <w:fldChar w:fldCharType="end"/>
        </w:r>
      </w:hyperlink>
    </w:p>
    <w:p>
      <w:pPr>
        <w:pStyle w:val="TOC1"/>
        <w:tabs>
          <w:tab w:val="right" w:leader="dot" w:pos="8306"/>
        </w:tabs>
      </w:pPr>
      <w:hyperlink w:anchor="_Toc12909" w:history="1">
        <w:r>
          <w:rPr>
            <w:rFonts w:ascii="仿宋" w:eastAsia="仿宋" w:hAnsi="仿宋" w:cs="仿宋" w:hint="eastAsia"/>
            <w:lang w:eastAsia="zh-CN"/>
          </w:rPr>
          <w:t>十五、宁泌泰胶囊项目治理与监督</w:t>
        </w:r>
        <w:r>
          <w:tab/>
        </w:r>
        <w:r>
          <w:fldChar w:fldCharType="begin"/>
        </w:r>
        <w:r>
          <w:instrText xml:space="preserve"> PAGEREF _Toc12909 \h </w:instrText>
        </w:r>
        <w:r>
          <w:fldChar w:fldCharType="separate"/>
        </w:r>
        <w:r>
          <w:t>59</w:t>
        </w:r>
        <w:r>
          <w:fldChar w:fldCharType="end"/>
        </w:r>
      </w:hyperlink>
    </w:p>
    <w:p>
      <w:pPr>
        <w:pStyle w:val="TOC2"/>
        <w:tabs>
          <w:tab w:val="right" w:leader="dot" w:pos="8306"/>
        </w:tabs>
      </w:pPr>
      <w:hyperlink w:anchor="_Toc7044" w:history="1">
        <w:r>
          <w:rPr>
            <w:rFonts w:ascii="仿宋" w:eastAsia="仿宋" w:hAnsi="仿宋" w:cs="仿宋" w:hint="eastAsia"/>
            <w:lang w:eastAsia="zh-CN"/>
          </w:rPr>
          <w:t>(一)、宁泌泰胶囊项目治理结构</w:t>
        </w:r>
        <w:r>
          <w:tab/>
        </w:r>
        <w:r>
          <w:fldChar w:fldCharType="begin"/>
        </w:r>
        <w:r>
          <w:instrText xml:space="preserve"> PAGEREF _Toc7044 \h </w:instrText>
        </w:r>
        <w:r>
          <w:fldChar w:fldCharType="separate"/>
        </w:r>
        <w:r>
          <w:t>59</w:t>
        </w:r>
        <w:r>
          <w:fldChar w:fldCharType="end"/>
        </w:r>
      </w:hyperlink>
    </w:p>
    <w:p>
      <w:pPr>
        <w:pStyle w:val="TOC2"/>
        <w:tabs>
          <w:tab w:val="right" w:leader="dot" w:pos="8306"/>
        </w:tabs>
      </w:pPr>
      <w:hyperlink w:anchor="_Toc7436" w:history="1">
        <w:r>
          <w:rPr>
            <w:rFonts w:ascii="仿宋" w:eastAsia="仿宋" w:hAnsi="仿宋" w:cs="仿宋" w:hint="eastAsia"/>
            <w:lang w:eastAsia="zh-CN"/>
          </w:rPr>
          <w:t>(二)、监督与审计</w:t>
        </w:r>
        <w:r>
          <w:tab/>
        </w:r>
        <w:r>
          <w:fldChar w:fldCharType="begin"/>
        </w:r>
        <w:r>
          <w:instrText xml:space="preserve"> PAGEREF _Toc7436 \h </w:instrText>
        </w:r>
        <w:r>
          <w:fldChar w:fldCharType="separate"/>
        </w:r>
        <w:r>
          <w:t>61</w:t>
        </w:r>
        <w:r>
          <w:fldChar w:fldCharType="end"/>
        </w:r>
      </w:hyperlink>
    </w:p>
    <w:p>
      <w:pPr>
        <w:pStyle w:val="TOC1"/>
        <w:tabs>
          <w:tab w:val="right" w:leader="dot" w:pos="8306"/>
        </w:tabs>
      </w:pPr>
      <w:hyperlink w:anchor="_Toc26745" w:history="1">
        <w:r>
          <w:rPr>
            <w:rFonts w:ascii="仿宋" w:eastAsia="仿宋" w:hAnsi="仿宋" w:cs="仿宋" w:hint="eastAsia"/>
            <w:lang w:eastAsia="zh-CN"/>
          </w:rPr>
          <w:t>十六、宁泌泰胶囊项目实施保障措施</w:t>
        </w:r>
        <w:r>
          <w:tab/>
        </w:r>
        <w:r>
          <w:fldChar w:fldCharType="begin"/>
        </w:r>
        <w:r>
          <w:instrText xml:space="preserve"> PAGEREF _Toc26745 \h </w:instrText>
        </w:r>
        <w:r>
          <w:fldChar w:fldCharType="separate"/>
        </w:r>
        <w:r>
          <w:t>62</w:t>
        </w:r>
        <w:r>
          <w:fldChar w:fldCharType="end"/>
        </w:r>
      </w:hyperlink>
    </w:p>
    <w:p>
      <w:pPr>
        <w:pStyle w:val="TOC2"/>
        <w:tabs>
          <w:tab w:val="right" w:leader="dot" w:pos="8306"/>
        </w:tabs>
      </w:pPr>
      <w:hyperlink w:anchor="_Toc17111" w:history="1">
        <w:r>
          <w:rPr>
            <w:rFonts w:ascii="仿宋" w:eastAsia="仿宋" w:hAnsi="仿宋" w:cs="仿宋" w:hint="eastAsia"/>
            <w:lang w:eastAsia="zh-CN"/>
          </w:rPr>
          <w:t>(一)、宁泌泰胶囊项目实施保障机制</w:t>
        </w:r>
        <w:r>
          <w:tab/>
        </w:r>
        <w:r>
          <w:fldChar w:fldCharType="begin"/>
        </w:r>
        <w:r>
          <w:instrText xml:space="preserve"> PAGEREF _Toc17111 \h </w:instrText>
        </w:r>
        <w:r>
          <w:fldChar w:fldCharType="separate"/>
        </w:r>
        <w:r>
          <w:t>62</w:t>
        </w:r>
        <w:r>
          <w:fldChar w:fldCharType="end"/>
        </w:r>
      </w:hyperlink>
    </w:p>
    <w:p>
      <w:pPr>
        <w:pStyle w:val="TOC2"/>
        <w:tabs>
          <w:tab w:val="right" w:leader="dot" w:pos="8306"/>
        </w:tabs>
      </w:pPr>
      <w:hyperlink w:anchor="_Toc14267" w:history="1">
        <w:r>
          <w:rPr>
            <w:rFonts w:ascii="仿宋" w:eastAsia="仿宋" w:hAnsi="仿宋" w:cs="仿宋" w:hint="eastAsia"/>
            <w:lang w:eastAsia="zh-CN"/>
          </w:rPr>
          <w:t>(二)、宁泌泰胶囊项目法律合规要求</w:t>
        </w:r>
        <w:r>
          <w:tab/>
        </w:r>
        <w:r>
          <w:fldChar w:fldCharType="begin"/>
        </w:r>
        <w:r>
          <w:instrText xml:space="preserve"> PAGEREF _Toc14267 \h </w:instrText>
        </w:r>
        <w:r>
          <w:fldChar w:fldCharType="separate"/>
        </w:r>
        <w:r>
          <w:t>66</w:t>
        </w:r>
        <w:r>
          <w:fldChar w:fldCharType="end"/>
        </w:r>
      </w:hyperlink>
    </w:p>
    <w:p>
      <w:pPr>
        <w:pStyle w:val="TOC2"/>
        <w:tabs>
          <w:tab w:val="right" w:leader="dot" w:pos="8306"/>
        </w:tabs>
      </w:pPr>
      <w:hyperlink w:anchor="_Toc24388" w:history="1">
        <w:r>
          <w:rPr>
            <w:rFonts w:ascii="仿宋" w:eastAsia="仿宋" w:hAnsi="仿宋" w:cs="仿宋" w:hint="eastAsia"/>
            <w:lang w:eastAsia="zh-CN"/>
          </w:rPr>
          <w:t>(三)、宁泌泰胶囊项目合同管理与法律事务</w:t>
        </w:r>
        <w:r>
          <w:tab/>
        </w:r>
        <w:r>
          <w:fldChar w:fldCharType="begin"/>
        </w:r>
        <w:r>
          <w:instrText xml:space="preserve"> PAGEREF _Toc24388 \h </w:instrText>
        </w:r>
        <w:r>
          <w:fldChar w:fldCharType="separate"/>
        </w:r>
        <w:r>
          <w:t>70</w:t>
        </w:r>
        <w:r>
          <w:fldChar w:fldCharType="end"/>
        </w:r>
      </w:hyperlink>
    </w:p>
    <w:p>
      <w:pPr>
        <w:pStyle w:val="TOC2"/>
        <w:tabs>
          <w:tab w:val="right" w:leader="dot" w:pos="8306"/>
        </w:tabs>
      </w:pPr>
      <w:hyperlink w:anchor="_Toc24445" w:history="1">
        <w:r>
          <w:rPr>
            <w:rFonts w:ascii="仿宋" w:eastAsia="仿宋" w:hAnsi="仿宋" w:cs="仿宋" w:hint="eastAsia"/>
            <w:lang w:eastAsia="zh-CN"/>
          </w:rPr>
          <w:t>(四)、宁泌泰胶囊项目知识产权保护策略</w:t>
        </w:r>
        <w:r>
          <w:tab/>
        </w:r>
        <w:r>
          <w:fldChar w:fldCharType="begin"/>
        </w:r>
        <w:r>
          <w:instrText xml:space="preserve"> PAGEREF _Toc24445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968"/>
      <w:r>
        <w:rPr>
          <w:rFonts w:ascii="仿宋" w:eastAsia="仿宋" w:hAnsi="仿宋" w:cs="仿宋" w:hint="eastAsia"/>
          <w:sz w:val="28"/>
          <w:lang w:eastAsia="zh-CN"/>
        </w:rPr>
        <w:t>一、宁泌泰胶囊项目可持续发展</w:t>
      </w:r>
      <w:bookmarkEnd w:id="2"/>
    </w:p>
    <w:p>
      <w:pPr>
        <w:pStyle w:val="Heading2"/>
        <w:rPr>
          <w:rFonts w:ascii="仿宋" w:eastAsia="仿宋" w:hAnsi="仿宋" w:cs="仿宋" w:hint="eastAsia"/>
          <w:lang w:eastAsia="zh-CN"/>
        </w:rPr>
      </w:pPr>
      <w:bookmarkStart w:id="3" w:name="_Toc1778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宁泌泰胶囊项目中，宁泌泰胶囊项目团队着眼于未来，明确了可持续发展的战略方向。制定的具体可持续发展目标包括降低资源使用、采用环保技术、最大化社会效益等。这一步骤不仅有助于宁泌泰胶囊项目在环保和社会责任方面达到最高标准，也为未来提供了明确的指引，确保宁泌泰胶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可持续实践的融入宁泌泰胶囊项目管理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宁泌泰胶囊项目管理周期。从宁泌泰胶囊项目规划开始，宁泌泰胶囊项目团队就考虑了环境和社会的因素。在执行阶段，宁泌泰胶囊项目团队积极推动绿色技术的应用，优化资源利用。此外，关注员工的社会责任，通过培训和沟通活动提高员工对可持续发展的认知，使他们能够在日常工作中践行可持续实践。这些举措不仅为宁泌泰胶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78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扎根于宁泌泰胶囊项目的可持续发展理念，我们深信环保与社会责任是宁泌泰胶囊项目成功的关键支柱。在宁泌泰胶囊项目的每一步，我们都致力于通过创新和实践，履行对环境和社会的坚定责任。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团队通过引入先进的环保技术、建立高效的废物处理系统以及推动能源节约措施，积极履行环保责任。定期的环保监测和评估确保宁泌泰胶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不仅致力于自身可持续发展，还注重对社会的回馈。通过支持社区宁泌泰胶囊项目、参与慈善事业、提供培训机会等方式，宁泌泰胶囊项目积极履行社会责任。与当地社区建立积极互动，关注员工的工作与生活平衡，以及员工的身心健康，是宁泌泰胶囊项目在社会责任层面的关键举措。这样的实践不仅增强了宁泌泰胶囊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117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9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的技术管理特点体现在其创新导向。通过引入最先进的技术趋势和解决方案，宁泌泰胶囊项目致力于提升科技含量、提高质量和效率水平。这意味着我们将采用最新的工具和方法，确保宁泌泰胶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宁泌泰胶囊项目技术管理的显著特征。通过整合不同领域的技术资源，我们实现了跨学科的协同工作。这有助于优化技术架构，提高整体效能。此外，整合性策略还促进了不同技术团队之间的紧密沟通和高效合作，确保宁泌泰胶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宁泌泰胶囊项目所采用的技术。通过不断优化技术方案，宁泌泰胶囊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宁泌泰胶囊项目团队将在宁泌泰胶囊项目初期识别可能的技术风险，并采取相应的预防和应对措施。通过建立健全的风险评估机制，宁泌泰胶囊项目能够在实施过程中及时发现并解决潜在的技术问题，保障宁泌泰胶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宁泌泰胶囊项目中，技术将成为宁泌泰胶囊项目成功的有力支持。这一深度剖析揭示了技术管理在宁泌泰胶囊项目实施中的关键作用，为宁泌泰胶囊项目的技术基础奠定了坚实的基础。</w:t>
      </w:r>
    </w:p>
    <w:p>
      <w:pPr>
        <w:pStyle w:val="Heading2"/>
        <w:ind w:firstLine="560" w:firstLineChars="200"/>
        <w:rPr>
          <w:rFonts w:ascii="仿宋" w:eastAsia="仿宋" w:hAnsi="仿宋" w:cs="仿宋" w:hint="eastAsia"/>
          <w:sz w:val="28"/>
          <w:lang w:eastAsia="zh-CN"/>
        </w:rPr>
      </w:pPr>
      <w:bookmarkStart w:id="7" w:name="_Toc24312"/>
      <w:r>
        <w:rPr>
          <w:rFonts w:ascii="仿宋" w:eastAsia="仿宋" w:hAnsi="仿宋" w:cs="仿宋" w:hint="eastAsia"/>
          <w:sz w:val="28"/>
          <w:lang w:eastAsia="zh-CN"/>
        </w:rPr>
        <w:t>(二)、宁泌泰胶囊项目工艺技术设计方案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宁泌泰胶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宁泌泰胶囊项目将严格按照相关行业规范要求进行组织。通过有效控制产品质量，宁泌泰胶囊项目将致力于为顾客提供优质的宁泌泰胶囊项目产品和良好的服务。这体现了宁泌泰胶囊项目对于生产活动合规性和质量标准的高度重视，为宁泌泰胶囊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宁泌泰胶囊项目注重生态效益和清洁生产原则。宁泌泰胶囊项目建设将紧密结合地方特色经济发展，与社会经济发展规划和区域环境保护规划方案相协调一致。通过与当地区域自然生态系统的结合，宁泌泰胶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宁泌泰胶囊项目产品具有多样化的客户需求和个性化的特点。因此，宁泌泰胶囊项目产品规格品种多样，且单批生产数量较小。为满足这一特点，宁泌泰胶囊项目承办单位将建设先进的柔性制造生产线。通过广泛应用柔性制造技术，宁泌泰胶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宁泌泰胶囊项目采用的技术具有较高的技术含量和自动化水平，处于国内先进水平。这一技术选用不仅体现了对生产效率、质量和环境友好性的高标准要求，同时为宁泌泰胶囊项目的可持续发展奠定了坚实的基础。</w:t>
      </w:r>
    </w:p>
    <w:p>
      <w:pPr>
        <w:pStyle w:val="Heading2"/>
        <w:ind w:firstLine="560" w:firstLineChars="200"/>
        <w:rPr>
          <w:rFonts w:ascii="仿宋" w:eastAsia="仿宋" w:hAnsi="仿宋" w:cs="仿宋" w:hint="eastAsia"/>
          <w:sz w:val="28"/>
          <w:lang w:eastAsia="zh-CN"/>
        </w:rPr>
      </w:pPr>
      <w:bookmarkStart w:id="8" w:name="_Toc1480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为确保宁泌泰胶囊项目的高效生产和技术实施，我们制定了一套精心设计的设备选型方案，以满足宁泌泰胶囊项目生产、质量和环保的要求。该方案的主要特点如下：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宁泌泰胶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针对宁泌泰胶囊项目产品的多样性和小批量生产的特点，我们将建设柔性制造生产线。通过在设备选型中考虑柔性制造技术，可以灵活应对不同产品规格和生产需求，实现生产线的高度灵活性和适应性。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711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0081"/>
      <w:r>
        <w:rPr>
          <w:rFonts w:ascii="仿宋" w:eastAsia="仿宋" w:hAnsi="仿宋" w:cs="仿宋" w:hint="eastAsia"/>
          <w:lang w:eastAsia="zh-CN"/>
        </w:rPr>
        <w:t>(一)、宁泌泰胶囊行业分析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行业一直以来都是市场的关注焦点。行业内的发展趋势、竞争态势以及潜在机会都对宁泌泰胶囊项目的推进产生深远的影响。通过深入研究行业的整体概貌，我们将更好地理解行业的核心特征，为宁泌泰胶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宁泌泰胶囊行业，技术一直是推动创新和发展的关键因素。我们将对当前技术趋势进行详尽分析，包括但不限于人工智能、大数据应用、先进制造技术等。这有助于宁泌泰胶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宁泌泰胶囊项目成功的基础。我们将对主要竞争对手进行深入研究，包括其市场份额、产品特点、市场定位等。通过全面了解竞争对手的优势和劣势，宁泌泰胶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3646"/>
      <w:r>
        <w:rPr>
          <w:rFonts w:ascii="仿宋" w:eastAsia="仿宋" w:hAnsi="仿宋" w:cs="仿宋" w:hint="eastAsia"/>
          <w:sz w:val="28"/>
          <w:lang w:eastAsia="zh-CN"/>
        </w:rPr>
        <w:t>(二)、宁泌泰胶囊市场分析预测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宁泌泰胶囊市场未来的增长趋势。这包括市场的整体规模、各细分领域的发展趋势等。宁泌泰胶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宁泌泰胶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宁泌泰胶囊项目实施过程中需要充分考虑的因素。我们将对市场风险进行全面评估，包括但不限于政策法规风险、市场竞争风险、技术变革风险等。通过对潜在风险的深入分析，宁泌泰胶囊项目可以制定相应的风险缓解策略，降低不确定性对宁泌泰胶囊项目的影响。</w:t>
      </w:r>
    </w:p>
    <w:p>
      <w:pPr>
        <w:pStyle w:val="Heading1"/>
        <w:ind w:firstLine="560" w:firstLineChars="200"/>
        <w:rPr>
          <w:rFonts w:ascii="仿宋" w:eastAsia="仿宋" w:hAnsi="仿宋" w:cs="仿宋" w:hint="eastAsia"/>
          <w:sz w:val="28"/>
          <w:lang w:eastAsia="zh-CN"/>
        </w:rPr>
      </w:pPr>
      <w:bookmarkStart w:id="12" w:name="_Toc29351"/>
      <w:r>
        <w:rPr>
          <w:rFonts w:ascii="仿宋" w:eastAsia="仿宋" w:hAnsi="仿宋" w:cs="仿宋" w:hint="eastAsia"/>
          <w:sz w:val="28"/>
          <w:lang w:eastAsia="zh-CN"/>
        </w:rPr>
        <w:t>四、宁泌泰胶囊项目危机管理</w:t>
      </w:r>
      <w:bookmarkEnd w:id="12"/>
    </w:p>
    <w:p>
      <w:pPr>
        <w:pStyle w:val="Heading2"/>
        <w:rPr>
          <w:rFonts w:ascii="仿宋" w:eastAsia="仿宋" w:hAnsi="仿宋" w:cs="仿宋" w:hint="eastAsia"/>
          <w:lang w:eastAsia="zh-CN"/>
        </w:rPr>
      </w:pPr>
      <w:bookmarkStart w:id="13" w:name="_Toc680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宁泌泰胶囊项目危机管理中，危机预警与识别是确保宁泌泰胶囊项目稳健运行的核心步骤。通过建立全面的监测机制，宁泌泰胶囊项目团队旨在及时发现和理解潜在的风险和危机因素，以便采取及时的预防和应对措施，确保宁泌泰胶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首先，通过深入的风险评估，宁泌泰胶囊项目团队全面分析了整个宁泌泰胶囊项目和各个阶段可能存在的威胁。这包括准确评估每个潜在风险的发生概率和可能影响的程度，为后续危机预警提供了有力支持。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宁泌泰胶囊项目团队着重于明确定义宁泌泰胶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宁泌泰胶囊项目进展的持续监控，团队能够及时发现潜在问题并作出迅速反应。宁泌泰胶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在这一阶段，团队的专业素养和反应速度将发挥至关重要的作用，以确保潜在危机能够在初期得到有效的处理，最大程度地减轻负面影响。通过危机预警与识别，宁泌泰胶囊项目得以更有序、可控地推进。</w:t>
      </w:r>
    </w:p>
    <w:p>
      <w:pPr>
        <w:pStyle w:val="Heading2"/>
        <w:ind w:firstLine="560" w:firstLineChars="200"/>
        <w:rPr>
          <w:rFonts w:ascii="仿宋" w:eastAsia="仿宋" w:hAnsi="仿宋" w:cs="仿宋" w:hint="eastAsia"/>
          <w:sz w:val="28"/>
          <w:lang w:eastAsia="zh-CN"/>
        </w:rPr>
      </w:pPr>
      <w:bookmarkStart w:id="14" w:name="_Toc862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在危机发生时，宁泌泰胶囊项目团队立即行动，成立了应急小组。该小组的任务是迅速制定并实施紧急应对措施，以最小化潜在损失。以下是采取的主要措施：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暂停宁泌泰胶囊项目进度：为遏制危机蔓延，宁泌泰胶囊项目暂时停止进行，以便全面评估当前状况。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资源重新分配：重新评估宁泌泰胶囊项目资源的分配，确保最大限度地减小损失。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实时沟通：与关键利益相关者建立实时沟通机制，向他们传递宁泌泰胶囊项目危机的实际状况，保障宁泌泰胶囊项目核心利益。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在紧急应对的同时，宁泌泰胶囊项目团队强调了团队协作和有效沟通的重要性。以下是团队协作的关键举措：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信息共享机制：建立了信息共享平台，确保团队成员能够及时获取宁泌泰胶囊项目危机的实时信息。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领导者沟通：宁泌泰胶囊项目领导者通过定期会议和即时沟通工具，指导团队应对危机，保持团队稳定运行。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随着危机得到初步控制，宁泌泰胶囊项目团队转向制定恢复计划，以确保宁泌泰胶囊项目能够从中迅速恢复。主要恢复计划包括：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修复受损的进度计划：重新评估宁泌泰胶囊项目进度，制定修复计划，确保宁泌泰胶囊项目尽快回归正常进程。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重新调整资源分配：优化资源分配，确保宁泌泰胶囊项目在有限资源下高效运转。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风险管理机制加强：对宁泌泰胶囊项目风险进行全面评估，制定更强化的风险管理策略，以预防未来可能的危机。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4655"/>
      <w:r>
        <w:rPr>
          <w:rFonts w:ascii="仿宋" w:eastAsia="仿宋" w:hAnsi="仿宋" w:cs="仿宋" w:hint="eastAsia"/>
          <w:sz w:val="28"/>
          <w:lang w:eastAsia="zh-CN"/>
        </w:rPr>
        <w:t>五、宁泌泰胶囊项目建设背景及必要性分析</w:t>
      </w:r>
      <w:bookmarkEnd w:id="15"/>
    </w:p>
    <w:p>
      <w:pPr>
        <w:pStyle w:val="Heading2"/>
        <w:rPr>
          <w:rFonts w:ascii="仿宋" w:eastAsia="仿宋" w:hAnsi="仿宋" w:cs="仿宋" w:hint="eastAsia"/>
          <w:lang w:eastAsia="zh-CN"/>
        </w:rPr>
      </w:pPr>
      <w:bookmarkStart w:id="16" w:name="_Toc26587"/>
      <w:r>
        <w:rPr>
          <w:rFonts w:ascii="仿宋" w:eastAsia="仿宋" w:hAnsi="仿宋" w:cs="仿宋" w:hint="eastAsia"/>
          <w:lang w:eastAsia="zh-CN"/>
        </w:rPr>
        <w:t>(一)、宁泌泰胶囊项目背景分析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宁泌泰胶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宁泌泰胶囊项目在这个潮流中的定位。同时，我们将关注行业内涌现的新兴机遇，以便宁泌泰胶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宁泌泰胶囊项目提供了强大的发展动力。我们将聚焦于行业内最新的技术发展趋势，包括但不限于人工智能、大数据分析、物联网等领域。通过深度的技术研究，我们将确保宁泌泰胶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宁泌泰胶囊项目发展的源泉。我们将投入更多的精力对市场需求进行深入剖析，超越表面的需求，深入挖掘潜在的市场痛点和机遇。通过对市场需求的细致了解，宁泌泰胶囊项目将更有针对性地设计解决方案，满足市场的多样化需求，从而更好地促进宁泌泰胶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宁泌泰胶囊项目战略至关重要。我们将对竞争态势进行更为深入的分析，包括但不限于市场份额、产品特点、客户满意度等多个维度。通过深度的竞争分析，宁泌泰胶囊项目将能够更准确地把握市场脉搏，制定具有竞争力的宁泌泰胶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宁泌泰胶囊项目的发展具有直接的影响。我们将进行更为全面的法规和政策分析，了解行业发展中的潜在法律风险和合规挑战。通过充分了解和遵守相关法规，宁泌泰胶囊项目将确保在法律框架内合法合规运营，为宁泌泰胶囊项目的稳健发展提供有力支持。</w:t>
      </w:r>
    </w:p>
    <w:p>
      <w:pPr>
        <w:pStyle w:val="Heading2"/>
        <w:ind w:firstLine="560" w:firstLineChars="200"/>
        <w:rPr>
          <w:rFonts w:ascii="仿宋" w:eastAsia="仿宋" w:hAnsi="仿宋" w:cs="仿宋" w:hint="eastAsia"/>
          <w:sz w:val="28"/>
          <w:lang w:eastAsia="zh-CN"/>
        </w:rPr>
      </w:pPr>
      <w:bookmarkStart w:id="17" w:name="_Toc1855"/>
      <w:r>
        <w:rPr>
          <w:rFonts w:ascii="仿宋" w:eastAsia="仿宋" w:hAnsi="仿宋" w:cs="仿宋" w:hint="eastAsia"/>
          <w:sz w:val="28"/>
          <w:lang w:eastAsia="zh-CN"/>
        </w:rPr>
        <w:t>(二)、宁泌泰胶囊项目建设必要性分析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建设的迫切性源于对行业发展趋势的深刻洞察。我们正处于一个行业变革的时代，科技创新、数字化转型成为企业发展的关键动力。宁泌泰胶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建设不仅仅是为了跟上潮流，更是为了通过技术创新推动企业的持续发展。通过引入先进的技术和解决方案，宁泌泰胶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宁泌泰胶囊项目的建设成为必然选择，通过提高产品质量、拓展服务领域，从而在竞争中获得更多的机会。宁泌泰胶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宁泌泰胶囊项目建设的必要性体现在对客户需求更精准的满足。通过宁泌泰胶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建设的背后是对企业持续创新的追求。只有通过不断创新，企业才能在竞争中立于不败之地。宁泌泰胶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7926"/>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30794"/>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宁泌泰胶囊项目的主要产品是XXXX，预计年产值为XXX万元。这一产品在市场中占据着重要的地位，其广泛的应用范围使得该宁泌泰胶囊项目的市场前景非常广阔。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宁泌泰胶囊项目的xxx产品作为重要的原材料之一，将在多个领域发挥关键作用。其在建筑、交通、能源等方面的广泛应用将为整个产业链提供强大的支持，形成产业协同效应。宁泌泰胶囊项目的年产值XXX万XXX万XXX万万元不仅反映了其在市场上的巨大潜力，更预示着它对国民经济的积极贡献。这种关联度高、涉及面广的产业关系，使得该宁泌泰胶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380"/>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https://d.book118.com/378135136065006023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C927B2"/>
    <w:rsid w:val="04C927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135136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2024-01-01T05:10:00Z</dcterms:created>
  <dcterms:modified xsi:type="dcterms:W3CDTF">2024-01-01T05:11:17Z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1C5A4621630241BAA223CB13C8CF6435_11</vt:lpwstr>
  </property>
  <property fmtid="{D5CDD505-2E9C-101B-9397-08002B2CF9AE}" pid="3" name="KSOProductBuildVer">
    <vt:lpwstr>2052-12.1.0.16120</vt:lpwstr>
  </property>
</Properties>
</file>