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3" w:history="1">
        <w:r>
          <w:rPr>
            <w:rFonts w:ascii="仿宋" w:eastAsia="仿宋" w:hAnsi="仿宋" w:cs="仿宋" w:hint="eastAsia"/>
            <w:lang w:eastAsia="zh-CN"/>
          </w:rPr>
          <w:t>概论</w:t>
        </w:r>
        <w:r>
          <w:tab/>
        </w:r>
        <w:r>
          <w:fldChar w:fldCharType="begin"/>
        </w:r>
        <w:r>
          <w:instrText xml:space="preserve"> PAGEREF _Toc11623 \h </w:instrText>
        </w:r>
        <w:r>
          <w:fldChar w:fldCharType="separate"/>
        </w:r>
        <w:r>
          <w:t>3</w:t>
        </w:r>
        <w:r>
          <w:fldChar w:fldCharType="end"/>
        </w:r>
      </w:hyperlink>
    </w:p>
    <w:p>
      <w:pPr>
        <w:pStyle w:val="TOC1"/>
        <w:tabs>
          <w:tab w:val="right" w:leader="dot" w:pos="8306"/>
        </w:tabs>
      </w:pPr>
      <w:hyperlink w:anchor="_Toc6820" w:history="1">
        <w:r>
          <w:rPr>
            <w:rFonts w:ascii="仿宋" w:eastAsia="仿宋" w:hAnsi="仿宋" w:cs="仿宋" w:hint="eastAsia"/>
            <w:lang w:eastAsia="zh-CN"/>
          </w:rPr>
          <w:t>一、发展规划、产业政策和行业准入分析</w:t>
        </w:r>
        <w:r>
          <w:tab/>
        </w:r>
        <w:r>
          <w:fldChar w:fldCharType="begin"/>
        </w:r>
        <w:r>
          <w:instrText xml:space="preserve"> PAGEREF _Toc6820 \h </w:instrText>
        </w:r>
        <w:r>
          <w:fldChar w:fldCharType="separate"/>
        </w:r>
        <w:r>
          <w:t>3</w:t>
        </w:r>
        <w:r>
          <w:fldChar w:fldCharType="end"/>
        </w:r>
      </w:hyperlink>
    </w:p>
    <w:p>
      <w:pPr>
        <w:pStyle w:val="TOC2"/>
        <w:tabs>
          <w:tab w:val="right" w:leader="dot" w:pos="8306"/>
        </w:tabs>
      </w:pPr>
      <w:hyperlink w:anchor="_Toc30018" w:history="1">
        <w:r>
          <w:rPr>
            <w:rFonts w:ascii="仿宋" w:eastAsia="仿宋" w:hAnsi="仿宋" w:cs="仿宋" w:hint="eastAsia"/>
            <w:lang w:eastAsia="zh-CN"/>
          </w:rPr>
          <w:t>(一)、发展规划分析</w:t>
        </w:r>
        <w:r>
          <w:tab/>
        </w:r>
        <w:r>
          <w:fldChar w:fldCharType="begin"/>
        </w:r>
        <w:r>
          <w:instrText xml:space="preserve"> PAGEREF _Toc30018 \h </w:instrText>
        </w:r>
        <w:r>
          <w:fldChar w:fldCharType="separate"/>
        </w:r>
        <w:r>
          <w:t>3</w:t>
        </w:r>
        <w:r>
          <w:fldChar w:fldCharType="end"/>
        </w:r>
      </w:hyperlink>
    </w:p>
    <w:p>
      <w:pPr>
        <w:pStyle w:val="TOC2"/>
        <w:tabs>
          <w:tab w:val="right" w:leader="dot" w:pos="8306"/>
        </w:tabs>
      </w:pPr>
      <w:hyperlink w:anchor="_Toc28120" w:history="1">
        <w:r>
          <w:rPr>
            <w:rFonts w:ascii="仿宋" w:eastAsia="仿宋" w:hAnsi="仿宋" w:cs="仿宋" w:hint="eastAsia"/>
            <w:lang w:eastAsia="zh-CN"/>
          </w:rPr>
          <w:t>(二)、产业政策分析</w:t>
        </w:r>
        <w:r>
          <w:tab/>
        </w:r>
        <w:r>
          <w:fldChar w:fldCharType="begin"/>
        </w:r>
        <w:r>
          <w:instrText xml:space="preserve"> PAGEREF _Toc28120 \h </w:instrText>
        </w:r>
        <w:r>
          <w:fldChar w:fldCharType="separate"/>
        </w:r>
        <w:r>
          <w:t>5</w:t>
        </w:r>
        <w:r>
          <w:fldChar w:fldCharType="end"/>
        </w:r>
      </w:hyperlink>
    </w:p>
    <w:p>
      <w:pPr>
        <w:pStyle w:val="TOC2"/>
        <w:tabs>
          <w:tab w:val="right" w:leader="dot" w:pos="8306"/>
        </w:tabs>
      </w:pPr>
      <w:hyperlink w:anchor="_Toc23668" w:history="1">
        <w:r>
          <w:rPr>
            <w:rFonts w:ascii="仿宋" w:eastAsia="仿宋" w:hAnsi="仿宋" w:cs="仿宋" w:hint="eastAsia"/>
            <w:lang w:eastAsia="zh-CN"/>
          </w:rPr>
          <w:t>(三)、行业准入分析</w:t>
        </w:r>
        <w:r>
          <w:tab/>
        </w:r>
        <w:r>
          <w:fldChar w:fldCharType="begin"/>
        </w:r>
        <w:r>
          <w:instrText xml:space="preserve"> PAGEREF _Toc23668 \h </w:instrText>
        </w:r>
        <w:r>
          <w:fldChar w:fldCharType="separate"/>
        </w:r>
        <w:r>
          <w:t>6</w:t>
        </w:r>
        <w:r>
          <w:fldChar w:fldCharType="end"/>
        </w:r>
      </w:hyperlink>
    </w:p>
    <w:p>
      <w:pPr>
        <w:pStyle w:val="TOC1"/>
        <w:tabs>
          <w:tab w:val="right" w:leader="dot" w:pos="8306"/>
        </w:tabs>
      </w:pPr>
      <w:hyperlink w:anchor="_Toc29303" w:history="1">
        <w:r>
          <w:rPr>
            <w:rFonts w:ascii="仿宋" w:eastAsia="仿宋" w:hAnsi="仿宋" w:cs="仿宋" w:hint="eastAsia"/>
            <w:lang w:eastAsia="zh-CN"/>
          </w:rPr>
          <w:t>二、妇科用药项目概论</w:t>
        </w:r>
        <w:r>
          <w:tab/>
        </w:r>
        <w:r>
          <w:fldChar w:fldCharType="begin"/>
        </w:r>
        <w:r>
          <w:instrText xml:space="preserve"> PAGEREF _Toc29303 \h </w:instrText>
        </w:r>
        <w:r>
          <w:fldChar w:fldCharType="separate"/>
        </w:r>
        <w:r>
          <w:t>7</w:t>
        </w:r>
        <w:r>
          <w:fldChar w:fldCharType="end"/>
        </w:r>
      </w:hyperlink>
    </w:p>
    <w:p>
      <w:pPr>
        <w:pStyle w:val="TOC2"/>
        <w:tabs>
          <w:tab w:val="right" w:leader="dot" w:pos="8306"/>
        </w:tabs>
      </w:pPr>
      <w:hyperlink w:anchor="_Toc2587" w:history="1">
        <w:r>
          <w:rPr>
            <w:rFonts w:ascii="仿宋" w:eastAsia="仿宋" w:hAnsi="仿宋" w:cs="仿宋" w:hint="eastAsia"/>
            <w:lang w:eastAsia="zh-CN"/>
          </w:rPr>
          <w:t>(一)、项目申报单位概况</w:t>
        </w:r>
        <w:r>
          <w:tab/>
        </w:r>
        <w:r>
          <w:fldChar w:fldCharType="begin"/>
        </w:r>
        <w:r>
          <w:instrText xml:space="preserve"> PAGEREF _Toc2587 \h </w:instrText>
        </w:r>
        <w:r>
          <w:fldChar w:fldCharType="separate"/>
        </w:r>
        <w:r>
          <w:t>7</w:t>
        </w:r>
        <w:r>
          <w:fldChar w:fldCharType="end"/>
        </w:r>
      </w:hyperlink>
    </w:p>
    <w:p>
      <w:pPr>
        <w:pStyle w:val="TOC2"/>
        <w:tabs>
          <w:tab w:val="right" w:leader="dot" w:pos="8306"/>
        </w:tabs>
      </w:pPr>
      <w:hyperlink w:anchor="_Toc30871" w:history="1">
        <w:r>
          <w:rPr>
            <w:rFonts w:ascii="仿宋" w:eastAsia="仿宋" w:hAnsi="仿宋" w:cs="仿宋" w:hint="eastAsia"/>
            <w:lang w:eastAsia="zh-CN"/>
          </w:rPr>
          <w:t>(二)、项目概况</w:t>
        </w:r>
        <w:r>
          <w:tab/>
        </w:r>
        <w:r>
          <w:fldChar w:fldCharType="begin"/>
        </w:r>
        <w:r>
          <w:instrText xml:space="preserve"> PAGEREF _Toc30871 \h </w:instrText>
        </w:r>
        <w:r>
          <w:fldChar w:fldCharType="separate"/>
        </w:r>
        <w:r>
          <w:t>8</w:t>
        </w:r>
        <w:r>
          <w:fldChar w:fldCharType="end"/>
        </w:r>
      </w:hyperlink>
    </w:p>
    <w:p>
      <w:pPr>
        <w:pStyle w:val="TOC1"/>
        <w:tabs>
          <w:tab w:val="right" w:leader="dot" w:pos="8306"/>
        </w:tabs>
      </w:pPr>
      <w:hyperlink w:anchor="_Toc1439" w:history="1">
        <w:r>
          <w:rPr>
            <w:rFonts w:ascii="仿宋" w:eastAsia="仿宋" w:hAnsi="仿宋" w:cs="仿宋" w:hint="eastAsia"/>
            <w:lang w:eastAsia="zh-CN"/>
          </w:rPr>
          <w:t>三、经济影响分析</w:t>
        </w:r>
        <w:r>
          <w:tab/>
        </w:r>
        <w:r>
          <w:fldChar w:fldCharType="begin"/>
        </w:r>
        <w:r>
          <w:instrText xml:space="preserve"> PAGEREF _Toc1439 \h </w:instrText>
        </w:r>
        <w:r>
          <w:fldChar w:fldCharType="separate"/>
        </w:r>
        <w:r>
          <w:t>11</w:t>
        </w:r>
        <w:r>
          <w:fldChar w:fldCharType="end"/>
        </w:r>
      </w:hyperlink>
    </w:p>
    <w:p>
      <w:pPr>
        <w:pStyle w:val="TOC2"/>
        <w:tabs>
          <w:tab w:val="right" w:leader="dot" w:pos="8306"/>
        </w:tabs>
      </w:pPr>
      <w:hyperlink w:anchor="_Toc11008" w:history="1">
        <w:r>
          <w:rPr>
            <w:rFonts w:ascii="仿宋" w:eastAsia="仿宋" w:hAnsi="仿宋" w:cs="仿宋" w:hint="eastAsia"/>
            <w:lang w:eastAsia="zh-CN"/>
          </w:rPr>
          <w:t>(一)、经济费用效益或费用效果分析</w:t>
        </w:r>
        <w:r>
          <w:tab/>
        </w:r>
        <w:r>
          <w:fldChar w:fldCharType="begin"/>
        </w:r>
        <w:r>
          <w:instrText xml:space="preserve"> PAGEREF _Toc11008 \h </w:instrText>
        </w:r>
        <w:r>
          <w:fldChar w:fldCharType="separate"/>
        </w:r>
        <w:r>
          <w:t>11</w:t>
        </w:r>
        <w:r>
          <w:fldChar w:fldCharType="end"/>
        </w:r>
      </w:hyperlink>
    </w:p>
    <w:p>
      <w:pPr>
        <w:pStyle w:val="TOC2"/>
        <w:tabs>
          <w:tab w:val="right" w:leader="dot" w:pos="8306"/>
        </w:tabs>
      </w:pPr>
      <w:hyperlink w:anchor="_Toc5024" w:history="1">
        <w:r>
          <w:rPr>
            <w:rFonts w:ascii="仿宋" w:eastAsia="仿宋" w:hAnsi="仿宋" w:cs="仿宋" w:hint="eastAsia"/>
            <w:lang w:eastAsia="zh-CN"/>
          </w:rPr>
          <w:t>(二)、行业影响分析</w:t>
        </w:r>
        <w:r>
          <w:tab/>
        </w:r>
        <w:r>
          <w:fldChar w:fldCharType="begin"/>
        </w:r>
        <w:r>
          <w:instrText xml:space="preserve"> PAGEREF _Toc5024 \h </w:instrText>
        </w:r>
        <w:r>
          <w:fldChar w:fldCharType="separate"/>
        </w:r>
        <w:r>
          <w:t>14</w:t>
        </w:r>
        <w:r>
          <w:fldChar w:fldCharType="end"/>
        </w:r>
      </w:hyperlink>
    </w:p>
    <w:p>
      <w:pPr>
        <w:pStyle w:val="TOC2"/>
        <w:tabs>
          <w:tab w:val="right" w:leader="dot" w:pos="8306"/>
        </w:tabs>
      </w:pPr>
      <w:hyperlink w:anchor="_Toc21735" w:history="1">
        <w:r>
          <w:rPr>
            <w:rFonts w:ascii="仿宋" w:eastAsia="仿宋" w:hAnsi="仿宋" w:cs="仿宋" w:hint="eastAsia"/>
            <w:lang w:eastAsia="zh-CN"/>
          </w:rPr>
          <w:t>(三)、区域经济影响分析</w:t>
        </w:r>
        <w:r>
          <w:tab/>
        </w:r>
        <w:r>
          <w:fldChar w:fldCharType="begin"/>
        </w:r>
        <w:r>
          <w:instrText xml:space="preserve"> PAGEREF _Toc21735 \h </w:instrText>
        </w:r>
        <w:r>
          <w:fldChar w:fldCharType="separate"/>
        </w:r>
        <w:r>
          <w:t>15</w:t>
        </w:r>
        <w:r>
          <w:fldChar w:fldCharType="end"/>
        </w:r>
      </w:hyperlink>
    </w:p>
    <w:p>
      <w:pPr>
        <w:pStyle w:val="TOC2"/>
        <w:tabs>
          <w:tab w:val="right" w:leader="dot" w:pos="8306"/>
        </w:tabs>
      </w:pPr>
      <w:hyperlink w:anchor="_Toc20298" w:history="1">
        <w:r>
          <w:rPr>
            <w:rFonts w:ascii="仿宋" w:eastAsia="仿宋" w:hAnsi="仿宋" w:cs="仿宋" w:hint="eastAsia"/>
            <w:lang w:eastAsia="zh-CN"/>
          </w:rPr>
          <w:t>(四)、宏观经济影响分析</w:t>
        </w:r>
        <w:r>
          <w:tab/>
        </w:r>
        <w:r>
          <w:fldChar w:fldCharType="begin"/>
        </w:r>
        <w:r>
          <w:instrText xml:space="preserve"> PAGEREF _Toc20298 \h </w:instrText>
        </w:r>
        <w:r>
          <w:fldChar w:fldCharType="separate"/>
        </w:r>
        <w:r>
          <w:t>16</w:t>
        </w:r>
        <w:r>
          <w:fldChar w:fldCharType="end"/>
        </w:r>
      </w:hyperlink>
    </w:p>
    <w:p>
      <w:pPr>
        <w:pStyle w:val="TOC1"/>
        <w:tabs>
          <w:tab w:val="right" w:leader="dot" w:pos="8306"/>
        </w:tabs>
      </w:pPr>
      <w:hyperlink w:anchor="_Toc22123" w:history="1">
        <w:r>
          <w:rPr>
            <w:rFonts w:ascii="仿宋" w:eastAsia="仿宋" w:hAnsi="仿宋" w:cs="仿宋" w:hint="eastAsia"/>
            <w:lang w:eastAsia="zh-CN"/>
          </w:rPr>
          <w:t>四、资源开发及综合利用分析</w:t>
        </w:r>
        <w:r>
          <w:tab/>
        </w:r>
        <w:r>
          <w:fldChar w:fldCharType="begin"/>
        </w:r>
        <w:r>
          <w:instrText xml:space="preserve"> PAGEREF _Toc22123 \h </w:instrText>
        </w:r>
        <w:r>
          <w:fldChar w:fldCharType="separate"/>
        </w:r>
        <w:r>
          <w:t>18</w:t>
        </w:r>
        <w:r>
          <w:fldChar w:fldCharType="end"/>
        </w:r>
      </w:hyperlink>
    </w:p>
    <w:p>
      <w:pPr>
        <w:pStyle w:val="TOC2"/>
        <w:tabs>
          <w:tab w:val="right" w:leader="dot" w:pos="8306"/>
        </w:tabs>
      </w:pPr>
      <w:hyperlink w:anchor="_Toc2909" w:history="1">
        <w:r>
          <w:rPr>
            <w:rFonts w:ascii="仿宋" w:eastAsia="仿宋" w:hAnsi="仿宋" w:cs="仿宋" w:hint="eastAsia"/>
            <w:lang w:eastAsia="zh-CN"/>
          </w:rPr>
          <w:t>(一)、资源开发方案</w:t>
        </w:r>
        <w:r>
          <w:tab/>
        </w:r>
        <w:r>
          <w:fldChar w:fldCharType="begin"/>
        </w:r>
        <w:r>
          <w:instrText xml:space="preserve"> PAGEREF _Toc2909 \h </w:instrText>
        </w:r>
        <w:r>
          <w:fldChar w:fldCharType="separate"/>
        </w:r>
        <w:r>
          <w:t>18</w:t>
        </w:r>
        <w:r>
          <w:fldChar w:fldCharType="end"/>
        </w:r>
      </w:hyperlink>
    </w:p>
    <w:p>
      <w:pPr>
        <w:pStyle w:val="TOC2"/>
        <w:tabs>
          <w:tab w:val="right" w:leader="dot" w:pos="8306"/>
        </w:tabs>
      </w:pPr>
      <w:hyperlink w:anchor="_Toc17916" w:history="1">
        <w:r>
          <w:rPr>
            <w:rFonts w:ascii="仿宋" w:eastAsia="仿宋" w:hAnsi="仿宋" w:cs="仿宋" w:hint="eastAsia"/>
            <w:lang w:eastAsia="zh-CN"/>
          </w:rPr>
          <w:t>(二)、资源利用方案</w:t>
        </w:r>
        <w:r>
          <w:tab/>
        </w:r>
        <w:r>
          <w:fldChar w:fldCharType="begin"/>
        </w:r>
        <w:r>
          <w:instrText xml:space="preserve"> PAGEREF _Toc17916 \h </w:instrText>
        </w:r>
        <w:r>
          <w:fldChar w:fldCharType="separate"/>
        </w:r>
        <w:r>
          <w:t>19</w:t>
        </w:r>
        <w:r>
          <w:fldChar w:fldCharType="end"/>
        </w:r>
      </w:hyperlink>
    </w:p>
    <w:p>
      <w:pPr>
        <w:pStyle w:val="TOC2"/>
        <w:tabs>
          <w:tab w:val="right" w:leader="dot" w:pos="8306"/>
        </w:tabs>
      </w:pPr>
      <w:hyperlink w:anchor="_Toc8300" w:history="1">
        <w:r>
          <w:rPr>
            <w:rFonts w:ascii="仿宋" w:eastAsia="仿宋" w:hAnsi="仿宋" w:cs="仿宋" w:hint="eastAsia"/>
            <w:lang w:eastAsia="zh-CN"/>
          </w:rPr>
          <w:t>(三)、资源节约措施</w:t>
        </w:r>
        <w:r>
          <w:tab/>
        </w:r>
        <w:r>
          <w:fldChar w:fldCharType="begin"/>
        </w:r>
        <w:r>
          <w:instrText xml:space="preserve"> PAGEREF _Toc8300 \h </w:instrText>
        </w:r>
        <w:r>
          <w:fldChar w:fldCharType="separate"/>
        </w:r>
        <w:r>
          <w:t>20</w:t>
        </w:r>
        <w:r>
          <w:fldChar w:fldCharType="end"/>
        </w:r>
      </w:hyperlink>
    </w:p>
    <w:p>
      <w:pPr>
        <w:pStyle w:val="TOC1"/>
        <w:tabs>
          <w:tab w:val="right" w:leader="dot" w:pos="8306"/>
        </w:tabs>
      </w:pPr>
      <w:hyperlink w:anchor="_Toc28193" w:history="1">
        <w:r>
          <w:rPr>
            <w:rFonts w:ascii="仿宋" w:eastAsia="仿宋" w:hAnsi="仿宋" w:cs="仿宋" w:hint="eastAsia"/>
            <w:lang w:eastAsia="zh-CN"/>
          </w:rPr>
          <w:t>五、环境和生态影响分析</w:t>
        </w:r>
        <w:r>
          <w:tab/>
        </w:r>
        <w:r>
          <w:fldChar w:fldCharType="begin"/>
        </w:r>
        <w:r>
          <w:instrText xml:space="preserve"> PAGEREF _Toc28193 \h </w:instrText>
        </w:r>
        <w:r>
          <w:fldChar w:fldCharType="separate"/>
        </w:r>
        <w:r>
          <w:t>21</w:t>
        </w:r>
        <w:r>
          <w:fldChar w:fldCharType="end"/>
        </w:r>
      </w:hyperlink>
    </w:p>
    <w:p>
      <w:pPr>
        <w:pStyle w:val="TOC2"/>
        <w:tabs>
          <w:tab w:val="right" w:leader="dot" w:pos="8306"/>
        </w:tabs>
      </w:pPr>
      <w:hyperlink w:anchor="_Toc14882" w:history="1">
        <w:r>
          <w:rPr>
            <w:rFonts w:ascii="仿宋" w:eastAsia="仿宋" w:hAnsi="仿宋" w:cs="仿宋" w:hint="eastAsia"/>
            <w:lang w:eastAsia="zh-CN"/>
          </w:rPr>
          <w:t>(一)、环境和生态现状</w:t>
        </w:r>
        <w:r>
          <w:tab/>
        </w:r>
        <w:r>
          <w:fldChar w:fldCharType="begin"/>
        </w:r>
        <w:r>
          <w:instrText xml:space="preserve"> PAGEREF _Toc14882 \h </w:instrText>
        </w:r>
        <w:r>
          <w:fldChar w:fldCharType="separate"/>
        </w:r>
        <w:r>
          <w:t>21</w:t>
        </w:r>
        <w:r>
          <w:fldChar w:fldCharType="end"/>
        </w:r>
      </w:hyperlink>
    </w:p>
    <w:p>
      <w:pPr>
        <w:pStyle w:val="TOC2"/>
        <w:tabs>
          <w:tab w:val="right" w:leader="dot" w:pos="8306"/>
        </w:tabs>
      </w:pPr>
      <w:hyperlink w:anchor="_Toc4656" w:history="1">
        <w:r>
          <w:rPr>
            <w:rFonts w:ascii="仿宋" w:eastAsia="仿宋" w:hAnsi="仿宋" w:cs="仿宋" w:hint="eastAsia"/>
            <w:lang w:eastAsia="zh-CN"/>
          </w:rPr>
          <w:t>(二)、生态环境影响分析</w:t>
        </w:r>
        <w:r>
          <w:tab/>
        </w:r>
        <w:r>
          <w:fldChar w:fldCharType="begin"/>
        </w:r>
        <w:r>
          <w:instrText xml:space="preserve"> PAGEREF _Toc4656 \h </w:instrText>
        </w:r>
        <w:r>
          <w:fldChar w:fldCharType="separate"/>
        </w:r>
        <w:r>
          <w:t>23</w:t>
        </w:r>
        <w:r>
          <w:fldChar w:fldCharType="end"/>
        </w:r>
      </w:hyperlink>
    </w:p>
    <w:p>
      <w:pPr>
        <w:pStyle w:val="TOC2"/>
        <w:tabs>
          <w:tab w:val="right" w:leader="dot" w:pos="8306"/>
        </w:tabs>
      </w:pPr>
      <w:hyperlink w:anchor="_Toc903" w:history="1">
        <w:r>
          <w:rPr>
            <w:rFonts w:ascii="仿宋" w:eastAsia="仿宋" w:hAnsi="仿宋" w:cs="仿宋" w:hint="eastAsia"/>
            <w:lang w:eastAsia="zh-CN"/>
          </w:rPr>
          <w:t>(三)、生态环境保护措施</w:t>
        </w:r>
        <w:r>
          <w:tab/>
        </w:r>
        <w:r>
          <w:fldChar w:fldCharType="begin"/>
        </w:r>
        <w:r>
          <w:instrText xml:space="preserve"> PAGEREF _Toc903 \h </w:instrText>
        </w:r>
        <w:r>
          <w:fldChar w:fldCharType="separate"/>
        </w:r>
        <w:r>
          <w:t>24</w:t>
        </w:r>
        <w:r>
          <w:fldChar w:fldCharType="end"/>
        </w:r>
      </w:hyperlink>
    </w:p>
    <w:p>
      <w:pPr>
        <w:pStyle w:val="TOC2"/>
        <w:tabs>
          <w:tab w:val="right" w:leader="dot" w:pos="8306"/>
        </w:tabs>
      </w:pPr>
      <w:hyperlink w:anchor="_Toc31216" w:history="1">
        <w:r>
          <w:rPr>
            <w:rFonts w:ascii="仿宋" w:eastAsia="仿宋" w:hAnsi="仿宋" w:cs="仿宋" w:hint="eastAsia"/>
            <w:lang w:eastAsia="zh-CN"/>
          </w:rPr>
          <w:t>(四)、地质灾害影响分析</w:t>
        </w:r>
        <w:r>
          <w:tab/>
        </w:r>
        <w:r>
          <w:fldChar w:fldCharType="begin"/>
        </w:r>
        <w:r>
          <w:instrText xml:space="preserve"> PAGEREF _Toc31216 \h </w:instrText>
        </w:r>
        <w:r>
          <w:fldChar w:fldCharType="separate"/>
        </w:r>
        <w:r>
          <w:t>26</w:t>
        </w:r>
        <w:r>
          <w:fldChar w:fldCharType="end"/>
        </w:r>
      </w:hyperlink>
    </w:p>
    <w:p>
      <w:pPr>
        <w:pStyle w:val="TOC2"/>
        <w:tabs>
          <w:tab w:val="right" w:leader="dot" w:pos="8306"/>
        </w:tabs>
      </w:pPr>
      <w:hyperlink w:anchor="_Toc21150" w:history="1">
        <w:r>
          <w:rPr>
            <w:rFonts w:ascii="仿宋" w:eastAsia="仿宋" w:hAnsi="仿宋" w:cs="仿宋" w:hint="eastAsia"/>
            <w:lang w:eastAsia="zh-CN"/>
          </w:rPr>
          <w:t>(五)、特殊环境影响</w:t>
        </w:r>
        <w:r>
          <w:tab/>
        </w:r>
        <w:r>
          <w:fldChar w:fldCharType="begin"/>
        </w:r>
        <w:r>
          <w:instrText xml:space="preserve"> PAGEREF _Toc21150 \h </w:instrText>
        </w:r>
        <w:r>
          <w:fldChar w:fldCharType="separate"/>
        </w:r>
        <w:r>
          <w:t>27</w:t>
        </w:r>
        <w:r>
          <w:fldChar w:fldCharType="end"/>
        </w:r>
      </w:hyperlink>
    </w:p>
    <w:p>
      <w:pPr>
        <w:pStyle w:val="TOC1"/>
        <w:tabs>
          <w:tab w:val="right" w:leader="dot" w:pos="8306"/>
        </w:tabs>
      </w:pPr>
      <w:hyperlink w:anchor="_Toc840" w:history="1">
        <w:r>
          <w:rPr>
            <w:rFonts w:ascii="仿宋" w:eastAsia="仿宋" w:hAnsi="仿宋" w:cs="仿宋" w:hint="eastAsia"/>
            <w:lang w:eastAsia="zh-CN"/>
          </w:rPr>
          <w:t>六、财务管理与成本控制</w:t>
        </w:r>
        <w:r>
          <w:tab/>
        </w:r>
        <w:r>
          <w:fldChar w:fldCharType="begin"/>
        </w:r>
        <w:r>
          <w:instrText xml:space="preserve"> PAGEREF _Toc840 \h </w:instrText>
        </w:r>
        <w:r>
          <w:fldChar w:fldCharType="separate"/>
        </w:r>
        <w:r>
          <w:t>28</w:t>
        </w:r>
        <w:r>
          <w:fldChar w:fldCharType="end"/>
        </w:r>
      </w:hyperlink>
    </w:p>
    <w:p>
      <w:pPr>
        <w:pStyle w:val="TOC2"/>
        <w:tabs>
          <w:tab w:val="right" w:leader="dot" w:pos="8306"/>
        </w:tabs>
      </w:pPr>
      <w:hyperlink w:anchor="_Toc13786" w:history="1">
        <w:r>
          <w:rPr>
            <w:rFonts w:ascii="仿宋" w:eastAsia="仿宋" w:hAnsi="仿宋" w:cs="仿宋" w:hint="eastAsia"/>
            <w:lang w:eastAsia="zh-CN"/>
          </w:rPr>
          <w:t>(一)、财务管理体系建设</w:t>
        </w:r>
        <w:r>
          <w:tab/>
        </w:r>
        <w:r>
          <w:fldChar w:fldCharType="begin"/>
        </w:r>
        <w:r>
          <w:instrText xml:space="preserve"> PAGEREF _Toc13786 \h </w:instrText>
        </w:r>
        <w:r>
          <w:fldChar w:fldCharType="separate"/>
        </w:r>
        <w:r>
          <w:t>28</w:t>
        </w:r>
        <w:r>
          <w:fldChar w:fldCharType="end"/>
        </w:r>
      </w:hyperlink>
    </w:p>
    <w:p>
      <w:pPr>
        <w:pStyle w:val="TOC2"/>
        <w:tabs>
          <w:tab w:val="right" w:leader="dot" w:pos="8306"/>
        </w:tabs>
      </w:pPr>
      <w:hyperlink w:anchor="_Toc12902" w:history="1">
        <w:r>
          <w:rPr>
            <w:rFonts w:ascii="仿宋" w:eastAsia="仿宋" w:hAnsi="仿宋" w:cs="仿宋" w:hint="eastAsia"/>
            <w:lang w:eastAsia="zh-CN"/>
          </w:rPr>
          <w:t>(二)、成本控制措施</w:t>
        </w:r>
        <w:r>
          <w:tab/>
        </w:r>
        <w:r>
          <w:fldChar w:fldCharType="begin"/>
        </w:r>
        <w:r>
          <w:instrText xml:space="preserve"> PAGEREF _Toc12902 \h </w:instrText>
        </w:r>
        <w:r>
          <w:fldChar w:fldCharType="separate"/>
        </w:r>
        <w:r>
          <w:t>30</w:t>
        </w:r>
        <w:r>
          <w:fldChar w:fldCharType="end"/>
        </w:r>
      </w:hyperlink>
    </w:p>
    <w:p>
      <w:pPr>
        <w:pStyle w:val="TOC1"/>
        <w:tabs>
          <w:tab w:val="right" w:leader="dot" w:pos="8306"/>
        </w:tabs>
      </w:pPr>
      <w:hyperlink w:anchor="_Toc6703" w:history="1">
        <w:r>
          <w:rPr>
            <w:rFonts w:ascii="仿宋" w:eastAsia="仿宋" w:hAnsi="仿宋" w:cs="仿宋" w:hint="eastAsia"/>
            <w:lang w:eastAsia="zh-CN"/>
          </w:rPr>
          <w:t>七、经济效益与社会效益优化</w:t>
        </w:r>
        <w:r>
          <w:tab/>
        </w:r>
        <w:r>
          <w:fldChar w:fldCharType="begin"/>
        </w:r>
        <w:r>
          <w:instrText xml:space="preserve"> PAGEREF _Toc6703 \h </w:instrText>
        </w:r>
        <w:r>
          <w:fldChar w:fldCharType="separate"/>
        </w:r>
        <w:r>
          <w:t>31</w:t>
        </w:r>
        <w:r>
          <w:fldChar w:fldCharType="end"/>
        </w:r>
      </w:hyperlink>
    </w:p>
    <w:p>
      <w:pPr>
        <w:pStyle w:val="TOC2"/>
        <w:tabs>
          <w:tab w:val="right" w:leader="dot" w:pos="8306"/>
        </w:tabs>
      </w:pPr>
      <w:hyperlink w:anchor="_Toc15353" w:history="1">
        <w:r>
          <w:rPr>
            <w:rFonts w:ascii="仿宋" w:eastAsia="仿宋" w:hAnsi="仿宋" w:cs="仿宋" w:hint="eastAsia"/>
            <w:lang w:eastAsia="zh-CN"/>
          </w:rPr>
          <w:t>(一)、经济效益提升策略</w:t>
        </w:r>
        <w:r>
          <w:tab/>
        </w:r>
        <w:r>
          <w:fldChar w:fldCharType="begin"/>
        </w:r>
        <w:r>
          <w:instrText xml:space="preserve"> PAGEREF _Toc15353 \h </w:instrText>
        </w:r>
        <w:r>
          <w:fldChar w:fldCharType="separate"/>
        </w:r>
        <w:r>
          <w:t>31</w:t>
        </w:r>
        <w:r>
          <w:fldChar w:fldCharType="end"/>
        </w:r>
      </w:hyperlink>
    </w:p>
    <w:p>
      <w:pPr>
        <w:pStyle w:val="TOC2"/>
        <w:tabs>
          <w:tab w:val="right" w:leader="dot" w:pos="8306"/>
        </w:tabs>
      </w:pPr>
      <w:hyperlink w:anchor="_Toc14039" w:history="1">
        <w:r>
          <w:rPr>
            <w:rFonts w:ascii="仿宋" w:eastAsia="仿宋" w:hAnsi="仿宋" w:cs="仿宋" w:hint="eastAsia"/>
            <w:lang w:eastAsia="zh-CN"/>
          </w:rPr>
          <w:t>(二)、社会效益增强方案</w:t>
        </w:r>
        <w:r>
          <w:tab/>
        </w:r>
        <w:r>
          <w:fldChar w:fldCharType="begin"/>
        </w:r>
        <w:r>
          <w:instrText xml:space="preserve"> PAGEREF _Toc14039 \h </w:instrText>
        </w:r>
        <w:r>
          <w:fldChar w:fldCharType="separate"/>
        </w:r>
        <w:r>
          <w:t>32</w:t>
        </w:r>
        <w:r>
          <w:fldChar w:fldCharType="end"/>
        </w:r>
      </w:hyperlink>
    </w:p>
    <w:p>
      <w:pPr>
        <w:pStyle w:val="TOC1"/>
        <w:tabs>
          <w:tab w:val="right" w:leader="dot" w:pos="8306"/>
        </w:tabs>
      </w:pPr>
      <w:hyperlink w:anchor="_Toc8829" w:history="1">
        <w:r>
          <w:rPr>
            <w:rFonts w:ascii="仿宋" w:eastAsia="仿宋" w:hAnsi="仿宋" w:cs="仿宋" w:hint="eastAsia"/>
            <w:lang w:eastAsia="zh-CN"/>
          </w:rPr>
          <w:t>八、环境保护与绿色发展</w:t>
        </w:r>
        <w:r>
          <w:tab/>
        </w:r>
        <w:r>
          <w:fldChar w:fldCharType="begin"/>
        </w:r>
        <w:r>
          <w:instrText xml:space="preserve"> PAGEREF _Toc8829 \h </w:instrText>
        </w:r>
        <w:r>
          <w:fldChar w:fldCharType="separate"/>
        </w:r>
        <w:r>
          <w:t>33</w:t>
        </w:r>
        <w:r>
          <w:fldChar w:fldCharType="end"/>
        </w:r>
      </w:hyperlink>
    </w:p>
    <w:p>
      <w:pPr>
        <w:pStyle w:val="TOC2"/>
        <w:tabs>
          <w:tab w:val="right" w:leader="dot" w:pos="8306"/>
        </w:tabs>
      </w:pPr>
      <w:hyperlink w:anchor="_Toc5113" w:history="1">
        <w:r>
          <w:rPr>
            <w:rFonts w:ascii="仿宋" w:eastAsia="仿宋" w:hAnsi="仿宋" w:cs="仿宋" w:hint="eastAsia"/>
            <w:lang w:eastAsia="zh-CN"/>
          </w:rPr>
          <w:t>(一)、环境保护措施</w:t>
        </w:r>
        <w:r>
          <w:tab/>
        </w:r>
        <w:r>
          <w:fldChar w:fldCharType="begin"/>
        </w:r>
        <w:r>
          <w:instrText xml:space="preserve"> PAGEREF _Toc5113 \h </w:instrText>
        </w:r>
        <w:r>
          <w:fldChar w:fldCharType="separate"/>
        </w:r>
        <w:r>
          <w:t>33</w:t>
        </w:r>
        <w:r>
          <w:fldChar w:fldCharType="end"/>
        </w:r>
      </w:hyperlink>
    </w:p>
    <w:p>
      <w:pPr>
        <w:pStyle w:val="TOC2"/>
        <w:tabs>
          <w:tab w:val="right" w:leader="dot" w:pos="8306"/>
        </w:tabs>
      </w:pPr>
      <w:hyperlink w:anchor="_Toc1707" w:history="1">
        <w:r>
          <w:rPr>
            <w:rFonts w:ascii="仿宋" w:eastAsia="仿宋" w:hAnsi="仿宋" w:cs="仿宋" w:hint="eastAsia"/>
            <w:lang w:eastAsia="zh-CN"/>
          </w:rPr>
          <w:t>(二)、绿色发展与可持续发展策略</w:t>
        </w:r>
        <w:r>
          <w:tab/>
        </w:r>
        <w:r>
          <w:fldChar w:fldCharType="begin"/>
        </w:r>
        <w:r>
          <w:instrText xml:space="preserve"> PAGEREF _Toc1707 \h </w:instrText>
        </w:r>
        <w:r>
          <w:fldChar w:fldCharType="separate"/>
        </w:r>
        <w:r>
          <w:t>35</w:t>
        </w:r>
        <w:r>
          <w:fldChar w:fldCharType="end"/>
        </w:r>
      </w:hyperlink>
    </w:p>
    <w:p>
      <w:pPr>
        <w:pStyle w:val="TOC1"/>
        <w:tabs>
          <w:tab w:val="right" w:leader="dot" w:pos="8306"/>
        </w:tabs>
      </w:pPr>
      <w:hyperlink w:anchor="_Toc27607" w:history="1">
        <w:r>
          <w:rPr>
            <w:rFonts w:ascii="仿宋" w:eastAsia="仿宋" w:hAnsi="仿宋" w:cs="仿宋" w:hint="eastAsia"/>
            <w:lang w:eastAsia="zh-CN"/>
          </w:rPr>
          <w:t>九、安全与应急管理</w:t>
        </w:r>
        <w:r>
          <w:tab/>
        </w:r>
        <w:r>
          <w:fldChar w:fldCharType="begin"/>
        </w:r>
        <w:r>
          <w:instrText xml:space="preserve"> PAGEREF _Toc27607 \h </w:instrText>
        </w:r>
        <w:r>
          <w:fldChar w:fldCharType="separate"/>
        </w:r>
        <w:r>
          <w:t>36</w:t>
        </w:r>
        <w:r>
          <w:fldChar w:fldCharType="end"/>
        </w:r>
      </w:hyperlink>
    </w:p>
    <w:p>
      <w:pPr>
        <w:pStyle w:val="TOC2"/>
        <w:tabs>
          <w:tab w:val="right" w:leader="dot" w:pos="8306"/>
        </w:tabs>
      </w:pPr>
      <w:hyperlink w:anchor="_Toc3198" w:history="1">
        <w:r>
          <w:rPr>
            <w:rFonts w:ascii="仿宋" w:eastAsia="仿宋" w:hAnsi="仿宋" w:cs="仿宋" w:hint="eastAsia"/>
            <w:lang w:eastAsia="zh-CN"/>
          </w:rPr>
          <w:t>(一)、安全生产管理</w:t>
        </w:r>
        <w:r>
          <w:tab/>
        </w:r>
        <w:r>
          <w:fldChar w:fldCharType="begin"/>
        </w:r>
        <w:r>
          <w:instrText xml:space="preserve"> PAGEREF _Toc3198 \h </w:instrText>
        </w:r>
        <w:r>
          <w:fldChar w:fldCharType="separate"/>
        </w:r>
        <w:r>
          <w:t>36</w:t>
        </w:r>
        <w:r>
          <w:fldChar w:fldCharType="end"/>
        </w:r>
      </w:hyperlink>
    </w:p>
    <w:p>
      <w:pPr>
        <w:pStyle w:val="TOC2"/>
        <w:tabs>
          <w:tab w:val="right" w:leader="dot" w:pos="8306"/>
        </w:tabs>
      </w:pPr>
      <w:hyperlink w:anchor="_Toc25142" w:history="1">
        <w:r>
          <w:rPr>
            <w:rFonts w:ascii="仿宋" w:eastAsia="仿宋" w:hAnsi="仿宋" w:cs="仿宋" w:hint="eastAsia"/>
            <w:lang w:eastAsia="zh-CN"/>
          </w:rPr>
          <w:t>(二)、应急预案与响应</w:t>
        </w:r>
        <w:r>
          <w:tab/>
        </w:r>
        <w:r>
          <w:fldChar w:fldCharType="begin"/>
        </w:r>
        <w:r>
          <w:instrText xml:space="preserve"> PAGEREF _Toc25142 \h </w:instrText>
        </w:r>
        <w:r>
          <w:fldChar w:fldCharType="separate"/>
        </w:r>
        <w:r>
          <w:t>37</w:t>
        </w:r>
        <w:r>
          <w:fldChar w:fldCharType="end"/>
        </w:r>
      </w:hyperlink>
    </w:p>
    <w:p>
      <w:pPr>
        <w:pStyle w:val="TOC1"/>
        <w:tabs>
          <w:tab w:val="right" w:leader="dot" w:pos="8306"/>
        </w:tabs>
      </w:pPr>
      <w:hyperlink w:anchor="_Toc380" w:history="1">
        <w:r>
          <w:rPr>
            <w:rFonts w:ascii="仿宋" w:eastAsia="仿宋" w:hAnsi="仿宋" w:cs="仿宋" w:hint="eastAsia"/>
            <w:lang w:eastAsia="zh-CN"/>
          </w:rPr>
          <w:t>十、项目实施与管理方案</w:t>
        </w:r>
        <w:r>
          <w:tab/>
        </w:r>
        <w:r>
          <w:fldChar w:fldCharType="begin"/>
        </w:r>
        <w:r>
          <w:instrText xml:space="preserve"> PAGEREF _Toc380 \h </w:instrText>
        </w:r>
        <w:r>
          <w:fldChar w:fldCharType="separate"/>
        </w:r>
        <w:r>
          <w:t>39</w:t>
        </w:r>
        <w:r>
          <w:fldChar w:fldCharType="end"/>
        </w:r>
      </w:hyperlink>
    </w:p>
    <w:p>
      <w:pPr>
        <w:pStyle w:val="TOC2"/>
        <w:tabs>
          <w:tab w:val="right" w:leader="dot" w:pos="8306"/>
        </w:tabs>
      </w:pPr>
      <w:hyperlink w:anchor="_Toc11277" w:history="1">
        <w:r>
          <w:rPr>
            <w:rFonts w:ascii="仿宋" w:eastAsia="仿宋" w:hAnsi="仿宋" w:cs="仿宋" w:hint="eastAsia"/>
            <w:lang w:eastAsia="zh-CN"/>
          </w:rPr>
          <w:t>(一)、项目实施计划</w:t>
        </w:r>
        <w:r>
          <w:tab/>
        </w:r>
        <w:r>
          <w:fldChar w:fldCharType="begin"/>
        </w:r>
        <w:r>
          <w:instrText xml:space="preserve"> PAGEREF _Toc11277 \h </w:instrText>
        </w:r>
        <w:r>
          <w:fldChar w:fldCharType="separate"/>
        </w:r>
        <w:r>
          <w:t>39</w:t>
        </w:r>
        <w:r>
          <w:fldChar w:fldCharType="end"/>
        </w:r>
      </w:hyperlink>
    </w:p>
    <w:p>
      <w:pPr>
        <w:pStyle w:val="TOC2"/>
        <w:tabs>
          <w:tab w:val="right" w:leader="dot" w:pos="8306"/>
        </w:tabs>
      </w:pPr>
      <w:hyperlink w:anchor="_Toc5663" w:history="1">
        <w:r>
          <w:rPr>
            <w:rFonts w:ascii="仿宋" w:eastAsia="仿宋" w:hAnsi="仿宋" w:cs="仿宋" w:hint="eastAsia"/>
            <w:lang w:eastAsia="zh-CN"/>
          </w:rPr>
          <w:t>(二)、项目组织机构与职责</w:t>
        </w:r>
        <w:r>
          <w:tab/>
        </w:r>
        <w:r>
          <w:fldChar w:fldCharType="begin"/>
        </w:r>
        <w:r>
          <w:instrText xml:space="preserve"> PAGEREF _Toc5663 \h </w:instrText>
        </w:r>
        <w:r>
          <w:fldChar w:fldCharType="separate"/>
        </w:r>
        <w:r>
          <w:t>41</w:t>
        </w:r>
        <w:r>
          <w:fldChar w:fldCharType="end"/>
        </w:r>
      </w:hyperlink>
    </w:p>
    <w:p>
      <w:pPr>
        <w:pStyle w:val="TOC2"/>
        <w:tabs>
          <w:tab w:val="right" w:leader="dot" w:pos="8306"/>
        </w:tabs>
      </w:pPr>
      <w:hyperlink w:anchor="_Toc20940" w:history="1">
        <w:r>
          <w:rPr>
            <w:rFonts w:ascii="仿宋" w:eastAsia="仿宋" w:hAnsi="仿宋" w:cs="仿宋" w:hint="eastAsia"/>
            <w:lang w:eastAsia="zh-CN"/>
          </w:rPr>
          <w:t>(三)、项目管理与监控体系</w:t>
        </w:r>
        <w:r>
          <w:tab/>
        </w:r>
        <w:r>
          <w:fldChar w:fldCharType="begin"/>
        </w:r>
        <w:r>
          <w:instrText xml:space="preserve"> PAGEREF _Toc20940 \h </w:instrText>
        </w:r>
        <w:r>
          <w:fldChar w:fldCharType="separate"/>
        </w:r>
        <w:r>
          <w:t>43</w:t>
        </w:r>
        <w:r>
          <w:fldChar w:fldCharType="end"/>
        </w:r>
      </w:hyperlink>
    </w:p>
    <w:p>
      <w:pPr>
        <w:pStyle w:val="TOC1"/>
        <w:tabs>
          <w:tab w:val="right" w:leader="dot" w:pos="8306"/>
        </w:tabs>
      </w:pPr>
      <w:hyperlink w:anchor="_Toc19336" w:history="1">
        <w:r>
          <w:rPr>
            <w:rFonts w:ascii="仿宋" w:eastAsia="仿宋" w:hAnsi="仿宋" w:cs="仿宋" w:hint="eastAsia"/>
            <w:lang w:eastAsia="zh-CN"/>
          </w:rPr>
          <w:t>十一、项目变更管理</w:t>
        </w:r>
        <w:r>
          <w:tab/>
        </w:r>
        <w:r>
          <w:fldChar w:fldCharType="begin"/>
        </w:r>
        <w:r>
          <w:instrText xml:space="preserve"> PAGEREF _Toc19336 \h </w:instrText>
        </w:r>
        <w:r>
          <w:fldChar w:fldCharType="separate"/>
        </w:r>
        <w:r>
          <w:t>45</w:t>
        </w:r>
        <w:r>
          <w:fldChar w:fldCharType="end"/>
        </w:r>
      </w:hyperlink>
    </w:p>
    <w:p>
      <w:pPr>
        <w:pStyle w:val="TOC2"/>
        <w:tabs>
          <w:tab w:val="right" w:leader="dot" w:pos="8306"/>
        </w:tabs>
      </w:pPr>
      <w:hyperlink w:anchor="_Toc18616" w:history="1">
        <w:r>
          <w:rPr>
            <w:rFonts w:ascii="仿宋" w:eastAsia="仿宋" w:hAnsi="仿宋" w:cs="仿宋" w:hint="eastAsia"/>
            <w:lang w:eastAsia="zh-CN"/>
          </w:rPr>
          <w:t>(一)、变更控制流程</w:t>
        </w:r>
        <w:r>
          <w:tab/>
        </w:r>
        <w:r>
          <w:fldChar w:fldCharType="begin"/>
        </w:r>
        <w:r>
          <w:instrText xml:space="preserve"> PAGEREF _Toc18616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0" w:history="1">
        <w:r>
          <w:rPr>
            <w:rFonts w:ascii="仿宋" w:eastAsia="仿宋" w:hAnsi="仿宋" w:cs="仿宋" w:hint="eastAsia"/>
            <w:lang w:eastAsia="zh-CN"/>
          </w:rPr>
          <w:t>(二)、影响评估与处理</w:t>
        </w:r>
        <w:r>
          <w:tab/>
        </w:r>
        <w:r>
          <w:fldChar w:fldCharType="begin"/>
        </w:r>
        <w:r>
          <w:instrText xml:space="preserve"> PAGEREF _Toc32750 \h </w:instrText>
        </w:r>
        <w:r>
          <w:fldChar w:fldCharType="separate"/>
        </w:r>
        <w:r>
          <w:t>46</w:t>
        </w:r>
        <w:r>
          <w:fldChar w:fldCharType="end"/>
        </w:r>
      </w:hyperlink>
    </w:p>
    <w:p>
      <w:pPr>
        <w:pStyle w:val="TOC2"/>
        <w:tabs>
          <w:tab w:val="right" w:leader="dot" w:pos="8306"/>
        </w:tabs>
      </w:pPr>
      <w:hyperlink w:anchor="_Toc17445" w:history="1">
        <w:r>
          <w:rPr>
            <w:rFonts w:ascii="仿宋" w:eastAsia="仿宋" w:hAnsi="仿宋" w:cs="仿宋" w:hint="eastAsia"/>
            <w:lang w:eastAsia="zh-CN"/>
          </w:rPr>
          <w:t>(三)、变更记录与追踪</w:t>
        </w:r>
        <w:r>
          <w:tab/>
        </w:r>
        <w:r>
          <w:fldChar w:fldCharType="begin"/>
        </w:r>
        <w:r>
          <w:instrText xml:space="preserve"> PAGEREF _Toc17445 \h </w:instrText>
        </w:r>
        <w:r>
          <w:fldChar w:fldCharType="separate"/>
        </w:r>
        <w:r>
          <w:t>47</w:t>
        </w:r>
        <w:r>
          <w:fldChar w:fldCharType="end"/>
        </w:r>
      </w:hyperlink>
    </w:p>
    <w:p>
      <w:pPr>
        <w:pStyle w:val="TOC2"/>
        <w:tabs>
          <w:tab w:val="right" w:leader="dot" w:pos="8306"/>
        </w:tabs>
      </w:pPr>
      <w:hyperlink w:anchor="_Toc5992" w:history="1">
        <w:r>
          <w:rPr>
            <w:rFonts w:ascii="仿宋" w:eastAsia="仿宋" w:hAnsi="仿宋" w:cs="仿宋" w:hint="eastAsia"/>
            <w:lang w:eastAsia="zh-CN"/>
          </w:rPr>
          <w:t>(四)、变更管理策略</w:t>
        </w:r>
        <w:r>
          <w:tab/>
        </w:r>
        <w:r>
          <w:fldChar w:fldCharType="begin"/>
        </w:r>
        <w:r>
          <w:instrText xml:space="preserve"> PAGEREF _Toc5992 \h </w:instrText>
        </w:r>
        <w:r>
          <w:fldChar w:fldCharType="separate"/>
        </w:r>
        <w:r>
          <w:t>49</w:t>
        </w:r>
        <w:r>
          <w:fldChar w:fldCharType="end"/>
        </w:r>
      </w:hyperlink>
    </w:p>
    <w:p>
      <w:pPr>
        <w:pStyle w:val="TOC1"/>
        <w:tabs>
          <w:tab w:val="right" w:leader="dot" w:pos="8306"/>
        </w:tabs>
      </w:pPr>
      <w:hyperlink w:anchor="_Toc26013" w:history="1">
        <w:r>
          <w:rPr>
            <w:rFonts w:ascii="仿宋" w:eastAsia="仿宋" w:hAnsi="仿宋" w:cs="仿宋" w:hint="eastAsia"/>
            <w:lang w:eastAsia="zh-CN"/>
          </w:rPr>
          <w:t>十二、客户关系管理与市场拓展</w:t>
        </w:r>
        <w:r>
          <w:tab/>
        </w:r>
        <w:r>
          <w:fldChar w:fldCharType="begin"/>
        </w:r>
        <w:r>
          <w:instrText xml:space="preserve"> PAGEREF _Toc26013 \h </w:instrText>
        </w:r>
        <w:r>
          <w:fldChar w:fldCharType="separate"/>
        </w:r>
        <w:r>
          <w:t>51</w:t>
        </w:r>
        <w:r>
          <w:fldChar w:fldCharType="end"/>
        </w:r>
      </w:hyperlink>
    </w:p>
    <w:p>
      <w:pPr>
        <w:pStyle w:val="TOC2"/>
        <w:tabs>
          <w:tab w:val="right" w:leader="dot" w:pos="8306"/>
        </w:tabs>
      </w:pPr>
      <w:hyperlink w:anchor="_Toc27635" w:history="1">
        <w:r>
          <w:rPr>
            <w:rFonts w:ascii="仿宋" w:eastAsia="仿宋" w:hAnsi="仿宋" w:cs="仿宋" w:hint="eastAsia"/>
            <w:lang w:eastAsia="zh-CN"/>
          </w:rPr>
          <w:t>(一)、客户关系管理策略</w:t>
        </w:r>
        <w:r>
          <w:tab/>
        </w:r>
        <w:r>
          <w:fldChar w:fldCharType="begin"/>
        </w:r>
        <w:r>
          <w:instrText xml:space="preserve"> PAGEREF _Toc27635 \h </w:instrText>
        </w:r>
        <w:r>
          <w:fldChar w:fldCharType="separate"/>
        </w:r>
        <w:r>
          <w:t>51</w:t>
        </w:r>
        <w:r>
          <w:fldChar w:fldCharType="end"/>
        </w:r>
      </w:hyperlink>
    </w:p>
    <w:p>
      <w:pPr>
        <w:pStyle w:val="TOC2"/>
        <w:tabs>
          <w:tab w:val="right" w:leader="dot" w:pos="8306"/>
        </w:tabs>
      </w:pPr>
      <w:hyperlink w:anchor="_Toc27451" w:history="1">
        <w:r>
          <w:rPr>
            <w:rFonts w:ascii="仿宋" w:eastAsia="仿宋" w:hAnsi="仿宋" w:cs="仿宋" w:hint="eastAsia"/>
            <w:lang w:eastAsia="zh-CN"/>
          </w:rPr>
          <w:t>(二)、市场拓展方案</w:t>
        </w:r>
        <w:r>
          <w:tab/>
        </w:r>
        <w:r>
          <w:fldChar w:fldCharType="begin"/>
        </w:r>
        <w:r>
          <w:instrText xml:space="preserve"> PAGEREF _Toc27451 \h </w:instrText>
        </w:r>
        <w:r>
          <w:fldChar w:fldCharType="separate"/>
        </w:r>
        <w:r>
          <w:t>52</w:t>
        </w:r>
        <w:r>
          <w:fldChar w:fldCharType="end"/>
        </w:r>
      </w:hyperlink>
    </w:p>
    <w:p>
      <w:pPr>
        <w:pStyle w:val="TOC1"/>
        <w:tabs>
          <w:tab w:val="right" w:leader="dot" w:pos="8306"/>
        </w:tabs>
      </w:pPr>
      <w:hyperlink w:anchor="_Toc18168" w:history="1">
        <w:r>
          <w:rPr>
            <w:rFonts w:ascii="仿宋" w:eastAsia="仿宋" w:hAnsi="仿宋" w:cs="仿宋" w:hint="eastAsia"/>
            <w:lang w:eastAsia="zh-CN"/>
          </w:rPr>
          <w:t>十三、法律法规与政策遵循</w:t>
        </w:r>
        <w:r>
          <w:tab/>
        </w:r>
        <w:r>
          <w:fldChar w:fldCharType="begin"/>
        </w:r>
        <w:r>
          <w:instrText xml:space="preserve"> PAGEREF _Toc18168 \h </w:instrText>
        </w:r>
        <w:r>
          <w:fldChar w:fldCharType="separate"/>
        </w:r>
        <w:r>
          <w:t>53</w:t>
        </w:r>
        <w:r>
          <w:fldChar w:fldCharType="end"/>
        </w:r>
      </w:hyperlink>
    </w:p>
    <w:p>
      <w:pPr>
        <w:pStyle w:val="TOC2"/>
        <w:tabs>
          <w:tab w:val="right" w:leader="dot" w:pos="8306"/>
        </w:tabs>
      </w:pPr>
      <w:hyperlink w:anchor="_Toc13749" w:history="1">
        <w:r>
          <w:rPr>
            <w:rFonts w:ascii="仿宋" w:eastAsia="仿宋" w:hAnsi="仿宋" w:cs="仿宋" w:hint="eastAsia"/>
            <w:lang w:eastAsia="zh-CN"/>
          </w:rPr>
          <w:t>(一)、法律法规遵守</w:t>
        </w:r>
        <w:r>
          <w:tab/>
        </w:r>
        <w:r>
          <w:fldChar w:fldCharType="begin"/>
        </w:r>
        <w:r>
          <w:instrText xml:space="preserve"> PAGEREF _Toc13749 \h </w:instrText>
        </w:r>
        <w:r>
          <w:fldChar w:fldCharType="separate"/>
        </w:r>
        <w:r>
          <w:t>53</w:t>
        </w:r>
        <w:r>
          <w:fldChar w:fldCharType="end"/>
        </w:r>
      </w:hyperlink>
    </w:p>
    <w:p>
      <w:pPr>
        <w:pStyle w:val="TOC2"/>
        <w:tabs>
          <w:tab w:val="right" w:leader="dot" w:pos="8306"/>
        </w:tabs>
      </w:pPr>
      <w:hyperlink w:anchor="_Toc30609" w:history="1">
        <w:r>
          <w:rPr>
            <w:rFonts w:ascii="仿宋" w:eastAsia="仿宋" w:hAnsi="仿宋" w:cs="仿宋" w:hint="eastAsia"/>
            <w:lang w:eastAsia="zh-CN"/>
          </w:rPr>
          <w:t>(二)、政策导向与利用</w:t>
        </w:r>
        <w:r>
          <w:tab/>
        </w:r>
        <w:r>
          <w:fldChar w:fldCharType="begin"/>
        </w:r>
        <w:r>
          <w:instrText xml:space="preserve"> PAGEREF _Toc30609 \h </w:instrText>
        </w:r>
        <w:r>
          <w:fldChar w:fldCharType="separate"/>
        </w:r>
        <w:r>
          <w:t>54</w:t>
        </w:r>
        <w:r>
          <w:fldChar w:fldCharType="end"/>
        </w:r>
      </w:hyperlink>
    </w:p>
    <w:p>
      <w:pPr>
        <w:pStyle w:val="TOC1"/>
        <w:tabs>
          <w:tab w:val="right" w:leader="dot" w:pos="8306"/>
        </w:tabs>
      </w:pPr>
      <w:hyperlink w:anchor="_Toc3058" w:history="1">
        <w:r>
          <w:rPr>
            <w:rFonts w:ascii="仿宋" w:eastAsia="仿宋" w:hAnsi="仿宋" w:cs="仿宋" w:hint="eastAsia"/>
            <w:lang w:eastAsia="zh-CN"/>
          </w:rPr>
          <w:t>十四、知识产权管理与保护</w:t>
        </w:r>
        <w:r>
          <w:tab/>
        </w:r>
        <w:r>
          <w:fldChar w:fldCharType="begin"/>
        </w:r>
        <w:r>
          <w:instrText xml:space="preserve"> PAGEREF _Toc3058 \h </w:instrText>
        </w:r>
        <w:r>
          <w:fldChar w:fldCharType="separate"/>
        </w:r>
        <w:r>
          <w:t>55</w:t>
        </w:r>
        <w:r>
          <w:fldChar w:fldCharType="end"/>
        </w:r>
      </w:hyperlink>
    </w:p>
    <w:p>
      <w:pPr>
        <w:pStyle w:val="TOC2"/>
        <w:tabs>
          <w:tab w:val="right" w:leader="dot" w:pos="8306"/>
        </w:tabs>
      </w:pPr>
      <w:hyperlink w:anchor="_Toc29789" w:history="1">
        <w:r>
          <w:rPr>
            <w:rFonts w:ascii="仿宋" w:eastAsia="仿宋" w:hAnsi="仿宋" w:cs="仿宋" w:hint="eastAsia"/>
            <w:lang w:eastAsia="zh-CN"/>
          </w:rPr>
          <w:t>(一)、知识产权管理体系建设</w:t>
        </w:r>
        <w:r>
          <w:tab/>
        </w:r>
        <w:r>
          <w:fldChar w:fldCharType="begin"/>
        </w:r>
        <w:r>
          <w:instrText xml:space="preserve"> PAGEREF _Toc29789 \h </w:instrText>
        </w:r>
        <w:r>
          <w:fldChar w:fldCharType="separate"/>
        </w:r>
        <w:r>
          <w:t>55</w:t>
        </w:r>
        <w:r>
          <w:fldChar w:fldCharType="end"/>
        </w:r>
      </w:hyperlink>
    </w:p>
    <w:p>
      <w:pPr>
        <w:pStyle w:val="TOC2"/>
        <w:tabs>
          <w:tab w:val="right" w:leader="dot" w:pos="8306"/>
        </w:tabs>
      </w:pPr>
      <w:hyperlink w:anchor="_Toc28707" w:history="1">
        <w:r>
          <w:rPr>
            <w:rFonts w:ascii="仿宋" w:eastAsia="仿宋" w:hAnsi="仿宋" w:cs="仿宋" w:hint="eastAsia"/>
            <w:lang w:eastAsia="zh-CN"/>
          </w:rPr>
          <w:t>(二)、知识产权保护措施</w:t>
        </w:r>
        <w:r>
          <w:tab/>
        </w:r>
        <w:r>
          <w:fldChar w:fldCharType="begin"/>
        </w:r>
        <w:r>
          <w:instrText xml:space="preserve"> PAGEREF _Toc28707 \h </w:instrText>
        </w:r>
        <w:r>
          <w:fldChar w:fldCharType="separate"/>
        </w:r>
        <w:r>
          <w:t>56</w:t>
        </w:r>
        <w:r>
          <w:fldChar w:fldCharType="end"/>
        </w:r>
      </w:hyperlink>
    </w:p>
    <w:p>
      <w:pPr>
        <w:pStyle w:val="TOC1"/>
        <w:tabs>
          <w:tab w:val="right" w:leader="dot" w:pos="8306"/>
        </w:tabs>
      </w:pPr>
      <w:hyperlink w:anchor="_Toc11438" w:history="1">
        <w:r>
          <w:rPr>
            <w:rFonts w:ascii="仿宋" w:eastAsia="仿宋" w:hAnsi="仿宋" w:cs="仿宋" w:hint="eastAsia"/>
            <w:lang w:eastAsia="zh-CN"/>
          </w:rPr>
          <w:t>十五、产业协同与集群发展</w:t>
        </w:r>
        <w:r>
          <w:tab/>
        </w:r>
        <w:r>
          <w:fldChar w:fldCharType="begin"/>
        </w:r>
        <w:r>
          <w:instrText xml:space="preserve"> PAGEREF _Toc11438 \h </w:instrText>
        </w:r>
        <w:r>
          <w:fldChar w:fldCharType="separate"/>
        </w:r>
        <w:r>
          <w:t>57</w:t>
        </w:r>
        <w:r>
          <w:fldChar w:fldCharType="end"/>
        </w:r>
      </w:hyperlink>
    </w:p>
    <w:p>
      <w:pPr>
        <w:pStyle w:val="TOC2"/>
        <w:tabs>
          <w:tab w:val="right" w:leader="dot" w:pos="8306"/>
        </w:tabs>
      </w:pPr>
      <w:hyperlink w:anchor="_Toc15019" w:history="1">
        <w:r>
          <w:rPr>
            <w:rFonts w:ascii="仿宋" w:eastAsia="仿宋" w:hAnsi="仿宋" w:cs="仿宋" w:hint="eastAsia"/>
            <w:lang w:eastAsia="zh-CN"/>
          </w:rPr>
          <w:t>(一)、产业协同机制建设</w:t>
        </w:r>
        <w:r>
          <w:tab/>
        </w:r>
        <w:r>
          <w:fldChar w:fldCharType="begin"/>
        </w:r>
        <w:r>
          <w:instrText xml:space="preserve"> PAGEREF _Toc15019 \h </w:instrText>
        </w:r>
        <w:r>
          <w:fldChar w:fldCharType="separate"/>
        </w:r>
        <w:r>
          <w:t>57</w:t>
        </w:r>
        <w:r>
          <w:fldChar w:fldCharType="end"/>
        </w:r>
      </w:hyperlink>
    </w:p>
    <w:p>
      <w:pPr>
        <w:pStyle w:val="TOC2"/>
        <w:tabs>
          <w:tab w:val="right" w:leader="dot" w:pos="8306"/>
        </w:tabs>
      </w:pPr>
      <w:hyperlink w:anchor="_Toc3143" w:history="1">
        <w:r>
          <w:rPr>
            <w:rFonts w:ascii="仿宋" w:eastAsia="仿宋" w:hAnsi="仿宋" w:cs="仿宋" w:hint="eastAsia"/>
            <w:lang w:eastAsia="zh-CN"/>
          </w:rPr>
          <w:t>(二)、产业集群培育与发展</w:t>
        </w:r>
        <w:r>
          <w:tab/>
        </w:r>
        <w:r>
          <w:fldChar w:fldCharType="begin"/>
        </w:r>
        <w:r>
          <w:instrText xml:space="preserve"> PAGEREF _Toc3143 \h </w:instrText>
        </w:r>
        <w:r>
          <w:fldChar w:fldCharType="separate"/>
        </w:r>
        <w:r>
          <w:t>58</w:t>
        </w:r>
        <w:r>
          <w:fldChar w:fldCharType="end"/>
        </w:r>
      </w:hyperlink>
    </w:p>
    <w:p>
      <w:pPr>
        <w:pStyle w:val="TOC1"/>
        <w:tabs>
          <w:tab w:val="right" w:leader="dot" w:pos="8306"/>
        </w:tabs>
      </w:pPr>
      <w:hyperlink w:anchor="_Toc4456" w:history="1">
        <w:r>
          <w:rPr>
            <w:rFonts w:ascii="仿宋" w:eastAsia="仿宋" w:hAnsi="仿宋" w:cs="仿宋" w:hint="eastAsia"/>
            <w:lang w:eastAsia="zh-CN"/>
          </w:rPr>
          <w:t>十六、创新驱动与持续发展</w:t>
        </w:r>
        <w:r>
          <w:tab/>
        </w:r>
        <w:r>
          <w:fldChar w:fldCharType="begin"/>
        </w:r>
        <w:r>
          <w:instrText xml:space="preserve"> PAGEREF _Toc4456 \h </w:instrText>
        </w:r>
        <w:r>
          <w:fldChar w:fldCharType="separate"/>
        </w:r>
        <w:r>
          <w:t>59</w:t>
        </w:r>
        <w:r>
          <w:fldChar w:fldCharType="end"/>
        </w:r>
      </w:hyperlink>
    </w:p>
    <w:p>
      <w:pPr>
        <w:pStyle w:val="TOC2"/>
        <w:tabs>
          <w:tab w:val="right" w:leader="dot" w:pos="8306"/>
        </w:tabs>
      </w:pPr>
      <w:hyperlink w:anchor="_Toc3604" w:history="1">
        <w:r>
          <w:rPr>
            <w:rFonts w:ascii="仿宋" w:eastAsia="仿宋" w:hAnsi="仿宋" w:cs="仿宋" w:hint="eastAsia"/>
            <w:lang w:eastAsia="zh-CN"/>
          </w:rPr>
          <w:t>(一)、创新驱动战略实施</w:t>
        </w:r>
        <w:r>
          <w:tab/>
        </w:r>
        <w:r>
          <w:fldChar w:fldCharType="begin"/>
        </w:r>
        <w:r>
          <w:instrText xml:space="preserve"> PAGEREF _Toc3604 \h </w:instrText>
        </w:r>
        <w:r>
          <w:fldChar w:fldCharType="separate"/>
        </w:r>
        <w:r>
          <w:t>59</w:t>
        </w:r>
        <w:r>
          <w:fldChar w:fldCharType="end"/>
        </w:r>
      </w:hyperlink>
    </w:p>
    <w:p>
      <w:pPr>
        <w:pStyle w:val="TOC2"/>
        <w:tabs>
          <w:tab w:val="right" w:leader="dot" w:pos="8306"/>
        </w:tabs>
      </w:pPr>
      <w:hyperlink w:anchor="_Toc17942" w:history="1">
        <w:r>
          <w:rPr>
            <w:rFonts w:ascii="仿宋" w:eastAsia="仿宋" w:hAnsi="仿宋" w:cs="仿宋" w:hint="eastAsia"/>
            <w:lang w:eastAsia="zh-CN"/>
          </w:rPr>
          <w:t>(二)、持续发展路径探索</w:t>
        </w:r>
        <w:r>
          <w:tab/>
        </w:r>
        <w:r>
          <w:fldChar w:fldCharType="begin"/>
        </w:r>
        <w:r>
          <w:instrText xml:space="preserve"> PAGEREF _Toc17942 \h </w:instrText>
        </w:r>
        <w:r>
          <w:fldChar w:fldCharType="separate"/>
        </w:r>
        <w:r>
          <w:t>61</w:t>
        </w:r>
        <w:r>
          <w:fldChar w:fldCharType="end"/>
        </w:r>
      </w:hyperlink>
    </w:p>
    <w:p>
      <w:pPr>
        <w:pStyle w:val="TOC1"/>
        <w:tabs>
          <w:tab w:val="right" w:leader="dot" w:pos="8306"/>
        </w:tabs>
      </w:pPr>
      <w:hyperlink w:anchor="_Toc23924" w:history="1">
        <w:r>
          <w:rPr>
            <w:rFonts w:ascii="仿宋" w:eastAsia="仿宋" w:hAnsi="仿宋" w:cs="仿宋" w:hint="eastAsia"/>
            <w:lang w:eastAsia="zh-CN"/>
          </w:rPr>
          <w:t>十七、人力资源管理与开发</w:t>
        </w:r>
        <w:r>
          <w:tab/>
        </w:r>
        <w:r>
          <w:fldChar w:fldCharType="begin"/>
        </w:r>
        <w:r>
          <w:instrText xml:space="preserve"> PAGEREF _Toc23924 \h </w:instrText>
        </w:r>
        <w:r>
          <w:fldChar w:fldCharType="separate"/>
        </w:r>
        <w:r>
          <w:t>65</w:t>
        </w:r>
        <w:r>
          <w:fldChar w:fldCharType="end"/>
        </w:r>
      </w:hyperlink>
    </w:p>
    <w:p>
      <w:pPr>
        <w:pStyle w:val="TOC2"/>
        <w:tabs>
          <w:tab w:val="right" w:leader="dot" w:pos="8306"/>
        </w:tabs>
      </w:pPr>
      <w:hyperlink w:anchor="_Toc15578" w:history="1">
        <w:r>
          <w:rPr>
            <w:rFonts w:ascii="仿宋" w:eastAsia="仿宋" w:hAnsi="仿宋" w:cs="仿宋" w:hint="eastAsia"/>
            <w:lang w:eastAsia="zh-CN"/>
          </w:rPr>
          <w:t>(一)、人力资源规划</w:t>
        </w:r>
        <w:r>
          <w:tab/>
        </w:r>
        <w:r>
          <w:fldChar w:fldCharType="begin"/>
        </w:r>
        <w:r>
          <w:instrText xml:space="preserve"> PAGEREF _Toc15578 \h </w:instrText>
        </w:r>
        <w:r>
          <w:fldChar w:fldCharType="separate"/>
        </w:r>
        <w:r>
          <w:t>65</w:t>
        </w:r>
        <w:r>
          <w:fldChar w:fldCharType="end"/>
        </w:r>
      </w:hyperlink>
    </w:p>
    <w:p>
      <w:pPr>
        <w:pStyle w:val="TOC2"/>
        <w:tabs>
          <w:tab w:val="right" w:leader="dot" w:pos="8306"/>
        </w:tabs>
      </w:pPr>
      <w:hyperlink w:anchor="_Toc17174" w:history="1">
        <w:r>
          <w:rPr>
            <w:rFonts w:ascii="仿宋" w:eastAsia="仿宋" w:hAnsi="仿宋" w:cs="仿宋" w:hint="eastAsia"/>
            <w:lang w:eastAsia="zh-CN"/>
          </w:rPr>
          <w:t>(二)、人力资源开发与培训</w:t>
        </w:r>
        <w:r>
          <w:tab/>
        </w:r>
        <w:r>
          <w:fldChar w:fldCharType="begin"/>
        </w:r>
        <w:r>
          <w:instrText xml:space="preserve"> PAGEREF _Toc17174 \h </w:instrText>
        </w:r>
        <w:r>
          <w:fldChar w:fldCharType="separate"/>
        </w:r>
        <w:r>
          <w:t>67</w:t>
        </w:r>
        <w:r>
          <w:fldChar w:fldCharType="end"/>
        </w:r>
      </w:hyperlink>
    </w:p>
    <w:p>
      <w:pPr>
        <w:pStyle w:val="TOC1"/>
        <w:tabs>
          <w:tab w:val="right" w:leader="dot" w:pos="8306"/>
        </w:tabs>
      </w:pPr>
      <w:hyperlink w:anchor="_Toc17479" w:history="1">
        <w:r>
          <w:rPr>
            <w:rFonts w:ascii="仿宋" w:eastAsia="仿宋" w:hAnsi="仿宋" w:cs="仿宋" w:hint="eastAsia"/>
            <w:lang w:eastAsia="zh-CN"/>
          </w:rPr>
          <w:t>十八、设施与设备管理</w:t>
        </w:r>
        <w:r>
          <w:tab/>
        </w:r>
        <w:r>
          <w:fldChar w:fldCharType="begin"/>
        </w:r>
        <w:r>
          <w:instrText xml:space="preserve"> PAGEREF _Toc17479 \h </w:instrText>
        </w:r>
        <w:r>
          <w:fldChar w:fldCharType="separate"/>
        </w:r>
        <w:r>
          <w:t>69</w:t>
        </w:r>
        <w:r>
          <w:fldChar w:fldCharType="end"/>
        </w:r>
      </w:hyperlink>
    </w:p>
    <w:p>
      <w:pPr>
        <w:pStyle w:val="TOC2"/>
        <w:tabs>
          <w:tab w:val="right" w:leader="dot" w:pos="8306"/>
        </w:tabs>
      </w:pPr>
      <w:hyperlink w:anchor="_Toc16758" w:history="1">
        <w:r>
          <w:rPr>
            <w:rFonts w:ascii="仿宋" w:eastAsia="仿宋" w:hAnsi="仿宋" w:cs="仿宋" w:hint="eastAsia"/>
            <w:lang w:eastAsia="zh-CN"/>
          </w:rPr>
          <w:t>(一)、设施规划与配置</w:t>
        </w:r>
        <w:r>
          <w:tab/>
        </w:r>
        <w:r>
          <w:fldChar w:fldCharType="begin"/>
        </w:r>
        <w:r>
          <w:instrText xml:space="preserve"> PAGEREF _Toc16758 \h </w:instrText>
        </w:r>
        <w:r>
          <w:fldChar w:fldCharType="separate"/>
        </w:r>
        <w:r>
          <w:t>69</w:t>
        </w:r>
        <w:r>
          <w:fldChar w:fldCharType="end"/>
        </w:r>
      </w:hyperlink>
    </w:p>
    <w:p>
      <w:pPr>
        <w:pStyle w:val="TOC2"/>
        <w:tabs>
          <w:tab w:val="right" w:leader="dot" w:pos="8306"/>
        </w:tabs>
      </w:pPr>
      <w:hyperlink w:anchor="_Toc21075" w:history="1">
        <w:r>
          <w:rPr>
            <w:rFonts w:ascii="仿宋" w:eastAsia="仿宋" w:hAnsi="仿宋" w:cs="仿宋" w:hint="eastAsia"/>
            <w:lang w:eastAsia="zh-CN"/>
          </w:rPr>
          <w:t>(二)、设备采购与维护管理</w:t>
        </w:r>
        <w:r>
          <w:tab/>
        </w:r>
        <w:r>
          <w:fldChar w:fldCharType="begin"/>
        </w:r>
        <w:r>
          <w:instrText xml:space="preserve"> PAGEREF _Toc21075 \h </w:instrText>
        </w:r>
        <w:r>
          <w:fldChar w:fldCharType="separate"/>
        </w:r>
        <w:r>
          <w:t>70</w:t>
        </w:r>
        <w:r>
          <w:fldChar w:fldCharType="end"/>
        </w:r>
      </w:hyperlink>
    </w:p>
    <w:p>
      <w:pPr>
        <w:pStyle w:val="TOC2"/>
        <w:tabs>
          <w:tab w:val="right" w:leader="dot" w:pos="8306"/>
        </w:tabs>
      </w:pPr>
      <w:hyperlink w:anchor="_Toc9846" w:history="1">
        <w:r>
          <w:rPr>
            <w:rFonts w:ascii="仿宋" w:eastAsia="仿宋" w:hAnsi="仿宋" w:cs="仿宋" w:hint="eastAsia"/>
            <w:lang w:eastAsia="zh-CN"/>
          </w:rPr>
          <w:t>(三)、设施设备升级策略</w:t>
        </w:r>
        <w:r>
          <w:tab/>
        </w:r>
        <w:r>
          <w:fldChar w:fldCharType="begin"/>
        </w:r>
        <w:r>
          <w:instrText xml:space="preserve"> PAGEREF _Toc9846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0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1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6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一、妇科用药项目的市场准入条件分析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用药项目而言，市场准入条件首先取决于政策法规环境。政府对于[行业名称]领域的法规，如环保标准、税收政策、和技术使用规范，直接影响妇科用药项目的运营和成本结构。例如，若政府针对使用可再生能源的企业提供税收优惠，这将对妇科用药项目的财务规划产生重要影响。同时，考虑经济环境和消费者偏好的变化对妇科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二、妇科用药项目的行业规范与合规性要求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妇科用药项目来说，遵守行业规范和合规性要求是确保项目顺利进行的基础。这包括遵循质量控制标准、安全规定、数据保护法规等。例如，若妇科用药项目涉及数据处理，须严格遵守相关的数据保护法规。此外，行业内部的自律规范，如产品标准和服务流程，也对于提升妇科用药项目在行业内的认可度和竞争力至关重要。项目管理团队必须不断更新策略，以应对行业规范和法规的变化，确保妇科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三、妇科用药项目的竞争格局和战略定位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的发展规划中，理解行业的竞争格局对于制定有效的市场策略极为关键。这包括分析主要竞争对手的市场地位、优势及其业务模式。妇科用药项目面临的竞争对手可能包括大型成熟企业和创新型初创公司，各自采取不同的市场策略。因此，妇科用药项目需精确地定位自己的市场策略，如专注于产品创新、客户服务或成本效率，以在竞争中占据优势。通过深入的市场和竞争分析，妇科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303"/>
      <w:r>
        <w:rPr>
          <w:rFonts w:ascii="仿宋" w:eastAsia="仿宋" w:hAnsi="仿宋" w:cs="仿宋" w:hint="eastAsia"/>
          <w:sz w:val="28"/>
          <w:lang w:eastAsia="zh-CN"/>
        </w:rPr>
        <w:t>二、妇科用药项目概论</w:t>
      </w:r>
      <w:bookmarkEnd w:id="6"/>
    </w:p>
    <w:p>
      <w:pPr>
        <w:pStyle w:val="Heading2"/>
        <w:rPr>
          <w:rFonts w:ascii="仿宋" w:eastAsia="仿宋" w:hAnsi="仿宋" w:cs="仿宋" w:hint="eastAsia"/>
          <w:lang w:eastAsia="zh-CN"/>
        </w:rPr>
      </w:pPr>
      <w:bookmarkStart w:id="7" w:name="_Toc258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妇科用药项目的申报单位是“XXX实业发展公司”，这是一家在其所处行业内备受尊敬的企业。公司自成立以来，通过其在妇科用药项目中表现出的创新精神和卓越执行力，在市场上赢得了显著的地位。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该公司的法定代表人秦XX，在妇科用药项目及其他多个行业领域中都有着显著的贡献。秦XX以其出色的领导才能和敏锐的商业洞察力，带领公司在妇科用药项目等多个领域实现了持续的成长和成功。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妇科用药项目的重要合作伙伴。公司专注于[行业名称]领域，以创新作为驱动力，不断推动技术进步和市场扩张。在妇科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科用药项目中展现了强劲的增长和稳定的财务表现。公司通过有效的策略，在妇科用药项目中扩大了其市场份额并增强了盈利能力。同时，公司积极承担社会责任，参与各类社会公益项目，增强了其在妇科用药项目中的品牌形象和社会影响力。</w:t>
      </w:r>
    </w:p>
    <w:p>
      <w:pPr>
        <w:pStyle w:val="Heading2"/>
        <w:ind w:firstLine="560" w:firstLineChars="200"/>
        <w:rPr>
          <w:rFonts w:ascii="仿宋" w:eastAsia="仿宋" w:hAnsi="仿宋" w:cs="仿宋" w:hint="eastAsia"/>
          <w:sz w:val="28"/>
          <w:lang w:eastAsia="zh-CN"/>
        </w:rPr>
      </w:pPr>
      <w:bookmarkStart w:id="8" w:name="_Toc3087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妇科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3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100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https://d.book118.com/378143027126006026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75355"/>
    <w:rsid w:val="254753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4302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2024-01-08T19:11:00Z</dcterms:created>
  <dcterms:modified xsi:type="dcterms:W3CDTF">2024-01-08T19:11:59Z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1BD977202E7F4210B5FED2657BB8F98E_11</vt:lpwstr>
  </property>
  <property fmtid="{D5CDD505-2E9C-101B-9397-08002B2CF9AE}" pid="3" name="KSOProductBuildVer">
    <vt:lpwstr>2052-12.1.0.16120</vt:lpwstr>
  </property>
</Properties>
</file>