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汽车燃料相关行业公司员工职业生涯规划</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381" w:history="1">
        <w:r>
          <w:rPr>
            <w:rFonts w:ascii="仿宋" w:eastAsia="仿宋" w:hAnsi="仿宋" w:cs="仿宋" w:hint="eastAsia"/>
            <w:lang w:eastAsia="zh-CN"/>
          </w:rPr>
          <w:t>前言</w:t>
        </w:r>
        <w:r>
          <w:tab/>
        </w:r>
        <w:r>
          <w:fldChar w:fldCharType="begin"/>
        </w:r>
        <w:r>
          <w:instrText xml:space="preserve"> PAGEREF _Toc22381 \h </w:instrText>
        </w:r>
        <w:r>
          <w:fldChar w:fldCharType="separate"/>
        </w:r>
        <w:r>
          <w:t>3</w:t>
        </w:r>
        <w:r>
          <w:fldChar w:fldCharType="end"/>
        </w:r>
      </w:hyperlink>
    </w:p>
    <w:p>
      <w:pPr>
        <w:pStyle w:val="TOC1"/>
        <w:tabs>
          <w:tab w:val="right" w:leader="dot" w:pos="8306"/>
        </w:tabs>
      </w:pPr>
      <w:hyperlink w:anchor="_Toc17776" w:history="1">
        <w:r>
          <w:rPr>
            <w:rFonts w:ascii="仿宋" w:eastAsia="仿宋" w:hAnsi="仿宋" w:cs="仿宋" w:hint="eastAsia"/>
            <w:lang w:eastAsia="zh-CN"/>
          </w:rPr>
          <w:t>一、汽车燃料行业背景分析</w:t>
        </w:r>
        <w:r>
          <w:tab/>
        </w:r>
        <w:r>
          <w:fldChar w:fldCharType="begin"/>
        </w:r>
        <w:r>
          <w:instrText xml:space="preserve"> PAGEREF _Toc17776 \h </w:instrText>
        </w:r>
        <w:r>
          <w:fldChar w:fldCharType="separate"/>
        </w:r>
        <w:r>
          <w:t>3</w:t>
        </w:r>
        <w:r>
          <w:fldChar w:fldCharType="end"/>
        </w:r>
      </w:hyperlink>
    </w:p>
    <w:p>
      <w:pPr>
        <w:pStyle w:val="TOC2"/>
        <w:tabs>
          <w:tab w:val="right" w:leader="dot" w:pos="8306"/>
        </w:tabs>
      </w:pPr>
      <w:hyperlink w:anchor="_Toc2500" w:history="1">
        <w:r>
          <w:rPr>
            <w:rFonts w:ascii="仿宋" w:eastAsia="仿宋" w:hAnsi="仿宋" w:cs="仿宋" w:hint="eastAsia"/>
            <w:lang w:eastAsia="zh-CN"/>
          </w:rPr>
          <w:t>(一)、汽车燃料行业背景分析</w:t>
        </w:r>
        <w:r>
          <w:tab/>
        </w:r>
        <w:r>
          <w:fldChar w:fldCharType="begin"/>
        </w:r>
        <w:r>
          <w:instrText xml:space="preserve"> PAGEREF _Toc2500 \h </w:instrText>
        </w:r>
        <w:r>
          <w:fldChar w:fldCharType="separate"/>
        </w:r>
        <w:r>
          <w:t>3</w:t>
        </w:r>
        <w:r>
          <w:fldChar w:fldCharType="end"/>
        </w:r>
      </w:hyperlink>
    </w:p>
    <w:p>
      <w:pPr>
        <w:pStyle w:val="TOC1"/>
        <w:tabs>
          <w:tab w:val="right" w:leader="dot" w:pos="8306"/>
        </w:tabs>
      </w:pPr>
      <w:hyperlink w:anchor="_Toc17184" w:history="1">
        <w:r>
          <w:rPr>
            <w:rFonts w:ascii="仿宋" w:eastAsia="仿宋" w:hAnsi="仿宋" w:cs="仿宋" w:hint="eastAsia"/>
            <w:lang w:eastAsia="zh-CN"/>
          </w:rPr>
          <w:t>二、第七章员工培训与发展</w:t>
        </w:r>
        <w:r>
          <w:tab/>
        </w:r>
        <w:r>
          <w:fldChar w:fldCharType="begin"/>
        </w:r>
        <w:r>
          <w:instrText xml:space="preserve"> PAGEREF _Toc17184 \h </w:instrText>
        </w:r>
        <w:r>
          <w:fldChar w:fldCharType="separate"/>
        </w:r>
        <w:r>
          <w:t>5</w:t>
        </w:r>
        <w:r>
          <w:fldChar w:fldCharType="end"/>
        </w:r>
      </w:hyperlink>
    </w:p>
    <w:p>
      <w:pPr>
        <w:pStyle w:val="TOC2"/>
        <w:tabs>
          <w:tab w:val="right" w:leader="dot" w:pos="8306"/>
        </w:tabs>
      </w:pPr>
      <w:hyperlink w:anchor="_Toc12212" w:history="1">
        <w:r>
          <w:rPr>
            <w:rFonts w:ascii="仿宋" w:eastAsia="仿宋" w:hAnsi="仿宋" w:cs="仿宋" w:hint="eastAsia"/>
            <w:lang w:eastAsia="zh-CN"/>
          </w:rPr>
          <w:t>(一)、培训需求分析</w:t>
        </w:r>
        <w:r>
          <w:tab/>
        </w:r>
        <w:r>
          <w:fldChar w:fldCharType="begin"/>
        </w:r>
        <w:r>
          <w:instrText xml:space="preserve"> PAGEREF _Toc12212 \h </w:instrText>
        </w:r>
        <w:r>
          <w:fldChar w:fldCharType="separate"/>
        </w:r>
        <w:r>
          <w:t>5</w:t>
        </w:r>
        <w:r>
          <w:fldChar w:fldCharType="end"/>
        </w:r>
      </w:hyperlink>
    </w:p>
    <w:p>
      <w:pPr>
        <w:pStyle w:val="TOC2"/>
        <w:tabs>
          <w:tab w:val="right" w:leader="dot" w:pos="8306"/>
        </w:tabs>
      </w:pPr>
      <w:hyperlink w:anchor="_Toc23785" w:history="1">
        <w:r>
          <w:rPr>
            <w:rFonts w:ascii="仿宋" w:eastAsia="仿宋" w:hAnsi="仿宋" w:cs="仿宋" w:hint="eastAsia"/>
            <w:lang w:eastAsia="zh-CN"/>
          </w:rPr>
          <w:t>(二)、培训计划制定</w:t>
        </w:r>
        <w:r>
          <w:tab/>
        </w:r>
        <w:r>
          <w:fldChar w:fldCharType="begin"/>
        </w:r>
        <w:r>
          <w:instrText xml:space="preserve"> PAGEREF _Toc23785 \h </w:instrText>
        </w:r>
        <w:r>
          <w:fldChar w:fldCharType="separate"/>
        </w:r>
        <w:r>
          <w:t>6</w:t>
        </w:r>
        <w:r>
          <w:fldChar w:fldCharType="end"/>
        </w:r>
      </w:hyperlink>
    </w:p>
    <w:p>
      <w:pPr>
        <w:pStyle w:val="TOC2"/>
        <w:tabs>
          <w:tab w:val="right" w:leader="dot" w:pos="8306"/>
        </w:tabs>
      </w:pPr>
      <w:hyperlink w:anchor="_Toc1450" w:history="1">
        <w:r>
          <w:rPr>
            <w:rFonts w:ascii="仿宋" w:eastAsia="仿宋" w:hAnsi="仿宋" w:cs="仿宋" w:hint="eastAsia"/>
            <w:lang w:eastAsia="zh-CN"/>
          </w:rPr>
          <w:t>(三)、培训实施与评估</w:t>
        </w:r>
        <w:r>
          <w:tab/>
        </w:r>
        <w:r>
          <w:fldChar w:fldCharType="begin"/>
        </w:r>
        <w:r>
          <w:instrText xml:space="preserve"> PAGEREF _Toc1450 \h </w:instrText>
        </w:r>
        <w:r>
          <w:fldChar w:fldCharType="separate"/>
        </w:r>
        <w:r>
          <w:t>6</w:t>
        </w:r>
        <w:r>
          <w:fldChar w:fldCharType="end"/>
        </w:r>
      </w:hyperlink>
    </w:p>
    <w:p>
      <w:pPr>
        <w:pStyle w:val="TOC2"/>
        <w:tabs>
          <w:tab w:val="right" w:leader="dot" w:pos="8306"/>
        </w:tabs>
      </w:pPr>
      <w:hyperlink w:anchor="_Toc7868" w:history="1">
        <w:r>
          <w:rPr>
            <w:rFonts w:ascii="仿宋" w:eastAsia="仿宋" w:hAnsi="仿宋" w:cs="仿宋" w:hint="eastAsia"/>
            <w:lang w:eastAsia="zh-CN"/>
          </w:rPr>
          <w:t>(四)、持续学习与专业发展支持</w:t>
        </w:r>
        <w:r>
          <w:tab/>
        </w:r>
        <w:r>
          <w:fldChar w:fldCharType="begin"/>
        </w:r>
        <w:r>
          <w:instrText xml:space="preserve"> PAGEREF _Toc7868 \h </w:instrText>
        </w:r>
        <w:r>
          <w:fldChar w:fldCharType="separate"/>
        </w:r>
        <w:r>
          <w:t>8</w:t>
        </w:r>
        <w:r>
          <w:fldChar w:fldCharType="end"/>
        </w:r>
      </w:hyperlink>
    </w:p>
    <w:p>
      <w:pPr>
        <w:pStyle w:val="TOC1"/>
        <w:tabs>
          <w:tab w:val="right" w:leader="dot" w:pos="8306"/>
        </w:tabs>
      </w:pPr>
      <w:hyperlink w:anchor="_Toc27704" w:history="1">
        <w:r>
          <w:rPr>
            <w:rFonts w:ascii="仿宋" w:eastAsia="仿宋" w:hAnsi="仿宋" w:cs="仿宋" w:hint="eastAsia"/>
            <w:lang w:eastAsia="zh-CN"/>
          </w:rPr>
          <w:t>三、公司简介</w:t>
        </w:r>
        <w:r>
          <w:tab/>
        </w:r>
        <w:r>
          <w:fldChar w:fldCharType="begin"/>
        </w:r>
        <w:r>
          <w:instrText xml:space="preserve"> PAGEREF _Toc27704 \h </w:instrText>
        </w:r>
        <w:r>
          <w:fldChar w:fldCharType="separate"/>
        </w:r>
        <w:r>
          <w:t>9</w:t>
        </w:r>
        <w:r>
          <w:fldChar w:fldCharType="end"/>
        </w:r>
      </w:hyperlink>
    </w:p>
    <w:p>
      <w:pPr>
        <w:pStyle w:val="TOC2"/>
        <w:tabs>
          <w:tab w:val="right" w:leader="dot" w:pos="8306"/>
        </w:tabs>
      </w:pPr>
      <w:hyperlink w:anchor="_Toc415" w:history="1">
        <w:r>
          <w:rPr>
            <w:rFonts w:ascii="仿宋" w:eastAsia="仿宋" w:hAnsi="仿宋" w:cs="仿宋" w:hint="eastAsia"/>
            <w:lang w:eastAsia="zh-CN"/>
          </w:rPr>
          <w:t>(一)、公司基本信息</w:t>
        </w:r>
        <w:r>
          <w:tab/>
        </w:r>
        <w:r>
          <w:fldChar w:fldCharType="begin"/>
        </w:r>
        <w:r>
          <w:instrText xml:space="preserve"> PAGEREF _Toc415 \h </w:instrText>
        </w:r>
        <w:r>
          <w:fldChar w:fldCharType="separate"/>
        </w:r>
        <w:r>
          <w:t>9</w:t>
        </w:r>
        <w:r>
          <w:fldChar w:fldCharType="end"/>
        </w:r>
      </w:hyperlink>
    </w:p>
    <w:p>
      <w:pPr>
        <w:pStyle w:val="TOC2"/>
        <w:tabs>
          <w:tab w:val="right" w:leader="dot" w:pos="8306"/>
        </w:tabs>
      </w:pPr>
      <w:hyperlink w:anchor="_Toc12292" w:history="1">
        <w:r>
          <w:rPr>
            <w:rFonts w:ascii="仿宋" w:eastAsia="仿宋" w:hAnsi="仿宋" w:cs="仿宋" w:hint="eastAsia"/>
            <w:lang w:eastAsia="zh-CN"/>
          </w:rPr>
          <w:t>(二)、公司简介</w:t>
        </w:r>
        <w:r>
          <w:tab/>
        </w:r>
        <w:r>
          <w:fldChar w:fldCharType="begin"/>
        </w:r>
        <w:r>
          <w:instrText xml:space="preserve"> PAGEREF _Toc12292 \h </w:instrText>
        </w:r>
        <w:r>
          <w:fldChar w:fldCharType="separate"/>
        </w:r>
        <w:r>
          <w:t>10</w:t>
        </w:r>
        <w:r>
          <w:fldChar w:fldCharType="end"/>
        </w:r>
      </w:hyperlink>
    </w:p>
    <w:p>
      <w:pPr>
        <w:pStyle w:val="TOC2"/>
        <w:tabs>
          <w:tab w:val="right" w:leader="dot" w:pos="8306"/>
        </w:tabs>
      </w:pPr>
      <w:hyperlink w:anchor="_Toc24692" w:history="1">
        <w:r>
          <w:rPr>
            <w:rFonts w:ascii="仿宋" w:eastAsia="仿宋" w:hAnsi="仿宋" w:cs="仿宋" w:hint="eastAsia"/>
            <w:lang w:eastAsia="zh-CN"/>
          </w:rPr>
          <w:t>(三)、核心人员介绍</w:t>
        </w:r>
        <w:r>
          <w:tab/>
        </w:r>
        <w:r>
          <w:fldChar w:fldCharType="begin"/>
        </w:r>
        <w:r>
          <w:instrText xml:space="preserve"> PAGEREF _Toc24692 \h </w:instrText>
        </w:r>
        <w:r>
          <w:fldChar w:fldCharType="separate"/>
        </w:r>
        <w:r>
          <w:t>12</w:t>
        </w:r>
        <w:r>
          <w:fldChar w:fldCharType="end"/>
        </w:r>
      </w:hyperlink>
    </w:p>
    <w:p>
      <w:pPr>
        <w:pStyle w:val="TOC1"/>
        <w:tabs>
          <w:tab w:val="right" w:leader="dot" w:pos="8306"/>
        </w:tabs>
      </w:pPr>
      <w:hyperlink w:anchor="_Toc17914" w:history="1">
        <w:r>
          <w:rPr>
            <w:rFonts w:ascii="仿宋" w:eastAsia="仿宋" w:hAnsi="仿宋" w:cs="仿宋" w:hint="eastAsia"/>
            <w:lang w:eastAsia="zh-CN"/>
          </w:rPr>
          <w:t>四、员工沟通技巧培训与人际关系管理</w:t>
        </w:r>
        <w:r>
          <w:tab/>
        </w:r>
        <w:r>
          <w:fldChar w:fldCharType="begin"/>
        </w:r>
        <w:r>
          <w:instrText xml:space="preserve"> PAGEREF _Toc17914 \h </w:instrText>
        </w:r>
        <w:r>
          <w:fldChar w:fldCharType="separate"/>
        </w:r>
        <w:r>
          <w:t>14</w:t>
        </w:r>
        <w:r>
          <w:fldChar w:fldCharType="end"/>
        </w:r>
      </w:hyperlink>
    </w:p>
    <w:p>
      <w:pPr>
        <w:pStyle w:val="TOC2"/>
        <w:tabs>
          <w:tab w:val="right" w:leader="dot" w:pos="8306"/>
        </w:tabs>
      </w:pPr>
      <w:hyperlink w:anchor="_Toc29660" w:history="1">
        <w:r>
          <w:rPr>
            <w:rFonts w:ascii="仿宋" w:eastAsia="仿宋" w:hAnsi="仿宋" w:cs="仿宋" w:hint="eastAsia"/>
            <w:lang w:eastAsia="zh-CN"/>
          </w:rPr>
          <w:t>(一)、沟通技巧的重要性及培训计划</w:t>
        </w:r>
        <w:r>
          <w:tab/>
        </w:r>
        <w:r>
          <w:fldChar w:fldCharType="begin"/>
        </w:r>
        <w:r>
          <w:instrText xml:space="preserve"> PAGEREF _Toc29660 \h </w:instrText>
        </w:r>
        <w:r>
          <w:fldChar w:fldCharType="separate"/>
        </w:r>
        <w:r>
          <w:t>14</w:t>
        </w:r>
        <w:r>
          <w:fldChar w:fldCharType="end"/>
        </w:r>
      </w:hyperlink>
    </w:p>
    <w:p>
      <w:pPr>
        <w:pStyle w:val="TOC2"/>
        <w:tabs>
          <w:tab w:val="right" w:leader="dot" w:pos="8306"/>
        </w:tabs>
      </w:pPr>
      <w:hyperlink w:anchor="_Toc17930" w:history="1">
        <w:r>
          <w:rPr>
            <w:rFonts w:ascii="仿宋" w:eastAsia="仿宋" w:hAnsi="仿宋" w:cs="仿宋" w:hint="eastAsia"/>
            <w:lang w:eastAsia="zh-CN"/>
          </w:rPr>
          <w:t>(二)、人际关系管理的原则与方法</w:t>
        </w:r>
        <w:r>
          <w:tab/>
        </w:r>
        <w:r>
          <w:fldChar w:fldCharType="begin"/>
        </w:r>
        <w:r>
          <w:instrText xml:space="preserve"> PAGEREF _Toc17930 \h </w:instrText>
        </w:r>
        <w:r>
          <w:fldChar w:fldCharType="separate"/>
        </w:r>
        <w:r>
          <w:t>15</w:t>
        </w:r>
        <w:r>
          <w:fldChar w:fldCharType="end"/>
        </w:r>
      </w:hyperlink>
    </w:p>
    <w:p>
      <w:pPr>
        <w:pStyle w:val="TOC2"/>
        <w:tabs>
          <w:tab w:val="right" w:leader="dot" w:pos="8306"/>
        </w:tabs>
      </w:pPr>
      <w:hyperlink w:anchor="_Toc5747" w:history="1">
        <w:r>
          <w:rPr>
            <w:rFonts w:ascii="仿宋" w:eastAsia="仿宋" w:hAnsi="仿宋" w:cs="仿宋" w:hint="eastAsia"/>
            <w:lang w:eastAsia="zh-CN"/>
          </w:rPr>
          <w:t>(三)、良好人际关系的建立与维护</w:t>
        </w:r>
        <w:r>
          <w:tab/>
        </w:r>
        <w:r>
          <w:fldChar w:fldCharType="begin"/>
        </w:r>
        <w:r>
          <w:instrText xml:space="preserve"> PAGEREF _Toc5747 \h </w:instrText>
        </w:r>
        <w:r>
          <w:fldChar w:fldCharType="separate"/>
        </w:r>
        <w:r>
          <w:t>15</w:t>
        </w:r>
        <w:r>
          <w:fldChar w:fldCharType="end"/>
        </w:r>
      </w:hyperlink>
    </w:p>
    <w:p>
      <w:pPr>
        <w:pStyle w:val="TOC1"/>
        <w:tabs>
          <w:tab w:val="right" w:leader="dot" w:pos="8306"/>
        </w:tabs>
      </w:pPr>
      <w:hyperlink w:anchor="_Toc267" w:history="1">
        <w:r>
          <w:rPr>
            <w:rFonts w:ascii="仿宋" w:eastAsia="仿宋" w:hAnsi="仿宋" w:cs="仿宋" w:hint="eastAsia"/>
            <w:lang w:eastAsia="zh-CN"/>
          </w:rPr>
          <w:t>五、项目基本情况</w:t>
        </w:r>
        <w:r>
          <w:tab/>
        </w:r>
        <w:r>
          <w:fldChar w:fldCharType="begin"/>
        </w:r>
        <w:r>
          <w:instrText xml:space="preserve"> PAGEREF _Toc267 \h </w:instrText>
        </w:r>
        <w:r>
          <w:fldChar w:fldCharType="separate"/>
        </w:r>
        <w:r>
          <w:t>16</w:t>
        </w:r>
        <w:r>
          <w:fldChar w:fldCharType="end"/>
        </w:r>
      </w:hyperlink>
    </w:p>
    <w:p>
      <w:pPr>
        <w:pStyle w:val="TOC2"/>
        <w:tabs>
          <w:tab w:val="right" w:leader="dot" w:pos="8306"/>
        </w:tabs>
      </w:pPr>
      <w:hyperlink w:anchor="_Toc23483" w:history="1">
        <w:r>
          <w:rPr>
            <w:rFonts w:ascii="仿宋" w:eastAsia="仿宋" w:hAnsi="仿宋" w:cs="仿宋" w:hint="eastAsia"/>
            <w:lang w:eastAsia="zh-CN"/>
          </w:rPr>
          <w:t>(一)、项目名称及建设性质</w:t>
        </w:r>
        <w:r>
          <w:tab/>
        </w:r>
        <w:r>
          <w:fldChar w:fldCharType="begin"/>
        </w:r>
        <w:r>
          <w:instrText xml:space="preserve"> PAGEREF _Toc23483 \h </w:instrText>
        </w:r>
        <w:r>
          <w:fldChar w:fldCharType="separate"/>
        </w:r>
        <w:r>
          <w:t>16</w:t>
        </w:r>
        <w:r>
          <w:fldChar w:fldCharType="end"/>
        </w:r>
      </w:hyperlink>
    </w:p>
    <w:p>
      <w:pPr>
        <w:pStyle w:val="TOC2"/>
        <w:tabs>
          <w:tab w:val="right" w:leader="dot" w:pos="8306"/>
        </w:tabs>
      </w:pPr>
      <w:hyperlink w:anchor="_Toc12914" w:history="1">
        <w:r>
          <w:rPr>
            <w:rFonts w:ascii="仿宋" w:eastAsia="仿宋" w:hAnsi="仿宋" w:cs="仿宋" w:hint="eastAsia"/>
            <w:lang w:eastAsia="zh-CN"/>
          </w:rPr>
          <w:t>(二)、项目承办单位</w:t>
        </w:r>
        <w:r>
          <w:tab/>
        </w:r>
        <w:r>
          <w:fldChar w:fldCharType="begin"/>
        </w:r>
        <w:r>
          <w:instrText xml:space="preserve"> PAGEREF _Toc12914 \h </w:instrText>
        </w:r>
        <w:r>
          <w:fldChar w:fldCharType="separate"/>
        </w:r>
        <w:r>
          <w:t>17</w:t>
        </w:r>
        <w:r>
          <w:fldChar w:fldCharType="end"/>
        </w:r>
      </w:hyperlink>
    </w:p>
    <w:p>
      <w:pPr>
        <w:pStyle w:val="TOC2"/>
        <w:tabs>
          <w:tab w:val="right" w:leader="dot" w:pos="8306"/>
        </w:tabs>
      </w:pPr>
      <w:hyperlink w:anchor="_Toc5987" w:history="1">
        <w:r>
          <w:rPr>
            <w:rFonts w:ascii="仿宋" w:eastAsia="仿宋" w:hAnsi="仿宋" w:cs="仿宋" w:hint="eastAsia"/>
            <w:lang w:eastAsia="zh-CN"/>
          </w:rPr>
          <w:t>(三)、项目实施的可行性</w:t>
        </w:r>
        <w:r>
          <w:tab/>
        </w:r>
        <w:r>
          <w:fldChar w:fldCharType="begin"/>
        </w:r>
        <w:r>
          <w:instrText xml:space="preserve"> PAGEREF _Toc5987 \h </w:instrText>
        </w:r>
        <w:r>
          <w:fldChar w:fldCharType="separate"/>
        </w:r>
        <w:r>
          <w:t>18</w:t>
        </w:r>
        <w:r>
          <w:fldChar w:fldCharType="end"/>
        </w:r>
      </w:hyperlink>
    </w:p>
    <w:p>
      <w:pPr>
        <w:pStyle w:val="TOC2"/>
        <w:tabs>
          <w:tab w:val="right" w:leader="dot" w:pos="8306"/>
        </w:tabs>
      </w:pPr>
      <w:hyperlink w:anchor="_Toc5374" w:history="1">
        <w:r>
          <w:rPr>
            <w:rFonts w:ascii="仿宋" w:eastAsia="仿宋" w:hAnsi="仿宋" w:cs="仿宋" w:hint="eastAsia"/>
            <w:lang w:eastAsia="zh-CN"/>
          </w:rPr>
          <w:t>(四)、项目建设选址</w:t>
        </w:r>
        <w:r>
          <w:tab/>
        </w:r>
        <w:r>
          <w:fldChar w:fldCharType="begin"/>
        </w:r>
        <w:r>
          <w:instrText xml:space="preserve"> PAGEREF _Toc5374 \h </w:instrText>
        </w:r>
        <w:r>
          <w:fldChar w:fldCharType="separate"/>
        </w:r>
        <w:r>
          <w:t>20</w:t>
        </w:r>
        <w:r>
          <w:fldChar w:fldCharType="end"/>
        </w:r>
      </w:hyperlink>
    </w:p>
    <w:p>
      <w:pPr>
        <w:pStyle w:val="TOC2"/>
        <w:tabs>
          <w:tab w:val="right" w:leader="dot" w:pos="8306"/>
        </w:tabs>
      </w:pPr>
      <w:hyperlink w:anchor="_Toc8149" w:history="1">
        <w:r>
          <w:rPr>
            <w:rFonts w:ascii="仿宋" w:eastAsia="仿宋" w:hAnsi="仿宋" w:cs="仿宋" w:hint="eastAsia"/>
            <w:lang w:eastAsia="zh-CN"/>
          </w:rPr>
          <w:t>(五)、建筑物建设规模</w:t>
        </w:r>
        <w:r>
          <w:tab/>
        </w:r>
        <w:r>
          <w:fldChar w:fldCharType="begin"/>
        </w:r>
        <w:r>
          <w:instrText xml:space="preserve"> PAGEREF _Toc8149 \h </w:instrText>
        </w:r>
        <w:r>
          <w:fldChar w:fldCharType="separate"/>
        </w:r>
        <w:r>
          <w:t>21</w:t>
        </w:r>
        <w:r>
          <w:fldChar w:fldCharType="end"/>
        </w:r>
      </w:hyperlink>
    </w:p>
    <w:p>
      <w:pPr>
        <w:pStyle w:val="TOC2"/>
        <w:tabs>
          <w:tab w:val="right" w:leader="dot" w:pos="8306"/>
        </w:tabs>
      </w:pPr>
      <w:hyperlink w:anchor="_Toc6537" w:history="1">
        <w:r>
          <w:rPr>
            <w:rFonts w:ascii="仿宋" w:eastAsia="仿宋" w:hAnsi="仿宋" w:cs="仿宋" w:hint="eastAsia"/>
            <w:lang w:eastAsia="zh-CN"/>
          </w:rPr>
          <w:t>(六)、项目总投资及资金构成</w:t>
        </w:r>
        <w:r>
          <w:tab/>
        </w:r>
        <w:r>
          <w:fldChar w:fldCharType="begin"/>
        </w:r>
        <w:r>
          <w:instrText xml:space="preserve"> PAGEREF _Toc6537 \h </w:instrText>
        </w:r>
        <w:r>
          <w:fldChar w:fldCharType="separate"/>
        </w:r>
        <w:r>
          <w:t>22</w:t>
        </w:r>
        <w:r>
          <w:fldChar w:fldCharType="end"/>
        </w:r>
      </w:hyperlink>
    </w:p>
    <w:p>
      <w:pPr>
        <w:pStyle w:val="TOC2"/>
        <w:tabs>
          <w:tab w:val="right" w:leader="dot" w:pos="8306"/>
        </w:tabs>
      </w:pPr>
      <w:hyperlink w:anchor="_Toc11825" w:history="1">
        <w:r>
          <w:rPr>
            <w:rFonts w:ascii="仿宋" w:eastAsia="仿宋" w:hAnsi="仿宋" w:cs="仿宋" w:hint="eastAsia"/>
            <w:lang w:eastAsia="zh-CN"/>
          </w:rPr>
          <w:t>(七)、资金筹措方案</w:t>
        </w:r>
        <w:r>
          <w:tab/>
        </w:r>
        <w:r>
          <w:fldChar w:fldCharType="begin"/>
        </w:r>
        <w:r>
          <w:instrText xml:space="preserve"> PAGEREF _Toc11825 \h </w:instrText>
        </w:r>
        <w:r>
          <w:fldChar w:fldCharType="separate"/>
        </w:r>
        <w:r>
          <w:t>23</w:t>
        </w:r>
        <w:r>
          <w:fldChar w:fldCharType="end"/>
        </w:r>
      </w:hyperlink>
    </w:p>
    <w:p>
      <w:pPr>
        <w:pStyle w:val="TOC2"/>
        <w:tabs>
          <w:tab w:val="right" w:leader="dot" w:pos="8306"/>
        </w:tabs>
      </w:pPr>
      <w:hyperlink w:anchor="_Toc14749" w:history="1">
        <w:r>
          <w:rPr>
            <w:rFonts w:ascii="仿宋" w:eastAsia="仿宋" w:hAnsi="仿宋" w:cs="仿宋" w:hint="eastAsia"/>
            <w:lang w:eastAsia="zh-CN"/>
          </w:rPr>
          <w:t>(八)、项目预期经济效益规划目标</w:t>
        </w:r>
        <w:r>
          <w:tab/>
        </w:r>
        <w:r>
          <w:fldChar w:fldCharType="begin"/>
        </w:r>
        <w:r>
          <w:instrText xml:space="preserve"> PAGEREF _Toc14749 \h </w:instrText>
        </w:r>
        <w:r>
          <w:fldChar w:fldCharType="separate"/>
        </w:r>
        <w:r>
          <w:t>24</w:t>
        </w:r>
        <w:r>
          <w:fldChar w:fldCharType="end"/>
        </w:r>
      </w:hyperlink>
    </w:p>
    <w:p>
      <w:pPr>
        <w:pStyle w:val="TOC2"/>
        <w:tabs>
          <w:tab w:val="right" w:leader="dot" w:pos="8306"/>
        </w:tabs>
      </w:pPr>
      <w:hyperlink w:anchor="_Toc3869" w:history="1">
        <w:r>
          <w:rPr>
            <w:rFonts w:ascii="仿宋" w:eastAsia="仿宋" w:hAnsi="仿宋" w:cs="仿宋" w:hint="eastAsia"/>
            <w:lang w:eastAsia="zh-CN"/>
          </w:rPr>
          <w:t>(九)、项目建设进度规划</w:t>
        </w:r>
        <w:r>
          <w:tab/>
        </w:r>
        <w:r>
          <w:fldChar w:fldCharType="begin"/>
        </w:r>
        <w:r>
          <w:instrText xml:space="preserve"> PAGEREF _Toc3869 \h </w:instrText>
        </w:r>
        <w:r>
          <w:fldChar w:fldCharType="separate"/>
        </w:r>
        <w:r>
          <w:t>25</w:t>
        </w:r>
        <w:r>
          <w:fldChar w:fldCharType="end"/>
        </w:r>
      </w:hyperlink>
    </w:p>
    <w:p>
      <w:pPr>
        <w:pStyle w:val="TOC1"/>
        <w:tabs>
          <w:tab w:val="right" w:leader="dot" w:pos="8306"/>
        </w:tabs>
      </w:pPr>
      <w:hyperlink w:anchor="_Toc27522" w:history="1">
        <w:r>
          <w:rPr>
            <w:rFonts w:ascii="仿宋" w:eastAsia="仿宋" w:hAnsi="仿宋" w:cs="仿宋" w:hint="eastAsia"/>
            <w:lang w:eastAsia="zh-CN"/>
          </w:rPr>
          <w:t>六、第三十二章未来发展愿景</w:t>
        </w:r>
        <w:r>
          <w:tab/>
        </w:r>
        <w:r>
          <w:fldChar w:fldCharType="begin"/>
        </w:r>
        <w:r>
          <w:instrText xml:space="preserve"> PAGEREF _Toc27522 \h </w:instrText>
        </w:r>
        <w:r>
          <w:fldChar w:fldCharType="separate"/>
        </w:r>
        <w:r>
          <w:t>27</w:t>
        </w:r>
        <w:r>
          <w:fldChar w:fldCharType="end"/>
        </w:r>
      </w:hyperlink>
    </w:p>
    <w:p>
      <w:pPr>
        <w:pStyle w:val="TOC2"/>
        <w:tabs>
          <w:tab w:val="right" w:leader="dot" w:pos="8306"/>
        </w:tabs>
      </w:pPr>
      <w:hyperlink w:anchor="_Toc13073" w:history="1">
        <w:r>
          <w:rPr>
            <w:rFonts w:ascii="仿宋" w:eastAsia="仿宋" w:hAnsi="仿宋" w:cs="仿宋" w:hint="eastAsia"/>
            <w:lang w:eastAsia="zh-CN"/>
          </w:rPr>
          <w:t>(一)、员工职业生涯管理的未来趋势</w:t>
        </w:r>
        <w:r>
          <w:tab/>
        </w:r>
        <w:r>
          <w:fldChar w:fldCharType="begin"/>
        </w:r>
        <w:r>
          <w:instrText xml:space="preserve"> PAGEREF _Toc13073 \h </w:instrText>
        </w:r>
        <w:r>
          <w:fldChar w:fldCharType="separate"/>
        </w:r>
        <w:r>
          <w:t>27</w:t>
        </w:r>
        <w:r>
          <w:fldChar w:fldCharType="end"/>
        </w:r>
      </w:hyperlink>
    </w:p>
    <w:p>
      <w:pPr>
        <w:pStyle w:val="TOC2"/>
        <w:tabs>
          <w:tab w:val="right" w:leader="dot" w:pos="8306"/>
        </w:tabs>
      </w:pPr>
      <w:hyperlink w:anchor="_Toc11227" w:history="1">
        <w:r>
          <w:rPr>
            <w:rFonts w:ascii="仿宋" w:eastAsia="仿宋" w:hAnsi="仿宋" w:cs="仿宋" w:hint="eastAsia"/>
            <w:lang w:eastAsia="zh-CN"/>
          </w:rPr>
          <w:t>(二)、公司在员工发展中的未来愿景</w:t>
        </w:r>
        <w:r>
          <w:tab/>
        </w:r>
        <w:r>
          <w:fldChar w:fldCharType="begin"/>
        </w:r>
        <w:r>
          <w:instrText xml:space="preserve"> PAGEREF _Toc11227 \h </w:instrText>
        </w:r>
        <w:r>
          <w:fldChar w:fldCharType="separate"/>
        </w:r>
        <w:r>
          <w:t>28</w:t>
        </w:r>
        <w:r>
          <w:fldChar w:fldCharType="end"/>
        </w:r>
      </w:hyperlink>
    </w:p>
    <w:p>
      <w:pPr>
        <w:pStyle w:val="TOC1"/>
        <w:tabs>
          <w:tab w:val="right" w:leader="dot" w:pos="8306"/>
        </w:tabs>
      </w:pPr>
      <w:hyperlink w:anchor="_Toc25097" w:history="1">
        <w:r>
          <w:rPr>
            <w:rFonts w:ascii="仿宋" w:eastAsia="仿宋" w:hAnsi="仿宋" w:cs="仿宋" w:hint="eastAsia"/>
            <w:lang w:eastAsia="zh-CN"/>
          </w:rPr>
          <w:t>七、第二十六章人才留存与流失管理</w:t>
        </w:r>
        <w:r>
          <w:tab/>
        </w:r>
        <w:r>
          <w:fldChar w:fldCharType="begin"/>
        </w:r>
        <w:r>
          <w:instrText xml:space="preserve"> PAGEREF _Toc25097 \h </w:instrText>
        </w:r>
        <w:r>
          <w:fldChar w:fldCharType="separate"/>
        </w:r>
        <w:r>
          <w:t>29</w:t>
        </w:r>
        <w:r>
          <w:fldChar w:fldCharType="end"/>
        </w:r>
      </w:hyperlink>
    </w:p>
    <w:p>
      <w:pPr>
        <w:pStyle w:val="TOC2"/>
        <w:tabs>
          <w:tab w:val="right" w:leader="dot" w:pos="8306"/>
        </w:tabs>
      </w:pPr>
      <w:hyperlink w:anchor="_Toc28942" w:history="1">
        <w:r>
          <w:rPr>
            <w:rFonts w:ascii="仿宋" w:eastAsia="仿宋" w:hAnsi="仿宋" w:cs="仿宋" w:hint="eastAsia"/>
            <w:lang w:eastAsia="zh-CN"/>
          </w:rPr>
          <w:t>(一)、人才留存策略</w:t>
        </w:r>
        <w:r>
          <w:tab/>
        </w:r>
        <w:r>
          <w:fldChar w:fldCharType="begin"/>
        </w:r>
        <w:r>
          <w:instrText xml:space="preserve"> PAGEREF _Toc28942 \h </w:instrText>
        </w:r>
        <w:r>
          <w:fldChar w:fldCharType="separate"/>
        </w:r>
        <w:r>
          <w:t>29</w:t>
        </w:r>
        <w:r>
          <w:fldChar w:fldCharType="end"/>
        </w:r>
      </w:hyperlink>
    </w:p>
    <w:p>
      <w:pPr>
        <w:pStyle w:val="TOC2"/>
        <w:tabs>
          <w:tab w:val="right" w:leader="dot" w:pos="8306"/>
        </w:tabs>
      </w:pPr>
      <w:hyperlink w:anchor="_Toc13763" w:history="1">
        <w:r>
          <w:rPr>
            <w:rFonts w:ascii="仿宋" w:eastAsia="仿宋" w:hAnsi="仿宋" w:cs="仿宋" w:hint="eastAsia"/>
            <w:lang w:eastAsia="zh-CN"/>
          </w:rPr>
          <w:t>(二)、人才流失分析与改进</w:t>
        </w:r>
        <w:r>
          <w:tab/>
        </w:r>
        <w:r>
          <w:fldChar w:fldCharType="begin"/>
        </w:r>
        <w:r>
          <w:instrText xml:space="preserve"> PAGEREF _Toc13763 \h </w:instrText>
        </w:r>
        <w:r>
          <w:fldChar w:fldCharType="separate"/>
        </w:r>
        <w:r>
          <w:t>29</w:t>
        </w:r>
        <w:r>
          <w:fldChar w:fldCharType="end"/>
        </w:r>
      </w:hyperlink>
    </w:p>
    <w:p>
      <w:pPr>
        <w:pStyle w:val="TOC2"/>
        <w:tabs>
          <w:tab w:val="right" w:leader="dot" w:pos="8306"/>
        </w:tabs>
      </w:pPr>
      <w:hyperlink w:anchor="_Toc16138" w:history="1">
        <w:r>
          <w:rPr>
            <w:rFonts w:ascii="仿宋" w:eastAsia="仿宋" w:hAnsi="仿宋" w:cs="仿宋" w:hint="eastAsia"/>
            <w:lang w:eastAsia="zh-CN"/>
          </w:rPr>
          <w:t>(三)、持续改进与未来展望</w:t>
        </w:r>
        <w:r>
          <w:tab/>
        </w:r>
        <w:r>
          <w:fldChar w:fldCharType="begin"/>
        </w:r>
        <w:r>
          <w:instrText xml:space="preserve"> PAGEREF _Toc16138 \h </w:instrText>
        </w:r>
        <w:r>
          <w:fldChar w:fldCharType="separate"/>
        </w:r>
        <w:r>
          <w:t>29</w:t>
        </w:r>
        <w:r>
          <w:fldChar w:fldCharType="end"/>
        </w:r>
      </w:hyperlink>
    </w:p>
    <w:p>
      <w:pPr>
        <w:pStyle w:val="TOC1"/>
        <w:tabs>
          <w:tab w:val="right" w:leader="dot" w:pos="8306"/>
        </w:tabs>
      </w:pPr>
      <w:hyperlink w:anchor="_Toc22259" w:history="1">
        <w:r>
          <w:rPr>
            <w:rFonts w:ascii="仿宋" w:eastAsia="仿宋" w:hAnsi="仿宋" w:cs="仿宋" w:hint="eastAsia"/>
            <w:lang w:eastAsia="zh-CN"/>
          </w:rPr>
          <w:t>八、第四十章员工身心健康管理</w:t>
        </w:r>
        <w:r>
          <w:tab/>
        </w:r>
        <w:r>
          <w:fldChar w:fldCharType="begin"/>
        </w:r>
        <w:r>
          <w:instrText xml:space="preserve"> PAGEREF _Toc22259 \h </w:instrText>
        </w:r>
        <w:r>
          <w:fldChar w:fldCharType="separate"/>
        </w:r>
        <w:r>
          <w:t>30</w:t>
        </w:r>
        <w:r>
          <w:fldChar w:fldCharType="end"/>
        </w:r>
      </w:hyperlink>
    </w:p>
    <w:p>
      <w:pPr>
        <w:pStyle w:val="TOC2"/>
        <w:tabs>
          <w:tab w:val="right" w:leader="dot" w:pos="8306"/>
        </w:tabs>
      </w:pPr>
      <w:hyperlink w:anchor="_Toc1581" w:history="1">
        <w:r>
          <w:rPr>
            <w:rFonts w:ascii="仿宋" w:eastAsia="仿宋" w:hAnsi="仿宋" w:cs="仿宋" w:hint="eastAsia"/>
            <w:lang w:eastAsia="zh-CN"/>
          </w:rPr>
          <w:t>(一)、健康促进计划</w:t>
        </w:r>
        <w:r>
          <w:tab/>
        </w:r>
        <w:r>
          <w:fldChar w:fldCharType="begin"/>
        </w:r>
        <w:r>
          <w:instrText xml:space="preserve"> PAGEREF _Toc1581 \h </w:instrText>
        </w:r>
        <w:r>
          <w:fldChar w:fldCharType="separate"/>
        </w:r>
        <w:r>
          <w:t>30</w:t>
        </w:r>
        <w:r>
          <w:fldChar w:fldCharType="end"/>
        </w:r>
      </w:hyperlink>
    </w:p>
    <w:p>
      <w:pPr>
        <w:pStyle w:val="TOC2"/>
        <w:tabs>
          <w:tab w:val="right" w:leader="dot" w:pos="8306"/>
        </w:tabs>
      </w:pPr>
      <w:hyperlink w:anchor="_Toc7444" w:history="1">
        <w:r>
          <w:rPr>
            <w:rFonts w:ascii="仿宋" w:eastAsia="仿宋" w:hAnsi="仿宋" w:cs="仿宋" w:hint="eastAsia"/>
            <w:lang w:eastAsia="zh-CN"/>
          </w:rPr>
          <w:t>(二)、健康饮食与运动计划</w:t>
        </w:r>
        <w:r>
          <w:tab/>
        </w:r>
        <w:r>
          <w:fldChar w:fldCharType="begin"/>
        </w:r>
        <w:r>
          <w:instrText xml:space="preserve"> PAGEREF _Toc7444 \h </w:instrText>
        </w:r>
        <w:r>
          <w:fldChar w:fldCharType="separate"/>
        </w:r>
        <w:r>
          <w:t>30</w:t>
        </w:r>
        <w:r>
          <w:fldChar w:fldCharType="end"/>
        </w:r>
      </w:hyperlink>
    </w:p>
    <w:p>
      <w:pPr>
        <w:pStyle w:val="TOC2"/>
        <w:tabs>
          <w:tab w:val="right" w:leader="dot" w:pos="8306"/>
        </w:tabs>
      </w:pPr>
      <w:hyperlink w:anchor="_Toc3662" w:history="1">
        <w:r>
          <w:rPr>
            <w:rFonts w:ascii="仿宋" w:eastAsia="仿宋" w:hAnsi="仿宋" w:cs="仿宋" w:hint="eastAsia"/>
            <w:lang w:eastAsia="zh-CN"/>
          </w:rPr>
          <w:t>(三)、心理健康服务与支持</w:t>
        </w:r>
        <w:r>
          <w:tab/>
        </w:r>
        <w:r>
          <w:fldChar w:fldCharType="begin"/>
        </w:r>
        <w:r>
          <w:instrText xml:space="preserve"> PAGEREF _Toc3662 \h </w:instrText>
        </w:r>
        <w:r>
          <w:fldChar w:fldCharType="separate"/>
        </w:r>
        <w:r>
          <w:t>31</w:t>
        </w:r>
        <w:r>
          <w:fldChar w:fldCharType="end"/>
        </w:r>
      </w:hyperlink>
    </w:p>
    <w:p>
      <w:pPr>
        <w:pStyle w:val="TOC2"/>
        <w:tabs>
          <w:tab w:val="right" w:leader="dot" w:pos="8306"/>
        </w:tabs>
      </w:pPr>
      <w:hyperlink w:anchor="_Toc28094" w:history="1">
        <w:r>
          <w:rPr>
            <w:rFonts w:ascii="仿宋" w:eastAsia="仿宋" w:hAnsi="仿宋" w:cs="仿宋" w:hint="eastAsia"/>
            <w:lang w:eastAsia="zh-CN"/>
          </w:rPr>
          <w:t>(四)、工作压力管理</w:t>
        </w:r>
        <w:r>
          <w:tab/>
        </w:r>
        <w:r>
          <w:fldChar w:fldCharType="begin"/>
        </w:r>
        <w:r>
          <w:instrText xml:space="preserve"> PAGEREF _Toc28094 \h </w:instrText>
        </w:r>
        <w:r>
          <w:fldChar w:fldCharType="separate"/>
        </w:r>
        <w:r>
          <w:t>32</w:t>
        </w:r>
        <w:r>
          <w:fldChar w:fldCharType="end"/>
        </w:r>
      </w:hyperlink>
    </w:p>
    <w:p>
      <w:pPr>
        <w:pStyle w:val="TOC2"/>
        <w:tabs>
          <w:tab w:val="right" w:leader="dot" w:pos="8306"/>
        </w:tabs>
      </w:pPr>
      <w:hyperlink w:anchor="_Toc30531" w:history="1">
        <w:r>
          <w:rPr>
            <w:rFonts w:ascii="仿宋" w:eastAsia="仿宋" w:hAnsi="仿宋" w:cs="仿宋" w:hint="eastAsia"/>
            <w:lang w:eastAsia="zh-CN"/>
          </w:rPr>
          <w:t>(五)、工作负荷评估与调整</w:t>
        </w:r>
        <w:r>
          <w:tab/>
        </w:r>
        <w:r>
          <w:fldChar w:fldCharType="begin"/>
        </w:r>
        <w:r>
          <w:instrText xml:space="preserve"> PAGEREF _Toc30531 \h </w:instrText>
        </w:r>
        <w:r>
          <w:fldChar w:fldCharType="separate"/>
        </w:r>
        <w:r>
          <w:t>32</w:t>
        </w:r>
        <w:r>
          <w:fldChar w:fldCharType="end"/>
        </w:r>
      </w:hyperlink>
    </w:p>
    <w:p>
      <w:pPr>
        <w:pStyle w:val="TOC2"/>
        <w:tabs>
          <w:tab w:val="right" w:leader="dot" w:pos="8306"/>
        </w:tabs>
      </w:pPr>
      <w:hyperlink w:anchor="_Toc24487" w:history="1">
        <w:r>
          <w:rPr>
            <w:rFonts w:ascii="仿宋" w:eastAsia="仿宋" w:hAnsi="仿宋" w:cs="仿宋" w:hint="eastAsia"/>
            <w:lang w:eastAsia="zh-CN"/>
          </w:rPr>
          <w:t>(六)、员工心理咨询与支持</w:t>
        </w:r>
        <w:r>
          <w:tab/>
        </w:r>
        <w:r>
          <w:fldChar w:fldCharType="begin"/>
        </w:r>
        <w:r>
          <w:instrText xml:space="preserve"> PAGEREF _Toc24487 \h </w:instrText>
        </w:r>
        <w:r>
          <w:fldChar w:fldCharType="separate"/>
        </w:r>
        <w:r>
          <w:t>33</w:t>
        </w:r>
        <w:r>
          <w:fldChar w:fldCharType="end"/>
        </w:r>
      </w:hyperlink>
    </w:p>
    <w:p>
      <w:pPr>
        <w:pStyle w:val="TOC1"/>
        <w:tabs>
          <w:tab w:val="right" w:leader="dot" w:pos="8306"/>
        </w:tabs>
      </w:pPr>
      <w:hyperlink w:anchor="_Toc25170" w:history="1">
        <w:r>
          <w:rPr>
            <w:rFonts w:ascii="仿宋" w:eastAsia="仿宋" w:hAnsi="仿宋" w:cs="仿宋" w:hint="eastAsia"/>
            <w:lang w:eastAsia="zh-CN"/>
          </w:rPr>
          <w:t>九、第二十八章公司与员工法律关系</w:t>
        </w:r>
        <w:r>
          <w:tab/>
        </w:r>
        <w:r>
          <w:fldChar w:fldCharType="begin"/>
        </w:r>
        <w:r>
          <w:instrText xml:space="preserve"> PAGEREF _Toc25170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24" w:history="1">
        <w:r>
          <w:rPr>
            <w:rFonts w:ascii="仿宋" w:eastAsia="仿宋" w:hAnsi="仿宋" w:cs="仿宋" w:hint="eastAsia"/>
            <w:lang w:eastAsia="zh-CN"/>
          </w:rPr>
          <w:t>(一)、劳动合同管理</w:t>
        </w:r>
        <w:r>
          <w:tab/>
        </w:r>
        <w:r>
          <w:fldChar w:fldCharType="begin"/>
        </w:r>
        <w:r>
          <w:instrText xml:space="preserve"> PAGEREF _Toc1724 \h </w:instrText>
        </w:r>
        <w:r>
          <w:fldChar w:fldCharType="separate"/>
        </w:r>
        <w:r>
          <w:t>34</w:t>
        </w:r>
        <w:r>
          <w:fldChar w:fldCharType="end"/>
        </w:r>
      </w:hyperlink>
    </w:p>
    <w:p>
      <w:pPr>
        <w:pStyle w:val="TOC2"/>
        <w:tabs>
          <w:tab w:val="right" w:leader="dot" w:pos="8306"/>
        </w:tabs>
      </w:pPr>
      <w:hyperlink w:anchor="_Toc13422" w:history="1">
        <w:r>
          <w:rPr>
            <w:rFonts w:ascii="仿宋" w:eastAsia="仿宋" w:hAnsi="仿宋" w:cs="仿宋" w:hint="eastAsia"/>
            <w:lang w:eastAsia="zh-CN"/>
          </w:rPr>
          <w:t>(二)、法定假期与劳动保障</w:t>
        </w:r>
        <w:r>
          <w:tab/>
        </w:r>
        <w:r>
          <w:fldChar w:fldCharType="begin"/>
        </w:r>
        <w:r>
          <w:instrText xml:space="preserve"> PAGEREF _Toc13422 \h </w:instrText>
        </w:r>
        <w:r>
          <w:fldChar w:fldCharType="separate"/>
        </w:r>
        <w:r>
          <w:t>35</w:t>
        </w:r>
        <w:r>
          <w:fldChar w:fldCharType="end"/>
        </w:r>
      </w:hyperlink>
    </w:p>
    <w:p>
      <w:pPr>
        <w:pStyle w:val="TOC2"/>
        <w:tabs>
          <w:tab w:val="right" w:leader="dot" w:pos="8306"/>
        </w:tabs>
      </w:pPr>
      <w:hyperlink w:anchor="_Toc14837" w:history="1">
        <w:r>
          <w:rPr>
            <w:rFonts w:ascii="仿宋" w:eastAsia="仿宋" w:hAnsi="仿宋" w:cs="仿宋" w:hint="eastAsia"/>
            <w:lang w:eastAsia="zh-CN"/>
          </w:rPr>
          <w:t>(三)、合规经营与风险防范</w:t>
        </w:r>
        <w:r>
          <w:tab/>
        </w:r>
        <w:r>
          <w:fldChar w:fldCharType="begin"/>
        </w:r>
        <w:r>
          <w:instrText xml:space="preserve"> PAGEREF _Toc14837 \h </w:instrText>
        </w:r>
        <w:r>
          <w:fldChar w:fldCharType="separate"/>
        </w:r>
        <w:r>
          <w:t>36</w:t>
        </w:r>
        <w:r>
          <w:fldChar w:fldCharType="end"/>
        </w:r>
      </w:hyperlink>
    </w:p>
    <w:p>
      <w:pPr>
        <w:pStyle w:val="TOC1"/>
        <w:tabs>
          <w:tab w:val="right" w:leader="dot" w:pos="8306"/>
        </w:tabs>
      </w:pPr>
      <w:hyperlink w:anchor="_Toc7993" w:history="1">
        <w:r>
          <w:rPr>
            <w:rFonts w:ascii="仿宋" w:eastAsia="仿宋" w:hAnsi="仿宋" w:cs="仿宋" w:hint="eastAsia"/>
            <w:lang w:eastAsia="zh-CN"/>
          </w:rPr>
          <w:t>十、第十二章职业伦理与社会责任</w:t>
        </w:r>
        <w:r>
          <w:tab/>
        </w:r>
        <w:r>
          <w:fldChar w:fldCharType="begin"/>
        </w:r>
        <w:r>
          <w:instrText xml:space="preserve"> PAGEREF _Toc7993 \h </w:instrText>
        </w:r>
        <w:r>
          <w:fldChar w:fldCharType="separate"/>
        </w:r>
        <w:r>
          <w:t>37</w:t>
        </w:r>
        <w:r>
          <w:fldChar w:fldCharType="end"/>
        </w:r>
      </w:hyperlink>
    </w:p>
    <w:p>
      <w:pPr>
        <w:pStyle w:val="TOC2"/>
        <w:tabs>
          <w:tab w:val="right" w:leader="dot" w:pos="8306"/>
        </w:tabs>
      </w:pPr>
      <w:hyperlink w:anchor="_Toc26831" w:history="1">
        <w:r>
          <w:rPr>
            <w:rFonts w:ascii="仿宋" w:eastAsia="仿宋" w:hAnsi="仿宋" w:cs="仿宋" w:hint="eastAsia"/>
            <w:lang w:eastAsia="zh-CN"/>
          </w:rPr>
          <w:t>(一)、职业道德规范</w:t>
        </w:r>
        <w:r>
          <w:tab/>
        </w:r>
        <w:r>
          <w:fldChar w:fldCharType="begin"/>
        </w:r>
        <w:r>
          <w:instrText xml:space="preserve"> PAGEREF _Toc26831 \h </w:instrText>
        </w:r>
        <w:r>
          <w:fldChar w:fldCharType="separate"/>
        </w:r>
        <w:r>
          <w:t>37</w:t>
        </w:r>
        <w:r>
          <w:fldChar w:fldCharType="end"/>
        </w:r>
      </w:hyperlink>
    </w:p>
    <w:p>
      <w:pPr>
        <w:pStyle w:val="TOC2"/>
        <w:tabs>
          <w:tab w:val="right" w:leader="dot" w:pos="8306"/>
        </w:tabs>
      </w:pPr>
      <w:hyperlink w:anchor="_Toc20247" w:history="1">
        <w:r>
          <w:rPr>
            <w:rFonts w:ascii="仿宋" w:eastAsia="仿宋" w:hAnsi="仿宋" w:cs="仿宋" w:hint="eastAsia"/>
            <w:lang w:eastAsia="zh-CN"/>
          </w:rPr>
          <w:t>(二)、社会责任履行</w:t>
        </w:r>
        <w:r>
          <w:tab/>
        </w:r>
        <w:r>
          <w:fldChar w:fldCharType="begin"/>
        </w:r>
        <w:r>
          <w:instrText xml:space="preserve"> PAGEREF _Toc20247 \h </w:instrText>
        </w:r>
        <w:r>
          <w:fldChar w:fldCharType="separate"/>
        </w:r>
        <w:r>
          <w:t>37</w:t>
        </w:r>
        <w:r>
          <w:fldChar w:fldCharType="end"/>
        </w:r>
      </w:hyperlink>
    </w:p>
    <w:p>
      <w:pPr>
        <w:pStyle w:val="TOC1"/>
        <w:tabs>
          <w:tab w:val="right" w:leader="dot" w:pos="8306"/>
        </w:tabs>
      </w:pPr>
      <w:hyperlink w:anchor="_Toc1427" w:history="1">
        <w:r>
          <w:rPr>
            <w:rFonts w:ascii="仿宋" w:eastAsia="仿宋" w:hAnsi="仿宋" w:cs="仿宋" w:hint="eastAsia"/>
            <w:lang w:eastAsia="zh-CN"/>
          </w:rPr>
          <w:t>十一、第四十八章员工环保与可持续发展</w:t>
        </w:r>
        <w:r>
          <w:tab/>
        </w:r>
        <w:r>
          <w:fldChar w:fldCharType="begin"/>
        </w:r>
        <w:r>
          <w:instrText xml:space="preserve"> PAGEREF _Toc1427 \h </w:instrText>
        </w:r>
        <w:r>
          <w:fldChar w:fldCharType="separate"/>
        </w:r>
        <w:r>
          <w:t>38</w:t>
        </w:r>
        <w:r>
          <w:fldChar w:fldCharType="end"/>
        </w:r>
      </w:hyperlink>
    </w:p>
    <w:p>
      <w:pPr>
        <w:pStyle w:val="TOC2"/>
        <w:tabs>
          <w:tab w:val="right" w:leader="dot" w:pos="8306"/>
        </w:tabs>
      </w:pPr>
      <w:hyperlink w:anchor="_Toc20184" w:history="1">
        <w:r>
          <w:rPr>
            <w:rFonts w:ascii="仿宋" w:eastAsia="仿宋" w:hAnsi="仿宋" w:cs="仿宋" w:hint="eastAsia"/>
            <w:lang w:eastAsia="zh-CN"/>
          </w:rPr>
          <w:t>(一)、环保意识与培训</w:t>
        </w:r>
        <w:r>
          <w:tab/>
        </w:r>
        <w:r>
          <w:fldChar w:fldCharType="begin"/>
        </w:r>
        <w:r>
          <w:instrText xml:space="preserve"> PAGEREF _Toc20184 \h </w:instrText>
        </w:r>
        <w:r>
          <w:fldChar w:fldCharType="separate"/>
        </w:r>
        <w:r>
          <w:t>38</w:t>
        </w:r>
        <w:r>
          <w:fldChar w:fldCharType="end"/>
        </w:r>
      </w:hyperlink>
    </w:p>
    <w:p>
      <w:pPr>
        <w:pStyle w:val="TOC2"/>
        <w:tabs>
          <w:tab w:val="right" w:leader="dot" w:pos="8306"/>
        </w:tabs>
      </w:pPr>
      <w:hyperlink w:anchor="_Toc29391" w:history="1">
        <w:r>
          <w:rPr>
            <w:rFonts w:ascii="仿宋" w:eastAsia="仿宋" w:hAnsi="仿宋" w:cs="仿宋" w:hint="eastAsia"/>
            <w:lang w:eastAsia="zh-CN"/>
          </w:rPr>
          <w:t>(二)、公司环保文化的传播</w:t>
        </w:r>
        <w:r>
          <w:tab/>
        </w:r>
        <w:r>
          <w:fldChar w:fldCharType="begin"/>
        </w:r>
        <w:r>
          <w:instrText xml:space="preserve"> PAGEREF _Toc29391 \h </w:instrText>
        </w:r>
        <w:r>
          <w:fldChar w:fldCharType="separate"/>
        </w:r>
        <w:r>
          <w:t>39</w:t>
        </w:r>
        <w:r>
          <w:fldChar w:fldCharType="end"/>
        </w:r>
      </w:hyperlink>
    </w:p>
    <w:p>
      <w:pPr>
        <w:pStyle w:val="TOC2"/>
        <w:tabs>
          <w:tab w:val="right" w:leader="dot" w:pos="8306"/>
        </w:tabs>
      </w:pPr>
      <w:hyperlink w:anchor="_Toc30151" w:history="1">
        <w:r>
          <w:rPr>
            <w:rFonts w:ascii="仿宋" w:eastAsia="仿宋" w:hAnsi="仿宋" w:cs="仿宋" w:hint="eastAsia"/>
            <w:lang w:eastAsia="zh-CN"/>
          </w:rPr>
          <w:t>(三)、员工参与的环保培训</w:t>
        </w:r>
        <w:r>
          <w:tab/>
        </w:r>
        <w:r>
          <w:fldChar w:fldCharType="begin"/>
        </w:r>
        <w:r>
          <w:instrText xml:space="preserve"> PAGEREF _Toc30151 \h </w:instrText>
        </w:r>
        <w:r>
          <w:fldChar w:fldCharType="separate"/>
        </w:r>
        <w:r>
          <w:t>40</w:t>
        </w:r>
        <w:r>
          <w:fldChar w:fldCharType="end"/>
        </w:r>
      </w:hyperlink>
    </w:p>
    <w:p>
      <w:pPr>
        <w:pStyle w:val="TOC2"/>
        <w:tabs>
          <w:tab w:val="right" w:leader="dot" w:pos="8306"/>
        </w:tabs>
      </w:pPr>
      <w:hyperlink w:anchor="_Toc5556" w:history="1">
        <w:r>
          <w:rPr>
            <w:rFonts w:ascii="仿宋" w:eastAsia="仿宋" w:hAnsi="仿宋" w:cs="仿宋" w:hint="eastAsia"/>
            <w:lang w:eastAsia="zh-CN"/>
          </w:rPr>
          <w:t>(四)、可持续发展目标与实践</w:t>
        </w:r>
        <w:r>
          <w:tab/>
        </w:r>
        <w:r>
          <w:fldChar w:fldCharType="begin"/>
        </w:r>
        <w:r>
          <w:instrText xml:space="preserve"> PAGEREF _Toc5556 \h </w:instrText>
        </w:r>
        <w:r>
          <w:fldChar w:fldCharType="separate"/>
        </w:r>
        <w:r>
          <w:t>41</w:t>
        </w:r>
        <w:r>
          <w:fldChar w:fldCharType="end"/>
        </w:r>
      </w:hyperlink>
    </w:p>
    <w:p>
      <w:pPr>
        <w:pStyle w:val="TOC2"/>
        <w:tabs>
          <w:tab w:val="right" w:leader="dot" w:pos="8306"/>
        </w:tabs>
      </w:pPr>
      <w:hyperlink w:anchor="_Toc6946" w:history="1">
        <w:r>
          <w:rPr>
            <w:rFonts w:ascii="仿宋" w:eastAsia="仿宋" w:hAnsi="仿宋" w:cs="仿宋" w:hint="eastAsia"/>
            <w:lang w:eastAsia="zh-CN"/>
          </w:rPr>
          <w:t>(五)、员工参与可持续项目</w:t>
        </w:r>
        <w:r>
          <w:tab/>
        </w:r>
        <w:r>
          <w:fldChar w:fldCharType="begin"/>
        </w:r>
        <w:r>
          <w:instrText xml:space="preserve"> PAGEREF _Toc6946 \h </w:instrText>
        </w:r>
        <w:r>
          <w:fldChar w:fldCharType="separate"/>
        </w:r>
        <w:r>
          <w:t>42</w:t>
        </w:r>
        <w:r>
          <w:fldChar w:fldCharType="end"/>
        </w:r>
      </w:hyperlink>
    </w:p>
    <w:p>
      <w:pPr>
        <w:pStyle w:val="TOC2"/>
        <w:tabs>
          <w:tab w:val="right" w:leader="dot" w:pos="8306"/>
        </w:tabs>
      </w:pPr>
      <w:hyperlink w:anchor="_Toc31788" w:history="1">
        <w:r>
          <w:rPr>
            <w:rFonts w:ascii="仿宋" w:eastAsia="仿宋" w:hAnsi="仿宋" w:cs="仿宋" w:hint="eastAsia"/>
            <w:lang w:eastAsia="zh-CN"/>
          </w:rPr>
          <w:t>(六)、公司可持续发展的战略规划</w:t>
        </w:r>
        <w:r>
          <w:tab/>
        </w:r>
        <w:r>
          <w:fldChar w:fldCharType="begin"/>
        </w:r>
        <w:r>
          <w:instrText xml:space="preserve"> PAGEREF _Toc31788 \h </w:instrText>
        </w:r>
        <w:r>
          <w:fldChar w:fldCharType="separate"/>
        </w:r>
        <w:r>
          <w:t>43</w:t>
        </w:r>
        <w:r>
          <w:fldChar w:fldCharType="end"/>
        </w:r>
      </w:hyperlink>
    </w:p>
    <w:p>
      <w:pPr>
        <w:pStyle w:val="TOC1"/>
        <w:tabs>
          <w:tab w:val="right" w:leader="dot" w:pos="8306"/>
        </w:tabs>
      </w:pPr>
      <w:hyperlink w:anchor="_Toc25148" w:history="1">
        <w:r>
          <w:rPr>
            <w:rFonts w:ascii="仿宋" w:eastAsia="仿宋" w:hAnsi="仿宋" w:cs="仿宋" w:hint="eastAsia"/>
            <w:lang w:eastAsia="zh-CN"/>
          </w:rPr>
          <w:t>十二、第四十七章全球人才流动与交流</w:t>
        </w:r>
        <w:r>
          <w:tab/>
        </w:r>
        <w:r>
          <w:fldChar w:fldCharType="begin"/>
        </w:r>
        <w:r>
          <w:instrText xml:space="preserve"> PAGEREF _Toc25148 \h </w:instrText>
        </w:r>
        <w:r>
          <w:fldChar w:fldCharType="separate"/>
        </w:r>
        <w:r>
          <w:t>44</w:t>
        </w:r>
        <w:r>
          <w:fldChar w:fldCharType="end"/>
        </w:r>
      </w:hyperlink>
    </w:p>
    <w:p>
      <w:pPr>
        <w:pStyle w:val="TOC2"/>
        <w:tabs>
          <w:tab w:val="right" w:leader="dot" w:pos="8306"/>
        </w:tabs>
      </w:pPr>
      <w:hyperlink w:anchor="_Toc15598" w:history="1">
        <w:r>
          <w:rPr>
            <w:rFonts w:ascii="仿宋" w:eastAsia="仿宋" w:hAnsi="仿宋" w:cs="仿宋" w:hint="eastAsia"/>
            <w:lang w:eastAsia="zh-CN"/>
          </w:rPr>
          <w:t>(一)、跨国项目与团队</w:t>
        </w:r>
        <w:r>
          <w:tab/>
        </w:r>
        <w:r>
          <w:fldChar w:fldCharType="begin"/>
        </w:r>
        <w:r>
          <w:instrText xml:space="preserve"> PAGEREF _Toc15598 \h </w:instrText>
        </w:r>
        <w:r>
          <w:fldChar w:fldCharType="separate"/>
        </w:r>
        <w:r>
          <w:t>44</w:t>
        </w:r>
        <w:r>
          <w:fldChar w:fldCharType="end"/>
        </w:r>
      </w:hyperlink>
    </w:p>
    <w:p>
      <w:pPr>
        <w:pStyle w:val="TOC2"/>
        <w:tabs>
          <w:tab w:val="right" w:leader="dot" w:pos="8306"/>
        </w:tabs>
      </w:pPr>
      <w:hyperlink w:anchor="_Toc19683" w:history="1">
        <w:r>
          <w:rPr>
            <w:rFonts w:ascii="仿宋" w:eastAsia="仿宋" w:hAnsi="仿宋" w:cs="仿宋" w:hint="eastAsia"/>
            <w:lang w:eastAsia="zh-CN"/>
          </w:rPr>
          <w:t>(二)、全球项目经验的累积</w:t>
        </w:r>
        <w:r>
          <w:tab/>
        </w:r>
        <w:r>
          <w:fldChar w:fldCharType="begin"/>
        </w:r>
        <w:r>
          <w:instrText xml:space="preserve"> PAGEREF _Toc19683 \h </w:instrText>
        </w:r>
        <w:r>
          <w:fldChar w:fldCharType="separate"/>
        </w:r>
        <w:r>
          <w:t>45</w:t>
        </w:r>
        <w:r>
          <w:fldChar w:fldCharType="end"/>
        </w:r>
      </w:hyperlink>
    </w:p>
    <w:p>
      <w:pPr>
        <w:pStyle w:val="TOC2"/>
        <w:tabs>
          <w:tab w:val="right" w:leader="dot" w:pos="8306"/>
        </w:tabs>
      </w:pPr>
      <w:hyperlink w:anchor="_Toc10453" w:history="1">
        <w:r>
          <w:rPr>
            <w:rFonts w:ascii="仿宋" w:eastAsia="仿宋" w:hAnsi="仿宋" w:cs="仿宋" w:hint="eastAsia"/>
            <w:lang w:eastAsia="zh-CN"/>
          </w:rPr>
          <w:t>(三)、跨文化团队领导与协作</w:t>
        </w:r>
        <w:r>
          <w:tab/>
        </w:r>
        <w:r>
          <w:fldChar w:fldCharType="begin"/>
        </w:r>
        <w:r>
          <w:instrText xml:space="preserve"> PAGEREF _Toc10453 \h </w:instrText>
        </w:r>
        <w:r>
          <w:fldChar w:fldCharType="separate"/>
        </w:r>
        <w:r>
          <w:t>46</w:t>
        </w:r>
        <w:r>
          <w:fldChar w:fldCharType="end"/>
        </w:r>
      </w:hyperlink>
    </w:p>
    <w:p>
      <w:pPr>
        <w:pStyle w:val="TOC2"/>
        <w:tabs>
          <w:tab w:val="right" w:leader="dot" w:pos="8306"/>
        </w:tabs>
      </w:pPr>
      <w:hyperlink w:anchor="_Toc28093" w:history="1">
        <w:r>
          <w:rPr>
            <w:rFonts w:ascii="仿宋" w:eastAsia="仿宋" w:hAnsi="仿宋" w:cs="仿宋" w:hint="eastAsia"/>
            <w:lang w:eastAsia="zh-CN"/>
          </w:rPr>
          <w:t>(四)、跨国交流与人才培养</w:t>
        </w:r>
        <w:r>
          <w:tab/>
        </w:r>
        <w:r>
          <w:fldChar w:fldCharType="begin"/>
        </w:r>
        <w:r>
          <w:instrText xml:space="preserve"> PAGEREF _Toc28093 \h </w:instrText>
        </w:r>
        <w:r>
          <w:fldChar w:fldCharType="separate"/>
        </w:r>
        <w:r>
          <w:t>47</w:t>
        </w:r>
        <w:r>
          <w:fldChar w:fldCharType="end"/>
        </w:r>
      </w:hyperlink>
    </w:p>
    <w:p>
      <w:pPr>
        <w:pStyle w:val="TOC2"/>
        <w:tabs>
          <w:tab w:val="right" w:leader="dot" w:pos="8306"/>
        </w:tabs>
      </w:pPr>
      <w:hyperlink w:anchor="_Toc24641" w:history="1">
        <w:r>
          <w:rPr>
            <w:rFonts w:ascii="仿宋" w:eastAsia="仿宋" w:hAnsi="仿宋" w:cs="仿宋" w:hint="eastAsia"/>
            <w:lang w:eastAsia="zh-CN"/>
          </w:rPr>
          <w:t>(五)、跨国交流计划的实施</w:t>
        </w:r>
        <w:r>
          <w:tab/>
        </w:r>
        <w:r>
          <w:fldChar w:fldCharType="begin"/>
        </w:r>
        <w:r>
          <w:instrText xml:space="preserve"> PAGEREF _Toc24641 \h </w:instrText>
        </w:r>
        <w:r>
          <w:fldChar w:fldCharType="separate"/>
        </w:r>
        <w:r>
          <w:t>47</w:t>
        </w:r>
        <w:r>
          <w:fldChar w:fldCharType="end"/>
        </w:r>
      </w:hyperlink>
    </w:p>
    <w:p>
      <w:pPr>
        <w:pStyle w:val="TOC2"/>
        <w:tabs>
          <w:tab w:val="right" w:leader="dot" w:pos="8306"/>
        </w:tabs>
      </w:pPr>
      <w:hyperlink w:anchor="_Toc8882" w:history="1">
        <w:r>
          <w:rPr>
            <w:rFonts w:ascii="仿宋" w:eastAsia="仿宋" w:hAnsi="仿宋" w:cs="仿宋" w:hint="eastAsia"/>
            <w:lang w:eastAsia="zh-CN"/>
          </w:rPr>
          <w:t>(六)、跨国培训与知识转移</w:t>
        </w:r>
        <w:r>
          <w:tab/>
        </w:r>
        <w:r>
          <w:fldChar w:fldCharType="begin"/>
        </w:r>
        <w:r>
          <w:instrText xml:space="preserve"> PAGEREF _Toc8882 \h </w:instrText>
        </w:r>
        <w:r>
          <w:fldChar w:fldCharType="separate"/>
        </w:r>
        <w:r>
          <w:t>48</w:t>
        </w:r>
        <w:r>
          <w:fldChar w:fldCharType="end"/>
        </w:r>
      </w:hyperlink>
    </w:p>
    <w:p>
      <w:pPr>
        <w:pStyle w:val="TOC1"/>
        <w:tabs>
          <w:tab w:val="right" w:leader="dot" w:pos="8306"/>
        </w:tabs>
      </w:pPr>
      <w:hyperlink w:anchor="_Toc13400" w:history="1">
        <w:r>
          <w:rPr>
            <w:rFonts w:ascii="仿宋" w:eastAsia="仿宋" w:hAnsi="仿宋" w:cs="仿宋" w:hint="eastAsia"/>
            <w:lang w:eastAsia="zh-CN"/>
          </w:rPr>
          <w:t>十三、员工晋升与职业发展通道</w:t>
        </w:r>
        <w:r>
          <w:tab/>
        </w:r>
        <w:r>
          <w:fldChar w:fldCharType="begin"/>
        </w:r>
        <w:r>
          <w:instrText xml:space="preserve"> PAGEREF _Toc13400 \h </w:instrText>
        </w:r>
        <w:r>
          <w:fldChar w:fldCharType="separate"/>
        </w:r>
        <w:r>
          <w:t>49</w:t>
        </w:r>
        <w:r>
          <w:fldChar w:fldCharType="end"/>
        </w:r>
      </w:hyperlink>
    </w:p>
    <w:p>
      <w:pPr>
        <w:pStyle w:val="TOC2"/>
        <w:tabs>
          <w:tab w:val="right" w:leader="dot" w:pos="8306"/>
        </w:tabs>
      </w:pPr>
      <w:hyperlink w:anchor="_Toc16298" w:history="1">
        <w:r>
          <w:rPr>
            <w:rFonts w:ascii="仿宋" w:eastAsia="仿宋" w:hAnsi="仿宋" w:cs="仿宋" w:hint="eastAsia"/>
            <w:lang w:eastAsia="zh-CN"/>
          </w:rPr>
          <w:t>(一)、晋升制度的设计与实施</w:t>
        </w:r>
        <w:r>
          <w:tab/>
        </w:r>
        <w:r>
          <w:fldChar w:fldCharType="begin"/>
        </w:r>
        <w:r>
          <w:instrText xml:space="preserve"> PAGEREF _Toc16298 \h </w:instrText>
        </w:r>
        <w:r>
          <w:fldChar w:fldCharType="separate"/>
        </w:r>
        <w:r>
          <w:t>49</w:t>
        </w:r>
        <w:r>
          <w:fldChar w:fldCharType="end"/>
        </w:r>
      </w:hyperlink>
    </w:p>
    <w:p>
      <w:pPr>
        <w:pStyle w:val="TOC2"/>
        <w:tabs>
          <w:tab w:val="right" w:leader="dot" w:pos="8306"/>
        </w:tabs>
      </w:pPr>
      <w:hyperlink w:anchor="_Toc15189" w:history="1">
        <w:r>
          <w:rPr>
            <w:rFonts w:ascii="仿宋" w:eastAsia="仿宋" w:hAnsi="仿宋" w:cs="仿宋" w:hint="eastAsia"/>
            <w:lang w:eastAsia="zh-CN"/>
          </w:rPr>
          <w:t>(二)、职业发展通道的建立与拓展</w:t>
        </w:r>
        <w:r>
          <w:tab/>
        </w:r>
        <w:r>
          <w:fldChar w:fldCharType="begin"/>
        </w:r>
        <w:r>
          <w:instrText xml:space="preserve"> PAGEREF _Toc15189 \h </w:instrText>
        </w:r>
        <w:r>
          <w:fldChar w:fldCharType="separate"/>
        </w:r>
        <w:r>
          <w:t>51</w:t>
        </w:r>
        <w:r>
          <w:fldChar w:fldCharType="end"/>
        </w:r>
      </w:hyperlink>
    </w:p>
    <w:p>
      <w:pPr>
        <w:pStyle w:val="TOC2"/>
        <w:tabs>
          <w:tab w:val="right" w:leader="dot" w:pos="8306"/>
        </w:tabs>
      </w:pPr>
      <w:hyperlink w:anchor="_Toc5152" w:history="1">
        <w:r>
          <w:rPr>
            <w:rFonts w:ascii="仿宋" w:eastAsia="仿宋" w:hAnsi="仿宋" w:cs="仿宋" w:hint="eastAsia"/>
            <w:lang w:eastAsia="zh-CN"/>
          </w:rPr>
          <w:t>(三)、晋升机会的公平与透明保障</w:t>
        </w:r>
        <w:r>
          <w:tab/>
        </w:r>
        <w:r>
          <w:fldChar w:fldCharType="begin"/>
        </w:r>
        <w:r>
          <w:instrText xml:space="preserve"> PAGEREF _Toc5152 \h </w:instrText>
        </w:r>
        <w:r>
          <w:fldChar w:fldCharType="separate"/>
        </w:r>
        <w:r>
          <w:t>53</w:t>
        </w:r>
        <w:r>
          <w:fldChar w:fldCharType="end"/>
        </w:r>
      </w:hyperlink>
    </w:p>
    <w:p>
      <w:pPr>
        <w:pStyle w:val="TOC1"/>
        <w:tabs>
          <w:tab w:val="right" w:leader="dot" w:pos="8306"/>
        </w:tabs>
      </w:pPr>
      <w:hyperlink w:anchor="_Toc30794" w:history="1">
        <w:r>
          <w:rPr>
            <w:rFonts w:ascii="仿宋" w:eastAsia="仿宋" w:hAnsi="仿宋" w:cs="仿宋" w:hint="eastAsia"/>
            <w:lang w:eastAsia="zh-CN"/>
          </w:rPr>
          <w:t>十四、员工职业发展教育与培训</w:t>
        </w:r>
        <w:r>
          <w:tab/>
        </w:r>
        <w:r>
          <w:fldChar w:fldCharType="begin"/>
        </w:r>
        <w:r>
          <w:instrText xml:space="preserve"> PAGEREF _Toc30794 \h </w:instrText>
        </w:r>
        <w:r>
          <w:fldChar w:fldCharType="separate"/>
        </w:r>
        <w:r>
          <w:t>54</w:t>
        </w:r>
        <w:r>
          <w:fldChar w:fldCharType="end"/>
        </w:r>
      </w:hyperlink>
    </w:p>
    <w:p>
      <w:pPr>
        <w:pStyle w:val="TOC2"/>
        <w:tabs>
          <w:tab w:val="right" w:leader="dot" w:pos="8306"/>
        </w:tabs>
      </w:pPr>
      <w:hyperlink w:anchor="_Toc19031" w:history="1">
        <w:r>
          <w:rPr>
            <w:rFonts w:ascii="仿宋" w:eastAsia="仿宋" w:hAnsi="仿宋" w:cs="仿宋" w:hint="eastAsia"/>
            <w:lang w:eastAsia="zh-CN"/>
          </w:rPr>
          <w:t>(一)、职业发展教育的目标与实施策略</w:t>
        </w:r>
        <w:r>
          <w:tab/>
        </w:r>
        <w:r>
          <w:fldChar w:fldCharType="begin"/>
        </w:r>
        <w:r>
          <w:instrText xml:space="preserve"> PAGEREF _Toc19031 \h </w:instrText>
        </w:r>
        <w:r>
          <w:fldChar w:fldCharType="separate"/>
        </w:r>
        <w:r>
          <w:t>54</w:t>
        </w:r>
        <w:r>
          <w:fldChar w:fldCharType="end"/>
        </w:r>
      </w:hyperlink>
    </w:p>
    <w:p>
      <w:pPr>
        <w:pStyle w:val="TOC2"/>
        <w:tabs>
          <w:tab w:val="right" w:leader="dot" w:pos="8306"/>
        </w:tabs>
      </w:pPr>
      <w:hyperlink w:anchor="_Toc14851" w:history="1">
        <w:r>
          <w:rPr>
            <w:rFonts w:ascii="仿宋" w:eastAsia="仿宋" w:hAnsi="仿宋" w:cs="仿宋" w:hint="eastAsia"/>
            <w:lang w:eastAsia="zh-CN"/>
          </w:rPr>
          <w:t>(二)、培训计划的设计与实施步骤</w:t>
        </w:r>
        <w:r>
          <w:tab/>
        </w:r>
        <w:r>
          <w:fldChar w:fldCharType="begin"/>
        </w:r>
        <w:r>
          <w:instrText xml:space="preserve"> PAGEREF _Toc14851 \h </w:instrText>
        </w:r>
        <w:r>
          <w:fldChar w:fldCharType="separate"/>
        </w:r>
        <w:r>
          <w:t>55</w:t>
        </w:r>
        <w:r>
          <w:fldChar w:fldCharType="end"/>
        </w:r>
      </w:hyperlink>
    </w:p>
    <w:p>
      <w:pPr>
        <w:pStyle w:val="TOC2"/>
        <w:tabs>
          <w:tab w:val="right" w:leader="dot" w:pos="8306"/>
        </w:tabs>
      </w:pPr>
      <w:hyperlink w:anchor="_Toc21814" w:history="1">
        <w:r>
          <w:rPr>
            <w:rFonts w:ascii="仿宋" w:eastAsia="仿宋" w:hAnsi="仿宋" w:cs="仿宋" w:hint="eastAsia"/>
            <w:lang w:eastAsia="zh-CN"/>
          </w:rPr>
          <w:t>(三)、培训效果的评估与反馈机制</w:t>
        </w:r>
        <w:r>
          <w:tab/>
        </w:r>
        <w:r>
          <w:fldChar w:fldCharType="begin"/>
        </w:r>
        <w:r>
          <w:instrText xml:space="preserve"> PAGEREF _Toc21814 \h </w:instrText>
        </w:r>
        <w:r>
          <w:fldChar w:fldCharType="separate"/>
        </w:r>
        <w:r>
          <w:t>56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38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文档旨在探讨汽车燃料行业相关公司员工职业生涯规划与管理的重要性和方法。职业生涯规划与管理是指员工根据个人目标和公司需求，通过设定职业目标、制定行动计划、不断提升自身能力等手段，实现职业发展的有效方法。本文档将介绍职业生涯规划与管理的概念、作用、原则和步骤，以便员工能够更好地规划和发展自己的职业生涯。不可做为商业用途，只用作学习交流。</w:t>
      </w:r>
    </w:p>
    <w:p>
      <w:pPr>
        <w:pStyle w:val="Heading1"/>
        <w:ind w:firstLine="560" w:firstLineChars="200"/>
        <w:rPr>
          <w:rFonts w:ascii="仿宋" w:eastAsia="仿宋" w:hAnsi="仿宋" w:cs="仿宋" w:hint="eastAsia"/>
          <w:sz w:val="28"/>
          <w:lang w:eastAsia="zh-CN"/>
        </w:rPr>
      </w:pPr>
      <w:bookmarkStart w:id="2" w:name="_Toc17776"/>
      <w:r>
        <w:rPr>
          <w:rFonts w:ascii="仿宋" w:eastAsia="仿宋" w:hAnsi="仿宋" w:cs="仿宋" w:hint="eastAsia"/>
          <w:sz w:val="28"/>
          <w:lang w:eastAsia="zh-CN"/>
        </w:rPr>
        <w:t>一、汽车燃料行业背景分析</w:t>
      </w:r>
      <w:bookmarkEnd w:id="2"/>
    </w:p>
    <w:p>
      <w:pPr>
        <w:pStyle w:val="Heading2"/>
        <w:rPr>
          <w:rFonts w:ascii="仿宋" w:eastAsia="仿宋" w:hAnsi="仿宋" w:cs="仿宋" w:hint="eastAsia"/>
          <w:lang w:eastAsia="zh-CN"/>
        </w:rPr>
      </w:pPr>
      <w:bookmarkStart w:id="3" w:name="_Toc2500"/>
      <w:r>
        <w:rPr>
          <w:rFonts w:ascii="仿宋" w:eastAsia="仿宋" w:hAnsi="仿宋" w:cs="仿宋" w:hint="eastAsia"/>
          <w:lang w:eastAsia="zh-CN"/>
        </w:rPr>
        <w:t>(一)、汽车燃料行业背景分析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汽车燃料行业是一个充满活力且不断演变的领域。近年来，该汽车燃料行业经历了显著的增长，这一增长主要受益于多方面的推动因素，尤其是技术创新和市场需求的持续增加。技术创新为汽车燃料行业带来了新的商业模式和解决方案，而不断增长的市场需求则推动了汽车燃料行业的整体扩张。这使得 汽车燃料行业成为当前经济中备受关注的一个重要组成部分。</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市场规模与趋势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燃料行业的市场规模持续扩大，预计未来几年仍将保持良好的增长势头。这一趋势得益于多种因素，其中包括数字化转型、全球化市场和消费者需求的多样化。数字化转型推动了汽车燃料行业内各个环节的效率提升，全球化市场为企业提供了更广阔的业务机会，而消费者需求的多样化则促使汽车燃料行业不断创新，满足不同层次的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目前，汽车燃料行业呈现激烈的竞争格局，主要由一些领先的企业主导市场。这些企业通常在创新、市场份额和客户忠诚度等方面表现出强大的竞争力。随着汽车燃料行业的发展，新的参与者可能加入市场，加剧了竞争。因此，企业需要保持敏锐的市场洞察，不断提升竞争力，以在激烈的市场竞争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燃料行业受到一系列政府政策和法规的影响，涉及到环保标准、贸易政策、知识产权等多个领域。企业需要密切关注并遵守这些法规，以确保业务的可持续发展。合规经营不仅有助于维护企业的声誉，还为企业在复杂多变的法规环境中保持稳健运营提供了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技术与创新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技术创新是推动 汽车燃料行业发展的关键因素之一。新技术的引入，如 [相关技术]，为企业提供了更高效、智能化的解决方案，同时也创造了新的商业机会。在这个快速变化的环境中，企业需要不断调整自己的技术策略，以保持竞争力。积极采用新技术，拥抱创新是汽车燃料行业参与者取得成功的关键路径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未来展望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汽车燃料行业仍然充满挑战和机遇。随着全球经济的发展和技术的不断进步，汽车燃料行业参与者将面临着更多的发展机会。然而，需要时刻保持敏锐的市场洞察，灵活调整战略，以适应变化中的环境。对于</w:t>
      </w:r>
      <w:r>
        <w:rPr>
          <w:rFonts w:ascii="仿宋" w:eastAsia="仿宋" w:hAnsi="仿宋" w:cs="仿宋" w:hint="eastAsia"/>
          <w:sz w:val="28"/>
          <w:lang w:eastAsia="zh-CN"/>
        </w:rPr>
        <w:t xml:space="preserve"> 汽车燃料行业的未来，持乐观但谨慎的态度，不断优化业务模式和提升核心竞争力是至关重要的。</w:t>
      </w:r>
    </w:p>
    <w:p>
      <w:pPr>
        <w:pStyle w:val="Heading1"/>
        <w:ind w:firstLine="560" w:firstLineChars="200"/>
        <w:rPr>
          <w:rFonts w:ascii="仿宋" w:eastAsia="仿宋" w:hAnsi="仿宋" w:cs="仿宋" w:hint="eastAsia"/>
          <w:sz w:val="28"/>
          <w:lang w:eastAsia="zh-CN"/>
        </w:rPr>
      </w:pPr>
      <w:bookmarkStart w:id="4" w:name="_Toc17184"/>
      <w:r>
        <w:rPr>
          <w:rFonts w:ascii="仿宋" w:eastAsia="仿宋" w:hAnsi="仿宋" w:cs="仿宋" w:hint="eastAsia"/>
          <w:sz w:val="28"/>
          <w:lang w:eastAsia="zh-CN"/>
        </w:rPr>
        <w:t>二、第七章员工培训与发展</w:t>
      </w:r>
      <w:bookmarkEnd w:id="4"/>
    </w:p>
    <w:p>
      <w:pPr>
        <w:pStyle w:val="Heading2"/>
        <w:rPr>
          <w:rFonts w:ascii="仿宋" w:eastAsia="仿宋" w:hAnsi="仿宋" w:cs="仿宋" w:hint="eastAsia"/>
          <w:lang w:eastAsia="zh-CN"/>
        </w:rPr>
      </w:pPr>
      <w:bookmarkStart w:id="5" w:name="_Toc12212"/>
      <w:r>
        <w:rPr>
          <w:rFonts w:ascii="仿宋" w:eastAsia="仿宋" w:hAnsi="仿宋" w:cs="仿宋" w:hint="eastAsia"/>
          <w:lang w:eastAsia="zh-CN"/>
        </w:rPr>
        <w:t>(一)、培训需求分析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员工绩效评估： 通过对员工的绩效评估，可以清晰了解他们在当前职责和任务中的表现。这提供了一个基础线索，帮助确定员工在特定领域或技能上可能存在的不足之处。</w:t>
      </w:r>
    </w:p>
    <w:p>
      <w:pPr>
        <w:ind w:firstLine="560" w:firstLineChars="200"/>
        <w:rPr>
          <w:rFonts w:ascii="仿宋" w:eastAsia="仿宋" w:hAnsi="仿宋" w:cs="仿宋" w:hint="eastAsia"/>
          <w:sz w:val="28"/>
        </w:rPr>
      </w:pPr>
      <w:r>
        <w:rPr>
          <w:rFonts w:ascii="仿宋" w:eastAsia="仿宋" w:hAnsi="仿宋" w:cs="仿宋" w:hint="eastAsia"/>
          <w:sz w:val="28"/>
          <w:lang w:eastAsia="zh-CN"/>
        </w:rPr>
        <w:t>2. 工作岗位要求分析： 仔细分析各个岗位的工作要求，以确保员工具备完成工作所需的技能和知识。通过与不同岗位的相关人员交流，可以更准确地了解不同职位的技能需求，从而有针对性地进行培训。</w:t>
      </w:r>
    </w:p>
    <w:p>
      <w:pPr>
        <w:ind w:firstLine="560" w:firstLineChars="200"/>
        <w:rPr>
          <w:rFonts w:ascii="仿宋" w:eastAsia="仿宋" w:hAnsi="仿宋" w:cs="仿宋" w:hint="eastAsia"/>
          <w:sz w:val="28"/>
        </w:rPr>
      </w:pPr>
      <w:r>
        <w:rPr>
          <w:rFonts w:ascii="仿宋" w:eastAsia="仿宋" w:hAnsi="仿宋" w:cs="仿宋" w:hint="eastAsia"/>
          <w:sz w:val="28"/>
          <w:lang w:eastAsia="zh-CN"/>
        </w:rPr>
        <w:t>3. 员工反馈机制： 设立员工反馈渠道，鼓励员工表达对个人发展和培训需求的看法。这种双向沟通有助于发现潜在问题和机会，使培训计划更具针对性和灵活性。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个性化和差异化原则： 在培训需求分析过程中，重视员工的个性差异。不同员工拥有不同的技能、经验和学习偏好，因此培训计划应该根据个体需求制定，以确保个性化的发展路径。</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考虑未来发展方向：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不仅仅关注当前技能需求，还要考虑员工未来职业生涯的发展方向。通过了解员工个人的职业规划和目标，可以更好地规划长期的培训计划，使其与组织的战略方向保持一致。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6. 制定调查问卷和访谈： 制定系统的调查问卷和面对面访谈，收集员工对培训需求的直接反馈。这有助于深入了解员工对特定领域或技能的需求和期望。</w:t>
      </w:r>
    </w:p>
    <w:p>
      <w:pPr>
        <w:pStyle w:val="Heading2"/>
        <w:ind w:firstLine="560" w:firstLineChars="200"/>
        <w:rPr>
          <w:rFonts w:ascii="仿宋" w:eastAsia="仿宋" w:hAnsi="仿宋" w:cs="仿宋" w:hint="eastAsia"/>
          <w:sz w:val="28"/>
          <w:lang w:eastAsia="zh-CN"/>
        </w:rPr>
      </w:pPr>
      <w:bookmarkStart w:id="6" w:name="_Toc23785"/>
      <w:r>
        <w:rPr>
          <w:rFonts w:ascii="仿宋" w:eastAsia="仿宋" w:hAnsi="仿宋" w:cs="仿宋" w:hint="eastAsia"/>
          <w:sz w:val="28"/>
          <w:lang w:eastAsia="zh-CN"/>
        </w:rPr>
        <w:t>(二)、培训计划制定</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目标设定： 制定培训计划的首要任务是明确培训的具体目标。这些目标应与员工的个人发展计划和组织的战略目标相一致。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内容规划： 根据培训需求分析的结果，确定培训内容，包括技能培训、领导力发展、团队协作等方面。确保培训内容与员工的实际工作相关，具有实际应用性。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方法与工具： 制定灵活多样的培训方法，包括面对面培训、在线学习、导师制度等。结合现代科技，利用虚拟现实、模拟培训等先进工具，提高培训的效果。</w:t>
      </w:r>
    </w:p>
    <w:p>
      <w:pPr>
        <w:pStyle w:val="Heading2"/>
        <w:ind w:firstLine="560" w:firstLineChars="200"/>
        <w:rPr>
          <w:rFonts w:ascii="仿宋" w:eastAsia="仿宋" w:hAnsi="仿宋" w:cs="仿宋" w:hint="eastAsia"/>
          <w:sz w:val="28"/>
          <w:lang w:eastAsia="zh-CN"/>
        </w:rPr>
      </w:pPr>
      <w:bookmarkStart w:id="7" w:name="_Toc1450"/>
      <w:r>
        <w:rPr>
          <w:rFonts w:ascii="仿宋" w:eastAsia="仿宋" w:hAnsi="仿宋" w:cs="仿宋" w:hint="eastAsia"/>
          <w:sz w:val="28"/>
          <w:lang w:eastAsia="zh-CN"/>
        </w:rPr>
        <w:t>(三)、培训实施与评估</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培训实施：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1. 灵活的教学方法： 采用多样化的教学方法，包括面对面培训、在线学习、实际操作等，以适应不同学习风格和需求。确保培训内容生动有趣，激发学员的学习兴趣。</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专业培训师资：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选择具备专业知识和教学经验的培训师，能够与学员互动，解答疑问，提供实用的案例和经验分享，提高培训的实效性。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3. 实践机会： 在培训中提供实践机会，例如模拟项目、案例分析等，帮助学员将理论知识应用到实际工作中，加深理解并提高技能水平。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定期反馈与互动： 建立学员与培训师之间的积极反馈机制，鼓励学员提出问题，分享观点，保持培训过程中的积极互动。</w:t>
      </w:r>
    </w:p>
    <w:p>
      <w:pPr>
        <w:ind w:firstLine="560" w:firstLineChars="200"/>
        <w:rPr>
          <w:rFonts w:ascii="仿宋" w:eastAsia="仿宋" w:hAnsi="仿宋" w:cs="仿宋" w:hint="eastAsia"/>
          <w:sz w:val="28"/>
        </w:rPr>
      </w:pPr>
      <w:r>
        <w:rPr>
          <w:rFonts w:ascii="仿宋" w:eastAsia="仿宋" w:hAnsi="仿宋" w:cs="仿宋" w:hint="eastAsia"/>
          <w:sz w:val="28"/>
          <w:lang w:eastAsia="zh-CN"/>
        </w:rPr>
        <w:t>5. 跟踪学员进展： 在培训过程中进行学员进展的跟踪，及时发现并解决学习障碍，确保学员能够达到培训设定的学习目标。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1. 学员反馈： 收集学员的培训反馈，包括对培训内容、教学方法和培训师的评价。这有助于了解学员的满意度，发现改进建议，并及时调整培训方案。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 知识测试： 进行培训后的知识测试，验证学员对培训内容的掌握程度。测试结果可以作为培训效果的一个客观指标，同时也为学员提供了自我评估的机会。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3. 应用能力评估： 评估学员在工作中应用培训所学知识和技能的能力。这可以通过实际工作表现、项目成果等来检验学员的学习成果是否能够有效地转化为实际工作中的应用。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4. 培训成本效益分析： 对培训成本和效益进行综合分析，评估培训对组织绩效的贡献。这有助于确定培训投资的合理性，并为未来的培训计划提供经验教训。</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持续改进：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根据培训评估的结果，及时调整和改进培训计划，以确保培训活动的持续优化。定期回顾和更新培训内容，使其与业务需求和员工发展需求保持一致。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通过实施上述建议，组织可以更全面地评估培训的有效性，确保培训计划达到预期目标，提高员工的综合素质和组织的竞争力。</w:t>
      </w:r>
    </w:p>
    <w:p>
      <w:pPr>
        <w:pStyle w:val="Heading2"/>
        <w:ind w:firstLine="560" w:firstLineChars="200"/>
        <w:rPr>
          <w:rFonts w:ascii="仿宋" w:eastAsia="仿宋" w:hAnsi="仿宋" w:cs="仿宋" w:hint="eastAsia"/>
          <w:sz w:val="28"/>
          <w:lang w:eastAsia="zh-CN"/>
        </w:rPr>
      </w:pPr>
      <w:bookmarkStart w:id="8" w:name="_Toc7868"/>
      <w:r>
        <w:rPr>
          <w:rFonts w:ascii="仿宋" w:eastAsia="仿宋" w:hAnsi="仿宋" w:cs="仿宋" w:hint="eastAsia"/>
          <w:sz w:val="28"/>
          <w:lang w:eastAsia="zh-CN"/>
        </w:rPr>
        <w:t>(四)、持续学习与专业发展支持</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个性化学习计划： 为员工制定个性化的学习计划，根据其职业发展目标和现有技能水平，为其提供量身定制的培训和学习资源。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2. 在线学习平台： 提供灵活的在线学习平台，使员工可以随时随地获取各类学习资源。这包括汽车燃料行业报告、网络课程、研讨会等，帮助员工自主学习和获取最新的专业知识。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3. 导师制度： 建立导师制度，由经验丰富的员工担任导师，与新员工或需要发展的员工分享经验和知识。这种导师制度可以促进知识传承和团队合作。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4. 专业认证支持： 鼓励并支持员工获取相关的专业认证，例如汽车燃料行业认可的证书或资格。组织可以提供学习资源、报名费用支持等，以激发员工的学习积极性。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定期培训活动： 定期组织专业培训活动，邀请汽车燃料行业专家或内外部讲师进行知识分享和培训。这有助于员工深入了解汽车燃料行业趋势，拓展视野，提高综合素质。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职业发展辅导：</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提供职业发展辅导服务，帮助员工规划职业生涯，识别职业发展的机会和挑战。辅导可以涵盖个人目标、职业规划、技能提升等方面。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7. 学术支持： 对于涉及到深度学科的领域，组织可以提供学术支持，例如支持员工参与学术研究项目、提供学术资源等，以促进员工在专业领域的深入发展。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8. 知识管理平台： 建立知识管理平台，鼓励员工分享经验、汽车燃料行业见解和学习心得。这有助于构建学习型组织，促使知识在团队内部流动和共享。</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通过提供多样化的学习资源、建立导师制度、支持专业认证等手段，组织可以为员工的持续学习和专业发展提供有力支持，确保员工保持竞争力，并为组织的长远发展提供坚实的人才基础。</w:t>
      </w:r>
    </w:p>
    <w:p>
      <w:pPr>
        <w:pStyle w:val="Heading1"/>
        <w:ind w:firstLine="560" w:firstLineChars="200"/>
        <w:rPr>
          <w:rFonts w:ascii="仿宋" w:eastAsia="仿宋" w:hAnsi="仿宋" w:cs="仿宋" w:hint="eastAsia"/>
          <w:sz w:val="28"/>
          <w:lang w:eastAsia="zh-CN"/>
        </w:rPr>
      </w:pPr>
      <w:bookmarkStart w:id="9" w:name="_Toc27704"/>
      <w:r>
        <w:rPr>
          <w:rFonts w:ascii="仿宋" w:eastAsia="仿宋" w:hAnsi="仿宋" w:cs="仿宋" w:hint="eastAsia"/>
          <w:sz w:val="28"/>
          <w:lang w:eastAsia="zh-CN"/>
        </w:rPr>
        <w:t>三、公司简介</w:t>
      </w:r>
      <w:bookmarkEnd w:id="9"/>
    </w:p>
    <w:p>
      <w:pPr>
        <w:pStyle w:val="Heading2"/>
        <w:rPr>
          <w:rFonts w:ascii="仿宋" w:eastAsia="仿宋" w:hAnsi="仿宋" w:cs="仿宋" w:hint="eastAsia"/>
          <w:lang w:eastAsia="zh-CN"/>
        </w:rPr>
      </w:pPr>
      <w:bookmarkStart w:id="10" w:name="_Toc415"/>
      <w:r>
        <w:rPr>
          <w:rFonts w:ascii="仿宋" w:eastAsia="仿宋" w:hAnsi="仿宋" w:cs="仿宋" w:hint="eastAsia"/>
          <w:lang w:eastAsia="zh-CN"/>
        </w:rPr>
        <w:t>(一)、公司基本信息</w:t>
      </w:r>
      <w:bookmarkEnd w:id="10"/>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一、公司基本信息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公司名称：XXXX（集团）有限公司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法定代表人：xx</w:t>
      </w:r>
    </w:p>
    <w:p>
      <w:pPr>
        <w:ind w:firstLine="560" w:firstLineChars="200"/>
        <w:rPr>
          <w:rFonts w:ascii="仿宋" w:eastAsia="仿宋" w:hAnsi="仿宋" w:cs="仿宋" w:hint="eastAsia"/>
          <w:sz w:val="28"/>
        </w:rPr>
      </w:pPr>
      <w:r>
        <w:rPr>
          <w:rFonts w:ascii="仿宋" w:eastAsia="仿宋" w:hAnsi="仿宋" w:cs="仿宋" w:hint="eastAsia"/>
          <w:sz w:val="28"/>
          <w:lang w:eastAsia="zh-CN"/>
        </w:rPr>
        <w:t>3、 注册资本：1xxx元</w:t>
      </w:r>
    </w:p>
    <w:p>
      <w:pPr>
        <w:ind w:firstLine="560" w:firstLineChars="200"/>
        <w:rPr>
          <w:rFonts w:ascii="仿宋" w:eastAsia="仿宋" w:hAnsi="仿宋" w:cs="仿宋" w:hint="eastAsia"/>
          <w:sz w:val="28"/>
        </w:rPr>
      </w:pPr>
      <w:r>
        <w:rPr>
          <w:rFonts w:ascii="仿宋" w:eastAsia="仿宋" w:hAnsi="仿宋" w:cs="仿宋" w:hint="eastAsia"/>
          <w:sz w:val="28"/>
          <w:lang w:eastAsia="zh-CN"/>
        </w:rPr>
        <w:t>4、 统一社会信用代码：xxx</w:t>
      </w:r>
    </w:p>
    <w:p>
      <w:pPr>
        <w:ind w:firstLine="560" w:firstLineChars="200"/>
        <w:rPr>
          <w:rFonts w:ascii="仿宋" w:eastAsia="仿宋" w:hAnsi="仿宋" w:cs="仿宋" w:hint="eastAsia"/>
          <w:sz w:val="28"/>
        </w:rPr>
      </w:pPr>
      <w:r>
        <w:rPr>
          <w:rFonts w:ascii="仿宋" w:eastAsia="仿宋" w:hAnsi="仿宋" w:cs="仿宋" w:hint="eastAsia"/>
          <w:sz w:val="28"/>
          <w:lang w:eastAsia="zh-CN"/>
        </w:rPr>
        <w:t>5、 登记机关：XX市场监督管理局</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6、 成立日期：20XX-XX-XX</w:t>
      </w:r>
    </w:p>
    <w:p>
      <w:pPr>
        <w:ind w:firstLine="560" w:firstLineChars="200"/>
        <w:rPr>
          <w:rFonts w:ascii="仿宋" w:eastAsia="仿宋" w:hAnsi="仿宋" w:cs="仿宋" w:hint="eastAsia"/>
          <w:sz w:val="28"/>
        </w:rPr>
      </w:pPr>
      <w:r>
        <w:rPr>
          <w:rFonts w:ascii="仿宋" w:eastAsia="仿宋" w:hAnsi="仿宋" w:cs="仿宋" w:hint="eastAsia"/>
          <w:sz w:val="28"/>
          <w:lang w:eastAsia="zh-CN"/>
        </w:rPr>
        <w:t>7、 营业期限：20XX-XX-XX至无固定期限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8、 注册地址：XX市 XX区 XX街道</w:t>
      </w:r>
    </w:p>
    <w:p>
      <w:pPr>
        <w:ind w:firstLine="560" w:firstLineChars="200"/>
        <w:rPr>
          <w:rFonts w:ascii="仿宋" w:eastAsia="仿宋" w:hAnsi="仿宋" w:cs="仿宋" w:hint="eastAsia"/>
          <w:sz w:val="28"/>
        </w:rPr>
      </w:pPr>
      <w:r>
        <w:rPr>
          <w:rFonts w:ascii="仿宋" w:eastAsia="仿宋" w:hAnsi="仿宋" w:cs="仿宋" w:hint="eastAsia"/>
          <w:sz w:val="28"/>
          <w:lang w:eastAsia="zh-CN"/>
        </w:rPr>
        <w:t>9、 经营范围：从事XX相关业务（企业依法自主选择经营项目，开展经营活动；依法须经批准的项目，经相关部门批准后依批准的内容开展经营活动；不得从事本市产业政策禁止和限制类项目的经营活动。）</w:t>
      </w:r>
    </w:p>
    <w:p>
      <w:pPr>
        <w:ind w:firstLine="560" w:firstLineChars="200"/>
        <w:rPr>
          <w:rFonts w:ascii="仿宋" w:eastAsia="仿宋" w:hAnsi="仿宋" w:cs="仿宋" w:hint="eastAsia"/>
          <w:sz w:val="28"/>
        </w:rPr>
      </w:pPr>
      <w:r>
        <w:rPr>
          <w:rFonts w:ascii="仿宋" w:eastAsia="仿宋" w:hAnsi="仿宋" w:cs="仿宋" w:hint="eastAsia"/>
          <w:sz w:val="28"/>
          <w:lang w:eastAsia="zh-CN"/>
        </w:rPr>
        <w:t>仅供参考</w:t>
      </w:r>
    </w:p>
    <w:p>
      <w:pPr>
        <w:pStyle w:val="Heading2"/>
        <w:ind w:firstLine="560" w:firstLineChars="200"/>
        <w:rPr>
          <w:rFonts w:ascii="仿宋" w:eastAsia="仿宋" w:hAnsi="仿宋" w:cs="仿宋" w:hint="eastAsia"/>
          <w:sz w:val="28"/>
          <w:lang w:eastAsia="zh-CN"/>
        </w:rPr>
      </w:pPr>
      <w:bookmarkStart w:id="11" w:name="_Toc12292"/>
      <w:r>
        <w:rPr>
          <w:rFonts w:ascii="仿宋" w:eastAsia="仿宋" w:hAnsi="仿宋" w:cs="仿宋" w:hint="eastAsia"/>
          <w:sz w:val="28"/>
          <w:lang w:eastAsia="zh-CN"/>
        </w:rPr>
        <w:t>(二)、公司简介</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公司概况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汽车燃料 项目公司是一家致力于 汽车燃料汽车燃料行业的公司，成立于 [成立日期]，总部位于 [总部地址]。作为 [所属集团/母公司] 旗下的一员，项目公司在 [所在地区] 具有显著的市场影响力。公司秉承 [关键价值观/使命]，致力于提供 [产品或服务]，以满足客户不断变化的需求。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公司使命与愿景</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汽车燃料 项目公司的使命是 [公司使命]，旨在通过 [关键业务活动] 提升汽车燃料汽车燃料行业的整体水平。公司的愿景是 [公司愿景]，立志成为 汽车燃料 中的领军企业，引领汽车燃料行业未来的发展方向。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3. 业务范围</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公司专注于</w:t>
      </w:r>
      <w:r>
        <w:rPr>
          <w:rFonts w:ascii="仿宋" w:eastAsia="仿宋" w:hAnsi="仿宋" w:cs="仿宋" w:hint="eastAsia"/>
          <w:sz w:val="28"/>
          <w:lang w:eastAsia="zh-CN"/>
        </w:rPr>
        <w:t xml:space="preserve"> [关键业务领域]，提供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[核心产品或服务]。通过不断的技术创新和服务升级，项目公司致力于为客户提供卓越的</w:t>
      </w:r>
      <w:r>
        <w:rPr>
          <w:rFonts w:ascii="仿宋" w:eastAsia="仿宋" w:hAnsi="仿宋" w:cs="仿宋" w:hint="eastAsia"/>
          <w:sz w:val="28"/>
          <w:lang w:eastAsia="zh-CN"/>
        </w:rPr>
        <w:t xml:space="preserve"> [产品或服务]，并与客户建立长期稳固的合作关系。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4. 公司价值观</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公司秉持着 [公司核心价值观]，将 [关键价值观] 融入到日常经营和团队合作中。员工在公司的工作中体现出团结、创新和责任的价值观，共同推动公司不断发展壮大。</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公司团队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项目公司拥有一支充满活力、高度专业化的团队。团队成员具备丰富的汽车燃料行业经验和专业知识，致力于通过协同合作实现公司设定的战略目标。公司注重员工培训和发展，提供广阔的职业发展空间。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作为社会责任的一部分，公司积极参与 [社会责任项目]，关注环境保护、公益事业等领域。通过可持续发展的经营理念，公司努力为社会创造更多的积极价值。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正在积极构建和完善企业信息化服务平台，实施专项行动，推广符合企业需求的信息化产品和服务，促使互联网和信息技术在企业经营管理的各个层面得以更广泛地应用，从而提高经营效率和效益。通过建设信息化服务平台，公司致力于培育产业链，建构创新链，提升价值链，以促进产业链上下游企业的协同发展。</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公司将紧密围绕实现企业发展目标，秉持核心价值观，重构业务、管理、人才体系。推动体制机制的改革和管理、业务模式的创新，不断强化团队的能力建设，提高核心竞争力。通过这些努力，公司立志成为国内领先的供应链管理平台。</w:t>
      </w:r>
    </w:p>
    <w:p>
      <w:pPr>
        <w:pStyle w:val="Heading2"/>
        <w:ind w:firstLine="560" w:firstLineChars="200"/>
        <w:rPr>
          <w:rFonts w:ascii="仿宋" w:eastAsia="仿宋" w:hAnsi="仿宋" w:cs="仿宋" w:hint="eastAsia"/>
          <w:sz w:val="28"/>
          <w:lang w:eastAsia="zh-CN"/>
        </w:rPr>
      </w:pPr>
      <w:bookmarkStart w:id="12" w:name="_Toc24692"/>
      <w:r>
        <w:rPr>
          <w:rFonts w:ascii="仿宋" w:eastAsia="仿宋" w:hAnsi="仿宋" w:cs="仿宋" w:hint="eastAsia"/>
          <w:sz w:val="28"/>
          <w:lang w:eastAsia="zh-CN"/>
        </w:rPr>
        <w:t>(三)、核心人员介绍</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核心人员介绍</w:t>
      </w:r>
    </w:p>
    <w:p>
      <w:pPr>
        <w:ind w:firstLine="560" w:firstLineChars="200"/>
        <w:rPr>
          <w:rFonts w:ascii="仿宋" w:eastAsia="仿宋" w:hAnsi="仿宋" w:cs="仿宋" w:hint="eastAsia"/>
          <w:sz w:val="28"/>
        </w:rPr>
      </w:pPr>
      <w:r>
        <w:rPr>
          <w:rFonts w:ascii="仿宋" w:eastAsia="仿宋" w:hAnsi="仿宋" w:cs="仿宋" w:hint="eastAsia"/>
          <w:sz w:val="28"/>
          <w:lang w:eastAsia="zh-CN"/>
        </w:rPr>
        <w:t>1. 张XX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XXXX年XX月至XXXX年XX月，曾在XXX有限公司工作。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自XXXX年XX月起至今，任公司董事。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2. 陆XX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XXXX年XX月至XXXX年XX月，历任XXX有限责任公司执行董事、总经理。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自XXXX年XX月起至今，担任公司董事长、总经理。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3. 钟XX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中国国籍，出生于XXXX年，XX学历。</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自XXXX年XX月起至今，历任公司办公室主任。</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XXXX年XX月至今，担任公司监事。</w:t>
      </w:r>
    </w:p>
    <w:p>
      <w:pPr>
        <w:ind w:firstLine="560" w:firstLineChars="200"/>
        <w:rPr>
          <w:rFonts w:ascii="仿宋" w:eastAsia="仿宋" w:hAnsi="仿宋" w:cs="仿宋" w:hint="eastAsia"/>
          <w:sz w:val="28"/>
        </w:rPr>
      </w:pPr>
      <w:r>
        <w:rPr>
          <w:rFonts w:ascii="仿宋" w:eastAsia="仿宋" w:hAnsi="仿宋" w:cs="仿宋" w:hint="eastAsia"/>
          <w:sz w:val="28"/>
          <w:lang w:eastAsia="zh-CN"/>
        </w:rPr>
        <w:t>4. 胡XX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中国国籍，无永久境外居留权，出生于XXXX年，XX学历，高级工程师。</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自XXXX年XX月至今，担任XXX总经理。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XXXX年XX月至今，兼任公司独立董事。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5. 卢XX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出生于XXXX年，研究生学历。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XXXX年XX月至XXXX年XX月，曾在XXX有限责任公司就职。</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XXXX年XX月至XXXX年XX月，担任XXX有限责任公司销售部副经理。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XXXX年XX月至今，历任公司监事、销售部副部长、部长。</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XXXX年XX月至今，担任公司监事会主席。</w:t>
      </w:r>
    </w:p>
    <w:p>
      <w:pPr>
        <w:ind w:firstLine="560" w:firstLineChars="200"/>
        <w:rPr>
          <w:rFonts w:ascii="仿宋" w:eastAsia="仿宋" w:hAnsi="仿宋" w:cs="仿宋" w:hint="eastAsia"/>
          <w:sz w:val="28"/>
        </w:rPr>
      </w:pPr>
      <w:r>
        <w:rPr>
          <w:rFonts w:ascii="仿宋" w:eastAsia="仿宋" w:hAnsi="仿宋" w:cs="仿宋" w:hint="eastAsia"/>
          <w:sz w:val="28"/>
          <w:lang w:eastAsia="zh-CN"/>
        </w:rPr>
        <w:t>6. 王XX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出生于XXXX年，本科学历。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XXXX年XX月至XXXX年XX月，曾在XXX集团担任市场营销经理。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XXXX年XX月至今，历任公司销售部经理、营销总监。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在市场拓展和品牌建设方面具有丰富经验，致力于提升公司在汽车燃料行业中的市场份额。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7. 陈XX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中国国籍，出生于XXXX年，硕士学历。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XXXX年XX月至XXXX年XX月，在XXX科技有限公司从事研发工作。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XXXX年XX月至今，加入公司担任技术总监，负责产品研发和创新项目管理。具备深厚的技术功底和团队领导能力，对汽车燃料行业技术发展有深刻见解。</w:t>
      </w:r>
    </w:p>
    <w:p>
      <w:pPr>
        <w:ind w:firstLine="560" w:firstLineChars="200"/>
        <w:rPr>
          <w:rFonts w:ascii="仿宋" w:eastAsia="仿宋" w:hAnsi="仿宋" w:cs="仿宋" w:hint="eastAsia"/>
          <w:sz w:val="28"/>
        </w:rPr>
      </w:pPr>
      <w:r>
        <w:rPr>
          <w:rFonts w:ascii="仿宋" w:eastAsia="仿宋" w:hAnsi="仿宋" w:cs="仿宋" w:hint="eastAsia"/>
          <w:sz w:val="28"/>
          <w:lang w:eastAsia="zh-CN"/>
        </w:rPr>
        <w:t>8. 李XX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出生于XXXX年，本科学历。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XXXX年XX月至XXXX年XX月，曾在XXX集团担任人力资源专员。</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XXXX年XX月至XXXX年XX月，历任公司人力资源部经理，负责招聘、培训和员工关系管理。专注于构建优秀的人才团队和营造良好的企业文化。</w:t>
      </w:r>
    </w:p>
    <w:p>
      <w:pPr>
        <w:pStyle w:val="Heading1"/>
        <w:ind w:firstLine="560" w:firstLineChars="200"/>
        <w:rPr>
          <w:rFonts w:ascii="仿宋" w:eastAsia="仿宋" w:hAnsi="仿宋" w:cs="仿宋" w:hint="eastAsia"/>
          <w:sz w:val="28"/>
          <w:lang w:eastAsia="zh-CN"/>
        </w:rPr>
      </w:pPr>
      <w:bookmarkStart w:id="13" w:name="_Toc17914"/>
      <w:r>
        <w:rPr>
          <w:rFonts w:ascii="仿宋" w:eastAsia="仿宋" w:hAnsi="仿宋" w:cs="仿宋" w:hint="eastAsia"/>
          <w:sz w:val="28"/>
          <w:lang w:eastAsia="zh-CN"/>
        </w:rPr>
        <w:t>四、员工沟通技巧培训与人际关系管理</w:t>
      </w:r>
      <w:bookmarkEnd w:id="13"/>
    </w:p>
    <w:p>
      <w:pPr>
        <w:pStyle w:val="Heading2"/>
        <w:rPr>
          <w:rFonts w:ascii="仿宋" w:eastAsia="仿宋" w:hAnsi="仿宋" w:cs="仿宋" w:hint="eastAsia"/>
          <w:lang w:eastAsia="zh-CN"/>
        </w:rPr>
      </w:pPr>
      <w:bookmarkStart w:id="14" w:name="_Toc29660"/>
      <w:r>
        <w:rPr>
          <w:rFonts w:ascii="仿宋" w:eastAsia="仿宋" w:hAnsi="仿宋" w:cs="仿宋" w:hint="eastAsia"/>
          <w:lang w:eastAsia="zh-CN"/>
        </w:rPr>
        <w:t>(一)、沟通技巧的重要性及培训计划</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现代职场中，有效的沟通技巧是建立协作关系、提高工作效率和解决问题的关键。良好的沟通有助于减少误解，促进信息的准确传递，增强团队协作，提高整体工作氛围。因此，公司决定实施员工沟通技巧培训计划，以提高员工在沟通方面的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培训计划将包括以下方面：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有效听力技巧： 强调倾听的重要性，培养员工主动聆听、理解对方观点的能力，以确保双方都能够真正理解沟通的内容。</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清晰表达：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提供有效的表达工具，帮助员工清晰、明确地传达自己的意思，减少沟通中的歧义和误解。</w:t>
      </w:r>
    </w:p>
    <w:p>
      <w:pPr>
        <w:ind w:firstLine="560" w:firstLineChars="200"/>
        <w:rPr>
          <w:rFonts w:ascii="仿宋" w:eastAsia="仿宋" w:hAnsi="仿宋" w:cs="仿宋" w:hint="eastAsia"/>
          <w:sz w:val="28"/>
        </w:rPr>
      </w:pPr>
      <w:r>
        <w:rPr>
          <w:rFonts w:ascii="仿宋" w:eastAsia="仿宋" w:hAnsi="仿宋" w:cs="仿宋" w:hint="eastAsia"/>
          <w:sz w:val="28"/>
          <w:lang w:eastAsia="zh-CN"/>
        </w:rPr>
        <w:t>非语言沟通： 强调身体语言、面部表情和姿态对沟通的重要影响。员工将学习如何通过肢体语言传递积极的信息，增强沟通效果。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冲突解决技巧： 提供冲突识别和解决的方法，教授员工如何在发生冲突时保持冷静、理性，并找到合适的解决方案。</w:t>
      </w:r>
    </w:p>
    <w:p>
      <w:pPr>
        <w:pStyle w:val="Heading2"/>
        <w:ind w:firstLine="560" w:firstLineChars="200"/>
        <w:rPr>
          <w:rFonts w:ascii="仿宋" w:eastAsia="仿宋" w:hAnsi="仿宋" w:cs="仿宋" w:hint="eastAsia"/>
          <w:sz w:val="28"/>
          <w:lang w:eastAsia="zh-CN"/>
        </w:rPr>
      </w:pPr>
      <w:bookmarkStart w:id="15" w:name="_Toc17930"/>
      <w:r>
        <w:rPr>
          <w:rFonts w:ascii="仿宋" w:eastAsia="仿宋" w:hAnsi="仿宋" w:cs="仿宋" w:hint="eastAsia"/>
          <w:sz w:val="28"/>
          <w:lang w:eastAsia="zh-CN"/>
        </w:rPr>
        <w:t>(二)、人际关系管理的原则与方法</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良好的人际关系管理对于公司内部团队的协作和成功至关重要。人际关系管理旨在促进员工之间的积极互动、建立强有力的工作关系。为了实现这一目标，公司将采用以下原则和方法：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尊重和理解： 员工将被鼓励尊重彼此的观点和背景，理解不同个体之间的差异。通过创造一个尊重多元性的环境，可以提高团队合作的凝聚力。</w:t>
      </w:r>
    </w:p>
    <w:p>
      <w:pPr>
        <w:ind w:firstLine="560" w:firstLineChars="200"/>
        <w:rPr>
          <w:rFonts w:ascii="仿宋" w:eastAsia="仿宋" w:hAnsi="仿宋" w:cs="仿宋" w:hint="eastAsia"/>
          <w:sz w:val="28"/>
        </w:rPr>
      </w:pPr>
      <w:r>
        <w:rPr>
          <w:rFonts w:ascii="仿宋" w:eastAsia="仿宋" w:hAnsi="仿宋" w:cs="仿宋" w:hint="eastAsia"/>
          <w:sz w:val="28"/>
          <w:lang w:eastAsia="zh-CN"/>
        </w:rPr>
        <w:t>积极沟通： 提倡积极的沟通文化，鼓励员工分享信息、经验和建议。通过积极沟通，可以加强团队之间的合作，提高工作效率。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建立信任： 信任是良好人际关系的基石。公司将通过透明的管理风格、履行承诺以及支持员工发展等方式来建立和维护信任关系。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解决冲突： 提供冲突解决的培训，帮助员工学会以积极的方式处理冲突，确保问题得到及时解决，不影响整个团队的合作氛围。</w:t>
      </w:r>
    </w:p>
    <w:p>
      <w:pPr>
        <w:pStyle w:val="Heading2"/>
        <w:ind w:firstLine="560" w:firstLineChars="200"/>
        <w:rPr>
          <w:rFonts w:ascii="仿宋" w:eastAsia="仿宋" w:hAnsi="仿宋" w:cs="仿宋" w:hint="eastAsia"/>
          <w:sz w:val="28"/>
          <w:lang w:eastAsia="zh-CN"/>
        </w:rPr>
      </w:pPr>
      <w:bookmarkStart w:id="16" w:name="_Toc5747"/>
      <w:r>
        <w:rPr>
          <w:rFonts w:ascii="仿宋" w:eastAsia="仿宋" w:hAnsi="仿宋" w:cs="仿宋" w:hint="eastAsia"/>
          <w:sz w:val="28"/>
          <w:lang w:eastAsia="zh-CN"/>
        </w:rPr>
        <w:t>(三)、良好人际关系的建立与维护</w:t>
      </w:r>
      <w:bookmarkEnd w:id="16"/>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建立和维护良好的人际关系是一个长期而持续的过程，需要公司制定明确的战略和实施方法。公司将着重以下方面：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团队建设活动： 定期组织团队建设活动，以加强员工之间的互动和合作。这有助于打破冰冷氛围，促进团队之间的友好关系。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认可与奖励： 设立认可和奖励制度，表彰在人际关系方面做出积极贡献的员工。通过激励机制，公司将鼓励员工积极参与团队建设，创造更好的工作氛围。</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员工支持系统： 制定员工支持系统，为员工提供心理健康支持、职业发展指导等服务。通过关怀和支持，公司将助力员工更好地适应工作环境。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定期评估和调整： 定期评估人际关系的健康状况，收集反馈，并根据评估结果调整人际关系管理策略。这有助于公司不断优化管理方法，确保人际关系的持续改善。</w:t>
      </w:r>
    </w:p>
    <w:p>
      <w:pPr>
        <w:pStyle w:val="Heading1"/>
        <w:ind w:firstLine="560" w:firstLineChars="200"/>
        <w:rPr>
          <w:rFonts w:ascii="仿宋" w:eastAsia="仿宋" w:hAnsi="仿宋" w:cs="仿宋" w:hint="eastAsia"/>
          <w:sz w:val="28"/>
          <w:lang w:eastAsia="zh-CN"/>
        </w:rPr>
      </w:pPr>
      <w:bookmarkStart w:id="17" w:name="_Toc267"/>
      <w:r>
        <w:rPr>
          <w:rFonts w:ascii="仿宋" w:eastAsia="仿宋" w:hAnsi="仿宋" w:cs="仿宋" w:hint="eastAsia"/>
          <w:sz w:val="28"/>
          <w:lang w:eastAsia="zh-CN"/>
        </w:rPr>
        <w:t>五、项目基本情况</w:t>
      </w:r>
      <w:bookmarkEnd w:id="17"/>
    </w:p>
    <w:p>
      <w:pPr>
        <w:pStyle w:val="Heading2"/>
        <w:rPr>
          <w:rFonts w:ascii="仿宋" w:eastAsia="仿宋" w:hAnsi="仿宋" w:cs="仿宋" w:hint="eastAsia"/>
          <w:lang w:eastAsia="zh-CN"/>
        </w:rPr>
      </w:pPr>
      <w:bookmarkStart w:id="18" w:name="_Toc23483"/>
      <w:r>
        <w:rPr>
          <w:rFonts w:ascii="仿宋" w:eastAsia="仿宋" w:hAnsi="仿宋" w:cs="仿宋" w:hint="eastAsia"/>
          <w:lang w:eastAsia="zh-CN"/>
        </w:rPr>
        <w:t>(一)、项目名称及建设性质</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二、项目建设性质</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r>
        <w:rPr>
          <w:rFonts w:ascii="仿宋" w:eastAsia="仿宋" w:hAnsi="仿宋" w:cs="仿宋" w:hint="eastAsia"/>
          <w:sz w:val="28"/>
          <w:lang w:eastAsia="zh-CN"/>
        </w:rPr>
        <w:t>本项目属于扩建项目，旨在进一步提升公司的生产能力和服务水平，以满足市场需求并促进企业的可持续发展。项目的主要建设性质包括：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1. 生产线扩建： 对现有生产线进行扩建和升级，引入先进的生产设备和技术，提高生产效率和产品质量。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设施增设： 增加生产和办公场所，以适应业务规模的扩大，提供更舒适和先进的工作环境。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3. 技术创新： 进行相关技术研发，引入新技术、新工艺，提高产品的竞争力和附加值。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人才培训： 实施员工培训计划，提升员工的专业技能，确保团队能够适应新的生产流程和技术要求。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5. 环保设施建设： 引入环保设施，确保生产过程符合环保法规和标准，提升企业的社会责任形象。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通过扩建项目，公司将进一步巩固市场地位，提升核心竞争力，实现经济效益和社会效益的双赢。</w:t>
      </w:r>
    </w:p>
    <w:p>
      <w:pPr>
        <w:pStyle w:val="Heading2"/>
        <w:ind w:firstLine="560" w:firstLineChars="200"/>
        <w:rPr>
          <w:rFonts w:ascii="仿宋" w:eastAsia="仿宋" w:hAnsi="仿宋" w:cs="仿宋" w:hint="eastAsia"/>
          <w:sz w:val="28"/>
          <w:lang w:eastAsia="zh-CN"/>
        </w:rPr>
      </w:pPr>
      <w:bookmarkStart w:id="19" w:name="_Toc12914"/>
      <w:r>
        <w:rPr>
          <w:rFonts w:ascii="仿宋" w:eastAsia="仿宋" w:hAnsi="仿宋" w:cs="仿宋" w:hint="eastAsia"/>
          <w:sz w:val="28"/>
          <w:lang w:eastAsia="zh-CN"/>
        </w:rPr>
        <w:t>(二)、项目承办单位</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一、项目牵头单位名称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XXX企业有限责任公司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二、项目联系负责人</w:t>
      </w:r>
    </w:p>
    <w:p>
      <w:pPr>
        <w:ind w:firstLine="560" w:firstLineChars="200"/>
        <w:rPr>
          <w:rFonts w:ascii="仿宋" w:eastAsia="仿宋" w:hAnsi="仿宋" w:cs="仿宋" w:hint="eastAsia"/>
          <w:sz w:val="28"/>
        </w:rPr>
      </w:pPr>
      <w:r>
        <w:rPr>
          <w:rFonts w:ascii="仿宋" w:eastAsia="仿宋" w:hAnsi="仿宋" w:cs="仿宋" w:hint="eastAsia"/>
          <w:sz w:val="28"/>
          <w:lang w:eastAsia="zh-CN"/>
        </w:rPr>
        <w:t>张XXX</w:t>
      </w:r>
    </w:p>
    <w:p>
      <w:pPr>
        <w:ind w:firstLine="560" w:firstLineChars="200"/>
        <w:rPr>
          <w:rFonts w:ascii="仿宋" w:eastAsia="仿宋" w:hAnsi="仿宋" w:cs="仿宋" w:hint="eastAsia"/>
          <w:sz w:val="28"/>
        </w:rPr>
      </w:pPr>
      <w:r>
        <w:rPr>
          <w:rFonts w:ascii="仿宋" w:eastAsia="仿宋" w:hAnsi="仿宋" w:cs="仿宋" w:hint="eastAsia"/>
          <w:sz w:val="28"/>
          <w:lang w:eastAsia="zh-CN"/>
        </w:rPr>
        <w:t>三、项目建设单位概要</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r>
        <w:rPr>
          <w:rFonts w:ascii="仿宋" w:eastAsia="仿宋" w:hAnsi="仿宋" w:cs="仿宋" w:hint="eastAsia"/>
          <w:sz w:val="28"/>
          <w:lang w:eastAsia="zh-CN"/>
        </w:rPr>
        <w:t>XXX企业有限责任公司一直秉持着“真实守信、勇于担当、实事求是、追求卓越”的企业精神，致力于为客户提供优质的产品和服务，创造卓越的商业价值。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一贯秉持“市场导向、政策引领、积极参与社会责任”的总体原则，在不断调整结构、提升效益的过程中，积极适应国家改革政策。我们通过积极响应环保、区域发展等方面的短板，推动公司向着绿色、协调、可持续的方向发展。遵循创新、协调、绿色、开放、共享的发展理念，公司以提升产品质量和效益为核心，通过技术创新和成本管控，促使供给侧结构性改革。</w:t>
      </w:r>
    </w:p>
    <w:p>
      <w:pPr>
        <w:ind w:firstLine="560" w:firstLineChars="200"/>
        <w:rPr>
          <w:rFonts w:ascii="仿宋" w:eastAsia="仿宋" w:hAnsi="仿宋" w:cs="仿宋" w:hint="eastAsia"/>
          <w:sz w:val="28"/>
        </w:rPr>
      </w:pPr>
      <w:r>
        <w:rPr>
          <w:rFonts w:ascii="仿宋" w:eastAsia="仿宋" w:hAnsi="仿宋" w:cs="仿宋" w:hint="eastAsia"/>
          <w:sz w:val="28"/>
          <w:lang w:eastAsia="zh-CN"/>
        </w:rPr>
        <w:t>多年来的不懈努力，使得公司不仅拥有雄厚的技术实力，更构筑了可靠的质量保证体系。未来，我们将进一步完善供应链管理，推动新技术、新工艺、新材料的应用研发，以提升整体竞争实力。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展望未来，公司将继续秉持“以人为本、质量第一、自主创新、持续改进”的原则，致力于和谐发展，践行社会责任，秉持“责任、公平、开放、务实”的企业理念，服务于全国。</w:t>
      </w:r>
    </w:p>
    <w:p>
      <w:pPr>
        <w:pStyle w:val="Heading2"/>
        <w:ind w:firstLine="560" w:firstLineChars="200"/>
        <w:rPr>
          <w:rFonts w:ascii="仿宋" w:eastAsia="仿宋" w:hAnsi="仿宋" w:cs="仿宋" w:hint="eastAsia"/>
          <w:sz w:val="28"/>
          <w:lang w:eastAsia="zh-CN"/>
        </w:rPr>
      </w:pPr>
      <w:bookmarkStart w:id="20" w:name="_Toc5987"/>
      <w:r>
        <w:rPr>
          <w:rFonts w:ascii="仿宋" w:eastAsia="仿宋" w:hAnsi="仿宋" w:cs="仿宋" w:hint="eastAsia"/>
          <w:sz w:val="28"/>
          <w:lang w:eastAsia="zh-CN"/>
        </w:rPr>
        <w:t>(三)、项目实施的可行性</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(一) 符合我国相关产业政策和发展规划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国在近年来积极推进产业结构的转型升级，出台了多项支持产业发展的政策和发展规划。这些政策着重支持汽车燃料行业进行新材料、新工艺、新产品的研发，以促进整个汽车燃料行业的结构调整和转型升级。这一系列政策的实施为汽车燃料行业提供了有力的支持，有助于汽车燃料行业健康、快速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项目产品市场前景广阔</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终端消费市场的不断扩大和消费需求的逐步升级，项目产品在市场上将迎来广阔的前景。终端消费市场的扩张为汽车燃料行业提供了增长的空间，同时，逐步升级的消费需求也促使汽车燃料行业不断创新和提升产品质量，使得项目产品更具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公司具备成熟的生产技术及管理经验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经过多年的技术改造和工艺研发，已经建立了丰富完整的产品生产线，拥有先进的染整设备，形成了门类齐全、品种丰富的工艺。公司还通过自主培养和引进外部人才建立了一支团结进取的核心管理团队，具备深入理解汽车燃料行业的品牌建设、营销网络管理、人才管理等方面的经验。这有助于公司快速、稳健地发展，并为项目提供了有力的技术和管理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建设条件良好</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主要基于公司现有的研发条件与基础，通过对研发测试环境的提升改造，形成了集科研、开发、检测试验、新产品测试于一体的研发中心。项目各项建设条件已经得到落实，工程技术方案切实可行。项目的实施将有助于提高公司的技术研发能力，为公司未来的科技创新和产品推陈出新提供了有力的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(五) 社会环境及公众支持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环境对项目实施具有积极影响。在当前社会中，人们对创新、环保和高质量产品的需求日益增加。项目所提供的产品符合社会对绿色、可持续发展的期待，有望受到广泛认可。公众对环保、科技创新的支持也为项目的顺利实施提供了有利条件。</w:t>
      </w:r>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综合考虑这五个方面因素，项目的可行性得到进一步确立。公司将以此为基础，科学规划、有效实施项目，以期在未来市场竞争中获得更为显著的竞争优势。</w:t>
      </w:r>
    </w:p>
    <w:p>
      <w:pPr>
        <w:pStyle w:val="Heading2"/>
        <w:ind w:firstLine="560" w:firstLineChars="200"/>
        <w:rPr>
          <w:rFonts w:ascii="仿宋" w:eastAsia="仿宋" w:hAnsi="仿宋" w:cs="仿宋" w:hint="eastAsia"/>
          <w:sz w:val="28"/>
          <w:lang w:eastAsia="zh-CN"/>
        </w:rPr>
      </w:pPr>
      <w:bookmarkStart w:id="21" w:name="_Toc5374"/>
      <w:r>
        <w:rPr>
          <w:rFonts w:ascii="仿宋" w:eastAsia="仿宋" w:hAnsi="仿宋" w:cs="仿宋" w:hint="eastAsia"/>
          <w:sz w:val="28"/>
          <w:lang w:eastAsia="zh-CN"/>
        </w:rPr>
        <w:t>(四)、项目建设选址</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(一) 地理位置优越</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于位于XXX经济发达的城市中心区域，占地XX亩交通便利，距离主要交通枢纽和物流中心仅数公里。这一得天独厚的地理位置将为项目的原材料采购、产品销售提供高效便捷的通道，降低了物流成本，提高了运输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交通便利</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选址区域交通网络发达，紧邻高速公路、铁路站点和港口，为项目的物流运输提供了便利条件。这不仅有助于及时获取原材料，还能迅速将成品送达市场，提高了供应链的灵活性和效率。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临近重要资源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项目选址周边地区资源丰富，附近有多家优质供应商，确保了原材料的稳定供应。同时，该地区拥有丰富的劳动力资源，为项目的人力资源需求提供了有力支持。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环境政策和规划支持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选址地区符合国家和地方的环保政策，未来有望获得政府的支持和奖励。同时，该区域的产业规划与公司项目的发展方向高度契合，有助于形成有利的产业生态链，提高项目的可持续性。</w:t>
      </w:r>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r>
        <w:rPr>
          <w:rFonts w:ascii="仿宋" w:eastAsia="仿宋" w:hAnsi="仿宋" w:cs="仿宋" w:hint="eastAsia"/>
          <w:sz w:val="28"/>
          <w:lang w:eastAsia="zh-CN"/>
        </w:rPr>
        <w:t>(五) 地方产业发展趋势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选址地区产业呈现快速发展的趋势，特别是相关产业正在经历技术升级和转型升级。项目选址处于这一升级浪潮的前沿，将受益于产业集聚效应，有望成为当地产业升级的引领者。</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通过对这些具体因素的深入分析，项目选址的优势在于为企业提供了全方位的支持，有助于项目的长期稳定发展。</w:t>
      </w:r>
    </w:p>
    <w:p>
      <w:pPr>
        <w:pStyle w:val="Heading2"/>
        <w:ind w:firstLine="560" w:firstLineChars="200"/>
        <w:rPr>
          <w:rFonts w:ascii="仿宋" w:eastAsia="仿宋" w:hAnsi="仿宋" w:cs="仿宋" w:hint="eastAsia"/>
          <w:sz w:val="28"/>
          <w:lang w:eastAsia="zh-CN"/>
        </w:rPr>
      </w:pPr>
      <w:bookmarkStart w:id="22" w:name="_Toc8149"/>
      <w:r>
        <w:rPr>
          <w:rFonts w:ascii="仿宋" w:eastAsia="仿宋" w:hAnsi="仿宋" w:cs="仿宋" w:hint="eastAsia"/>
          <w:sz w:val="28"/>
          <w:lang w:eastAsia="zh-CN"/>
        </w:rPr>
        <w:t>(五)、建筑物建设规模</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(一) 建筑总面积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本项目的建筑总面积计划为XXX平方米，包括生产厂房、办公楼、仓储设施等各项功能区域。通过科学合理的布局和设计，实现对各个功能模块的合理利用，最大程度地提高土地利用效率。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生产厂房面积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生产厂房占地面积为XXX平方米，其中包括生产车间、生产线区域、设备安装区等。在生产厂房的设计上，将注重通风、采光、排污等方面的合理布局，以提高生产效率和员工的工作舒适度。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办公楼面积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办公楼占地面积为XXX平方米，主要包括办公区、会议室、员工休息区等。为了提高办公效率和员工的工作舒适感，办公楼将采用现代化的办公设备和环境友好型设计理念。</w:t>
      </w:r>
    </w:p>
    <w:p>
      <w:pPr>
        <w:ind w:firstLine="560" w:firstLineChars="200"/>
        <w:rPr>
          <w:rFonts w:ascii="仿宋" w:eastAsia="仿宋" w:hAnsi="仿宋" w:cs="仿宋" w:hint="eastAsia"/>
          <w:sz w:val="28"/>
        </w:rPr>
      </w:pPr>
      <w:r>
        <w:rPr>
          <w:rFonts w:ascii="仿宋" w:eastAsia="仿宋" w:hAnsi="仿宋" w:cs="仿宋" w:hint="eastAsia"/>
          <w:sz w:val="28"/>
          <w:lang w:eastAsia="zh-CN"/>
        </w:rPr>
        <w:t>(四) 仓储设施面积</w:t>
      </w:r>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仓储设施占地面积为XXX平方米，用于存放原材料、成品和半成品等。在仓储设施的设计上，将采用智能化管理系统，提高仓储效率，减少物料损耗，确保物流运作的高效性。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其他附属建筑</w:t>
      </w:r>
    </w:p>
    <w:p>
      <w:pPr>
        <w:ind w:firstLine="560" w:firstLineChars="200"/>
        <w:rPr>
          <w:rFonts w:ascii="仿宋" w:eastAsia="仿宋" w:hAnsi="仿宋" w:cs="仿宋" w:hint="eastAsia"/>
          <w:sz w:val="28"/>
        </w:rPr>
      </w:pPr>
      <w:r>
        <w:rPr>
          <w:rFonts w:ascii="仿宋" w:eastAsia="仿宋" w:hAnsi="仿宋" w:cs="仿宋" w:hint="eastAsia"/>
          <w:sz w:val="28"/>
          <w:lang w:eastAsia="zh-CN"/>
        </w:rPr>
        <w:t>除上述主要建筑外，项目还包括相关的附属建筑，如员工宿舍、食堂、绿化带等。这些建筑的合理规划和设计，将有助于提升员工的生活质量，形成一个和谐宜居的工作环境。</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23" w:name="_Toc6537"/>
      <w:r>
        <w:rPr>
          <w:rFonts w:ascii="仿宋" w:eastAsia="仿宋" w:hAnsi="仿宋" w:cs="仿宋" w:hint="eastAsia"/>
          <w:sz w:val="28"/>
          <w:lang w:eastAsia="zh-CN"/>
        </w:rPr>
        <w:t>(六)、项目总投资及资金构成</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项目总投资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本项目的总投资计划为XXX万元。该投资将主要用于土地购置、建筑施工、设备采购、科研开发、市场推广、运营启动等方面。项目总投资的合理配置将确保项目在各个环节都能够顺利进行，达到预期的经济效益。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资金构成</w:t>
      </w:r>
    </w:p>
    <w:p>
      <w:pPr>
        <w:ind w:firstLine="560" w:firstLineChars="200"/>
        <w:rPr>
          <w:rFonts w:ascii="仿宋" w:eastAsia="仿宋" w:hAnsi="仿宋" w:cs="仿宋" w:hint="eastAsia"/>
          <w:sz w:val="28"/>
        </w:rPr>
      </w:pPr>
      <w:r>
        <w:rPr>
          <w:rFonts w:ascii="仿宋" w:eastAsia="仿宋" w:hAnsi="仿宋" w:cs="仿宋" w:hint="eastAsia"/>
          <w:sz w:val="28"/>
          <w:lang w:eastAsia="zh-CN"/>
        </w:rPr>
        <w:t>1. 土地购置费用：XXX万元，用于购置项目用地，确保项目有足够的空间进行建设。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建筑施工费用：XXX万元，包括生产厂房、办公楼、仓储设施等建筑的施工费用。</w:t>
      </w:r>
    </w:p>
    <w:p>
      <w:pPr>
        <w:ind w:firstLine="560" w:firstLineChars="200"/>
        <w:rPr>
          <w:rFonts w:ascii="仿宋" w:eastAsia="仿宋" w:hAnsi="仿宋" w:cs="仿宋" w:hint="eastAsia"/>
          <w:sz w:val="28"/>
        </w:rPr>
      </w:pPr>
      <w:r>
        <w:rPr>
          <w:rFonts w:ascii="仿宋" w:eastAsia="仿宋" w:hAnsi="仿宋" w:cs="仿宋" w:hint="eastAsia"/>
          <w:sz w:val="28"/>
          <w:lang w:eastAsia="zh-CN"/>
        </w:rPr>
        <w:t>3. 设备采购费用：XXX万元，用于购置先进的生产设备和办公设备，提高生产效率和企业管理水平。</w:t>
      </w:r>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r>
        <w:rPr>
          <w:rFonts w:ascii="仿宋" w:eastAsia="仿宋" w:hAnsi="仿宋" w:cs="仿宋" w:hint="eastAsia"/>
          <w:sz w:val="28"/>
          <w:lang w:eastAsia="zh-CN"/>
        </w:rPr>
        <w:t>4. 科研开发费用：XXX万元，用于项目的技术研发、创新和新产品开发，提高企业的竞争力。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市场推广费用：XXX万元，用于产品的市场推广、品牌宣传和销售渠道的建设，确保产品能够顺利上市并占领市场份额。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6. 运营启动费用：XXX万元，包括人员培训、系统运营、市场拓展等费用，确保项目的正常运营。</w:t>
      </w:r>
    </w:p>
    <w:p>
      <w:pPr>
        <w:ind w:firstLine="560" w:firstLineChars="200"/>
        <w:rPr>
          <w:rFonts w:ascii="仿宋" w:eastAsia="仿宋" w:hAnsi="仿宋" w:cs="仿宋" w:hint="eastAsia"/>
          <w:sz w:val="28"/>
        </w:rPr>
      </w:pPr>
      <w:r>
        <w:rPr>
          <w:rFonts w:ascii="仿宋" w:eastAsia="仿宋" w:hAnsi="仿宋" w:cs="仿宋" w:hint="eastAsia"/>
          <w:sz w:val="28"/>
          <w:lang w:eastAsia="zh-CN"/>
        </w:rPr>
        <w:t>7. 其他费用：XXX万元，包括项目审批、法律咨询、保险费用等其他相关费用。</w:t>
      </w:r>
    </w:p>
    <w:p>
      <w:pPr>
        <w:pStyle w:val="Heading2"/>
        <w:ind w:firstLine="560" w:firstLineChars="200"/>
        <w:rPr>
          <w:rFonts w:ascii="仿宋" w:eastAsia="仿宋" w:hAnsi="仿宋" w:cs="仿宋" w:hint="eastAsia"/>
          <w:sz w:val="28"/>
          <w:lang w:eastAsia="zh-CN"/>
        </w:rPr>
      </w:pPr>
      <w:bookmarkStart w:id="24" w:name="_Toc11825"/>
      <w:r>
        <w:rPr>
          <w:rFonts w:ascii="仿宋" w:eastAsia="仿宋" w:hAnsi="仿宋" w:cs="仿宋" w:hint="eastAsia"/>
          <w:sz w:val="28"/>
          <w:lang w:eastAsia="zh-CN"/>
        </w:rPr>
        <w:t>(七)、资金筹措方案</w:t>
      </w:r>
      <w:bookmarkEnd w:id="24"/>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银行贷款</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通过向银行申请贷款来筹措一部分项目资金。根据项目总投资的计划，公司将与多家银行进行洽谈，选择合适的贷款方案，确保贷款额度满足项目需求。贷款期限和利率将根据市场利率和公司信用状况进行协商确定，以降低融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自有资金</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公司将动用部分自有资金用于项目建设。通过合理的财务规划，确保项目所需的自有资金充足，减少对外融资的依赖。自有资金的使用将注重资金的灵活运用，以最大限度地提高投资效益。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合作伙伴投资</w:t>
      </w:r>
    </w:p>
    <w:p>
      <w:pPr>
        <w:ind w:firstLine="560" w:firstLineChars="200"/>
        <w:rPr>
          <w:rFonts w:ascii="仿宋" w:eastAsia="仿宋" w:hAnsi="仿宋" w:cs="仿宋" w:hint="eastAsia"/>
          <w:sz w:val="28"/>
        </w:rPr>
        <w:sectPr>
          <w:headerReference w:type="default" r:id="rId50"/>
          <w:footerReference w:type="default" r:id="rId51"/>
          <w:type w:val="nextPage"/>
          <w:pgSz w:w="11906" w:h="16838"/>
          <w:pgMar w:top="1440" w:right="1800" w:bottom="1440" w:left="1800" w:header="851" w:footer="992" w:gutter="0"/>
          <w:pgNumType w:start="24"/>
          <w:cols w:num="1" w:space="425"/>
          <w:titlePg w:val="0"/>
          <w:docGrid w:type="lines" w:linePitch="312" w:charSpace="0"/>
        </w:sectPr>
      </w:pPr>
      <w:r>
        <w:rPr>
          <w:rFonts w:ascii="仿宋" w:eastAsia="仿宋" w:hAnsi="仿宋" w:cs="仿宋" w:hint="eastAsia"/>
          <w:sz w:val="28"/>
          <w:lang w:eastAsia="zh-CN"/>
        </w:rPr>
        <w:t>公司计划邀请合作伙伴参与项目投资，共同分享项目的发展成果。通过与汽车燃料行业内有实力、资源丰富的合作伙伴达成合作协议，实现资源共享、风险分担，提高项目的整体实力。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股权融资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公司将考虑发行股权融资，吸引社会资本的参与。通过公开发行股票或引入战略投资者，筹集项目所需的资金。公司将在保持自身控制权的前提下，吸引优质的投资者参与，为项目的发展提供资金支持。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创新金融工具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公司将研究并考虑采用创新金融工具，如债券、基金等方式，多元化融资渠道，提高项目融资的灵活性。公司将与金融机构合作，设计适合项目特点的金融方案，降低融资成本。</w:t>
      </w:r>
    </w:p>
    <w:p>
      <w:pPr>
        <w:pStyle w:val="Heading2"/>
        <w:ind w:firstLine="560" w:firstLineChars="200"/>
        <w:rPr>
          <w:rFonts w:ascii="仿宋" w:eastAsia="仿宋" w:hAnsi="仿宋" w:cs="仿宋" w:hint="eastAsia"/>
          <w:sz w:val="28"/>
          <w:lang w:eastAsia="zh-CN"/>
        </w:rPr>
      </w:pPr>
      <w:bookmarkStart w:id="25" w:name="_Toc14749"/>
      <w:r>
        <w:rPr>
          <w:rFonts w:ascii="仿宋" w:eastAsia="仿宋" w:hAnsi="仿宋" w:cs="仿宋" w:hint="eastAsia"/>
          <w:sz w:val="28"/>
          <w:lang w:eastAsia="zh-CN"/>
        </w:rPr>
        <w:t>(八)、项目预期经济效益规划目标</w:t>
      </w:r>
      <w:bookmarkEnd w:id="25"/>
    </w:p>
    <w:p>
      <w:pPr>
        <w:ind w:firstLine="560" w:firstLineChars="200"/>
        <w:rPr>
          <w:rFonts w:ascii="仿宋" w:eastAsia="仿宋" w:hAnsi="仿宋" w:cs="仿宋" w:hint="eastAsia"/>
          <w:sz w:val="28"/>
        </w:rPr>
      </w:pPr>
      <w:r>
        <w:rPr>
          <w:rFonts w:ascii="仿宋" w:eastAsia="仿宋" w:hAnsi="仿宋" w:cs="仿宋" w:hint="eastAsia"/>
          <w:sz w:val="28"/>
          <w:lang w:eastAsia="zh-CN"/>
        </w:rPr>
        <w:t>(一) 收入增长目标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旨在通过项目实施，实现年收入的持续增长。通过扩大市场份额、提高产品销售量以及开发新的盈利点，预计项目后期年收入将实现明显增长。公司将制定详细的销售计划和市场推广策略，以确保项目取得可观的收入。</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利润提升目标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通过提高生产效率、降低生产成本等手段，实现项目的年度利润持续增长。同时，通过产品创新和市场定位的优化，提高产品附加值，增加利润空间。公司将不断优化财务管理，确保项目取得良好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投资回报率目标</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2" w:history="1">
        <w:r>
          <w:rPr>
            <w:rFonts w:ascii="SimSun" w:eastAsia="SimSun" w:hAnsi="SimSun" w:cs="SimSun"/>
            <w:b/>
            <w:bCs/>
            <w:color w:val="0000EE"/>
            <w:kern w:val="0"/>
            <w:sz w:val="30"/>
            <w:szCs w:val="30"/>
            <w:u w:val="single" w:color="0000EE"/>
          </w:rPr>
          <w:t>https://d.book118.com/385104144101011110</w:t>
        </w:r>
      </w:hyperlink>
    </w:p>
    <w:p>
      <w:pPr>
        <w:ind w:firstLine="560" w:firstLineChars="200"/>
        <w:rPr>
          <w:rFonts w:ascii="仿宋" w:eastAsia="仿宋" w:hAnsi="仿宋" w:cs="仿宋" w:hint="eastAsia"/>
          <w:sz w:val="28"/>
        </w:rPr>
      </w:pPr>
    </w:p>
    <w:sectPr>
      <w:headerReference w:type="default" r:id="rId53"/>
      <w:footerReference w:type="default" r:id="rId54"/>
      <w:type w:val="nextPage"/>
      <w:pgSz w:w="11906" w:h="16838"/>
      <w:pgMar w:top="1440" w:right="1800" w:bottom="1440" w:left="1800" w:header="851" w:footer="992" w:gutter="0"/>
      <w:pgNumType w:start="2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汽车燃料相关行业公司员工职业生涯规划</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汽车燃料相关行业公司员工职业生涯规划</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汽车燃料相关行业公司员工职业生涯规划</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汽车燃料相关行业公司员工职业生涯规划</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汽车燃料相关行业公司员工职业生涯规划</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汽车燃料相关行业公司员工职业生涯规划</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汽车燃料相关行业公司员工职业生涯规划</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汽车燃料相关行业公司员工职业生涯规划</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汽车燃料相关行业公司员工职业生涯规划</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汽车燃料相关行业公司员工职业生涯规划</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汽车燃料相关行业公司员工职业生涯规划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汽车燃料相关行业公司员工职业生涯规划</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汽车燃料相关行业公司员工职业生涯规划</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汽车燃料相关行业公司员工职业生涯规划</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汽车燃料相关行业公司员工职业生涯规划</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汽车燃料相关行业公司员工职业生涯规划</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汽车燃料相关行业公司员工职业生涯规划</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汽车燃料相关行业公司员工职业生涯规划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汽车燃料相关行业公司员工职业生涯规划</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汽车燃料相关行业公司员工职业生涯规划</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汽车燃料相关行业公司员工职业生涯规划</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汽车燃料相关行业公司员工职业生涯规划</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汽车燃料相关行业公司员工职业生涯规划</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汽车燃料相关行业公司员工职业生涯规划</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汽车燃料相关行业公司员工职业生涯规划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8B71E3"/>
    <w:rsid w:val="178B71E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yperlink" Target="https://d.book118.com/385104144101011110" TargetMode="External" /><Relationship Id="rId53" Type="http://schemas.openxmlformats.org/officeDocument/2006/relationships/header" Target="header25.xml" /><Relationship Id="rId54" Type="http://schemas.openxmlformats.org/officeDocument/2006/relationships/footer" Target="footer25.xml" /><Relationship Id="rId55" Type="http://schemas.openxmlformats.org/officeDocument/2006/relationships/theme" Target="theme/theme1.xml" /><Relationship Id="rId56" Type="http://schemas.openxmlformats.org/officeDocument/2006/relationships/styles" Target="styles.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35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一建必过</dc:creator>
  <cp:lastModifiedBy>一建必过</cp:lastModifiedBy>
  <cp:revision>1</cp:revision>
  <dcterms:created xsi:type="dcterms:W3CDTF">2023-12-08T19:53:00Z</dcterms:created>
  <dcterms:modified xsi:type="dcterms:W3CDTF">2023-12-08T19:53:44Z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08FA1D1FFDBF4598AB2416F5D4AD7975_11</vt:lpwstr>
  </property>
  <property fmtid="{D5CDD505-2E9C-101B-9397-08002B2CF9AE}" pid="3" name="KSOProductBuildVer">
    <vt:lpwstr>2052-12.1.0.15712</vt:lpwstr>
  </property>
</Properties>
</file>