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EE5C38">
        <w:rPr>
          <w:rFonts w:ascii="微软雅黑" w:eastAsia="微软雅黑" w:hAnsi="微软雅黑"/>
          <w:sz w:val="28"/>
          <w:szCs w:val="28"/>
        </w:rPr>
        <w:t>最新维修承包协议(十五篇)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维修承包协议篇1</w:t>
        <w:br/>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甲方：</w:t>
      </w:r>
      <w:r w:rsidR="00EE5C38">
        <w:rPr>
          <w:rFonts w:ascii="微软雅黑" w:eastAsia="微软雅黑" w:hAnsi="微软雅黑"/>
          <w:sz w:val="24"/>
          <w:szCs w:val="24"/>
        </w:rPr>
        <w:t xml:space="preserve"> (以下简称甲方)</w:t>
        <w:br/>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乙方：</w:t>
      </w:r>
      <w:r w:rsidR="00EE5C38">
        <w:rPr>
          <w:rFonts w:ascii="微软雅黑" w:eastAsia="微软雅黑" w:hAnsi="微软雅黑"/>
          <w:sz w:val="24"/>
          <w:szCs w:val="24"/>
        </w:rPr>
        <w:t xml:space="preserve"> (以下简称乙方)</w:t>
        <w:br/>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因办公楼卫生间内，下水道年久失修，造成阻塞，污水横流，给办公、生活造成了不便，为营造一个良好的办公、生活环境，甲、乙双方就更换维修此下水道工程达成协议如下：</w:t>
        <w:br/>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一、工程地点：办公楼1至4楼卫生间下水道。</w:t>
        <w:br/>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二、工程内容：下水道安装及改造。</w:t>
        <w:br/>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三、工程质量：</w:t>
        <w:br/>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1、PVC管必须为国标产品。</w:t>
        <w:br/>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2、管道施工、安装符合国家安装工艺要求，做到底板平整、安装牢固，确保排水通畅。</w:t>
        <w:br/>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四、工程时间：20xx年11月29日至20xx年12月</w:t>
      </w:r>
      <w:r w:rsidR="00EE5C38">
        <w:rPr>
          <w:rFonts w:ascii="微软雅黑" w:eastAsia="微软雅黑" w:hAnsi="微软雅黑"/>
          <w:sz w:val="24"/>
          <w:szCs w:val="24"/>
        </w:rPr>
        <w:t xml:space="preserve"> 日止。</w:t>
        <w:br/>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五、工程造价：工程总造价为</w:t>
      </w:r>
      <w:r w:rsidR="00EE5C38">
        <w:rPr>
          <w:rFonts w:ascii="微软雅黑" w:eastAsia="微软雅黑" w:hAnsi="微软雅黑"/>
          <w:sz w:val="24"/>
          <w:szCs w:val="24"/>
        </w:rPr>
        <w:t xml:space="preserve"> 元(</w:t>
      </w:r>
      <w:r w:rsidR="00EE5C38">
        <w:rPr>
          <w:rFonts w:ascii="微软雅黑" w:eastAsia="微软雅黑" w:hAnsi="微软雅黑"/>
          <w:sz w:val="24"/>
          <w:szCs w:val="24"/>
        </w:rPr>
        <w:t xml:space="preserve"> 整)，包工包料。</w:t>
        <w:br/>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六、付款方式：工程结束后，经验收合格凭票付款，金额为</w:t>
      </w:r>
      <w:r w:rsidR="00EE5C38">
        <w:rPr>
          <w:rFonts w:ascii="微软雅黑" w:eastAsia="微软雅黑" w:hAnsi="微软雅黑"/>
          <w:sz w:val="24"/>
          <w:szCs w:val="24"/>
        </w:rPr>
        <w:t xml:space="preserve"> 整(</w:t>
      </w:r>
      <w:r w:rsidR="00EE5C38">
        <w:rPr>
          <w:rFonts w:ascii="微软雅黑" w:eastAsia="微软雅黑" w:hAnsi="微软雅黑"/>
          <w:sz w:val="24"/>
          <w:szCs w:val="24"/>
        </w:rPr>
        <w:t xml:space="preserve"> 元)，一次性付清。</w:t>
        <w:br/>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七、其它约定事项</w:t>
        <w:br/>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1、</w:t>
      </w:r>
      <w:r w:rsidR="00EE5C38">
        <w:rPr>
          <w:rFonts w:ascii="微软雅黑" w:eastAsia="微软雅黑" w:hAnsi="微软雅黑"/>
          <w:sz w:val="24"/>
          <w:szCs w:val="24"/>
        </w:rPr>
        <w:t xml:space="preserve"> 保修期为1年，如因质量问题出现渗水、漏水以及被雨水或大风损毁等情况，由乙方负责维修，费用由乙方承担。</w:t>
        <w:br/>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2、乙方应遵守工程建设安全生产有关管理规定，严格按安全标准组织施工，因施工安全造成的一切后果，均由乙方全权负责。</w:t>
        <w:br/>
      </w:r>
    </w:p>
    <w:p w:rsidR="00707240" w:rsidRPr="006007CE">
      <w:pPr>
        <w:rPr>
          <w:rFonts w:ascii="微软雅黑" w:eastAsia="微软雅黑" w:hAnsi="微软雅黑"/>
          <w:sz w:val="24"/>
          <w:szCs w:val="24"/>
        </w:rPr>
      </w:pP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八、本合同一式两份，甲乙双方各执一份，双方共同签字后生效。</w:t>
        <w:br/>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甲方：乙方：</w:t>
        <w:br/>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年月日：</w:t>
        <w:br/>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维修承包协议篇2</w:t>
        <w:br/>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订合约人：</w:t>
      </w:r>
      <w:r w:rsidR="00EE5C38">
        <w:rPr>
          <w:rFonts w:ascii="微软雅黑" w:eastAsia="微软雅黑" w:hAnsi="微软雅黑"/>
          <w:sz w:val="24"/>
          <w:szCs w:val="24"/>
        </w:rPr>
        <w:t xml:space="preserve"> (以下筒称甲方)</w:t>
        <w:br/>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xx有限公司(以下简称乙方)</w:t>
        <w:br/>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第一部</w:t>
      </w:r>
      <w:r w:rsidR="00EE5C38">
        <w:rPr>
          <w:rFonts w:ascii="微软雅黑" w:eastAsia="微软雅黑" w:hAnsi="微软雅黑"/>
          <w:sz w:val="24"/>
          <w:szCs w:val="24"/>
        </w:rPr>
        <w:t xml:space="preserve"> 技术条款</w:t>
        <w:br/>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感谢您选择我们xx有限公司的服务，同时也感谢您为我们提供了显示湖北华菱奥机电工程有限公司实力的机会。</w:t>
        <w:br/>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xx有限公司以</w:t>
        <w:br/>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第一章</w:t>
      </w:r>
      <w:r w:rsidR="00EE5C38">
        <w:rPr>
          <w:rFonts w:ascii="微软雅黑" w:eastAsia="微软雅黑" w:hAnsi="微软雅黑"/>
          <w:sz w:val="24"/>
          <w:szCs w:val="24"/>
        </w:rPr>
        <w:t xml:space="preserve"> 服务设备明细</w:t>
        <w:br/>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为确保电梯质量，延长电梯使用寿命，我们建议对您的电梯进行全面、持续、规范维护保养服务，这种服务将于</w:t>
      </w:r>
      <w:r w:rsidR="00EE5C38">
        <w:rPr>
          <w:rFonts w:ascii="微软雅黑" w:eastAsia="微软雅黑" w:hAnsi="微软雅黑"/>
          <w:sz w:val="24"/>
          <w:szCs w:val="24"/>
        </w:rPr>
        <w:t xml:space="preserve"> 年</w:t>
      </w:r>
      <w:r w:rsidR="00EE5C38">
        <w:rPr>
          <w:rFonts w:ascii="微软雅黑" w:eastAsia="微软雅黑" w:hAnsi="微软雅黑"/>
          <w:sz w:val="24"/>
          <w:szCs w:val="24"/>
        </w:rPr>
        <w:t xml:space="preserve"> 月</w:t>
      </w:r>
      <w:r w:rsidR="00EE5C38">
        <w:rPr>
          <w:rFonts w:ascii="微软雅黑" w:eastAsia="微软雅黑" w:hAnsi="微软雅黑"/>
          <w:sz w:val="24"/>
          <w:szCs w:val="24"/>
        </w:rPr>
        <w:t xml:space="preserve"> 日开始。您的电梯明细及服务费用为：</w:t>
        <w:br/>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第二章</w:t>
      </w:r>
      <w:r w:rsidR="00EE5C38">
        <w:rPr>
          <w:rFonts w:ascii="微软雅黑" w:eastAsia="微软雅黑" w:hAnsi="微软雅黑"/>
          <w:sz w:val="24"/>
          <w:szCs w:val="24"/>
        </w:rPr>
        <w:t xml:space="preserve"> xx有限公司服务内容及责任</w:t>
        <w:br/>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一、</w:t>
      </w:r>
      <w:r w:rsidR="00EE5C38">
        <w:rPr>
          <w:rFonts w:ascii="微软雅黑" w:eastAsia="微软雅黑" w:hAnsi="微软雅黑"/>
          <w:sz w:val="24"/>
          <w:szCs w:val="24"/>
        </w:rPr>
        <w:t xml:space="preserve"> 维护内容</w:t>
        <w:br/>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1.1</w:t>
      </w:r>
      <w:r w:rsidR="00EE5C38">
        <w:rPr>
          <w:rFonts w:ascii="微软雅黑" w:eastAsia="微软雅黑" w:hAnsi="微软雅黑"/>
          <w:sz w:val="24"/>
          <w:szCs w:val="24"/>
        </w:rPr>
        <w:t xml:space="preserve"> 每二周例行保养内容;</w:t>
      </w:r>
      <w:r w:rsidR="00EE5C38">
        <w:rPr>
          <w:rFonts w:ascii="微软雅黑" w:eastAsia="微软雅黑" w:hAnsi="微软雅黑"/>
          <w:sz w:val="24"/>
          <w:szCs w:val="24"/>
        </w:rPr>
        <w:t xml:space="preserve"> 1.1.1</w:t>
      </w:r>
      <w:r w:rsidR="00EE5C38">
        <w:rPr>
          <w:rFonts w:ascii="微软雅黑" w:eastAsia="微软雅黑" w:hAnsi="微软雅黑"/>
          <w:sz w:val="24"/>
          <w:szCs w:val="24"/>
        </w:rPr>
        <w:t xml:space="preserve"> 每层厅门门锁、靴块;</w:t>
      </w:r>
      <w:r w:rsidR="00EE5C38">
        <w:rPr>
          <w:rFonts w:ascii="微软雅黑" w:eastAsia="微软雅黑" w:hAnsi="微软雅黑"/>
          <w:sz w:val="24"/>
          <w:szCs w:val="24"/>
        </w:rPr>
        <w:t xml:space="preserve"> 1.1.2</w:t>
      </w:r>
      <w:r w:rsidR="00EE5C38">
        <w:rPr>
          <w:rFonts w:ascii="微软雅黑" w:eastAsia="微软雅黑" w:hAnsi="微软雅黑"/>
          <w:sz w:val="24"/>
          <w:szCs w:val="24"/>
        </w:rPr>
        <w:t xml:space="preserve"> 1.1.3</w:t>
      </w:r>
      <w:r w:rsidR="00EE5C38">
        <w:rPr>
          <w:rFonts w:ascii="微软雅黑" w:eastAsia="微软雅黑" w:hAnsi="微软雅黑"/>
          <w:sz w:val="24"/>
          <w:szCs w:val="24"/>
        </w:rPr>
        <w:t xml:space="preserve"> 1.1.4</w:t>
      </w:r>
      <w:r w:rsidR="00EE5C38">
        <w:rPr>
          <w:rFonts w:ascii="微软雅黑" w:eastAsia="微软雅黑" w:hAnsi="微软雅黑"/>
          <w:sz w:val="24"/>
          <w:szCs w:val="24"/>
        </w:rPr>
        <w:t xml:space="preserve"> 2.1</w:t>
      </w:r>
      <w:r w:rsidR="00EE5C38">
        <w:rPr>
          <w:rFonts w:ascii="微软雅黑" w:eastAsia="微软雅黑" w:hAnsi="微软雅黑"/>
          <w:sz w:val="24"/>
          <w:szCs w:val="24"/>
        </w:rPr>
        <w:t xml:space="preserve"> 2.2.1</w:t>
      </w:r>
      <w:r w:rsidR="00EE5C38">
        <w:rPr>
          <w:rFonts w:ascii="微软雅黑" w:eastAsia="微软雅黑" w:hAnsi="微软雅黑"/>
          <w:sz w:val="24"/>
          <w:szCs w:val="24"/>
        </w:rPr>
        <w:t xml:space="preserve"> 2.2.2</w:t>
      </w:r>
      <w:r w:rsidR="00EE5C38">
        <w:rPr>
          <w:rFonts w:ascii="微软雅黑" w:eastAsia="微软雅黑" w:hAnsi="微软雅黑"/>
          <w:sz w:val="24"/>
          <w:szCs w:val="24"/>
        </w:rPr>
        <w:t xml:space="preserve"> 2.2.3</w:t>
      </w:r>
      <w:r w:rsidR="00EE5C38">
        <w:rPr>
          <w:rFonts w:ascii="微软雅黑" w:eastAsia="微软雅黑" w:hAnsi="微软雅黑"/>
          <w:sz w:val="24"/>
          <w:szCs w:val="24"/>
        </w:rPr>
        <w:t xml:space="preserve"> 2.2.4</w:t>
      </w:r>
      <w:r w:rsidR="00EE5C38">
        <w:rPr>
          <w:rFonts w:ascii="微软雅黑" w:eastAsia="微软雅黑" w:hAnsi="微软雅黑"/>
          <w:sz w:val="24"/>
          <w:szCs w:val="24"/>
        </w:rPr>
        <w:t xml:space="preserve"> 2.2.5</w:t>
      </w:r>
      <w:r w:rsidR="00EE5C38">
        <w:rPr>
          <w:rFonts w:ascii="微软雅黑" w:eastAsia="微软雅黑" w:hAnsi="微软雅黑"/>
          <w:sz w:val="24"/>
          <w:szCs w:val="24"/>
        </w:rPr>
        <w:t xml:space="preserve"> 2.2.6</w:t>
      </w:r>
      <w:r w:rsidR="00EE5C38">
        <w:rPr>
          <w:rFonts w:ascii="微软雅黑" w:eastAsia="微软雅黑" w:hAnsi="微软雅黑"/>
          <w:sz w:val="24"/>
          <w:szCs w:val="24"/>
        </w:rPr>
        <w:t xml:space="preserve"> 2.2.7</w:t>
      </w:r>
      <w:r w:rsidR="00EE5C38">
        <w:rPr>
          <w:rFonts w:ascii="微软雅黑" w:eastAsia="微软雅黑" w:hAnsi="微软雅黑"/>
          <w:sz w:val="24"/>
          <w:szCs w:val="24"/>
        </w:rPr>
        <w:t xml:space="preserve"> 2.2.8</w:t>
      </w:r>
      <w:r w:rsidR="00EE5C38">
        <w:rPr>
          <w:rFonts w:ascii="微软雅黑" w:eastAsia="微软雅黑" w:hAnsi="微软雅黑"/>
          <w:sz w:val="24"/>
          <w:szCs w:val="24"/>
        </w:rPr>
        <w:t xml:space="preserve"> 2.2.9</w:t>
      </w:r>
      <w:r w:rsidR="00EE5C38">
        <w:rPr>
          <w:rFonts w:ascii="微软雅黑" w:eastAsia="微软雅黑" w:hAnsi="微软雅黑"/>
          <w:sz w:val="24"/>
          <w:szCs w:val="24"/>
        </w:rPr>
        <w:t xml:space="preserve"> 2.3</w:t>
      </w:r>
      <w:r w:rsidR="00EE5C38">
        <w:rPr>
          <w:rFonts w:ascii="微软雅黑" w:eastAsia="微软雅黑" w:hAnsi="微软雅黑"/>
          <w:sz w:val="24"/>
          <w:szCs w:val="24"/>
        </w:rPr>
        <w:t xml:space="preserve"> 2.3.1</w:t>
      </w:r>
      <w:r w:rsidR="00EE5C38">
        <w:rPr>
          <w:rFonts w:ascii="微软雅黑" w:eastAsia="微软雅黑" w:hAnsi="微软雅黑"/>
          <w:sz w:val="24"/>
          <w:szCs w:val="24"/>
        </w:rPr>
        <w:t xml:space="preserve"> 2.3.2</w:t>
      </w:r>
      <w:r w:rsidR="00EE5C38">
        <w:rPr>
          <w:rFonts w:ascii="微软雅黑" w:eastAsia="微软雅黑" w:hAnsi="微软雅黑"/>
          <w:sz w:val="24"/>
          <w:szCs w:val="24"/>
        </w:rPr>
        <w:t xml:space="preserve"> 2.3.3</w:t>
      </w:r>
      <w:r w:rsidR="00EE5C38">
        <w:rPr>
          <w:rFonts w:ascii="微软雅黑" w:eastAsia="微软雅黑" w:hAnsi="微软雅黑"/>
          <w:sz w:val="24"/>
          <w:szCs w:val="24"/>
        </w:rPr>
        <w:t xml:space="preserve"> 2.3.4</w:t>
      </w:r>
      <w:r w:rsidR="00EE5C38">
        <w:rPr>
          <w:rFonts w:ascii="微软雅黑" w:eastAsia="微软雅黑" w:hAnsi="微软雅黑"/>
          <w:sz w:val="24"/>
          <w:szCs w:val="24"/>
        </w:rPr>
        <w:t xml:space="preserve"> 2.3.5</w:t>
      </w:r>
      <w:r w:rsidR="00EE5C38">
        <w:rPr>
          <w:rFonts w:ascii="微软雅黑" w:eastAsia="微软雅黑" w:hAnsi="微软雅黑"/>
          <w:sz w:val="24"/>
          <w:szCs w:val="24"/>
        </w:rPr>
        <w:t xml:space="preserve"> 2.3.6</w:t>
      </w:r>
      <w:r w:rsidR="00EE5C38">
        <w:rPr>
          <w:rFonts w:ascii="微软雅黑" w:eastAsia="微软雅黑" w:hAnsi="微软雅黑"/>
          <w:sz w:val="24"/>
          <w:szCs w:val="24"/>
        </w:rPr>
        <w:t xml:space="preserve"> 轿顶安全开关是否可靠;</w:t>
      </w:r>
      <w:r w:rsidR="00EE5C38">
        <w:rPr>
          <w:rFonts w:ascii="微软雅黑" w:eastAsia="微软雅黑" w:hAnsi="微软雅黑"/>
          <w:sz w:val="24"/>
          <w:szCs w:val="24"/>
        </w:rPr>
        <w:t xml:space="preserve"> 机房控制柜子、原件查看;</w:t>
      </w:r>
      <w:r w:rsidR="00EE5C38">
        <w:rPr>
          <w:rFonts w:ascii="微软雅黑" w:eastAsia="微软雅黑" w:hAnsi="微软雅黑"/>
          <w:sz w:val="24"/>
          <w:szCs w:val="24"/>
        </w:rPr>
        <w:t xml:space="preserve"> 底坑极限开关是否有效;</w:t>
      </w:r>
      <w:r w:rsidR="00EE5C38">
        <w:rPr>
          <w:rFonts w:ascii="微软雅黑" w:eastAsia="微软雅黑" w:hAnsi="微软雅黑"/>
          <w:sz w:val="24"/>
          <w:szCs w:val="24"/>
        </w:rPr>
        <w:t xml:space="preserve"> 每月例行保养内容;</w:t>
      </w:r>
      <w:r w:rsidR="00EE5C38">
        <w:rPr>
          <w:rFonts w:ascii="微软雅黑" w:eastAsia="微软雅黑" w:hAnsi="微软雅黑"/>
          <w:sz w:val="24"/>
          <w:szCs w:val="24"/>
        </w:rPr>
        <w:t xml:space="preserve"> 主导、小导加油;</w:t>
      </w:r>
      <w:r w:rsidR="00EE5C38">
        <w:rPr>
          <w:rFonts w:ascii="微软雅黑" w:eastAsia="微软雅黑" w:hAnsi="微软雅黑"/>
          <w:sz w:val="24"/>
          <w:szCs w:val="24"/>
        </w:rPr>
        <w:t xml:space="preserve"> 门槽灰尘清理;</w:t>
      </w:r>
      <w:r w:rsidR="00EE5C38">
        <w:rPr>
          <w:rFonts w:ascii="微软雅黑" w:eastAsia="微软雅黑" w:hAnsi="微软雅黑"/>
          <w:sz w:val="24"/>
          <w:szCs w:val="24"/>
        </w:rPr>
        <w:t xml:space="preserve"> 检查轿厢导靴是否完整;</w:t>
      </w:r>
      <w:r w:rsidR="00EE5C38">
        <w:rPr>
          <w:rFonts w:ascii="微软雅黑" w:eastAsia="微软雅黑" w:hAnsi="微软雅黑"/>
          <w:sz w:val="24"/>
          <w:szCs w:val="24"/>
        </w:rPr>
        <w:t xml:space="preserve"> 查看每层呼梯显示是否正常;</w:t>
        <w:br/>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w:t>
      </w:r>
      <w:r w:rsidR="00EE5C38">
        <w:rPr>
          <w:rFonts w:ascii="微软雅黑" w:eastAsia="微软雅黑" w:hAnsi="微软雅黑"/>
          <w:sz w:val="24"/>
          <w:szCs w:val="24"/>
        </w:rPr>
        <w:t xml:space="preserve"> 每季度机房对主机、控制柜进行注油和清洁;</w:t>
      </w:r>
      <w:r w:rsidR="00EE5C38">
        <w:rPr>
          <w:rFonts w:ascii="微软雅黑" w:eastAsia="微软雅黑" w:hAnsi="微软雅黑"/>
          <w:sz w:val="24"/>
          <w:szCs w:val="24"/>
        </w:rPr>
        <w:t xml:space="preserve"> 轿顶上所有安全装置和检查调整;</w:t>
      </w:r>
      <w:r w:rsidR="00EE5C38">
        <w:rPr>
          <w:rFonts w:ascii="微软雅黑" w:eastAsia="微软雅黑" w:hAnsi="微软雅黑"/>
          <w:sz w:val="24"/>
          <w:szCs w:val="24"/>
        </w:rPr>
        <w:t xml:space="preserve"> 检查及平衡曳绳张力和清洁;定期检查维护限速器、安全钳及各项安全装置;</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https://d.book118.com/385120222312011033</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EE5C38"/>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8512022231201103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2343</Words>
  <Characters>13358</Characters>
  <Application>Microsoft Office Word</Application>
  <DocSecurity>0</DocSecurity>
  <Lines>111</Lines>
  <Paragraphs>31</Paragraphs>
  <ScaleCrop>false</ScaleCrop>
  <Company/>
  <LinksUpToDate>false</LinksUpToDate>
  <CharactersWithSpaces>15670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2023-06-06T08:04:00Z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