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小型潜水泵项目计划设计方案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50" w:history="1">
        <w:r>
          <w:rPr>
            <w:rFonts w:ascii="仿宋" w:eastAsia="仿宋" w:hAnsi="仿宋" w:cs="仿宋" w:hint="eastAsia"/>
            <w:lang w:eastAsia="zh-CN"/>
          </w:rPr>
          <w:t>概论</w:t>
        </w:r>
        <w:r>
          <w:tab/>
        </w:r>
        <w:r>
          <w:fldChar w:fldCharType="begin"/>
        </w:r>
        <w:r>
          <w:instrText xml:space="preserve"> PAGEREF _Toc30750 \h </w:instrText>
        </w:r>
        <w:r>
          <w:fldChar w:fldCharType="separate"/>
        </w:r>
        <w:r>
          <w:t>3</w:t>
        </w:r>
        <w:r>
          <w:fldChar w:fldCharType="end"/>
        </w:r>
      </w:hyperlink>
    </w:p>
    <w:p>
      <w:pPr>
        <w:pStyle w:val="TOC1"/>
        <w:tabs>
          <w:tab w:val="right" w:leader="dot" w:pos="8306"/>
        </w:tabs>
      </w:pPr>
      <w:hyperlink w:anchor="_Toc17674" w:history="1">
        <w:r>
          <w:rPr>
            <w:rFonts w:ascii="仿宋" w:eastAsia="仿宋" w:hAnsi="仿宋" w:cs="仿宋" w:hint="eastAsia"/>
            <w:lang w:eastAsia="zh-CN"/>
          </w:rPr>
          <w:t>一、小型潜水泵项目概论</w:t>
        </w:r>
        <w:r>
          <w:tab/>
        </w:r>
        <w:r>
          <w:fldChar w:fldCharType="begin"/>
        </w:r>
        <w:r>
          <w:instrText xml:space="preserve"> PAGEREF _Toc17674 \h </w:instrText>
        </w:r>
        <w:r>
          <w:fldChar w:fldCharType="separate"/>
        </w:r>
        <w:r>
          <w:t>3</w:t>
        </w:r>
        <w:r>
          <w:fldChar w:fldCharType="end"/>
        </w:r>
      </w:hyperlink>
    </w:p>
    <w:p>
      <w:pPr>
        <w:pStyle w:val="TOC2"/>
        <w:tabs>
          <w:tab w:val="right" w:leader="dot" w:pos="8306"/>
        </w:tabs>
      </w:pPr>
      <w:hyperlink w:anchor="_Toc22392" w:history="1">
        <w:r>
          <w:rPr>
            <w:rFonts w:ascii="仿宋" w:eastAsia="仿宋" w:hAnsi="仿宋" w:cs="仿宋" w:hint="eastAsia"/>
            <w:lang w:eastAsia="zh-CN"/>
          </w:rPr>
          <w:t>(一)、小型潜水泵项目概况</w:t>
        </w:r>
        <w:r>
          <w:tab/>
        </w:r>
        <w:r>
          <w:fldChar w:fldCharType="begin"/>
        </w:r>
        <w:r>
          <w:instrText xml:space="preserve"> PAGEREF _Toc22392 \h </w:instrText>
        </w:r>
        <w:r>
          <w:fldChar w:fldCharType="separate"/>
        </w:r>
        <w:r>
          <w:t>3</w:t>
        </w:r>
        <w:r>
          <w:fldChar w:fldCharType="end"/>
        </w:r>
      </w:hyperlink>
    </w:p>
    <w:p>
      <w:pPr>
        <w:pStyle w:val="TOC2"/>
        <w:tabs>
          <w:tab w:val="right" w:leader="dot" w:pos="8306"/>
        </w:tabs>
      </w:pPr>
      <w:hyperlink w:anchor="_Toc24523" w:history="1">
        <w:r>
          <w:rPr>
            <w:rFonts w:ascii="仿宋" w:eastAsia="仿宋" w:hAnsi="仿宋" w:cs="仿宋" w:hint="eastAsia"/>
            <w:lang w:eastAsia="zh-CN"/>
          </w:rPr>
          <w:t>(二)、小型潜水泵项目目标</w:t>
        </w:r>
        <w:r>
          <w:tab/>
        </w:r>
        <w:r>
          <w:fldChar w:fldCharType="begin"/>
        </w:r>
        <w:r>
          <w:instrText xml:space="preserve"> PAGEREF _Toc24523 \h </w:instrText>
        </w:r>
        <w:r>
          <w:fldChar w:fldCharType="separate"/>
        </w:r>
        <w:r>
          <w:t>5</w:t>
        </w:r>
        <w:r>
          <w:fldChar w:fldCharType="end"/>
        </w:r>
      </w:hyperlink>
    </w:p>
    <w:p>
      <w:pPr>
        <w:pStyle w:val="TOC2"/>
        <w:tabs>
          <w:tab w:val="right" w:leader="dot" w:pos="8306"/>
        </w:tabs>
      </w:pPr>
      <w:hyperlink w:anchor="_Toc18029" w:history="1">
        <w:r>
          <w:rPr>
            <w:rFonts w:ascii="仿宋" w:eastAsia="仿宋" w:hAnsi="仿宋" w:cs="仿宋" w:hint="eastAsia"/>
            <w:lang w:eastAsia="zh-CN"/>
          </w:rPr>
          <w:t>(三)、小型潜水泵项目提出的理由</w:t>
        </w:r>
        <w:r>
          <w:tab/>
        </w:r>
        <w:r>
          <w:fldChar w:fldCharType="begin"/>
        </w:r>
        <w:r>
          <w:instrText xml:space="preserve"> PAGEREF _Toc18029 \h </w:instrText>
        </w:r>
        <w:r>
          <w:fldChar w:fldCharType="separate"/>
        </w:r>
        <w:r>
          <w:t>6</w:t>
        </w:r>
        <w:r>
          <w:fldChar w:fldCharType="end"/>
        </w:r>
      </w:hyperlink>
    </w:p>
    <w:p>
      <w:pPr>
        <w:pStyle w:val="TOC2"/>
        <w:tabs>
          <w:tab w:val="right" w:leader="dot" w:pos="8306"/>
        </w:tabs>
      </w:pPr>
      <w:hyperlink w:anchor="_Toc6250" w:history="1">
        <w:r>
          <w:rPr>
            <w:rFonts w:ascii="仿宋" w:eastAsia="仿宋" w:hAnsi="仿宋" w:cs="仿宋" w:hint="eastAsia"/>
            <w:lang w:eastAsia="zh-CN"/>
          </w:rPr>
          <w:t>(四)、小型潜水泵项目意义</w:t>
        </w:r>
        <w:r>
          <w:tab/>
        </w:r>
        <w:r>
          <w:fldChar w:fldCharType="begin"/>
        </w:r>
        <w:r>
          <w:instrText xml:space="preserve"> PAGEREF _Toc6250 \h </w:instrText>
        </w:r>
        <w:r>
          <w:fldChar w:fldCharType="separate"/>
        </w:r>
        <w:r>
          <w:t>8</w:t>
        </w:r>
        <w:r>
          <w:fldChar w:fldCharType="end"/>
        </w:r>
      </w:hyperlink>
    </w:p>
    <w:p>
      <w:pPr>
        <w:pStyle w:val="TOC2"/>
        <w:tabs>
          <w:tab w:val="right" w:leader="dot" w:pos="8306"/>
        </w:tabs>
      </w:pPr>
      <w:hyperlink w:anchor="_Toc17080" w:history="1">
        <w:r>
          <w:rPr>
            <w:rFonts w:ascii="仿宋" w:eastAsia="仿宋" w:hAnsi="仿宋" w:cs="仿宋" w:hint="eastAsia"/>
            <w:lang w:eastAsia="zh-CN"/>
          </w:rPr>
          <w:t>(五)、小型潜水泵项目背景</w:t>
        </w:r>
        <w:r>
          <w:tab/>
        </w:r>
        <w:r>
          <w:fldChar w:fldCharType="begin"/>
        </w:r>
        <w:r>
          <w:instrText xml:space="preserve"> PAGEREF _Toc17080 \h </w:instrText>
        </w:r>
        <w:r>
          <w:fldChar w:fldCharType="separate"/>
        </w:r>
        <w:r>
          <w:t>9</w:t>
        </w:r>
        <w:r>
          <w:fldChar w:fldCharType="end"/>
        </w:r>
      </w:hyperlink>
    </w:p>
    <w:p>
      <w:pPr>
        <w:pStyle w:val="TOC1"/>
        <w:tabs>
          <w:tab w:val="right" w:leader="dot" w:pos="8306"/>
        </w:tabs>
      </w:pPr>
      <w:hyperlink w:anchor="_Toc3375" w:history="1">
        <w:r>
          <w:rPr>
            <w:rFonts w:ascii="仿宋" w:eastAsia="仿宋" w:hAnsi="仿宋" w:cs="仿宋" w:hint="eastAsia"/>
            <w:lang w:eastAsia="zh-CN"/>
          </w:rPr>
          <w:t>二、小型潜水泵项目可持续发展</w:t>
        </w:r>
        <w:r>
          <w:tab/>
        </w:r>
        <w:r>
          <w:fldChar w:fldCharType="begin"/>
        </w:r>
        <w:r>
          <w:instrText xml:space="preserve"> PAGEREF _Toc3375 \h </w:instrText>
        </w:r>
        <w:r>
          <w:fldChar w:fldCharType="separate"/>
        </w:r>
        <w:r>
          <w:t>10</w:t>
        </w:r>
        <w:r>
          <w:fldChar w:fldCharType="end"/>
        </w:r>
      </w:hyperlink>
    </w:p>
    <w:p>
      <w:pPr>
        <w:pStyle w:val="TOC2"/>
        <w:tabs>
          <w:tab w:val="right" w:leader="dot" w:pos="8306"/>
        </w:tabs>
      </w:pPr>
      <w:hyperlink w:anchor="_Toc4886" w:history="1">
        <w:r>
          <w:rPr>
            <w:rFonts w:ascii="仿宋" w:eastAsia="仿宋" w:hAnsi="仿宋" w:cs="仿宋" w:hint="eastAsia"/>
            <w:lang w:eastAsia="zh-CN"/>
          </w:rPr>
          <w:t>(一)、可持续战略与实践</w:t>
        </w:r>
        <w:r>
          <w:tab/>
        </w:r>
        <w:r>
          <w:fldChar w:fldCharType="begin"/>
        </w:r>
        <w:r>
          <w:instrText xml:space="preserve"> PAGEREF _Toc4886 \h </w:instrText>
        </w:r>
        <w:r>
          <w:fldChar w:fldCharType="separate"/>
        </w:r>
        <w:r>
          <w:t>10</w:t>
        </w:r>
        <w:r>
          <w:fldChar w:fldCharType="end"/>
        </w:r>
      </w:hyperlink>
    </w:p>
    <w:p>
      <w:pPr>
        <w:pStyle w:val="TOC2"/>
        <w:tabs>
          <w:tab w:val="right" w:leader="dot" w:pos="8306"/>
        </w:tabs>
      </w:pPr>
      <w:hyperlink w:anchor="_Toc19759" w:history="1">
        <w:r>
          <w:rPr>
            <w:rFonts w:ascii="仿宋" w:eastAsia="仿宋" w:hAnsi="仿宋" w:cs="仿宋" w:hint="eastAsia"/>
            <w:lang w:eastAsia="zh-CN"/>
          </w:rPr>
          <w:t>(二)、环保与社会责任</w:t>
        </w:r>
        <w:r>
          <w:tab/>
        </w:r>
        <w:r>
          <w:fldChar w:fldCharType="begin"/>
        </w:r>
        <w:r>
          <w:instrText xml:space="preserve"> PAGEREF _Toc19759 \h </w:instrText>
        </w:r>
        <w:r>
          <w:fldChar w:fldCharType="separate"/>
        </w:r>
        <w:r>
          <w:t>10</w:t>
        </w:r>
        <w:r>
          <w:fldChar w:fldCharType="end"/>
        </w:r>
      </w:hyperlink>
    </w:p>
    <w:p>
      <w:pPr>
        <w:pStyle w:val="TOC1"/>
        <w:tabs>
          <w:tab w:val="right" w:leader="dot" w:pos="8306"/>
        </w:tabs>
      </w:pPr>
      <w:hyperlink w:anchor="_Toc2153" w:history="1">
        <w:r>
          <w:rPr>
            <w:rFonts w:ascii="仿宋" w:eastAsia="仿宋" w:hAnsi="仿宋" w:cs="仿宋" w:hint="eastAsia"/>
            <w:lang w:eastAsia="zh-CN"/>
          </w:rPr>
          <w:t>三、小型潜水泵项目建设背景及必要性分析</w:t>
        </w:r>
        <w:r>
          <w:tab/>
        </w:r>
        <w:r>
          <w:fldChar w:fldCharType="begin"/>
        </w:r>
        <w:r>
          <w:instrText xml:space="preserve"> PAGEREF _Toc2153 \h </w:instrText>
        </w:r>
        <w:r>
          <w:fldChar w:fldCharType="separate"/>
        </w:r>
        <w:r>
          <w:t>11</w:t>
        </w:r>
        <w:r>
          <w:fldChar w:fldCharType="end"/>
        </w:r>
      </w:hyperlink>
    </w:p>
    <w:p>
      <w:pPr>
        <w:pStyle w:val="TOC2"/>
        <w:tabs>
          <w:tab w:val="right" w:leader="dot" w:pos="8306"/>
        </w:tabs>
      </w:pPr>
      <w:hyperlink w:anchor="_Toc29532" w:history="1">
        <w:r>
          <w:rPr>
            <w:rFonts w:ascii="仿宋" w:eastAsia="仿宋" w:hAnsi="仿宋" w:cs="仿宋" w:hint="eastAsia"/>
            <w:lang w:eastAsia="zh-CN"/>
          </w:rPr>
          <w:t>(一)、小型潜水泵项目背景分析</w:t>
        </w:r>
        <w:r>
          <w:tab/>
        </w:r>
        <w:r>
          <w:fldChar w:fldCharType="begin"/>
        </w:r>
        <w:r>
          <w:instrText xml:space="preserve"> PAGEREF _Toc29532 \h </w:instrText>
        </w:r>
        <w:r>
          <w:fldChar w:fldCharType="separate"/>
        </w:r>
        <w:r>
          <w:t>11</w:t>
        </w:r>
        <w:r>
          <w:fldChar w:fldCharType="end"/>
        </w:r>
      </w:hyperlink>
    </w:p>
    <w:p>
      <w:pPr>
        <w:pStyle w:val="TOC2"/>
        <w:tabs>
          <w:tab w:val="right" w:leader="dot" w:pos="8306"/>
        </w:tabs>
      </w:pPr>
      <w:hyperlink w:anchor="_Toc4366" w:history="1">
        <w:r>
          <w:rPr>
            <w:rFonts w:ascii="仿宋" w:eastAsia="仿宋" w:hAnsi="仿宋" w:cs="仿宋" w:hint="eastAsia"/>
            <w:lang w:eastAsia="zh-CN"/>
          </w:rPr>
          <w:t>(二)、小型潜水泵项目建设必要性分析</w:t>
        </w:r>
        <w:r>
          <w:tab/>
        </w:r>
        <w:r>
          <w:fldChar w:fldCharType="begin"/>
        </w:r>
        <w:r>
          <w:instrText xml:space="preserve"> PAGEREF _Toc4366 \h </w:instrText>
        </w:r>
        <w:r>
          <w:fldChar w:fldCharType="separate"/>
        </w:r>
        <w:r>
          <w:t>13</w:t>
        </w:r>
        <w:r>
          <w:fldChar w:fldCharType="end"/>
        </w:r>
      </w:hyperlink>
    </w:p>
    <w:p>
      <w:pPr>
        <w:pStyle w:val="TOC1"/>
        <w:tabs>
          <w:tab w:val="right" w:leader="dot" w:pos="8306"/>
        </w:tabs>
      </w:pPr>
      <w:hyperlink w:anchor="_Toc16141" w:history="1">
        <w:r>
          <w:rPr>
            <w:rFonts w:ascii="仿宋" w:eastAsia="仿宋" w:hAnsi="仿宋" w:cs="仿宋" w:hint="eastAsia"/>
            <w:lang w:eastAsia="zh-CN"/>
          </w:rPr>
          <w:t>四、小型潜水泵项目建设单位说明</w:t>
        </w:r>
        <w:r>
          <w:tab/>
        </w:r>
        <w:r>
          <w:fldChar w:fldCharType="begin"/>
        </w:r>
        <w:r>
          <w:instrText xml:space="preserve"> PAGEREF _Toc16141 \h </w:instrText>
        </w:r>
        <w:r>
          <w:fldChar w:fldCharType="separate"/>
        </w:r>
        <w:r>
          <w:t>14</w:t>
        </w:r>
        <w:r>
          <w:fldChar w:fldCharType="end"/>
        </w:r>
      </w:hyperlink>
    </w:p>
    <w:p>
      <w:pPr>
        <w:pStyle w:val="TOC2"/>
        <w:tabs>
          <w:tab w:val="right" w:leader="dot" w:pos="8306"/>
        </w:tabs>
      </w:pPr>
      <w:hyperlink w:anchor="_Toc30655" w:history="1">
        <w:r>
          <w:rPr>
            <w:rFonts w:ascii="仿宋" w:eastAsia="仿宋" w:hAnsi="仿宋" w:cs="仿宋" w:hint="eastAsia"/>
            <w:lang w:eastAsia="zh-CN"/>
          </w:rPr>
          <w:t>(一)、小型潜水泵项目承办单位基本情况</w:t>
        </w:r>
        <w:r>
          <w:tab/>
        </w:r>
        <w:r>
          <w:fldChar w:fldCharType="begin"/>
        </w:r>
        <w:r>
          <w:instrText xml:space="preserve"> PAGEREF _Toc30655 \h </w:instrText>
        </w:r>
        <w:r>
          <w:fldChar w:fldCharType="separate"/>
        </w:r>
        <w:r>
          <w:t>14</w:t>
        </w:r>
        <w:r>
          <w:fldChar w:fldCharType="end"/>
        </w:r>
      </w:hyperlink>
    </w:p>
    <w:p>
      <w:pPr>
        <w:pStyle w:val="TOC2"/>
        <w:tabs>
          <w:tab w:val="right" w:leader="dot" w:pos="8306"/>
        </w:tabs>
      </w:pPr>
      <w:hyperlink w:anchor="_Toc15816" w:history="1">
        <w:r>
          <w:rPr>
            <w:rFonts w:ascii="仿宋" w:eastAsia="仿宋" w:hAnsi="仿宋" w:cs="仿宋" w:hint="eastAsia"/>
            <w:lang w:eastAsia="zh-CN"/>
          </w:rPr>
          <w:t>(二)、公司经济效益分析</w:t>
        </w:r>
        <w:r>
          <w:tab/>
        </w:r>
        <w:r>
          <w:fldChar w:fldCharType="begin"/>
        </w:r>
        <w:r>
          <w:instrText xml:space="preserve"> PAGEREF _Toc15816 \h </w:instrText>
        </w:r>
        <w:r>
          <w:fldChar w:fldCharType="separate"/>
        </w:r>
        <w:r>
          <w:t>15</w:t>
        </w:r>
        <w:r>
          <w:fldChar w:fldCharType="end"/>
        </w:r>
      </w:hyperlink>
    </w:p>
    <w:p>
      <w:pPr>
        <w:pStyle w:val="TOC1"/>
        <w:tabs>
          <w:tab w:val="right" w:leader="dot" w:pos="8306"/>
        </w:tabs>
      </w:pPr>
      <w:hyperlink w:anchor="_Toc12991" w:history="1">
        <w:r>
          <w:rPr>
            <w:rFonts w:ascii="仿宋" w:eastAsia="仿宋" w:hAnsi="仿宋" w:cs="仿宋" w:hint="eastAsia"/>
            <w:lang w:eastAsia="zh-CN"/>
          </w:rPr>
          <w:t>五、工艺说明</w:t>
        </w:r>
        <w:r>
          <w:tab/>
        </w:r>
        <w:r>
          <w:fldChar w:fldCharType="begin"/>
        </w:r>
        <w:r>
          <w:instrText xml:space="preserve"> PAGEREF _Toc12991 \h </w:instrText>
        </w:r>
        <w:r>
          <w:fldChar w:fldCharType="separate"/>
        </w:r>
        <w:r>
          <w:t>16</w:t>
        </w:r>
        <w:r>
          <w:fldChar w:fldCharType="end"/>
        </w:r>
      </w:hyperlink>
    </w:p>
    <w:p>
      <w:pPr>
        <w:pStyle w:val="TOC2"/>
        <w:tabs>
          <w:tab w:val="right" w:leader="dot" w:pos="8306"/>
        </w:tabs>
      </w:pPr>
      <w:hyperlink w:anchor="_Toc30804" w:history="1">
        <w:r>
          <w:rPr>
            <w:rFonts w:ascii="仿宋" w:eastAsia="仿宋" w:hAnsi="仿宋" w:cs="仿宋" w:hint="eastAsia"/>
            <w:lang w:eastAsia="zh-CN"/>
          </w:rPr>
          <w:t>(一)、技术管理特点</w:t>
        </w:r>
        <w:r>
          <w:tab/>
        </w:r>
        <w:r>
          <w:fldChar w:fldCharType="begin"/>
        </w:r>
        <w:r>
          <w:instrText xml:space="preserve"> PAGEREF _Toc30804 \h </w:instrText>
        </w:r>
        <w:r>
          <w:fldChar w:fldCharType="separate"/>
        </w:r>
        <w:r>
          <w:t>16</w:t>
        </w:r>
        <w:r>
          <w:fldChar w:fldCharType="end"/>
        </w:r>
      </w:hyperlink>
    </w:p>
    <w:p>
      <w:pPr>
        <w:pStyle w:val="TOC2"/>
        <w:tabs>
          <w:tab w:val="right" w:leader="dot" w:pos="8306"/>
        </w:tabs>
      </w:pPr>
      <w:hyperlink w:anchor="_Toc3357" w:history="1">
        <w:r>
          <w:rPr>
            <w:rFonts w:ascii="仿宋" w:eastAsia="仿宋" w:hAnsi="仿宋" w:cs="仿宋" w:hint="eastAsia"/>
            <w:lang w:eastAsia="zh-CN"/>
          </w:rPr>
          <w:t>(二)、小型潜水泵项目工艺技术设计方案</w:t>
        </w:r>
        <w:r>
          <w:tab/>
        </w:r>
        <w:r>
          <w:fldChar w:fldCharType="begin"/>
        </w:r>
        <w:r>
          <w:instrText xml:space="preserve"> PAGEREF _Toc3357 \h </w:instrText>
        </w:r>
        <w:r>
          <w:fldChar w:fldCharType="separate"/>
        </w:r>
        <w:r>
          <w:t>17</w:t>
        </w:r>
        <w:r>
          <w:fldChar w:fldCharType="end"/>
        </w:r>
      </w:hyperlink>
    </w:p>
    <w:p>
      <w:pPr>
        <w:pStyle w:val="TOC2"/>
        <w:tabs>
          <w:tab w:val="right" w:leader="dot" w:pos="8306"/>
        </w:tabs>
      </w:pPr>
      <w:hyperlink w:anchor="_Toc25944" w:history="1">
        <w:r>
          <w:rPr>
            <w:rFonts w:ascii="仿宋" w:eastAsia="仿宋" w:hAnsi="仿宋" w:cs="仿宋" w:hint="eastAsia"/>
            <w:lang w:eastAsia="zh-CN"/>
          </w:rPr>
          <w:t>(三)、设备选型方案</w:t>
        </w:r>
        <w:r>
          <w:tab/>
        </w:r>
        <w:r>
          <w:fldChar w:fldCharType="begin"/>
        </w:r>
        <w:r>
          <w:instrText xml:space="preserve"> PAGEREF _Toc25944 \h </w:instrText>
        </w:r>
        <w:r>
          <w:fldChar w:fldCharType="separate"/>
        </w:r>
        <w:r>
          <w:t>18</w:t>
        </w:r>
        <w:r>
          <w:fldChar w:fldCharType="end"/>
        </w:r>
      </w:hyperlink>
    </w:p>
    <w:p>
      <w:pPr>
        <w:pStyle w:val="TOC1"/>
        <w:tabs>
          <w:tab w:val="right" w:leader="dot" w:pos="8306"/>
        </w:tabs>
      </w:pPr>
      <w:hyperlink w:anchor="_Toc848" w:history="1">
        <w:r>
          <w:rPr>
            <w:rFonts w:ascii="仿宋" w:eastAsia="仿宋" w:hAnsi="仿宋" w:cs="仿宋" w:hint="eastAsia"/>
            <w:lang w:eastAsia="zh-CN"/>
          </w:rPr>
          <w:t>六、小型潜水泵项目绩效评估</w:t>
        </w:r>
        <w:r>
          <w:tab/>
        </w:r>
        <w:r>
          <w:fldChar w:fldCharType="begin"/>
        </w:r>
        <w:r>
          <w:instrText xml:space="preserve"> PAGEREF _Toc848 \h </w:instrText>
        </w:r>
        <w:r>
          <w:fldChar w:fldCharType="separate"/>
        </w:r>
        <w:r>
          <w:t>20</w:t>
        </w:r>
        <w:r>
          <w:fldChar w:fldCharType="end"/>
        </w:r>
      </w:hyperlink>
    </w:p>
    <w:p>
      <w:pPr>
        <w:pStyle w:val="TOC2"/>
        <w:tabs>
          <w:tab w:val="right" w:leader="dot" w:pos="8306"/>
        </w:tabs>
      </w:pPr>
      <w:hyperlink w:anchor="_Toc13855" w:history="1">
        <w:r>
          <w:rPr>
            <w:rFonts w:ascii="仿宋" w:eastAsia="仿宋" w:hAnsi="仿宋" w:cs="仿宋" w:hint="eastAsia"/>
            <w:lang w:eastAsia="zh-CN"/>
          </w:rPr>
          <w:t>(一)、绩效评估指标</w:t>
        </w:r>
        <w:r>
          <w:tab/>
        </w:r>
        <w:r>
          <w:fldChar w:fldCharType="begin"/>
        </w:r>
        <w:r>
          <w:instrText xml:space="preserve"> PAGEREF _Toc13855 \h </w:instrText>
        </w:r>
        <w:r>
          <w:fldChar w:fldCharType="separate"/>
        </w:r>
        <w:r>
          <w:t>20</w:t>
        </w:r>
        <w:r>
          <w:fldChar w:fldCharType="end"/>
        </w:r>
      </w:hyperlink>
    </w:p>
    <w:p>
      <w:pPr>
        <w:pStyle w:val="TOC2"/>
        <w:tabs>
          <w:tab w:val="right" w:leader="dot" w:pos="8306"/>
        </w:tabs>
      </w:pPr>
      <w:hyperlink w:anchor="_Toc13694" w:history="1">
        <w:r>
          <w:rPr>
            <w:rFonts w:ascii="仿宋" w:eastAsia="仿宋" w:hAnsi="仿宋" w:cs="仿宋" w:hint="eastAsia"/>
            <w:lang w:eastAsia="zh-CN"/>
          </w:rPr>
          <w:t>(二)、绩效评估方法</w:t>
        </w:r>
        <w:r>
          <w:tab/>
        </w:r>
        <w:r>
          <w:fldChar w:fldCharType="begin"/>
        </w:r>
        <w:r>
          <w:instrText xml:space="preserve"> PAGEREF _Toc13694 \h </w:instrText>
        </w:r>
        <w:r>
          <w:fldChar w:fldCharType="separate"/>
        </w:r>
        <w:r>
          <w:t>21</w:t>
        </w:r>
        <w:r>
          <w:fldChar w:fldCharType="end"/>
        </w:r>
      </w:hyperlink>
    </w:p>
    <w:p>
      <w:pPr>
        <w:pStyle w:val="TOC2"/>
        <w:tabs>
          <w:tab w:val="right" w:leader="dot" w:pos="8306"/>
        </w:tabs>
      </w:pPr>
      <w:hyperlink w:anchor="_Toc30254" w:history="1">
        <w:r>
          <w:rPr>
            <w:rFonts w:ascii="仿宋" w:eastAsia="仿宋" w:hAnsi="仿宋" w:cs="仿宋" w:hint="eastAsia"/>
            <w:lang w:eastAsia="zh-CN"/>
          </w:rPr>
          <w:t>(三)、绩效评估周期</w:t>
        </w:r>
        <w:r>
          <w:tab/>
        </w:r>
        <w:r>
          <w:fldChar w:fldCharType="begin"/>
        </w:r>
        <w:r>
          <w:instrText xml:space="preserve"> PAGEREF _Toc30254 \h </w:instrText>
        </w:r>
        <w:r>
          <w:fldChar w:fldCharType="separate"/>
        </w:r>
        <w:r>
          <w:t>22</w:t>
        </w:r>
        <w:r>
          <w:fldChar w:fldCharType="end"/>
        </w:r>
      </w:hyperlink>
    </w:p>
    <w:p>
      <w:pPr>
        <w:pStyle w:val="TOC1"/>
        <w:tabs>
          <w:tab w:val="right" w:leader="dot" w:pos="8306"/>
        </w:tabs>
      </w:pPr>
      <w:hyperlink w:anchor="_Toc9511" w:history="1">
        <w:r>
          <w:rPr>
            <w:rFonts w:ascii="仿宋" w:eastAsia="仿宋" w:hAnsi="仿宋" w:cs="仿宋" w:hint="eastAsia"/>
            <w:lang w:eastAsia="zh-CN"/>
          </w:rPr>
          <w:t>七、生产安全保护</w:t>
        </w:r>
        <w:r>
          <w:tab/>
        </w:r>
        <w:r>
          <w:fldChar w:fldCharType="begin"/>
        </w:r>
        <w:r>
          <w:instrText xml:space="preserve"> PAGEREF _Toc9511 \h </w:instrText>
        </w:r>
        <w:r>
          <w:fldChar w:fldCharType="separate"/>
        </w:r>
        <w:r>
          <w:t>23</w:t>
        </w:r>
        <w:r>
          <w:fldChar w:fldCharType="end"/>
        </w:r>
      </w:hyperlink>
    </w:p>
    <w:p>
      <w:pPr>
        <w:pStyle w:val="TOC2"/>
        <w:tabs>
          <w:tab w:val="right" w:leader="dot" w:pos="8306"/>
        </w:tabs>
      </w:pPr>
      <w:hyperlink w:anchor="_Toc31950" w:history="1">
        <w:r>
          <w:rPr>
            <w:rFonts w:ascii="仿宋" w:eastAsia="仿宋" w:hAnsi="仿宋" w:cs="仿宋" w:hint="eastAsia"/>
            <w:lang w:eastAsia="zh-CN"/>
          </w:rPr>
          <w:t>(一)、消防安全</w:t>
        </w:r>
        <w:r>
          <w:tab/>
        </w:r>
        <w:r>
          <w:fldChar w:fldCharType="begin"/>
        </w:r>
        <w:r>
          <w:instrText xml:space="preserve"> PAGEREF _Toc31950 \h </w:instrText>
        </w:r>
        <w:r>
          <w:fldChar w:fldCharType="separate"/>
        </w:r>
        <w:r>
          <w:t>23</w:t>
        </w:r>
        <w:r>
          <w:fldChar w:fldCharType="end"/>
        </w:r>
      </w:hyperlink>
    </w:p>
    <w:p>
      <w:pPr>
        <w:pStyle w:val="TOC2"/>
        <w:tabs>
          <w:tab w:val="right" w:leader="dot" w:pos="8306"/>
        </w:tabs>
      </w:pPr>
      <w:hyperlink w:anchor="_Toc24851" w:history="1">
        <w:r>
          <w:rPr>
            <w:rFonts w:ascii="仿宋" w:eastAsia="仿宋" w:hAnsi="仿宋" w:cs="仿宋" w:hint="eastAsia"/>
            <w:lang w:eastAsia="zh-CN"/>
          </w:rPr>
          <w:t>(二)、防火防爆总图布置措施</w:t>
        </w:r>
        <w:r>
          <w:tab/>
        </w:r>
        <w:r>
          <w:fldChar w:fldCharType="begin"/>
        </w:r>
        <w:r>
          <w:instrText xml:space="preserve"> PAGEREF _Toc24851 \h </w:instrText>
        </w:r>
        <w:r>
          <w:fldChar w:fldCharType="separate"/>
        </w:r>
        <w:r>
          <w:t>24</w:t>
        </w:r>
        <w:r>
          <w:fldChar w:fldCharType="end"/>
        </w:r>
      </w:hyperlink>
    </w:p>
    <w:p>
      <w:pPr>
        <w:pStyle w:val="TOC2"/>
        <w:tabs>
          <w:tab w:val="right" w:leader="dot" w:pos="8306"/>
        </w:tabs>
      </w:pPr>
      <w:hyperlink w:anchor="_Toc26563" w:history="1">
        <w:r>
          <w:rPr>
            <w:rFonts w:ascii="仿宋" w:eastAsia="仿宋" w:hAnsi="仿宋" w:cs="仿宋" w:hint="eastAsia"/>
            <w:lang w:eastAsia="zh-CN"/>
          </w:rPr>
          <w:t>(三)、自然灾害防范措施</w:t>
        </w:r>
        <w:r>
          <w:tab/>
        </w:r>
        <w:r>
          <w:fldChar w:fldCharType="begin"/>
        </w:r>
        <w:r>
          <w:instrText xml:space="preserve"> PAGEREF _Toc26563 \h </w:instrText>
        </w:r>
        <w:r>
          <w:fldChar w:fldCharType="separate"/>
        </w:r>
        <w:r>
          <w:t>25</w:t>
        </w:r>
        <w:r>
          <w:fldChar w:fldCharType="end"/>
        </w:r>
      </w:hyperlink>
    </w:p>
    <w:p>
      <w:pPr>
        <w:pStyle w:val="TOC2"/>
        <w:tabs>
          <w:tab w:val="right" w:leader="dot" w:pos="8306"/>
        </w:tabs>
      </w:pPr>
      <w:hyperlink w:anchor="_Toc6572" w:history="1">
        <w:r>
          <w:rPr>
            <w:rFonts w:ascii="仿宋" w:eastAsia="仿宋" w:hAnsi="仿宋" w:cs="仿宋" w:hint="eastAsia"/>
            <w:lang w:eastAsia="zh-CN"/>
          </w:rPr>
          <w:t>(四)、安全色及安全标志使用要求</w:t>
        </w:r>
        <w:r>
          <w:tab/>
        </w:r>
        <w:r>
          <w:fldChar w:fldCharType="begin"/>
        </w:r>
        <w:r>
          <w:instrText xml:space="preserve"> PAGEREF _Toc6572 \h </w:instrText>
        </w:r>
        <w:r>
          <w:fldChar w:fldCharType="separate"/>
        </w:r>
        <w:r>
          <w:t>26</w:t>
        </w:r>
        <w:r>
          <w:fldChar w:fldCharType="end"/>
        </w:r>
      </w:hyperlink>
    </w:p>
    <w:p>
      <w:pPr>
        <w:pStyle w:val="TOC2"/>
        <w:tabs>
          <w:tab w:val="right" w:leader="dot" w:pos="8306"/>
        </w:tabs>
      </w:pPr>
      <w:hyperlink w:anchor="_Toc20663" w:history="1">
        <w:r>
          <w:rPr>
            <w:rFonts w:ascii="仿宋" w:eastAsia="仿宋" w:hAnsi="仿宋" w:cs="仿宋" w:hint="eastAsia"/>
            <w:lang w:eastAsia="zh-CN"/>
          </w:rPr>
          <w:t>(五)、防尘防毒措施</w:t>
        </w:r>
        <w:r>
          <w:tab/>
        </w:r>
        <w:r>
          <w:fldChar w:fldCharType="begin"/>
        </w:r>
        <w:r>
          <w:instrText xml:space="preserve"> PAGEREF _Toc20663 \h </w:instrText>
        </w:r>
        <w:r>
          <w:fldChar w:fldCharType="separate"/>
        </w:r>
        <w:r>
          <w:t>27</w:t>
        </w:r>
        <w:r>
          <w:fldChar w:fldCharType="end"/>
        </w:r>
      </w:hyperlink>
    </w:p>
    <w:p>
      <w:pPr>
        <w:pStyle w:val="TOC2"/>
        <w:tabs>
          <w:tab w:val="right" w:leader="dot" w:pos="8306"/>
        </w:tabs>
      </w:pPr>
      <w:hyperlink w:anchor="_Toc10541" w:history="1">
        <w:r>
          <w:rPr>
            <w:rFonts w:ascii="仿宋" w:eastAsia="仿宋" w:hAnsi="仿宋" w:cs="仿宋" w:hint="eastAsia"/>
            <w:lang w:eastAsia="zh-CN"/>
          </w:rPr>
          <w:t>(六)、防静电、触电防护及防雷措施</w:t>
        </w:r>
        <w:r>
          <w:tab/>
        </w:r>
        <w:r>
          <w:fldChar w:fldCharType="begin"/>
        </w:r>
        <w:r>
          <w:instrText xml:space="preserve"> PAGEREF _Toc10541 \h </w:instrText>
        </w:r>
        <w:r>
          <w:fldChar w:fldCharType="separate"/>
        </w:r>
        <w:r>
          <w:t>28</w:t>
        </w:r>
        <w:r>
          <w:fldChar w:fldCharType="end"/>
        </w:r>
      </w:hyperlink>
    </w:p>
    <w:p>
      <w:pPr>
        <w:pStyle w:val="TOC2"/>
        <w:tabs>
          <w:tab w:val="right" w:leader="dot" w:pos="8306"/>
        </w:tabs>
      </w:pPr>
      <w:hyperlink w:anchor="_Toc15157" w:history="1">
        <w:r>
          <w:rPr>
            <w:rFonts w:ascii="仿宋" w:eastAsia="仿宋" w:hAnsi="仿宋" w:cs="仿宋" w:hint="eastAsia"/>
            <w:lang w:eastAsia="zh-CN"/>
          </w:rPr>
          <w:t>(七)、机械设备安全保障措施</w:t>
        </w:r>
        <w:r>
          <w:tab/>
        </w:r>
        <w:r>
          <w:fldChar w:fldCharType="begin"/>
        </w:r>
        <w:r>
          <w:instrText xml:space="preserve"> PAGEREF _Toc15157 \h </w:instrText>
        </w:r>
        <w:r>
          <w:fldChar w:fldCharType="separate"/>
        </w:r>
        <w:r>
          <w:t>29</w:t>
        </w:r>
        <w:r>
          <w:fldChar w:fldCharType="end"/>
        </w:r>
      </w:hyperlink>
    </w:p>
    <w:p>
      <w:pPr>
        <w:pStyle w:val="TOC1"/>
        <w:tabs>
          <w:tab w:val="right" w:leader="dot" w:pos="8306"/>
        </w:tabs>
      </w:pPr>
      <w:hyperlink w:anchor="_Toc13904" w:history="1">
        <w:r>
          <w:rPr>
            <w:rFonts w:ascii="仿宋" w:eastAsia="仿宋" w:hAnsi="仿宋" w:cs="仿宋" w:hint="eastAsia"/>
            <w:lang w:eastAsia="zh-CN"/>
          </w:rPr>
          <w:t>八、小型潜水泵项目社会影响</w:t>
        </w:r>
        <w:r>
          <w:tab/>
        </w:r>
        <w:r>
          <w:fldChar w:fldCharType="begin"/>
        </w:r>
        <w:r>
          <w:instrText xml:space="preserve"> PAGEREF _Toc13904 \h </w:instrText>
        </w:r>
        <w:r>
          <w:fldChar w:fldCharType="separate"/>
        </w:r>
        <w:r>
          <w:t>31</w:t>
        </w:r>
        <w:r>
          <w:fldChar w:fldCharType="end"/>
        </w:r>
      </w:hyperlink>
    </w:p>
    <w:p>
      <w:pPr>
        <w:pStyle w:val="TOC2"/>
        <w:tabs>
          <w:tab w:val="right" w:leader="dot" w:pos="8306"/>
        </w:tabs>
      </w:pPr>
      <w:hyperlink w:anchor="_Toc26393" w:history="1">
        <w:r>
          <w:rPr>
            <w:rFonts w:ascii="仿宋" w:eastAsia="仿宋" w:hAnsi="仿宋" w:cs="仿宋" w:hint="eastAsia"/>
            <w:lang w:eastAsia="zh-CN"/>
          </w:rPr>
          <w:t>(一)、社会责任与义务</w:t>
        </w:r>
        <w:r>
          <w:tab/>
        </w:r>
        <w:r>
          <w:fldChar w:fldCharType="begin"/>
        </w:r>
        <w:r>
          <w:instrText xml:space="preserve"> PAGEREF _Toc26393 \h </w:instrText>
        </w:r>
        <w:r>
          <w:fldChar w:fldCharType="separate"/>
        </w:r>
        <w:r>
          <w:t>31</w:t>
        </w:r>
        <w:r>
          <w:fldChar w:fldCharType="end"/>
        </w:r>
      </w:hyperlink>
    </w:p>
    <w:p>
      <w:pPr>
        <w:pStyle w:val="TOC2"/>
        <w:tabs>
          <w:tab w:val="right" w:leader="dot" w:pos="8306"/>
        </w:tabs>
      </w:pPr>
      <w:hyperlink w:anchor="_Toc3422" w:history="1">
        <w:r>
          <w:rPr>
            <w:rFonts w:ascii="仿宋" w:eastAsia="仿宋" w:hAnsi="仿宋" w:cs="仿宋" w:hint="eastAsia"/>
            <w:lang w:eastAsia="zh-CN"/>
          </w:rPr>
          <w:t>(二)、社会参与与沟通</w:t>
        </w:r>
        <w:r>
          <w:tab/>
        </w:r>
        <w:r>
          <w:fldChar w:fldCharType="begin"/>
        </w:r>
        <w:r>
          <w:instrText xml:space="preserve"> PAGEREF _Toc3422 \h </w:instrText>
        </w:r>
        <w:r>
          <w:fldChar w:fldCharType="separate"/>
        </w:r>
        <w:r>
          <w:t>31</w:t>
        </w:r>
        <w:r>
          <w:fldChar w:fldCharType="end"/>
        </w:r>
      </w:hyperlink>
    </w:p>
    <w:p>
      <w:pPr>
        <w:pStyle w:val="TOC1"/>
        <w:tabs>
          <w:tab w:val="right" w:leader="dot" w:pos="8306"/>
        </w:tabs>
      </w:pPr>
      <w:hyperlink w:anchor="_Toc21474" w:history="1">
        <w:r>
          <w:rPr>
            <w:rFonts w:ascii="仿宋" w:eastAsia="仿宋" w:hAnsi="仿宋" w:cs="仿宋" w:hint="eastAsia"/>
            <w:lang w:eastAsia="zh-CN"/>
          </w:rPr>
          <w:t>九、小型潜水泵项目计划安排</w:t>
        </w:r>
        <w:r>
          <w:tab/>
        </w:r>
        <w:r>
          <w:fldChar w:fldCharType="begin"/>
        </w:r>
        <w:r>
          <w:instrText xml:space="preserve"> PAGEREF _Toc21474 \h </w:instrText>
        </w:r>
        <w:r>
          <w:fldChar w:fldCharType="separate"/>
        </w:r>
        <w:r>
          <w:t>32</w:t>
        </w:r>
        <w:r>
          <w:fldChar w:fldCharType="end"/>
        </w:r>
      </w:hyperlink>
    </w:p>
    <w:p>
      <w:pPr>
        <w:pStyle w:val="TOC2"/>
        <w:tabs>
          <w:tab w:val="right" w:leader="dot" w:pos="8306"/>
        </w:tabs>
      </w:pPr>
      <w:hyperlink w:anchor="_Toc27343" w:history="1">
        <w:r>
          <w:rPr>
            <w:rFonts w:ascii="仿宋" w:eastAsia="仿宋" w:hAnsi="仿宋" w:cs="仿宋" w:hint="eastAsia"/>
            <w:lang w:eastAsia="zh-CN"/>
          </w:rPr>
          <w:t>(一)、建设周期</w:t>
        </w:r>
        <w:r>
          <w:tab/>
        </w:r>
        <w:r>
          <w:fldChar w:fldCharType="begin"/>
        </w:r>
        <w:r>
          <w:instrText xml:space="preserve"> PAGEREF _Toc27343 \h </w:instrText>
        </w:r>
        <w:r>
          <w:fldChar w:fldCharType="separate"/>
        </w:r>
        <w:r>
          <w:t>32</w:t>
        </w:r>
        <w:r>
          <w:fldChar w:fldCharType="end"/>
        </w:r>
      </w:hyperlink>
    </w:p>
    <w:p>
      <w:pPr>
        <w:pStyle w:val="TOC2"/>
        <w:tabs>
          <w:tab w:val="right" w:leader="dot" w:pos="8306"/>
        </w:tabs>
      </w:pPr>
      <w:hyperlink w:anchor="_Toc25425" w:history="1">
        <w:r>
          <w:rPr>
            <w:rFonts w:ascii="仿宋" w:eastAsia="仿宋" w:hAnsi="仿宋" w:cs="仿宋" w:hint="eastAsia"/>
            <w:lang w:eastAsia="zh-CN"/>
          </w:rPr>
          <w:t>(二)、建设进度</w:t>
        </w:r>
        <w:r>
          <w:tab/>
        </w:r>
        <w:r>
          <w:fldChar w:fldCharType="begin"/>
        </w:r>
        <w:r>
          <w:instrText xml:space="preserve"> PAGEREF _Toc25425 \h </w:instrText>
        </w:r>
        <w:r>
          <w:fldChar w:fldCharType="separate"/>
        </w:r>
        <w:r>
          <w:t>33</w:t>
        </w:r>
        <w:r>
          <w:fldChar w:fldCharType="end"/>
        </w:r>
      </w:hyperlink>
    </w:p>
    <w:p>
      <w:pPr>
        <w:pStyle w:val="TOC2"/>
        <w:tabs>
          <w:tab w:val="right" w:leader="dot" w:pos="8306"/>
        </w:tabs>
      </w:pPr>
      <w:hyperlink w:anchor="_Toc3035" w:history="1">
        <w:r>
          <w:rPr>
            <w:rFonts w:ascii="仿宋" w:eastAsia="仿宋" w:hAnsi="仿宋" w:cs="仿宋" w:hint="eastAsia"/>
            <w:lang w:eastAsia="zh-CN"/>
          </w:rPr>
          <w:t>(三)、进度安排注意事项</w:t>
        </w:r>
        <w:r>
          <w:tab/>
        </w:r>
        <w:r>
          <w:fldChar w:fldCharType="begin"/>
        </w:r>
        <w:r>
          <w:instrText xml:space="preserve"> PAGEREF _Toc3035 \h </w:instrText>
        </w:r>
        <w:r>
          <w:fldChar w:fldCharType="separate"/>
        </w:r>
        <w:r>
          <w:t>34</w:t>
        </w:r>
        <w:r>
          <w:fldChar w:fldCharType="end"/>
        </w:r>
      </w:hyperlink>
    </w:p>
    <w:p>
      <w:pPr>
        <w:pStyle w:val="TOC2"/>
        <w:tabs>
          <w:tab w:val="right" w:leader="dot" w:pos="8306"/>
        </w:tabs>
      </w:pPr>
      <w:hyperlink w:anchor="_Toc15925" w:history="1">
        <w:r>
          <w:rPr>
            <w:rFonts w:ascii="仿宋" w:eastAsia="仿宋" w:hAnsi="仿宋" w:cs="仿宋" w:hint="eastAsia"/>
            <w:lang w:eastAsia="zh-CN"/>
          </w:rPr>
          <w:t>(四)、人力资源配置</w:t>
        </w:r>
        <w:r>
          <w:tab/>
        </w:r>
        <w:r>
          <w:fldChar w:fldCharType="begin"/>
        </w:r>
        <w:r>
          <w:instrText xml:space="preserve"> PAGEREF _Toc15925 \h </w:instrText>
        </w:r>
        <w:r>
          <w:fldChar w:fldCharType="separate"/>
        </w:r>
        <w:r>
          <w:t>36</w:t>
        </w:r>
        <w:r>
          <w:fldChar w:fldCharType="end"/>
        </w:r>
      </w:hyperlink>
    </w:p>
    <w:p>
      <w:pPr>
        <w:pStyle w:val="TOC1"/>
        <w:tabs>
          <w:tab w:val="right" w:leader="dot" w:pos="8306"/>
        </w:tabs>
      </w:pPr>
      <w:hyperlink w:anchor="_Toc15537" w:history="1">
        <w:r>
          <w:rPr>
            <w:rFonts w:ascii="仿宋" w:eastAsia="仿宋" w:hAnsi="仿宋" w:cs="仿宋" w:hint="eastAsia"/>
            <w:lang w:eastAsia="zh-CN"/>
          </w:rPr>
          <w:t>十、小型潜水泵项目风险管理</w:t>
        </w:r>
        <w:r>
          <w:tab/>
        </w:r>
        <w:r>
          <w:fldChar w:fldCharType="begin"/>
        </w:r>
        <w:r>
          <w:instrText xml:space="preserve"> PAGEREF _Toc15537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77" w:history="1">
        <w:r>
          <w:rPr>
            <w:rFonts w:ascii="仿宋" w:eastAsia="仿宋" w:hAnsi="仿宋" w:cs="仿宋" w:hint="eastAsia"/>
            <w:lang w:eastAsia="zh-CN"/>
          </w:rPr>
          <w:t>(一)、风险识别与评估</w:t>
        </w:r>
        <w:r>
          <w:tab/>
        </w:r>
        <w:r>
          <w:fldChar w:fldCharType="begin"/>
        </w:r>
        <w:r>
          <w:instrText xml:space="preserve"> PAGEREF _Toc29777 \h </w:instrText>
        </w:r>
        <w:r>
          <w:fldChar w:fldCharType="separate"/>
        </w:r>
        <w:r>
          <w:t>37</w:t>
        </w:r>
        <w:r>
          <w:fldChar w:fldCharType="end"/>
        </w:r>
      </w:hyperlink>
    </w:p>
    <w:p>
      <w:pPr>
        <w:pStyle w:val="TOC2"/>
        <w:tabs>
          <w:tab w:val="right" w:leader="dot" w:pos="8306"/>
        </w:tabs>
      </w:pPr>
      <w:hyperlink w:anchor="_Toc6437" w:history="1">
        <w:r>
          <w:rPr>
            <w:rFonts w:ascii="仿宋" w:eastAsia="仿宋" w:hAnsi="仿宋" w:cs="仿宋" w:hint="eastAsia"/>
            <w:lang w:eastAsia="zh-CN"/>
          </w:rPr>
          <w:t>(二)、风险应对策略</w:t>
        </w:r>
        <w:r>
          <w:tab/>
        </w:r>
        <w:r>
          <w:fldChar w:fldCharType="begin"/>
        </w:r>
        <w:r>
          <w:instrText xml:space="preserve"> PAGEREF _Toc6437 \h </w:instrText>
        </w:r>
        <w:r>
          <w:fldChar w:fldCharType="separate"/>
        </w:r>
        <w:r>
          <w:t>38</w:t>
        </w:r>
        <w:r>
          <w:fldChar w:fldCharType="end"/>
        </w:r>
      </w:hyperlink>
    </w:p>
    <w:p>
      <w:pPr>
        <w:pStyle w:val="TOC2"/>
        <w:tabs>
          <w:tab w:val="right" w:leader="dot" w:pos="8306"/>
        </w:tabs>
      </w:pPr>
      <w:hyperlink w:anchor="_Toc22720" w:history="1">
        <w:r>
          <w:rPr>
            <w:rFonts w:ascii="仿宋" w:eastAsia="仿宋" w:hAnsi="仿宋" w:cs="仿宋" w:hint="eastAsia"/>
            <w:lang w:eastAsia="zh-CN"/>
          </w:rPr>
          <w:t>(三)、风险监控与控制</w:t>
        </w:r>
        <w:r>
          <w:tab/>
        </w:r>
        <w:r>
          <w:fldChar w:fldCharType="begin"/>
        </w:r>
        <w:r>
          <w:instrText xml:space="preserve"> PAGEREF _Toc22720 \h </w:instrText>
        </w:r>
        <w:r>
          <w:fldChar w:fldCharType="separate"/>
        </w:r>
        <w:r>
          <w:t>40</w:t>
        </w:r>
        <w:r>
          <w:fldChar w:fldCharType="end"/>
        </w:r>
      </w:hyperlink>
    </w:p>
    <w:p>
      <w:pPr>
        <w:pStyle w:val="TOC1"/>
        <w:tabs>
          <w:tab w:val="right" w:leader="dot" w:pos="8306"/>
        </w:tabs>
      </w:pPr>
      <w:hyperlink w:anchor="_Toc7191" w:history="1">
        <w:r>
          <w:rPr>
            <w:rFonts w:ascii="仿宋" w:eastAsia="仿宋" w:hAnsi="仿宋" w:cs="仿宋" w:hint="eastAsia"/>
            <w:lang w:eastAsia="zh-CN"/>
          </w:rPr>
          <w:t>十一、小型潜水泵项目创新与研发</w:t>
        </w:r>
        <w:r>
          <w:tab/>
        </w:r>
        <w:r>
          <w:fldChar w:fldCharType="begin"/>
        </w:r>
        <w:r>
          <w:instrText xml:space="preserve"> PAGEREF _Toc7191 \h </w:instrText>
        </w:r>
        <w:r>
          <w:fldChar w:fldCharType="separate"/>
        </w:r>
        <w:r>
          <w:t>41</w:t>
        </w:r>
        <w:r>
          <w:fldChar w:fldCharType="end"/>
        </w:r>
      </w:hyperlink>
    </w:p>
    <w:p>
      <w:pPr>
        <w:pStyle w:val="TOC2"/>
        <w:tabs>
          <w:tab w:val="right" w:leader="dot" w:pos="8306"/>
        </w:tabs>
      </w:pPr>
      <w:hyperlink w:anchor="_Toc26189" w:history="1">
        <w:r>
          <w:rPr>
            <w:rFonts w:ascii="仿宋" w:eastAsia="仿宋" w:hAnsi="仿宋" w:cs="仿宋" w:hint="eastAsia"/>
            <w:lang w:eastAsia="zh-CN"/>
          </w:rPr>
          <w:t>(一)、创新策略与方向</w:t>
        </w:r>
        <w:r>
          <w:tab/>
        </w:r>
        <w:r>
          <w:fldChar w:fldCharType="begin"/>
        </w:r>
        <w:r>
          <w:instrText xml:space="preserve"> PAGEREF _Toc26189 \h </w:instrText>
        </w:r>
        <w:r>
          <w:fldChar w:fldCharType="separate"/>
        </w:r>
        <w:r>
          <w:t>41</w:t>
        </w:r>
        <w:r>
          <w:fldChar w:fldCharType="end"/>
        </w:r>
      </w:hyperlink>
    </w:p>
    <w:p>
      <w:pPr>
        <w:pStyle w:val="TOC2"/>
        <w:tabs>
          <w:tab w:val="right" w:leader="dot" w:pos="8306"/>
        </w:tabs>
      </w:pPr>
      <w:hyperlink w:anchor="_Toc15081" w:history="1">
        <w:r>
          <w:rPr>
            <w:rFonts w:ascii="仿宋" w:eastAsia="仿宋" w:hAnsi="仿宋" w:cs="仿宋" w:hint="eastAsia"/>
            <w:lang w:eastAsia="zh-CN"/>
          </w:rPr>
          <w:t>(二)、研发规划与投入</w:t>
        </w:r>
        <w:r>
          <w:tab/>
        </w:r>
        <w:r>
          <w:fldChar w:fldCharType="begin"/>
        </w:r>
        <w:r>
          <w:instrText xml:space="preserve"> PAGEREF _Toc15081 \h </w:instrText>
        </w:r>
        <w:r>
          <w:fldChar w:fldCharType="separate"/>
        </w:r>
        <w:r>
          <w:t>42</w:t>
        </w:r>
        <w:r>
          <w:fldChar w:fldCharType="end"/>
        </w:r>
      </w:hyperlink>
    </w:p>
    <w:p>
      <w:pPr>
        <w:pStyle w:val="TOC1"/>
        <w:tabs>
          <w:tab w:val="right" w:leader="dot" w:pos="8306"/>
        </w:tabs>
      </w:pPr>
      <w:hyperlink w:anchor="_Toc5003" w:history="1">
        <w:r>
          <w:rPr>
            <w:rFonts w:ascii="仿宋" w:eastAsia="仿宋" w:hAnsi="仿宋" w:cs="仿宋" w:hint="eastAsia"/>
            <w:lang w:eastAsia="zh-CN"/>
          </w:rPr>
          <w:t>十二、小型潜水泵项目技术管理</w:t>
        </w:r>
        <w:r>
          <w:tab/>
        </w:r>
        <w:r>
          <w:fldChar w:fldCharType="begin"/>
        </w:r>
        <w:r>
          <w:instrText xml:space="preserve"> PAGEREF _Toc5003 \h </w:instrText>
        </w:r>
        <w:r>
          <w:fldChar w:fldCharType="separate"/>
        </w:r>
        <w:r>
          <w:t>44</w:t>
        </w:r>
        <w:r>
          <w:fldChar w:fldCharType="end"/>
        </w:r>
      </w:hyperlink>
    </w:p>
    <w:p>
      <w:pPr>
        <w:pStyle w:val="TOC2"/>
        <w:tabs>
          <w:tab w:val="right" w:leader="dot" w:pos="8306"/>
        </w:tabs>
      </w:pPr>
      <w:hyperlink w:anchor="_Toc30132" w:history="1">
        <w:r>
          <w:rPr>
            <w:rFonts w:ascii="仿宋" w:eastAsia="仿宋" w:hAnsi="仿宋" w:cs="仿宋" w:hint="eastAsia"/>
            <w:lang w:eastAsia="zh-CN"/>
          </w:rPr>
          <w:t>(一)、技术方案选用方向</w:t>
        </w:r>
        <w:r>
          <w:tab/>
        </w:r>
        <w:r>
          <w:fldChar w:fldCharType="begin"/>
        </w:r>
        <w:r>
          <w:instrText xml:space="preserve"> PAGEREF _Toc30132 \h </w:instrText>
        </w:r>
        <w:r>
          <w:fldChar w:fldCharType="separate"/>
        </w:r>
        <w:r>
          <w:t>44</w:t>
        </w:r>
        <w:r>
          <w:fldChar w:fldCharType="end"/>
        </w:r>
      </w:hyperlink>
    </w:p>
    <w:p>
      <w:pPr>
        <w:pStyle w:val="TOC2"/>
        <w:tabs>
          <w:tab w:val="right" w:leader="dot" w:pos="8306"/>
        </w:tabs>
      </w:pPr>
      <w:hyperlink w:anchor="_Toc31927" w:history="1">
        <w:r>
          <w:rPr>
            <w:rFonts w:ascii="仿宋" w:eastAsia="仿宋" w:hAnsi="仿宋" w:cs="仿宋" w:hint="eastAsia"/>
            <w:lang w:eastAsia="zh-CN"/>
          </w:rPr>
          <w:t>(二)、工艺技术方案选用原则</w:t>
        </w:r>
        <w:r>
          <w:tab/>
        </w:r>
        <w:r>
          <w:fldChar w:fldCharType="begin"/>
        </w:r>
        <w:r>
          <w:instrText xml:space="preserve"> PAGEREF _Toc31927 \h </w:instrText>
        </w:r>
        <w:r>
          <w:fldChar w:fldCharType="separate"/>
        </w:r>
        <w:r>
          <w:t>46</w:t>
        </w:r>
        <w:r>
          <w:fldChar w:fldCharType="end"/>
        </w:r>
      </w:hyperlink>
    </w:p>
    <w:p>
      <w:pPr>
        <w:pStyle w:val="TOC2"/>
        <w:tabs>
          <w:tab w:val="right" w:leader="dot" w:pos="8306"/>
        </w:tabs>
      </w:pPr>
      <w:hyperlink w:anchor="_Toc18980" w:history="1">
        <w:r>
          <w:rPr>
            <w:rFonts w:ascii="仿宋" w:eastAsia="仿宋" w:hAnsi="仿宋" w:cs="仿宋" w:hint="eastAsia"/>
            <w:lang w:eastAsia="zh-CN"/>
          </w:rPr>
          <w:t>(三)、工艺技术方案要求</w:t>
        </w:r>
        <w:r>
          <w:tab/>
        </w:r>
        <w:r>
          <w:fldChar w:fldCharType="begin"/>
        </w:r>
        <w:r>
          <w:instrText xml:space="preserve"> PAGEREF _Toc18980 \h </w:instrText>
        </w:r>
        <w:r>
          <w:fldChar w:fldCharType="separate"/>
        </w:r>
        <w:r>
          <w:t>48</w:t>
        </w:r>
        <w:r>
          <w:fldChar w:fldCharType="end"/>
        </w:r>
      </w:hyperlink>
    </w:p>
    <w:p>
      <w:pPr>
        <w:pStyle w:val="TOC1"/>
        <w:tabs>
          <w:tab w:val="right" w:leader="dot" w:pos="8306"/>
        </w:tabs>
      </w:pPr>
      <w:hyperlink w:anchor="_Toc14764" w:history="1">
        <w:r>
          <w:rPr>
            <w:rFonts w:ascii="仿宋" w:eastAsia="仿宋" w:hAnsi="仿宋" w:cs="仿宋" w:hint="eastAsia"/>
            <w:lang w:eastAsia="zh-CN"/>
          </w:rPr>
          <w:t>十三、营销与推广策略</w:t>
        </w:r>
        <w:r>
          <w:tab/>
        </w:r>
        <w:r>
          <w:fldChar w:fldCharType="begin"/>
        </w:r>
        <w:r>
          <w:instrText xml:space="preserve"> PAGEREF _Toc14764 \h </w:instrText>
        </w:r>
        <w:r>
          <w:fldChar w:fldCharType="separate"/>
        </w:r>
        <w:r>
          <w:t>50</w:t>
        </w:r>
        <w:r>
          <w:fldChar w:fldCharType="end"/>
        </w:r>
      </w:hyperlink>
    </w:p>
    <w:p>
      <w:pPr>
        <w:pStyle w:val="TOC2"/>
        <w:tabs>
          <w:tab w:val="right" w:leader="dot" w:pos="8306"/>
        </w:tabs>
      </w:pPr>
      <w:hyperlink w:anchor="_Toc9754" w:history="1">
        <w:r>
          <w:rPr>
            <w:rFonts w:ascii="仿宋" w:eastAsia="仿宋" w:hAnsi="仿宋" w:cs="仿宋" w:hint="eastAsia"/>
            <w:lang w:eastAsia="zh-CN"/>
          </w:rPr>
          <w:t>(一)、产品/服务定位与特点</w:t>
        </w:r>
        <w:r>
          <w:tab/>
        </w:r>
        <w:r>
          <w:fldChar w:fldCharType="begin"/>
        </w:r>
        <w:r>
          <w:instrText xml:space="preserve"> PAGEREF _Toc9754 \h </w:instrText>
        </w:r>
        <w:r>
          <w:fldChar w:fldCharType="separate"/>
        </w:r>
        <w:r>
          <w:t>50</w:t>
        </w:r>
        <w:r>
          <w:fldChar w:fldCharType="end"/>
        </w:r>
      </w:hyperlink>
    </w:p>
    <w:p>
      <w:pPr>
        <w:pStyle w:val="TOC2"/>
        <w:tabs>
          <w:tab w:val="right" w:leader="dot" w:pos="8306"/>
        </w:tabs>
      </w:pPr>
      <w:hyperlink w:anchor="_Toc10350" w:history="1">
        <w:r>
          <w:rPr>
            <w:rFonts w:ascii="仿宋" w:eastAsia="仿宋" w:hAnsi="仿宋" w:cs="仿宋" w:hint="eastAsia"/>
            <w:lang w:eastAsia="zh-CN"/>
          </w:rPr>
          <w:t>(二)、市场定位与竞争分析</w:t>
        </w:r>
        <w:r>
          <w:tab/>
        </w:r>
        <w:r>
          <w:fldChar w:fldCharType="begin"/>
        </w:r>
        <w:r>
          <w:instrText xml:space="preserve"> PAGEREF _Toc10350 \h </w:instrText>
        </w:r>
        <w:r>
          <w:fldChar w:fldCharType="separate"/>
        </w:r>
        <w:r>
          <w:t>51</w:t>
        </w:r>
        <w:r>
          <w:fldChar w:fldCharType="end"/>
        </w:r>
      </w:hyperlink>
    </w:p>
    <w:p>
      <w:pPr>
        <w:pStyle w:val="TOC2"/>
        <w:tabs>
          <w:tab w:val="right" w:leader="dot" w:pos="8306"/>
        </w:tabs>
      </w:pPr>
      <w:hyperlink w:anchor="_Toc8330" w:history="1">
        <w:r>
          <w:rPr>
            <w:rFonts w:ascii="仿宋" w:eastAsia="仿宋" w:hAnsi="仿宋" w:cs="仿宋" w:hint="eastAsia"/>
            <w:lang w:eastAsia="zh-CN"/>
          </w:rPr>
          <w:t>(三)、营销渠道与策略</w:t>
        </w:r>
        <w:r>
          <w:tab/>
        </w:r>
        <w:r>
          <w:fldChar w:fldCharType="begin"/>
        </w:r>
        <w:r>
          <w:instrText xml:space="preserve"> PAGEREF _Toc8330 \h </w:instrText>
        </w:r>
        <w:r>
          <w:fldChar w:fldCharType="separate"/>
        </w:r>
        <w:r>
          <w:t>53</w:t>
        </w:r>
        <w:r>
          <w:fldChar w:fldCharType="end"/>
        </w:r>
      </w:hyperlink>
    </w:p>
    <w:p>
      <w:pPr>
        <w:pStyle w:val="TOC2"/>
        <w:tabs>
          <w:tab w:val="right" w:leader="dot" w:pos="8306"/>
        </w:tabs>
      </w:pPr>
      <w:hyperlink w:anchor="_Toc31000" w:history="1">
        <w:r>
          <w:rPr>
            <w:rFonts w:ascii="仿宋" w:eastAsia="仿宋" w:hAnsi="仿宋" w:cs="仿宋" w:hint="eastAsia"/>
            <w:lang w:eastAsia="zh-CN"/>
          </w:rPr>
          <w:t>(四)、推广与宣传活动</w:t>
        </w:r>
        <w:r>
          <w:tab/>
        </w:r>
        <w:r>
          <w:fldChar w:fldCharType="begin"/>
        </w:r>
        <w:r>
          <w:instrText xml:space="preserve"> PAGEREF _Toc31000 \h </w:instrText>
        </w:r>
        <w:r>
          <w:fldChar w:fldCharType="separate"/>
        </w:r>
        <w:r>
          <w:t>54</w:t>
        </w:r>
        <w:r>
          <w:fldChar w:fldCharType="end"/>
        </w:r>
      </w:hyperlink>
    </w:p>
    <w:p>
      <w:pPr>
        <w:pStyle w:val="TOC1"/>
        <w:tabs>
          <w:tab w:val="right" w:leader="dot" w:pos="8306"/>
        </w:tabs>
      </w:pPr>
      <w:hyperlink w:anchor="_Toc12855" w:history="1">
        <w:r>
          <w:rPr>
            <w:rFonts w:ascii="仿宋" w:eastAsia="仿宋" w:hAnsi="仿宋" w:cs="仿宋" w:hint="eastAsia"/>
            <w:lang w:eastAsia="zh-CN"/>
          </w:rPr>
          <w:t>十四、利益相关者分析与沟通计划</w:t>
        </w:r>
        <w:r>
          <w:tab/>
        </w:r>
        <w:r>
          <w:fldChar w:fldCharType="begin"/>
        </w:r>
        <w:r>
          <w:instrText xml:space="preserve"> PAGEREF _Toc12855 \h </w:instrText>
        </w:r>
        <w:r>
          <w:fldChar w:fldCharType="separate"/>
        </w:r>
        <w:r>
          <w:t>59</w:t>
        </w:r>
        <w:r>
          <w:fldChar w:fldCharType="end"/>
        </w:r>
      </w:hyperlink>
    </w:p>
    <w:p>
      <w:pPr>
        <w:pStyle w:val="TOC2"/>
        <w:tabs>
          <w:tab w:val="right" w:leader="dot" w:pos="8306"/>
        </w:tabs>
      </w:pPr>
      <w:hyperlink w:anchor="_Toc28211" w:history="1">
        <w:r>
          <w:rPr>
            <w:rFonts w:ascii="仿宋" w:eastAsia="仿宋" w:hAnsi="仿宋" w:cs="仿宋" w:hint="eastAsia"/>
            <w:lang w:eastAsia="zh-CN"/>
          </w:rPr>
          <w:t>(一)、利益相关者分析</w:t>
        </w:r>
        <w:r>
          <w:tab/>
        </w:r>
        <w:r>
          <w:fldChar w:fldCharType="begin"/>
        </w:r>
        <w:r>
          <w:instrText xml:space="preserve"> PAGEREF _Toc28211 \h </w:instrText>
        </w:r>
        <w:r>
          <w:fldChar w:fldCharType="separate"/>
        </w:r>
        <w:r>
          <w:t>59</w:t>
        </w:r>
        <w:r>
          <w:fldChar w:fldCharType="end"/>
        </w:r>
      </w:hyperlink>
    </w:p>
    <w:p>
      <w:pPr>
        <w:pStyle w:val="TOC2"/>
        <w:tabs>
          <w:tab w:val="right" w:leader="dot" w:pos="8306"/>
        </w:tabs>
      </w:pPr>
      <w:hyperlink w:anchor="_Toc13609" w:history="1">
        <w:r>
          <w:rPr>
            <w:rFonts w:ascii="仿宋" w:eastAsia="仿宋" w:hAnsi="仿宋" w:cs="仿宋" w:hint="eastAsia"/>
            <w:lang w:eastAsia="zh-CN"/>
          </w:rPr>
          <w:t>(二)、沟通计划</w:t>
        </w:r>
        <w:r>
          <w:tab/>
        </w:r>
        <w:r>
          <w:fldChar w:fldCharType="begin"/>
        </w:r>
        <w:r>
          <w:instrText xml:space="preserve"> PAGEREF _Toc13609 \h </w:instrText>
        </w:r>
        <w:r>
          <w:fldChar w:fldCharType="separate"/>
        </w:r>
        <w:r>
          <w:t>60</w:t>
        </w:r>
        <w:r>
          <w:fldChar w:fldCharType="end"/>
        </w:r>
      </w:hyperlink>
    </w:p>
    <w:p>
      <w:pPr>
        <w:pStyle w:val="TOC1"/>
        <w:tabs>
          <w:tab w:val="right" w:leader="dot" w:pos="8306"/>
        </w:tabs>
      </w:pPr>
      <w:hyperlink w:anchor="_Toc7353" w:history="1">
        <w:r>
          <w:rPr>
            <w:rFonts w:ascii="仿宋" w:eastAsia="仿宋" w:hAnsi="仿宋" w:cs="仿宋" w:hint="eastAsia"/>
            <w:lang w:eastAsia="zh-CN"/>
          </w:rPr>
          <w:t>十五、小型潜水泵项目实施时间节点</w:t>
        </w:r>
        <w:r>
          <w:tab/>
        </w:r>
        <w:r>
          <w:fldChar w:fldCharType="begin"/>
        </w:r>
        <w:r>
          <w:instrText xml:space="preserve"> PAGEREF _Toc7353 \h </w:instrText>
        </w:r>
        <w:r>
          <w:fldChar w:fldCharType="separate"/>
        </w:r>
        <w:r>
          <w:t>61</w:t>
        </w:r>
        <w:r>
          <w:fldChar w:fldCharType="end"/>
        </w:r>
      </w:hyperlink>
    </w:p>
    <w:p>
      <w:pPr>
        <w:pStyle w:val="TOC2"/>
        <w:tabs>
          <w:tab w:val="right" w:leader="dot" w:pos="8306"/>
        </w:tabs>
      </w:pPr>
      <w:hyperlink w:anchor="_Toc26911" w:history="1">
        <w:r>
          <w:rPr>
            <w:rFonts w:ascii="仿宋" w:eastAsia="仿宋" w:hAnsi="仿宋" w:cs="仿宋" w:hint="eastAsia"/>
            <w:lang w:eastAsia="zh-CN"/>
          </w:rPr>
          <w:t>(一)、小型潜水泵项目启动阶段时间节点</w:t>
        </w:r>
        <w:r>
          <w:tab/>
        </w:r>
        <w:r>
          <w:fldChar w:fldCharType="begin"/>
        </w:r>
        <w:r>
          <w:instrText xml:space="preserve"> PAGEREF _Toc26911 \h </w:instrText>
        </w:r>
        <w:r>
          <w:fldChar w:fldCharType="separate"/>
        </w:r>
        <w:r>
          <w:t>61</w:t>
        </w:r>
        <w:r>
          <w:fldChar w:fldCharType="end"/>
        </w:r>
      </w:hyperlink>
    </w:p>
    <w:p>
      <w:pPr>
        <w:pStyle w:val="TOC2"/>
        <w:tabs>
          <w:tab w:val="right" w:leader="dot" w:pos="8306"/>
        </w:tabs>
      </w:pPr>
      <w:hyperlink w:anchor="_Toc4444" w:history="1">
        <w:r>
          <w:rPr>
            <w:rFonts w:ascii="仿宋" w:eastAsia="仿宋" w:hAnsi="仿宋" w:cs="仿宋" w:hint="eastAsia"/>
            <w:lang w:eastAsia="zh-CN"/>
          </w:rPr>
          <w:t>(二)、小型潜水泵项目执行阶段时间节点</w:t>
        </w:r>
        <w:r>
          <w:tab/>
        </w:r>
        <w:r>
          <w:fldChar w:fldCharType="begin"/>
        </w:r>
        <w:r>
          <w:instrText xml:space="preserve"> PAGEREF _Toc4444 \h </w:instrText>
        </w:r>
        <w:r>
          <w:fldChar w:fldCharType="separate"/>
        </w:r>
        <w:r>
          <w:t>63</w:t>
        </w:r>
        <w:r>
          <w:fldChar w:fldCharType="end"/>
        </w:r>
      </w:hyperlink>
    </w:p>
    <w:p>
      <w:pPr>
        <w:pStyle w:val="TOC2"/>
        <w:tabs>
          <w:tab w:val="right" w:leader="dot" w:pos="8306"/>
        </w:tabs>
      </w:pPr>
      <w:hyperlink w:anchor="_Toc27722" w:history="1">
        <w:r>
          <w:rPr>
            <w:rFonts w:ascii="仿宋" w:eastAsia="仿宋" w:hAnsi="仿宋" w:cs="仿宋" w:hint="eastAsia"/>
            <w:lang w:eastAsia="zh-CN"/>
          </w:rPr>
          <w:t>(三)、小型潜水泵项目完成阶段时间节点</w:t>
        </w:r>
        <w:r>
          <w:tab/>
        </w:r>
        <w:r>
          <w:fldChar w:fldCharType="begin"/>
        </w:r>
        <w:r>
          <w:instrText xml:space="preserve"> PAGEREF _Toc27722 \h </w:instrText>
        </w:r>
        <w:r>
          <w:fldChar w:fldCharType="separate"/>
        </w:r>
        <w:r>
          <w:t>64</w:t>
        </w:r>
        <w:r>
          <w:fldChar w:fldCharType="end"/>
        </w:r>
      </w:hyperlink>
    </w:p>
    <w:p>
      <w:pPr>
        <w:pStyle w:val="TOC1"/>
        <w:tabs>
          <w:tab w:val="right" w:leader="dot" w:pos="8306"/>
        </w:tabs>
      </w:pPr>
      <w:hyperlink w:anchor="_Toc11457" w:history="1">
        <w:r>
          <w:rPr>
            <w:rFonts w:ascii="仿宋" w:eastAsia="仿宋" w:hAnsi="仿宋" w:cs="仿宋" w:hint="eastAsia"/>
            <w:lang w:eastAsia="zh-CN"/>
          </w:rPr>
          <w:t>十六、风险识别与分类</w:t>
        </w:r>
        <w:r>
          <w:tab/>
        </w:r>
        <w:r>
          <w:fldChar w:fldCharType="begin"/>
        </w:r>
        <w:r>
          <w:instrText xml:space="preserve"> PAGEREF _Toc11457 \h </w:instrText>
        </w:r>
        <w:r>
          <w:fldChar w:fldCharType="separate"/>
        </w:r>
        <w:r>
          <w:t>65</w:t>
        </w:r>
        <w:r>
          <w:fldChar w:fldCharType="end"/>
        </w:r>
      </w:hyperlink>
    </w:p>
    <w:p>
      <w:pPr>
        <w:pStyle w:val="TOC2"/>
        <w:tabs>
          <w:tab w:val="right" w:leader="dot" w:pos="8306"/>
        </w:tabs>
      </w:pPr>
      <w:hyperlink w:anchor="_Toc21260" w:history="1">
        <w:r>
          <w:rPr>
            <w:rFonts w:ascii="仿宋" w:eastAsia="仿宋" w:hAnsi="仿宋" w:cs="仿宋" w:hint="eastAsia"/>
            <w:lang w:eastAsia="zh-CN"/>
          </w:rPr>
          <w:t>(一)、风险识别</w:t>
        </w:r>
        <w:r>
          <w:tab/>
        </w:r>
        <w:r>
          <w:fldChar w:fldCharType="begin"/>
        </w:r>
        <w:r>
          <w:instrText xml:space="preserve"> PAGEREF _Toc21260 \h </w:instrText>
        </w:r>
        <w:r>
          <w:fldChar w:fldCharType="separate"/>
        </w:r>
        <w:r>
          <w:t>65</w:t>
        </w:r>
        <w:r>
          <w:fldChar w:fldCharType="end"/>
        </w:r>
      </w:hyperlink>
    </w:p>
    <w:p>
      <w:pPr>
        <w:pStyle w:val="TOC2"/>
        <w:tabs>
          <w:tab w:val="right" w:leader="dot" w:pos="8306"/>
        </w:tabs>
      </w:pPr>
      <w:hyperlink w:anchor="_Toc22220" w:history="1">
        <w:r>
          <w:rPr>
            <w:rFonts w:ascii="仿宋" w:eastAsia="仿宋" w:hAnsi="仿宋" w:cs="仿宋" w:hint="eastAsia"/>
            <w:lang w:eastAsia="zh-CN"/>
          </w:rPr>
          <w:t>(二)、风险分类</w:t>
        </w:r>
        <w:r>
          <w:tab/>
        </w:r>
        <w:r>
          <w:fldChar w:fldCharType="begin"/>
        </w:r>
        <w:r>
          <w:instrText xml:space="preserve"> PAGEREF _Toc22220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74"/>
      <w:r>
        <w:rPr>
          <w:rFonts w:ascii="仿宋" w:eastAsia="仿宋" w:hAnsi="仿宋" w:cs="仿宋" w:hint="eastAsia"/>
          <w:sz w:val="28"/>
          <w:lang w:eastAsia="zh-CN"/>
        </w:rPr>
        <w:t>一、小型潜水泵项目概论</w:t>
      </w:r>
      <w:bookmarkEnd w:id="2"/>
    </w:p>
    <w:p>
      <w:pPr>
        <w:pStyle w:val="Heading2"/>
        <w:rPr>
          <w:rFonts w:ascii="仿宋" w:eastAsia="仿宋" w:hAnsi="仿宋" w:cs="仿宋" w:hint="eastAsia"/>
          <w:lang w:eastAsia="zh-CN"/>
        </w:rPr>
      </w:pPr>
      <w:bookmarkStart w:id="3" w:name="_Toc22392"/>
      <w:r>
        <w:rPr>
          <w:rFonts w:ascii="仿宋" w:eastAsia="仿宋" w:hAnsi="仿宋" w:cs="仿宋" w:hint="eastAsia"/>
          <w:lang w:eastAsia="zh-CN"/>
        </w:rPr>
        <w:t>(一)、小型潜水泵项目概况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起源追溯至对市场的深入洞察。市场的不断演变与变革为小型潜水泵项目提供了难得的机遇。当前市场存在的需求缺口和变革的大环境共同构成了小型潜水泵项目的背景。这个小型潜水泵项目旨在充分利用市场机遇，填补行业中尚未满足的需求，为客户提供全新的解决方案。市场的变革和需求的增长使得这个小型潜水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小型潜水泵项目名称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小型潜水泵项目正式命名为小型潜水泵。这个名称不仅仅是一个标识，更代表了小型潜水泵项目的核心理念和愿景。它蕴含着小型潜水泵项目所要解决问题的关键字，具有强烈的表达和辨识度，为小型潜水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小型潜水泵项目目标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核心目标是提供一种全新、高效的解决方案，满足客户日益增长的需求。小型潜水泵项目追求的不仅仅是满足市场需求，更是在市场中获得卓越的竞争优势。通过不断提升产品或服务的质量和创新水平，小型潜水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小型潜水泵项目范围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全面涵盖了产品研发、制造、市场推广和售后服务，确保从产品设计到最终用户体验的全方位关注。这一全面的小型潜水泵项目范围是为了确保小型潜水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小型潜水泵项目时间表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小型潜水泵项目计划在未来18个月内完成，包括研发、测试、市场试点和正式推出等不同阶段。这个时间表的合理设计是为了确保小型潜水泵项目各个阶段的顺利推进，以便按时交付高质量的成果。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小型潜水泵项目预算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小型潜水泵项目总预算估算为XX百万美元，主要分配在研发、市场推广、人员培训和运营等方面。这一充足的预算为小型潜水泵项目提供了充足的资源，确保小型潜水泵项目在各个方面都能取得优异的表现。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小型潜水泵项目风险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可能面临的风险包括市场接受度低、技术难题、竞争激烈等。小型潜水泵项目团队已经制定了相应的风险应对计划，通过前瞻性的风险管理，确保小型潜水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小型潜水泵项目团队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小型潜水泵项目汇聚了一支经验丰富、多领域专业素养的核心团队，确保小型潜水泵项目在各个方面都能拥有高水平的执行力。团队的协同作战是小型潜水泵项目成功的关键因素之一。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小型潜水泵项目背景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小型潜水泵项目的背景根植于市场对更高效、创新产品的渴望，同时也受到科技发展对行业格局的深刻改变的影响。这为小型潜水泵项目提供了广阔的发展空间和市场需求。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小型潜水泵项目现状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截至目前，小型潜水泵项目已完成市场调研和技术验证，取得了初步的成功。这为小型潜水泵项目在未来的发展奠定了坚实的基础，为更远大的目标打下了坚实的基石。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523"/>
      <w:r>
        <w:rPr>
          <w:rFonts w:ascii="仿宋" w:eastAsia="仿宋" w:hAnsi="仿宋" w:cs="仿宋" w:hint="eastAsia"/>
          <w:sz w:val="28"/>
          <w:lang w:eastAsia="zh-CN"/>
        </w:rPr>
        <w:t>(二)、小型潜水泵项目目标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keyword》小型潜水泵项目首要业务目标是在市场中占据有利地位，实现产品/服务的成功推广和销售。通过不断提升产品质量、创新性，小型潜水泵项目追求成为行业中的领导者，赢得更多客户的青睐。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在科技迅速发展的时代，小型潜水泵项目着眼于技术创新。通过持续的研发和技术升级，小型潜水泵项目旨在推出更具创新性的产品或服务，以满足市场对新鲜、先进解决方案的需求。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为了建立可持续的客户关系，小型潜水泵项目设定了客户满意度目标。通过提供卓越的产品质量和优质的客户服务，小型潜水泵项目追求赢得客户的信任和忠诚度，确保他们的满意度达到行业领先水平。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小型潜水泵项目注重社会责任和可持续发展。通过实施环保、社会责任小型潜水泵项目，小型潜水泵项目致力于在经济发展的同时保护环境，促进社会公平，实现可持续经营。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小型潜水泵项目的团队是实现目标的核心驱动力。因此，小型潜水泵项目设定了团队发展目标，包括提升团队成员的专业技能、培养领导力，以及搭建协同高效的团队工作氛围。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029"/>
      <w:r>
        <w:rPr>
          <w:rFonts w:ascii="仿宋" w:eastAsia="仿宋" w:hAnsi="仿宋" w:cs="仿宋" w:hint="eastAsia"/>
          <w:sz w:val="28"/>
          <w:lang w:eastAsia="zh-CN"/>
        </w:rPr>
        <w:t>(三)、小型潜水泵项目提出的理由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小型潜水泵项目提出的理由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源于对市场机遇的深刻洞察。当前市场中存在的需求缺口和行业发展趋势表明，有巨大的商业机会等待被开发。通过准确捕捉市场机遇，小型潜水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理念基于对技术创新的信仰。通过持续的研发和技术投入，小型潜水泵项目有望推出更具创新性的产品或服务。在科技飞速发展的当下，小型潜水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是为了增强企业的行业竞争力。通过提升产品或服务的质量和独特性，小型潜水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响应了消费者需求的变化。随着社会和科技的不断发展，消费者对产品和服务的需求也在发生变化。通过深入了解并及时回应消费者的新需求，小型潜水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小型潜水泵项目的提出是企业战略发展规划的一部分。在面对日益激烈的市场竞争和不断变化的商业环境中，小型潜水泵项目作为企业战略的一环，旨在为企业开辟新的增长领域，巩固企业在行业中的地位。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不仅仅是基于商业考量，还注重社会责任。通过推出环保、社会责任等方面的小型潜水泵项目，小型潜水泵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小型潜水泵项目的提出反映了对利益相关者期望的关注。包括客户、员工、投资者等利益相关者在企业发展中都有着各自的期望，小型潜水泵项目力求在满足这些期望的同时，取得更大的共赢。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6250"/>
      <w:r>
        <w:rPr>
          <w:rFonts w:ascii="仿宋" w:eastAsia="仿宋" w:hAnsi="仿宋" w:cs="仿宋" w:hint="eastAsia"/>
          <w:sz w:val="28"/>
          <w:lang w:eastAsia="zh-CN"/>
        </w:rPr>
        <w:t>(四)、小型潜水泵项目意义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在实施小型潜水泵项目的过程中，我们不仅仅是在追逐商业成功，更是为企业和社会的多个层面创造了深远的意义。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首要意义在于提升企业的市场竞争力。通过持续的创新和对产品质量的高标准要求，小型潜水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小型潜水泵项目的推进将促使行业技术水平的提升。通过引入先进技术和创新性解决方案，小型潜水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小型潜水泵项目不仅创造了大量就业机会，提高了就业水平，还注重社会责任和环保。通过参与社会公益事业和推动环保小型潜水泵项目，小型潜水泵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综合而言，小型潜水泵项目意义重大，不仅推动了企业的发展，也为行业和社会的进步贡献了积极力量。这是一个全面而深刻的影响，将在未来产生可持续的正面效应。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80"/>
      <w:r>
        <w:rPr>
          <w:rFonts w:ascii="仿宋" w:eastAsia="仿宋" w:hAnsi="仿宋" w:cs="仿宋" w:hint="eastAsia"/>
          <w:sz w:val="28"/>
          <w:lang w:eastAsia="zh-CN"/>
        </w:rPr>
        <w:t>(五)、小型潜水泵项目背景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在当今迅猛发展的商业环境中，小型潜水泵项目的动因根植于对多方面因素的审慎考量。这个小型潜水泵项目的提出并非孤立的决策，而是对企业所处背景深入思考的产物。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小型潜水泵项目背后的首要原因。科技的迅速发展和全球市场的快速变化使得企业必须灵活应对。小型潜水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竞争的激烈程度也是小型潜水泵项目背景中不可忽视的一环。企业需要在激烈竞争中脱颖而出，为此，小型潜水泵项目致力于打破常规，提供独特的价值主张，以吸引客户并确保市场份额的增长。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技术的迅速发展为企业带来了机遇与挑战。作为小型潜水泵项目启动的背景之一，对新兴技术的应用将有助于提升企业的技术水平，使其在不断演进的商业环境中保持竞争优势。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此外，社会对企业责任的期望也在逐渐升高。小型潜水泵项目充分融入了社会责任的理念，通过可持续经营和社会公益小型潜水泵项目，企图为社会贡献一份力量，在商业成功的同时关注社会价值。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375"/>
      <w:r>
        <w:rPr>
          <w:rFonts w:ascii="仿宋" w:eastAsia="仿宋" w:hAnsi="仿宋" w:cs="仿宋" w:hint="eastAsia"/>
          <w:sz w:val="28"/>
          <w:lang w:eastAsia="zh-CN"/>
        </w:rPr>
        <w:t>二、小型潜水泵项目可持续发展</w:t>
      </w:r>
      <w:bookmarkEnd w:id="8"/>
    </w:p>
    <w:p>
      <w:pPr>
        <w:pStyle w:val="Heading2"/>
        <w:rPr>
          <w:rFonts w:ascii="仿宋" w:eastAsia="仿宋" w:hAnsi="仿宋" w:cs="仿宋" w:hint="eastAsia"/>
          <w:lang w:eastAsia="zh-CN"/>
        </w:rPr>
      </w:pPr>
      <w:bookmarkStart w:id="9" w:name="_Toc488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中，小型潜水泵项目团队着眼于未来，明确了可持续发展的战略方向。制定的具体可持续发展目标包括降低资源使用、采用环保技术、最大化社会效益等。这一步骤不仅有助于小型潜水泵项目在环保和社会责任方面达到最高标准，也为未来提供了明确的指引，确保小型潜水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可持续实践的融入小型潜水泵项目管理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型潜水泵项目管理周期。从小型潜水泵项目规划开始，小型潜水泵项目团队就考虑了环境和社会的因素。在执行阶段，小型潜水泵项目团队积极推动绿色技术的应用，优化资源利用。此外，关注员工的社会责任，通过培训和沟通活动提高员工对可持续发展的认知，使他们能够在日常工作中践行可持续实践。这些举措不仅为小型潜水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97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扎根于小型潜水泵项目的可持续发展理念，我们深信环保与社会责任是小型潜水泵项目成功的关键支柱。在小型潜水泵项目的每一步，我们都致力于通过创新和实践，履行对环境和社会的坚定责任。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团队通过引入先进的环保技术、建立高效的废物处理系统以及推动能源节约措施，积极履行环保责任。定期的环保监测和评估确保小型潜水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不仅致力于自身可持续发展，还注重对社会的回馈。通过支持社区小型潜水泵项目、参与慈善事业、提供培训机会等方式，小型潜水泵项目积极履行社会责任。与当地社区建立积极互动，关注员工的工作与生活平衡，以及员工的身心健康，是小型潜水泵项目在社会责任层面的关键举措。这样的实践不仅增强了小型潜水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153"/>
      <w:r>
        <w:rPr>
          <w:rFonts w:ascii="仿宋" w:eastAsia="仿宋" w:hAnsi="仿宋" w:cs="仿宋" w:hint="eastAsia"/>
          <w:sz w:val="28"/>
          <w:lang w:eastAsia="zh-CN"/>
        </w:rPr>
        <w:t>三、小型潜水泵项目建设背景及必要性分析</w:t>
      </w:r>
      <w:bookmarkEnd w:id="11"/>
    </w:p>
    <w:p>
      <w:pPr>
        <w:pStyle w:val="Heading2"/>
        <w:rPr>
          <w:rFonts w:ascii="仿宋" w:eastAsia="仿宋" w:hAnsi="仿宋" w:cs="仿宋" w:hint="eastAsia"/>
          <w:lang w:eastAsia="zh-CN"/>
        </w:rPr>
      </w:pPr>
      <w:bookmarkStart w:id="12" w:name="_Toc29532"/>
      <w:r>
        <w:rPr>
          <w:rFonts w:ascii="仿宋" w:eastAsia="仿宋" w:hAnsi="仿宋" w:cs="仿宋" w:hint="eastAsia"/>
          <w:lang w:eastAsia="zh-CN"/>
        </w:rPr>
        <w:t>(一)、小型潜水泵项目背景分析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型潜水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型潜水泵项目在这个潮流中的定位。同时，我们将关注行业内涌现的新兴机遇，以便小型潜水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小型潜水泵项目提供了强大的发展动力。我们将聚焦于行业内最新的技术发展趋势，包括但不限于人工智能、大数据分析、物联网等领域。通过深度的技术研究，我们将确保小型潜水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小型潜水泵项目发展的源泉。我们将投入更多的精力对市场需求进行深入剖析，超越表面的需求，深入挖掘潜在的市场痛点和机遇。通过对市场需求的细致了解，小型潜水泵项目将更有针对性地设计解决方案，满足市场的多样化需求，从而更好地促进小型潜水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小型潜水泵项目战略至关重要。我们将对竞争态势进行更为深入的分析，包括但不限于市场份额、产品特点、客户满意度等多个维度。通过深度的竞争分析，小型潜水泵项目将能够更准确地把握市场脉搏，制定具有竞争力的小型潜水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小型潜水泵项目的发展具有直接的影响。我们将进行更为全面的法规和政策分析，了解行业发展中的潜在法律风险和合规挑战。通过充分了解和遵守相关法规，小型潜水泵项目将确保在法律框架内合法合规运营，为小型潜水泵项目的稳健发展提供有力支持。</w:t>
      </w:r>
    </w:p>
    <w:p>
      <w:pPr>
        <w:pStyle w:val="Heading2"/>
        <w:ind w:firstLine="560" w:firstLineChars="200"/>
        <w:rPr>
          <w:rFonts w:ascii="仿宋" w:eastAsia="仿宋" w:hAnsi="仿宋" w:cs="仿宋" w:hint="eastAsia"/>
          <w:sz w:val="28"/>
          <w:lang w:eastAsia="zh-CN"/>
        </w:rPr>
      </w:pPr>
      <w:bookmarkStart w:id="13" w:name="_Toc4366"/>
      <w:r>
        <w:rPr>
          <w:rFonts w:ascii="仿宋" w:eastAsia="仿宋" w:hAnsi="仿宋" w:cs="仿宋" w:hint="eastAsia"/>
          <w:sz w:val="28"/>
          <w:lang w:eastAsia="zh-CN"/>
        </w:rPr>
        <w:t>(二)、小型潜水泵项目建设必要性分析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建设的迫切性源于对行业发展趋势的深刻洞察。我们正处于一个行业变革的时代，科技创新、数字化转型成为企业发展的关键动力。小型潜水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建设不仅仅是为了跟上潮流，更是为了通过技术创新推动企业的持续发展。通过引入先进的技术和解决方案，小型潜水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小型潜水泵项目的建设成为必然选择，通过提高产品质量、拓展服务领域，从而在竞争中获得更多的机会。小型潜水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小型潜水泵项目建设的必要性体现在对客户需求更精准的满足。通过小型潜水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建设的背后是对企业持续创新的追求。只有通过不断创新，企业才能在竞争中立于不败之地。小型潜水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141"/>
      <w:r>
        <w:rPr>
          <w:rFonts w:ascii="仿宋" w:eastAsia="仿宋" w:hAnsi="仿宋" w:cs="仿宋" w:hint="eastAsia"/>
          <w:sz w:val="28"/>
          <w:lang w:eastAsia="zh-CN"/>
        </w:rPr>
        <w:t>四、小型潜水泵项目建设单位说明</w:t>
      </w:r>
      <w:bookmarkEnd w:id="14"/>
    </w:p>
    <w:p>
      <w:pPr>
        <w:pStyle w:val="Heading2"/>
        <w:rPr>
          <w:rFonts w:ascii="仿宋" w:eastAsia="仿宋" w:hAnsi="仿宋" w:cs="仿宋" w:hint="eastAsia"/>
          <w:lang w:eastAsia="zh-CN"/>
        </w:rPr>
      </w:pPr>
      <w:bookmarkStart w:id="15" w:name="_Toc30655"/>
      <w:r>
        <w:rPr>
          <w:rFonts w:ascii="仿宋" w:eastAsia="仿宋" w:hAnsi="仿宋" w:cs="仿宋" w:hint="eastAsia"/>
          <w:lang w:eastAsia="zh-CN"/>
        </w:rPr>
        <w:t>(一)、小型潜水泵项目承办单位基本情况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581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小型潜水泵项目承办单位的XXXX，我们着眼于实现可持续的经济效益。通过技术创新和解决方案的提供，公司预计在小型潜水泵项目执行期间将获得可观的收入增长。这一收入来源主要包括小型潜水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同时，我们注重成本控制和效率提升，以确保小型潜水泵项目的可持续盈利。透过精细的管理和资源优化，公司期望实现小型潜水泵项目利润最大化。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小型潜水泵项目实施进行全面的投资评估，包括小型潜水泵项目启动阶段的资金投入和后续运营成本。通过对小型潜水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小型潜水泵项目实施过程中具备足够的资金流动性，公司将进行详尽的现金流分析。这包括资金需求的合理预测、小型潜水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299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804"/>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技术管理特点体现在其创新导向。通过引入最先进的技术趋势和解决方案，小型潜水泵项目致力于提升科技含量、提高质量和效率水平。这意味着我们将采用最新的工具和方法，确保小型潜水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小型潜水泵项目技术管理的显著特征。通过整合不同领域的技术资源，我们实现了跨学科的协同工作。这有助于优化技术架构，提高整体效能。此外，整合性策略还促进了不同技术团队之间的紧密沟通和高效合作，确保小型潜水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https://d.book118.com/385212342240011033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F335A8"/>
    <w:rsid w:val="09F335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21234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2023-12-31T09:20:00Z</dcterms:created>
  <dcterms:modified xsi:type="dcterms:W3CDTF">2023-12-31T09:20:59Z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7F314BDA14D14DC3B7611D1810C04C17_11</vt:lpwstr>
  </property>
  <property fmtid="{D5CDD505-2E9C-101B-9397-08002B2CF9AE}" pid="3" name="KSOProductBuildVer">
    <vt:lpwstr>2052-12.1.0.16120</vt:lpwstr>
  </property>
</Properties>
</file>