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辐射杯烧嘴项目计划设计方案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419" w:history="1">
        <w:r>
          <w:rPr>
            <w:rFonts w:ascii="仿宋" w:eastAsia="仿宋" w:hAnsi="仿宋" w:cs="仿宋" w:hint="eastAsia"/>
            <w:lang w:eastAsia="zh-CN"/>
          </w:rPr>
          <w:t>前言</w:t>
        </w:r>
        <w:r>
          <w:tab/>
        </w:r>
        <w:r>
          <w:fldChar w:fldCharType="begin"/>
        </w:r>
        <w:r>
          <w:instrText xml:space="preserve"> PAGEREF _Toc14419 \h </w:instrText>
        </w:r>
        <w:r>
          <w:fldChar w:fldCharType="separate"/>
        </w:r>
        <w:r>
          <w:t>3</w:t>
        </w:r>
        <w:r>
          <w:fldChar w:fldCharType="end"/>
        </w:r>
      </w:hyperlink>
    </w:p>
    <w:p>
      <w:pPr>
        <w:pStyle w:val="TOC1"/>
        <w:tabs>
          <w:tab w:val="right" w:leader="dot" w:pos="8306"/>
        </w:tabs>
      </w:pPr>
      <w:hyperlink w:anchor="_Toc19832" w:history="1">
        <w:r>
          <w:rPr>
            <w:rFonts w:ascii="仿宋" w:eastAsia="仿宋" w:hAnsi="仿宋" w:cs="仿宋" w:hint="eastAsia"/>
            <w:lang w:eastAsia="zh-CN"/>
          </w:rPr>
          <w:t>一、辐射杯烧嘴项目绩效评估</w:t>
        </w:r>
        <w:r>
          <w:tab/>
        </w:r>
        <w:r>
          <w:fldChar w:fldCharType="begin"/>
        </w:r>
        <w:r>
          <w:instrText xml:space="preserve"> PAGEREF _Toc19832 \h </w:instrText>
        </w:r>
        <w:r>
          <w:fldChar w:fldCharType="separate"/>
        </w:r>
        <w:r>
          <w:t>3</w:t>
        </w:r>
        <w:r>
          <w:fldChar w:fldCharType="end"/>
        </w:r>
      </w:hyperlink>
    </w:p>
    <w:p>
      <w:pPr>
        <w:pStyle w:val="TOC2"/>
        <w:tabs>
          <w:tab w:val="right" w:leader="dot" w:pos="8306"/>
        </w:tabs>
      </w:pPr>
      <w:hyperlink w:anchor="_Toc17580" w:history="1">
        <w:r>
          <w:rPr>
            <w:rFonts w:ascii="仿宋" w:eastAsia="仿宋" w:hAnsi="仿宋" w:cs="仿宋" w:hint="eastAsia"/>
            <w:lang w:eastAsia="zh-CN"/>
          </w:rPr>
          <w:t>(一)、绩效评估指标</w:t>
        </w:r>
        <w:r>
          <w:tab/>
        </w:r>
        <w:r>
          <w:fldChar w:fldCharType="begin"/>
        </w:r>
        <w:r>
          <w:instrText xml:space="preserve"> PAGEREF _Toc17580 \h </w:instrText>
        </w:r>
        <w:r>
          <w:fldChar w:fldCharType="separate"/>
        </w:r>
        <w:r>
          <w:t>3</w:t>
        </w:r>
        <w:r>
          <w:fldChar w:fldCharType="end"/>
        </w:r>
      </w:hyperlink>
    </w:p>
    <w:p>
      <w:pPr>
        <w:pStyle w:val="TOC2"/>
        <w:tabs>
          <w:tab w:val="right" w:leader="dot" w:pos="8306"/>
        </w:tabs>
      </w:pPr>
      <w:hyperlink w:anchor="_Toc24540" w:history="1">
        <w:r>
          <w:rPr>
            <w:rFonts w:ascii="仿宋" w:eastAsia="仿宋" w:hAnsi="仿宋" w:cs="仿宋" w:hint="eastAsia"/>
            <w:lang w:eastAsia="zh-CN"/>
          </w:rPr>
          <w:t>(二)、绩效评估方法</w:t>
        </w:r>
        <w:r>
          <w:tab/>
        </w:r>
        <w:r>
          <w:fldChar w:fldCharType="begin"/>
        </w:r>
        <w:r>
          <w:instrText xml:space="preserve"> PAGEREF _Toc24540 \h </w:instrText>
        </w:r>
        <w:r>
          <w:fldChar w:fldCharType="separate"/>
        </w:r>
        <w:r>
          <w:t>4</w:t>
        </w:r>
        <w:r>
          <w:fldChar w:fldCharType="end"/>
        </w:r>
      </w:hyperlink>
    </w:p>
    <w:p>
      <w:pPr>
        <w:pStyle w:val="TOC2"/>
        <w:tabs>
          <w:tab w:val="right" w:leader="dot" w:pos="8306"/>
        </w:tabs>
      </w:pPr>
      <w:hyperlink w:anchor="_Toc24024" w:history="1">
        <w:r>
          <w:rPr>
            <w:rFonts w:ascii="仿宋" w:eastAsia="仿宋" w:hAnsi="仿宋" w:cs="仿宋" w:hint="eastAsia"/>
            <w:lang w:eastAsia="zh-CN"/>
          </w:rPr>
          <w:t>(三)、绩效评估周期</w:t>
        </w:r>
        <w:r>
          <w:tab/>
        </w:r>
        <w:r>
          <w:fldChar w:fldCharType="begin"/>
        </w:r>
        <w:r>
          <w:instrText xml:space="preserve"> PAGEREF _Toc24024 \h </w:instrText>
        </w:r>
        <w:r>
          <w:fldChar w:fldCharType="separate"/>
        </w:r>
        <w:r>
          <w:t>5</w:t>
        </w:r>
        <w:r>
          <w:fldChar w:fldCharType="end"/>
        </w:r>
      </w:hyperlink>
    </w:p>
    <w:p>
      <w:pPr>
        <w:pStyle w:val="TOC1"/>
        <w:tabs>
          <w:tab w:val="right" w:leader="dot" w:pos="8306"/>
        </w:tabs>
      </w:pPr>
      <w:hyperlink w:anchor="_Toc16236" w:history="1">
        <w:r>
          <w:rPr>
            <w:rFonts w:ascii="仿宋" w:eastAsia="仿宋" w:hAnsi="仿宋" w:cs="仿宋" w:hint="eastAsia"/>
            <w:lang w:eastAsia="zh-CN"/>
          </w:rPr>
          <w:t>二、市场分析、调研</w:t>
        </w:r>
        <w:r>
          <w:tab/>
        </w:r>
        <w:r>
          <w:fldChar w:fldCharType="begin"/>
        </w:r>
        <w:r>
          <w:instrText xml:space="preserve"> PAGEREF _Toc16236 \h </w:instrText>
        </w:r>
        <w:r>
          <w:fldChar w:fldCharType="separate"/>
        </w:r>
        <w:r>
          <w:t>6</w:t>
        </w:r>
        <w:r>
          <w:fldChar w:fldCharType="end"/>
        </w:r>
      </w:hyperlink>
    </w:p>
    <w:p>
      <w:pPr>
        <w:pStyle w:val="TOC2"/>
        <w:tabs>
          <w:tab w:val="right" w:leader="dot" w:pos="8306"/>
        </w:tabs>
      </w:pPr>
      <w:hyperlink w:anchor="_Toc27013" w:history="1">
        <w:r>
          <w:rPr>
            <w:rFonts w:ascii="仿宋" w:eastAsia="仿宋" w:hAnsi="仿宋" w:cs="仿宋" w:hint="eastAsia"/>
            <w:lang w:eastAsia="zh-CN"/>
          </w:rPr>
          <w:t>(一)、辐射杯烧嘴行业分析</w:t>
        </w:r>
        <w:r>
          <w:tab/>
        </w:r>
        <w:r>
          <w:fldChar w:fldCharType="begin"/>
        </w:r>
        <w:r>
          <w:instrText xml:space="preserve"> PAGEREF _Toc27013 \h </w:instrText>
        </w:r>
        <w:r>
          <w:fldChar w:fldCharType="separate"/>
        </w:r>
        <w:r>
          <w:t>6</w:t>
        </w:r>
        <w:r>
          <w:fldChar w:fldCharType="end"/>
        </w:r>
      </w:hyperlink>
    </w:p>
    <w:p>
      <w:pPr>
        <w:pStyle w:val="TOC2"/>
        <w:tabs>
          <w:tab w:val="right" w:leader="dot" w:pos="8306"/>
        </w:tabs>
      </w:pPr>
      <w:hyperlink w:anchor="_Toc6768" w:history="1">
        <w:r>
          <w:rPr>
            <w:rFonts w:ascii="仿宋" w:eastAsia="仿宋" w:hAnsi="仿宋" w:cs="仿宋" w:hint="eastAsia"/>
            <w:lang w:eastAsia="zh-CN"/>
          </w:rPr>
          <w:t>(二)、辐射杯烧嘴市场分析预测</w:t>
        </w:r>
        <w:r>
          <w:tab/>
        </w:r>
        <w:r>
          <w:fldChar w:fldCharType="begin"/>
        </w:r>
        <w:r>
          <w:instrText xml:space="preserve"> PAGEREF _Toc6768 \h </w:instrText>
        </w:r>
        <w:r>
          <w:fldChar w:fldCharType="separate"/>
        </w:r>
        <w:r>
          <w:t>7</w:t>
        </w:r>
        <w:r>
          <w:fldChar w:fldCharType="end"/>
        </w:r>
      </w:hyperlink>
    </w:p>
    <w:p>
      <w:pPr>
        <w:pStyle w:val="TOC1"/>
        <w:tabs>
          <w:tab w:val="right" w:leader="dot" w:pos="8306"/>
        </w:tabs>
      </w:pPr>
      <w:hyperlink w:anchor="_Toc26362" w:history="1">
        <w:r>
          <w:rPr>
            <w:rFonts w:ascii="仿宋" w:eastAsia="仿宋" w:hAnsi="仿宋" w:cs="仿宋" w:hint="eastAsia"/>
            <w:lang w:eastAsia="zh-CN"/>
          </w:rPr>
          <w:t>三、辐射杯烧嘴项目可持续发展</w:t>
        </w:r>
        <w:r>
          <w:tab/>
        </w:r>
        <w:r>
          <w:fldChar w:fldCharType="begin"/>
        </w:r>
        <w:r>
          <w:instrText xml:space="preserve"> PAGEREF _Toc26362 \h </w:instrText>
        </w:r>
        <w:r>
          <w:fldChar w:fldCharType="separate"/>
        </w:r>
        <w:r>
          <w:t>8</w:t>
        </w:r>
        <w:r>
          <w:fldChar w:fldCharType="end"/>
        </w:r>
      </w:hyperlink>
    </w:p>
    <w:p>
      <w:pPr>
        <w:pStyle w:val="TOC2"/>
        <w:tabs>
          <w:tab w:val="right" w:leader="dot" w:pos="8306"/>
        </w:tabs>
      </w:pPr>
      <w:hyperlink w:anchor="_Toc23718" w:history="1">
        <w:r>
          <w:rPr>
            <w:rFonts w:ascii="仿宋" w:eastAsia="仿宋" w:hAnsi="仿宋" w:cs="仿宋" w:hint="eastAsia"/>
            <w:lang w:eastAsia="zh-CN"/>
          </w:rPr>
          <w:t>(一)、可持续战略与实践</w:t>
        </w:r>
        <w:r>
          <w:tab/>
        </w:r>
        <w:r>
          <w:fldChar w:fldCharType="begin"/>
        </w:r>
        <w:r>
          <w:instrText xml:space="preserve"> PAGEREF _Toc23718 \h </w:instrText>
        </w:r>
        <w:r>
          <w:fldChar w:fldCharType="separate"/>
        </w:r>
        <w:r>
          <w:t>8</w:t>
        </w:r>
        <w:r>
          <w:fldChar w:fldCharType="end"/>
        </w:r>
      </w:hyperlink>
    </w:p>
    <w:p>
      <w:pPr>
        <w:pStyle w:val="TOC2"/>
        <w:tabs>
          <w:tab w:val="right" w:leader="dot" w:pos="8306"/>
        </w:tabs>
      </w:pPr>
      <w:hyperlink w:anchor="_Toc15924" w:history="1">
        <w:r>
          <w:rPr>
            <w:rFonts w:ascii="仿宋" w:eastAsia="仿宋" w:hAnsi="仿宋" w:cs="仿宋" w:hint="eastAsia"/>
            <w:lang w:eastAsia="zh-CN"/>
          </w:rPr>
          <w:t>(二)、环保与社会责任</w:t>
        </w:r>
        <w:r>
          <w:tab/>
        </w:r>
        <w:r>
          <w:fldChar w:fldCharType="begin"/>
        </w:r>
        <w:r>
          <w:instrText xml:space="preserve"> PAGEREF _Toc15924 \h </w:instrText>
        </w:r>
        <w:r>
          <w:fldChar w:fldCharType="separate"/>
        </w:r>
        <w:r>
          <w:t>8</w:t>
        </w:r>
        <w:r>
          <w:fldChar w:fldCharType="end"/>
        </w:r>
      </w:hyperlink>
    </w:p>
    <w:p>
      <w:pPr>
        <w:pStyle w:val="TOC1"/>
        <w:tabs>
          <w:tab w:val="right" w:leader="dot" w:pos="8306"/>
        </w:tabs>
      </w:pPr>
      <w:hyperlink w:anchor="_Toc5256" w:history="1">
        <w:r>
          <w:rPr>
            <w:rFonts w:ascii="仿宋" w:eastAsia="仿宋" w:hAnsi="仿宋" w:cs="仿宋" w:hint="eastAsia"/>
            <w:lang w:eastAsia="zh-CN"/>
          </w:rPr>
          <w:t>四、辐射杯烧嘴项目建设背景及必要性分析</w:t>
        </w:r>
        <w:r>
          <w:tab/>
        </w:r>
        <w:r>
          <w:fldChar w:fldCharType="begin"/>
        </w:r>
        <w:r>
          <w:instrText xml:space="preserve"> PAGEREF _Toc5256 \h </w:instrText>
        </w:r>
        <w:r>
          <w:fldChar w:fldCharType="separate"/>
        </w:r>
        <w:r>
          <w:t>9</w:t>
        </w:r>
        <w:r>
          <w:fldChar w:fldCharType="end"/>
        </w:r>
      </w:hyperlink>
    </w:p>
    <w:p>
      <w:pPr>
        <w:pStyle w:val="TOC2"/>
        <w:tabs>
          <w:tab w:val="right" w:leader="dot" w:pos="8306"/>
        </w:tabs>
      </w:pPr>
      <w:hyperlink w:anchor="_Toc6276" w:history="1">
        <w:r>
          <w:rPr>
            <w:rFonts w:ascii="仿宋" w:eastAsia="仿宋" w:hAnsi="仿宋" w:cs="仿宋" w:hint="eastAsia"/>
            <w:lang w:eastAsia="zh-CN"/>
          </w:rPr>
          <w:t>(一)、辐射杯烧嘴项目背景分析</w:t>
        </w:r>
        <w:r>
          <w:tab/>
        </w:r>
        <w:r>
          <w:fldChar w:fldCharType="begin"/>
        </w:r>
        <w:r>
          <w:instrText xml:space="preserve"> PAGEREF _Toc6276 \h </w:instrText>
        </w:r>
        <w:r>
          <w:fldChar w:fldCharType="separate"/>
        </w:r>
        <w:r>
          <w:t>9</w:t>
        </w:r>
        <w:r>
          <w:fldChar w:fldCharType="end"/>
        </w:r>
      </w:hyperlink>
    </w:p>
    <w:p>
      <w:pPr>
        <w:pStyle w:val="TOC2"/>
        <w:tabs>
          <w:tab w:val="right" w:leader="dot" w:pos="8306"/>
        </w:tabs>
      </w:pPr>
      <w:hyperlink w:anchor="_Toc20438" w:history="1">
        <w:r>
          <w:rPr>
            <w:rFonts w:ascii="仿宋" w:eastAsia="仿宋" w:hAnsi="仿宋" w:cs="仿宋" w:hint="eastAsia"/>
            <w:lang w:eastAsia="zh-CN"/>
          </w:rPr>
          <w:t>(二)、辐射杯烧嘴项目建设必要性分析</w:t>
        </w:r>
        <w:r>
          <w:tab/>
        </w:r>
        <w:r>
          <w:fldChar w:fldCharType="begin"/>
        </w:r>
        <w:r>
          <w:instrText xml:space="preserve"> PAGEREF _Toc20438 \h </w:instrText>
        </w:r>
        <w:r>
          <w:fldChar w:fldCharType="separate"/>
        </w:r>
        <w:r>
          <w:t>11</w:t>
        </w:r>
        <w:r>
          <w:fldChar w:fldCharType="end"/>
        </w:r>
      </w:hyperlink>
    </w:p>
    <w:p>
      <w:pPr>
        <w:pStyle w:val="TOC1"/>
        <w:tabs>
          <w:tab w:val="right" w:leader="dot" w:pos="8306"/>
        </w:tabs>
      </w:pPr>
      <w:hyperlink w:anchor="_Toc6012" w:history="1">
        <w:r>
          <w:rPr>
            <w:rFonts w:ascii="仿宋" w:eastAsia="仿宋" w:hAnsi="仿宋" w:cs="仿宋" w:hint="eastAsia"/>
            <w:lang w:eastAsia="zh-CN"/>
          </w:rPr>
          <w:t>五、工艺说明</w:t>
        </w:r>
        <w:r>
          <w:tab/>
        </w:r>
        <w:r>
          <w:fldChar w:fldCharType="begin"/>
        </w:r>
        <w:r>
          <w:instrText xml:space="preserve"> PAGEREF _Toc6012 \h </w:instrText>
        </w:r>
        <w:r>
          <w:fldChar w:fldCharType="separate"/>
        </w:r>
        <w:r>
          <w:t>12</w:t>
        </w:r>
        <w:r>
          <w:fldChar w:fldCharType="end"/>
        </w:r>
      </w:hyperlink>
    </w:p>
    <w:p>
      <w:pPr>
        <w:pStyle w:val="TOC2"/>
        <w:tabs>
          <w:tab w:val="right" w:leader="dot" w:pos="8306"/>
        </w:tabs>
      </w:pPr>
      <w:hyperlink w:anchor="_Toc4457" w:history="1">
        <w:r>
          <w:rPr>
            <w:rFonts w:ascii="仿宋" w:eastAsia="仿宋" w:hAnsi="仿宋" w:cs="仿宋" w:hint="eastAsia"/>
            <w:lang w:eastAsia="zh-CN"/>
          </w:rPr>
          <w:t>(一)、技术管理特点</w:t>
        </w:r>
        <w:r>
          <w:tab/>
        </w:r>
        <w:r>
          <w:fldChar w:fldCharType="begin"/>
        </w:r>
        <w:r>
          <w:instrText xml:space="preserve"> PAGEREF _Toc4457 \h </w:instrText>
        </w:r>
        <w:r>
          <w:fldChar w:fldCharType="separate"/>
        </w:r>
        <w:r>
          <w:t>12</w:t>
        </w:r>
        <w:r>
          <w:fldChar w:fldCharType="end"/>
        </w:r>
      </w:hyperlink>
    </w:p>
    <w:p>
      <w:pPr>
        <w:pStyle w:val="TOC2"/>
        <w:tabs>
          <w:tab w:val="right" w:leader="dot" w:pos="8306"/>
        </w:tabs>
      </w:pPr>
      <w:hyperlink w:anchor="_Toc9203" w:history="1">
        <w:r>
          <w:rPr>
            <w:rFonts w:ascii="仿宋" w:eastAsia="仿宋" w:hAnsi="仿宋" w:cs="仿宋" w:hint="eastAsia"/>
            <w:lang w:eastAsia="zh-CN"/>
          </w:rPr>
          <w:t>(二)、辐射杯烧嘴项目工艺技术设计方案</w:t>
        </w:r>
        <w:r>
          <w:tab/>
        </w:r>
        <w:r>
          <w:fldChar w:fldCharType="begin"/>
        </w:r>
        <w:r>
          <w:instrText xml:space="preserve"> PAGEREF _Toc9203 \h </w:instrText>
        </w:r>
        <w:r>
          <w:fldChar w:fldCharType="separate"/>
        </w:r>
        <w:r>
          <w:t>14</w:t>
        </w:r>
        <w:r>
          <w:fldChar w:fldCharType="end"/>
        </w:r>
      </w:hyperlink>
    </w:p>
    <w:p>
      <w:pPr>
        <w:pStyle w:val="TOC2"/>
        <w:tabs>
          <w:tab w:val="right" w:leader="dot" w:pos="8306"/>
        </w:tabs>
      </w:pPr>
      <w:hyperlink w:anchor="_Toc21142" w:history="1">
        <w:r>
          <w:rPr>
            <w:rFonts w:ascii="仿宋" w:eastAsia="仿宋" w:hAnsi="仿宋" w:cs="仿宋" w:hint="eastAsia"/>
            <w:lang w:eastAsia="zh-CN"/>
          </w:rPr>
          <w:t>(三)、设备选型方案</w:t>
        </w:r>
        <w:r>
          <w:tab/>
        </w:r>
        <w:r>
          <w:fldChar w:fldCharType="begin"/>
        </w:r>
        <w:r>
          <w:instrText xml:space="preserve"> PAGEREF _Toc21142 \h </w:instrText>
        </w:r>
        <w:r>
          <w:fldChar w:fldCharType="separate"/>
        </w:r>
        <w:r>
          <w:t>15</w:t>
        </w:r>
        <w:r>
          <w:fldChar w:fldCharType="end"/>
        </w:r>
      </w:hyperlink>
    </w:p>
    <w:p>
      <w:pPr>
        <w:pStyle w:val="TOC1"/>
        <w:tabs>
          <w:tab w:val="right" w:leader="dot" w:pos="8306"/>
        </w:tabs>
      </w:pPr>
      <w:hyperlink w:anchor="_Toc7772" w:history="1">
        <w:r>
          <w:rPr>
            <w:rFonts w:ascii="仿宋" w:eastAsia="仿宋" w:hAnsi="仿宋" w:cs="仿宋" w:hint="eastAsia"/>
            <w:lang w:eastAsia="zh-CN"/>
          </w:rPr>
          <w:t>六、辐射杯烧嘴项目选址可行性分析</w:t>
        </w:r>
        <w:r>
          <w:tab/>
        </w:r>
        <w:r>
          <w:fldChar w:fldCharType="begin"/>
        </w:r>
        <w:r>
          <w:instrText xml:space="preserve"> PAGEREF _Toc7772 \h </w:instrText>
        </w:r>
        <w:r>
          <w:fldChar w:fldCharType="separate"/>
        </w:r>
        <w:r>
          <w:t>16</w:t>
        </w:r>
        <w:r>
          <w:fldChar w:fldCharType="end"/>
        </w:r>
      </w:hyperlink>
    </w:p>
    <w:p>
      <w:pPr>
        <w:pStyle w:val="TOC2"/>
        <w:tabs>
          <w:tab w:val="right" w:leader="dot" w:pos="8306"/>
        </w:tabs>
      </w:pPr>
      <w:hyperlink w:anchor="_Toc21673" w:history="1">
        <w:r>
          <w:rPr>
            <w:rFonts w:ascii="仿宋" w:eastAsia="仿宋" w:hAnsi="仿宋" w:cs="仿宋" w:hint="eastAsia"/>
            <w:lang w:eastAsia="zh-CN"/>
          </w:rPr>
          <w:t>(一)、辐射杯烧嘴项目选址</w:t>
        </w:r>
        <w:r>
          <w:tab/>
        </w:r>
        <w:r>
          <w:fldChar w:fldCharType="begin"/>
        </w:r>
        <w:r>
          <w:instrText xml:space="preserve"> PAGEREF _Toc21673 \h </w:instrText>
        </w:r>
        <w:r>
          <w:fldChar w:fldCharType="separate"/>
        </w:r>
        <w:r>
          <w:t>16</w:t>
        </w:r>
        <w:r>
          <w:fldChar w:fldCharType="end"/>
        </w:r>
      </w:hyperlink>
    </w:p>
    <w:p>
      <w:pPr>
        <w:pStyle w:val="TOC2"/>
        <w:tabs>
          <w:tab w:val="right" w:leader="dot" w:pos="8306"/>
        </w:tabs>
      </w:pPr>
      <w:hyperlink w:anchor="_Toc17110" w:history="1">
        <w:r>
          <w:rPr>
            <w:rFonts w:ascii="仿宋" w:eastAsia="仿宋" w:hAnsi="仿宋" w:cs="仿宋" w:hint="eastAsia"/>
            <w:lang w:eastAsia="zh-CN"/>
          </w:rPr>
          <w:t>(二)、用地控制指标</w:t>
        </w:r>
        <w:r>
          <w:tab/>
        </w:r>
        <w:r>
          <w:fldChar w:fldCharType="begin"/>
        </w:r>
        <w:r>
          <w:instrText xml:space="preserve"> PAGEREF _Toc17110 \h </w:instrText>
        </w:r>
        <w:r>
          <w:fldChar w:fldCharType="separate"/>
        </w:r>
        <w:r>
          <w:t>16</w:t>
        </w:r>
        <w:r>
          <w:fldChar w:fldCharType="end"/>
        </w:r>
      </w:hyperlink>
    </w:p>
    <w:p>
      <w:pPr>
        <w:pStyle w:val="TOC2"/>
        <w:tabs>
          <w:tab w:val="right" w:leader="dot" w:pos="8306"/>
        </w:tabs>
      </w:pPr>
      <w:hyperlink w:anchor="_Toc27458" w:history="1">
        <w:r>
          <w:rPr>
            <w:rFonts w:ascii="仿宋" w:eastAsia="仿宋" w:hAnsi="仿宋" w:cs="仿宋" w:hint="eastAsia"/>
            <w:lang w:eastAsia="zh-CN"/>
          </w:rPr>
          <w:t>(三)、节约用地措施</w:t>
        </w:r>
        <w:r>
          <w:tab/>
        </w:r>
        <w:r>
          <w:fldChar w:fldCharType="begin"/>
        </w:r>
        <w:r>
          <w:instrText xml:space="preserve"> PAGEREF _Toc27458 \h </w:instrText>
        </w:r>
        <w:r>
          <w:fldChar w:fldCharType="separate"/>
        </w:r>
        <w:r>
          <w:t>18</w:t>
        </w:r>
        <w:r>
          <w:fldChar w:fldCharType="end"/>
        </w:r>
      </w:hyperlink>
    </w:p>
    <w:p>
      <w:pPr>
        <w:pStyle w:val="TOC2"/>
        <w:tabs>
          <w:tab w:val="right" w:leader="dot" w:pos="8306"/>
        </w:tabs>
      </w:pPr>
      <w:hyperlink w:anchor="_Toc26257" w:history="1">
        <w:r>
          <w:rPr>
            <w:rFonts w:ascii="仿宋" w:eastAsia="仿宋" w:hAnsi="仿宋" w:cs="仿宋" w:hint="eastAsia"/>
            <w:lang w:eastAsia="zh-CN"/>
          </w:rPr>
          <w:t>(四)、总图布置方案</w:t>
        </w:r>
        <w:r>
          <w:tab/>
        </w:r>
        <w:r>
          <w:fldChar w:fldCharType="begin"/>
        </w:r>
        <w:r>
          <w:instrText xml:space="preserve"> PAGEREF _Toc26257 \h </w:instrText>
        </w:r>
        <w:r>
          <w:fldChar w:fldCharType="separate"/>
        </w:r>
        <w:r>
          <w:t>19</w:t>
        </w:r>
        <w:r>
          <w:fldChar w:fldCharType="end"/>
        </w:r>
      </w:hyperlink>
    </w:p>
    <w:p>
      <w:pPr>
        <w:pStyle w:val="TOC2"/>
        <w:tabs>
          <w:tab w:val="right" w:leader="dot" w:pos="8306"/>
        </w:tabs>
      </w:pPr>
      <w:hyperlink w:anchor="_Toc28318" w:history="1">
        <w:r>
          <w:rPr>
            <w:rFonts w:ascii="仿宋" w:eastAsia="仿宋" w:hAnsi="仿宋" w:cs="仿宋" w:hint="eastAsia"/>
            <w:lang w:eastAsia="zh-CN"/>
          </w:rPr>
          <w:t>(五)、选址综合评价</w:t>
        </w:r>
        <w:r>
          <w:tab/>
        </w:r>
        <w:r>
          <w:fldChar w:fldCharType="begin"/>
        </w:r>
        <w:r>
          <w:instrText xml:space="preserve"> PAGEREF _Toc28318 \h </w:instrText>
        </w:r>
        <w:r>
          <w:fldChar w:fldCharType="separate"/>
        </w:r>
        <w:r>
          <w:t>20</w:t>
        </w:r>
        <w:r>
          <w:fldChar w:fldCharType="end"/>
        </w:r>
      </w:hyperlink>
    </w:p>
    <w:p>
      <w:pPr>
        <w:pStyle w:val="TOC1"/>
        <w:tabs>
          <w:tab w:val="right" w:leader="dot" w:pos="8306"/>
        </w:tabs>
      </w:pPr>
      <w:hyperlink w:anchor="_Toc8571" w:history="1">
        <w:r>
          <w:rPr>
            <w:rFonts w:ascii="仿宋" w:eastAsia="仿宋" w:hAnsi="仿宋" w:cs="仿宋" w:hint="eastAsia"/>
            <w:lang w:eastAsia="zh-CN"/>
          </w:rPr>
          <w:t>七、辐射杯烧嘴项目经营效益</w:t>
        </w:r>
        <w:r>
          <w:tab/>
        </w:r>
        <w:r>
          <w:fldChar w:fldCharType="begin"/>
        </w:r>
        <w:r>
          <w:instrText xml:space="preserve"> PAGEREF _Toc8571 \h </w:instrText>
        </w:r>
        <w:r>
          <w:fldChar w:fldCharType="separate"/>
        </w:r>
        <w:r>
          <w:t>21</w:t>
        </w:r>
        <w:r>
          <w:fldChar w:fldCharType="end"/>
        </w:r>
      </w:hyperlink>
    </w:p>
    <w:p>
      <w:pPr>
        <w:pStyle w:val="TOC2"/>
        <w:tabs>
          <w:tab w:val="right" w:leader="dot" w:pos="8306"/>
        </w:tabs>
      </w:pPr>
      <w:hyperlink w:anchor="_Toc15626" w:history="1">
        <w:r>
          <w:rPr>
            <w:rFonts w:ascii="仿宋" w:eastAsia="仿宋" w:hAnsi="仿宋" w:cs="仿宋" w:hint="eastAsia"/>
            <w:lang w:eastAsia="zh-CN"/>
          </w:rPr>
          <w:t>(一)、经济评价财务测算</w:t>
        </w:r>
        <w:r>
          <w:tab/>
        </w:r>
        <w:r>
          <w:fldChar w:fldCharType="begin"/>
        </w:r>
        <w:r>
          <w:instrText xml:space="preserve"> PAGEREF _Toc15626 \h </w:instrText>
        </w:r>
        <w:r>
          <w:fldChar w:fldCharType="separate"/>
        </w:r>
        <w:r>
          <w:t>21</w:t>
        </w:r>
        <w:r>
          <w:fldChar w:fldCharType="end"/>
        </w:r>
      </w:hyperlink>
    </w:p>
    <w:p>
      <w:pPr>
        <w:pStyle w:val="TOC2"/>
        <w:tabs>
          <w:tab w:val="right" w:leader="dot" w:pos="8306"/>
        </w:tabs>
      </w:pPr>
      <w:hyperlink w:anchor="_Toc20060" w:history="1">
        <w:r>
          <w:rPr>
            <w:rFonts w:ascii="仿宋" w:eastAsia="仿宋" w:hAnsi="仿宋" w:cs="仿宋" w:hint="eastAsia"/>
            <w:lang w:eastAsia="zh-CN"/>
          </w:rPr>
          <w:t>(二)、辐射杯烧嘴项目盈利能力分析</w:t>
        </w:r>
        <w:r>
          <w:tab/>
        </w:r>
        <w:r>
          <w:fldChar w:fldCharType="begin"/>
        </w:r>
        <w:r>
          <w:instrText xml:space="preserve"> PAGEREF _Toc20060 \h </w:instrText>
        </w:r>
        <w:r>
          <w:fldChar w:fldCharType="separate"/>
        </w:r>
        <w:r>
          <w:t>23</w:t>
        </w:r>
        <w:r>
          <w:fldChar w:fldCharType="end"/>
        </w:r>
      </w:hyperlink>
    </w:p>
    <w:p>
      <w:pPr>
        <w:pStyle w:val="TOC1"/>
        <w:tabs>
          <w:tab w:val="right" w:leader="dot" w:pos="8306"/>
        </w:tabs>
      </w:pPr>
      <w:hyperlink w:anchor="_Toc11542" w:history="1">
        <w:r>
          <w:rPr>
            <w:rFonts w:ascii="仿宋" w:eastAsia="仿宋" w:hAnsi="仿宋" w:cs="仿宋" w:hint="eastAsia"/>
            <w:lang w:eastAsia="zh-CN"/>
          </w:rPr>
          <w:t>八、生产安全保护</w:t>
        </w:r>
        <w:r>
          <w:tab/>
        </w:r>
        <w:r>
          <w:fldChar w:fldCharType="begin"/>
        </w:r>
        <w:r>
          <w:instrText xml:space="preserve"> PAGEREF _Toc11542 \h </w:instrText>
        </w:r>
        <w:r>
          <w:fldChar w:fldCharType="separate"/>
        </w:r>
        <w:r>
          <w:t>23</w:t>
        </w:r>
        <w:r>
          <w:fldChar w:fldCharType="end"/>
        </w:r>
      </w:hyperlink>
    </w:p>
    <w:p>
      <w:pPr>
        <w:pStyle w:val="TOC2"/>
        <w:tabs>
          <w:tab w:val="right" w:leader="dot" w:pos="8306"/>
        </w:tabs>
      </w:pPr>
      <w:hyperlink w:anchor="_Toc23751" w:history="1">
        <w:r>
          <w:rPr>
            <w:rFonts w:ascii="仿宋" w:eastAsia="仿宋" w:hAnsi="仿宋" w:cs="仿宋" w:hint="eastAsia"/>
            <w:lang w:eastAsia="zh-CN"/>
          </w:rPr>
          <w:t>(一)、消防安全</w:t>
        </w:r>
        <w:r>
          <w:tab/>
        </w:r>
        <w:r>
          <w:fldChar w:fldCharType="begin"/>
        </w:r>
        <w:r>
          <w:instrText xml:space="preserve"> PAGEREF _Toc23751 \h </w:instrText>
        </w:r>
        <w:r>
          <w:fldChar w:fldCharType="separate"/>
        </w:r>
        <w:r>
          <w:t>23</w:t>
        </w:r>
        <w:r>
          <w:fldChar w:fldCharType="end"/>
        </w:r>
      </w:hyperlink>
    </w:p>
    <w:p>
      <w:pPr>
        <w:pStyle w:val="TOC2"/>
        <w:tabs>
          <w:tab w:val="right" w:leader="dot" w:pos="8306"/>
        </w:tabs>
      </w:pPr>
      <w:hyperlink w:anchor="_Toc7749" w:history="1">
        <w:r>
          <w:rPr>
            <w:rFonts w:ascii="仿宋" w:eastAsia="仿宋" w:hAnsi="仿宋" w:cs="仿宋" w:hint="eastAsia"/>
            <w:lang w:eastAsia="zh-CN"/>
          </w:rPr>
          <w:t>(二)、防火防爆总图布置措施</w:t>
        </w:r>
        <w:r>
          <w:tab/>
        </w:r>
        <w:r>
          <w:fldChar w:fldCharType="begin"/>
        </w:r>
        <w:r>
          <w:instrText xml:space="preserve"> PAGEREF _Toc7749 \h </w:instrText>
        </w:r>
        <w:r>
          <w:fldChar w:fldCharType="separate"/>
        </w:r>
        <w:r>
          <w:t>25</w:t>
        </w:r>
        <w:r>
          <w:fldChar w:fldCharType="end"/>
        </w:r>
      </w:hyperlink>
    </w:p>
    <w:p>
      <w:pPr>
        <w:pStyle w:val="TOC2"/>
        <w:tabs>
          <w:tab w:val="right" w:leader="dot" w:pos="8306"/>
        </w:tabs>
      </w:pPr>
      <w:hyperlink w:anchor="_Toc2949" w:history="1">
        <w:r>
          <w:rPr>
            <w:rFonts w:ascii="仿宋" w:eastAsia="仿宋" w:hAnsi="仿宋" w:cs="仿宋" w:hint="eastAsia"/>
            <w:lang w:eastAsia="zh-CN"/>
          </w:rPr>
          <w:t>(三)、自然灾害防范措施</w:t>
        </w:r>
        <w:r>
          <w:tab/>
        </w:r>
        <w:r>
          <w:fldChar w:fldCharType="begin"/>
        </w:r>
        <w:r>
          <w:instrText xml:space="preserve"> PAGEREF _Toc2949 \h </w:instrText>
        </w:r>
        <w:r>
          <w:fldChar w:fldCharType="separate"/>
        </w:r>
        <w:r>
          <w:t>26</w:t>
        </w:r>
        <w:r>
          <w:fldChar w:fldCharType="end"/>
        </w:r>
      </w:hyperlink>
    </w:p>
    <w:p>
      <w:pPr>
        <w:pStyle w:val="TOC2"/>
        <w:tabs>
          <w:tab w:val="right" w:leader="dot" w:pos="8306"/>
        </w:tabs>
      </w:pPr>
      <w:hyperlink w:anchor="_Toc1096" w:history="1">
        <w:r>
          <w:rPr>
            <w:rFonts w:ascii="仿宋" w:eastAsia="仿宋" w:hAnsi="仿宋" w:cs="仿宋" w:hint="eastAsia"/>
            <w:lang w:eastAsia="zh-CN"/>
          </w:rPr>
          <w:t>(四)、安全色及安全标志使用要求</w:t>
        </w:r>
        <w:r>
          <w:tab/>
        </w:r>
        <w:r>
          <w:fldChar w:fldCharType="begin"/>
        </w:r>
        <w:r>
          <w:instrText xml:space="preserve"> PAGEREF _Toc1096 \h </w:instrText>
        </w:r>
        <w:r>
          <w:fldChar w:fldCharType="separate"/>
        </w:r>
        <w:r>
          <w:t>27</w:t>
        </w:r>
        <w:r>
          <w:fldChar w:fldCharType="end"/>
        </w:r>
      </w:hyperlink>
    </w:p>
    <w:p>
      <w:pPr>
        <w:pStyle w:val="TOC2"/>
        <w:tabs>
          <w:tab w:val="right" w:leader="dot" w:pos="8306"/>
        </w:tabs>
      </w:pPr>
      <w:hyperlink w:anchor="_Toc5990" w:history="1">
        <w:r>
          <w:rPr>
            <w:rFonts w:ascii="仿宋" w:eastAsia="仿宋" w:hAnsi="仿宋" w:cs="仿宋" w:hint="eastAsia"/>
            <w:lang w:eastAsia="zh-CN"/>
          </w:rPr>
          <w:t>(五)、防尘防毒措施</w:t>
        </w:r>
        <w:r>
          <w:tab/>
        </w:r>
        <w:r>
          <w:fldChar w:fldCharType="begin"/>
        </w:r>
        <w:r>
          <w:instrText xml:space="preserve"> PAGEREF _Toc5990 \h </w:instrText>
        </w:r>
        <w:r>
          <w:fldChar w:fldCharType="separate"/>
        </w:r>
        <w:r>
          <w:t>28</w:t>
        </w:r>
        <w:r>
          <w:fldChar w:fldCharType="end"/>
        </w:r>
      </w:hyperlink>
    </w:p>
    <w:p>
      <w:pPr>
        <w:pStyle w:val="TOC2"/>
        <w:tabs>
          <w:tab w:val="right" w:leader="dot" w:pos="8306"/>
        </w:tabs>
      </w:pPr>
      <w:hyperlink w:anchor="_Toc26888" w:history="1">
        <w:r>
          <w:rPr>
            <w:rFonts w:ascii="仿宋" w:eastAsia="仿宋" w:hAnsi="仿宋" w:cs="仿宋" w:hint="eastAsia"/>
            <w:lang w:eastAsia="zh-CN"/>
          </w:rPr>
          <w:t>(六)、防静电、触电防护及防雷措施</w:t>
        </w:r>
        <w:r>
          <w:tab/>
        </w:r>
        <w:r>
          <w:fldChar w:fldCharType="begin"/>
        </w:r>
        <w:r>
          <w:instrText xml:space="preserve"> PAGEREF _Toc26888 \h </w:instrText>
        </w:r>
        <w:r>
          <w:fldChar w:fldCharType="separate"/>
        </w:r>
        <w:r>
          <w:t>28</w:t>
        </w:r>
        <w:r>
          <w:fldChar w:fldCharType="end"/>
        </w:r>
      </w:hyperlink>
    </w:p>
    <w:p>
      <w:pPr>
        <w:pStyle w:val="TOC2"/>
        <w:tabs>
          <w:tab w:val="right" w:leader="dot" w:pos="8306"/>
        </w:tabs>
      </w:pPr>
      <w:hyperlink w:anchor="_Toc2464" w:history="1">
        <w:r>
          <w:rPr>
            <w:rFonts w:ascii="仿宋" w:eastAsia="仿宋" w:hAnsi="仿宋" w:cs="仿宋" w:hint="eastAsia"/>
            <w:lang w:eastAsia="zh-CN"/>
          </w:rPr>
          <w:t>(七)、机械设备安全保障措施</w:t>
        </w:r>
        <w:r>
          <w:tab/>
        </w:r>
        <w:r>
          <w:fldChar w:fldCharType="begin"/>
        </w:r>
        <w:r>
          <w:instrText xml:space="preserve"> PAGEREF _Toc2464 \h </w:instrText>
        </w:r>
        <w:r>
          <w:fldChar w:fldCharType="separate"/>
        </w:r>
        <w:r>
          <w:t>30</w:t>
        </w:r>
        <w:r>
          <w:fldChar w:fldCharType="end"/>
        </w:r>
      </w:hyperlink>
    </w:p>
    <w:p>
      <w:pPr>
        <w:pStyle w:val="TOC1"/>
        <w:tabs>
          <w:tab w:val="right" w:leader="dot" w:pos="8306"/>
        </w:tabs>
      </w:pPr>
      <w:hyperlink w:anchor="_Toc1035" w:history="1">
        <w:r>
          <w:rPr>
            <w:rFonts w:ascii="仿宋" w:eastAsia="仿宋" w:hAnsi="仿宋" w:cs="仿宋" w:hint="eastAsia"/>
            <w:lang w:eastAsia="zh-CN"/>
          </w:rPr>
          <w:t>九、辐射杯烧嘴项目创新与研发</w:t>
        </w:r>
        <w:r>
          <w:tab/>
        </w:r>
        <w:r>
          <w:fldChar w:fldCharType="begin"/>
        </w:r>
        <w:r>
          <w:instrText xml:space="preserve"> PAGEREF _Toc1035 \h </w:instrText>
        </w:r>
        <w:r>
          <w:fldChar w:fldCharType="separate"/>
        </w:r>
        <w:r>
          <w:t>31</w:t>
        </w:r>
        <w:r>
          <w:fldChar w:fldCharType="end"/>
        </w:r>
      </w:hyperlink>
    </w:p>
    <w:p>
      <w:pPr>
        <w:pStyle w:val="TOC2"/>
        <w:tabs>
          <w:tab w:val="right" w:leader="dot" w:pos="8306"/>
        </w:tabs>
      </w:pPr>
      <w:hyperlink w:anchor="_Toc27173" w:history="1">
        <w:r>
          <w:rPr>
            <w:rFonts w:ascii="仿宋" w:eastAsia="仿宋" w:hAnsi="仿宋" w:cs="仿宋" w:hint="eastAsia"/>
            <w:lang w:eastAsia="zh-CN"/>
          </w:rPr>
          <w:t>(一)、创新策略与方向</w:t>
        </w:r>
        <w:r>
          <w:tab/>
        </w:r>
        <w:r>
          <w:fldChar w:fldCharType="begin"/>
        </w:r>
        <w:r>
          <w:instrText xml:space="preserve"> PAGEREF _Toc27173 \h </w:instrText>
        </w:r>
        <w:r>
          <w:fldChar w:fldCharType="separate"/>
        </w:r>
        <w:r>
          <w:t>31</w:t>
        </w:r>
        <w:r>
          <w:fldChar w:fldCharType="end"/>
        </w:r>
      </w:hyperlink>
    </w:p>
    <w:p>
      <w:pPr>
        <w:pStyle w:val="TOC2"/>
        <w:tabs>
          <w:tab w:val="right" w:leader="dot" w:pos="8306"/>
        </w:tabs>
      </w:pPr>
      <w:hyperlink w:anchor="_Toc14840" w:history="1">
        <w:r>
          <w:rPr>
            <w:rFonts w:ascii="仿宋" w:eastAsia="仿宋" w:hAnsi="仿宋" w:cs="仿宋" w:hint="eastAsia"/>
            <w:lang w:eastAsia="zh-CN"/>
          </w:rPr>
          <w:t>(二)、研发规划与投入</w:t>
        </w:r>
        <w:r>
          <w:tab/>
        </w:r>
        <w:r>
          <w:fldChar w:fldCharType="begin"/>
        </w:r>
        <w:r>
          <w:instrText xml:space="preserve"> PAGEREF _Toc14840 \h </w:instrText>
        </w:r>
        <w:r>
          <w:fldChar w:fldCharType="separate"/>
        </w:r>
        <w:r>
          <w:t>33</w:t>
        </w:r>
        <w:r>
          <w:fldChar w:fldCharType="end"/>
        </w:r>
      </w:hyperlink>
    </w:p>
    <w:p>
      <w:pPr>
        <w:pStyle w:val="TOC1"/>
        <w:tabs>
          <w:tab w:val="right" w:leader="dot" w:pos="8306"/>
        </w:tabs>
      </w:pPr>
      <w:hyperlink w:anchor="_Toc32143" w:history="1">
        <w:r>
          <w:rPr>
            <w:rFonts w:ascii="仿宋" w:eastAsia="仿宋" w:hAnsi="仿宋" w:cs="仿宋" w:hint="eastAsia"/>
            <w:lang w:eastAsia="zh-CN"/>
          </w:rPr>
          <w:t>十、辐射杯烧嘴项目技术管理</w:t>
        </w:r>
        <w:r>
          <w:tab/>
        </w:r>
        <w:r>
          <w:fldChar w:fldCharType="begin"/>
        </w:r>
        <w:r>
          <w:instrText xml:space="preserve"> PAGEREF _Toc32143 \h </w:instrText>
        </w:r>
        <w:r>
          <w:fldChar w:fldCharType="separate"/>
        </w:r>
        <w:r>
          <w:t>34</w:t>
        </w:r>
        <w:r>
          <w:fldChar w:fldCharType="end"/>
        </w:r>
      </w:hyperlink>
    </w:p>
    <w:p>
      <w:pPr>
        <w:pStyle w:val="TOC2"/>
        <w:tabs>
          <w:tab w:val="right" w:leader="dot" w:pos="8306"/>
        </w:tabs>
      </w:pPr>
      <w:hyperlink w:anchor="_Toc11590" w:history="1">
        <w:r>
          <w:rPr>
            <w:rFonts w:ascii="仿宋" w:eastAsia="仿宋" w:hAnsi="仿宋" w:cs="仿宋" w:hint="eastAsia"/>
            <w:lang w:eastAsia="zh-CN"/>
          </w:rPr>
          <w:t>(一)、技术方案选用方向</w:t>
        </w:r>
        <w:r>
          <w:tab/>
        </w:r>
        <w:r>
          <w:fldChar w:fldCharType="begin"/>
        </w:r>
        <w:r>
          <w:instrText xml:space="preserve"> PAGEREF _Toc11590 \h </w:instrText>
        </w:r>
        <w:r>
          <w:fldChar w:fldCharType="separate"/>
        </w:r>
        <w:r>
          <w:t>34</w:t>
        </w:r>
        <w:r>
          <w:fldChar w:fldCharType="end"/>
        </w:r>
      </w:hyperlink>
    </w:p>
    <w:p>
      <w:pPr>
        <w:pStyle w:val="TOC2"/>
        <w:tabs>
          <w:tab w:val="right" w:leader="dot" w:pos="8306"/>
        </w:tabs>
      </w:pPr>
      <w:hyperlink w:anchor="_Toc13211" w:history="1">
        <w:r>
          <w:rPr>
            <w:rFonts w:ascii="仿宋" w:eastAsia="仿宋" w:hAnsi="仿宋" w:cs="仿宋" w:hint="eastAsia"/>
            <w:lang w:eastAsia="zh-CN"/>
          </w:rPr>
          <w:t>(二)、工艺技术方案选用原则</w:t>
        </w:r>
        <w:r>
          <w:tab/>
        </w:r>
        <w:r>
          <w:fldChar w:fldCharType="begin"/>
        </w:r>
        <w:r>
          <w:instrText xml:space="preserve"> PAGEREF _Toc13211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444" w:history="1">
        <w:r>
          <w:rPr>
            <w:rFonts w:ascii="仿宋" w:eastAsia="仿宋" w:hAnsi="仿宋" w:cs="仿宋" w:hint="eastAsia"/>
            <w:lang w:eastAsia="zh-CN"/>
          </w:rPr>
          <w:t>(三)、工艺技术方案要求</w:t>
        </w:r>
        <w:r>
          <w:tab/>
        </w:r>
        <w:r>
          <w:fldChar w:fldCharType="begin"/>
        </w:r>
        <w:r>
          <w:instrText xml:space="preserve"> PAGEREF _Toc4444 \h </w:instrText>
        </w:r>
        <w:r>
          <w:fldChar w:fldCharType="separate"/>
        </w:r>
        <w:r>
          <w:t>38</w:t>
        </w:r>
        <w:r>
          <w:fldChar w:fldCharType="end"/>
        </w:r>
      </w:hyperlink>
    </w:p>
    <w:p>
      <w:pPr>
        <w:pStyle w:val="TOC1"/>
        <w:tabs>
          <w:tab w:val="right" w:leader="dot" w:pos="8306"/>
        </w:tabs>
      </w:pPr>
      <w:hyperlink w:anchor="_Toc21064" w:history="1">
        <w:r>
          <w:rPr>
            <w:rFonts w:ascii="仿宋" w:eastAsia="仿宋" w:hAnsi="仿宋" w:cs="仿宋" w:hint="eastAsia"/>
            <w:lang w:eastAsia="zh-CN"/>
          </w:rPr>
          <w:t>十一、辐射杯烧嘴项目社会影响</w:t>
        </w:r>
        <w:r>
          <w:tab/>
        </w:r>
        <w:r>
          <w:fldChar w:fldCharType="begin"/>
        </w:r>
        <w:r>
          <w:instrText xml:space="preserve"> PAGEREF _Toc21064 \h </w:instrText>
        </w:r>
        <w:r>
          <w:fldChar w:fldCharType="separate"/>
        </w:r>
        <w:r>
          <w:t>41</w:t>
        </w:r>
        <w:r>
          <w:fldChar w:fldCharType="end"/>
        </w:r>
      </w:hyperlink>
    </w:p>
    <w:p>
      <w:pPr>
        <w:pStyle w:val="TOC2"/>
        <w:tabs>
          <w:tab w:val="right" w:leader="dot" w:pos="8306"/>
        </w:tabs>
      </w:pPr>
      <w:hyperlink w:anchor="_Toc15272" w:history="1">
        <w:r>
          <w:rPr>
            <w:rFonts w:ascii="仿宋" w:eastAsia="仿宋" w:hAnsi="仿宋" w:cs="仿宋" w:hint="eastAsia"/>
            <w:lang w:eastAsia="zh-CN"/>
          </w:rPr>
          <w:t>(一)、社会责任与义务</w:t>
        </w:r>
        <w:r>
          <w:tab/>
        </w:r>
        <w:r>
          <w:fldChar w:fldCharType="begin"/>
        </w:r>
        <w:r>
          <w:instrText xml:space="preserve"> PAGEREF _Toc15272 \h </w:instrText>
        </w:r>
        <w:r>
          <w:fldChar w:fldCharType="separate"/>
        </w:r>
        <w:r>
          <w:t>41</w:t>
        </w:r>
        <w:r>
          <w:fldChar w:fldCharType="end"/>
        </w:r>
      </w:hyperlink>
    </w:p>
    <w:p>
      <w:pPr>
        <w:pStyle w:val="TOC2"/>
        <w:tabs>
          <w:tab w:val="right" w:leader="dot" w:pos="8306"/>
        </w:tabs>
      </w:pPr>
      <w:hyperlink w:anchor="_Toc2831" w:history="1">
        <w:r>
          <w:rPr>
            <w:rFonts w:ascii="仿宋" w:eastAsia="仿宋" w:hAnsi="仿宋" w:cs="仿宋" w:hint="eastAsia"/>
            <w:lang w:eastAsia="zh-CN"/>
          </w:rPr>
          <w:t>(二)、社会参与与沟通</w:t>
        </w:r>
        <w:r>
          <w:tab/>
        </w:r>
        <w:r>
          <w:fldChar w:fldCharType="begin"/>
        </w:r>
        <w:r>
          <w:instrText xml:space="preserve"> PAGEREF _Toc2831 \h </w:instrText>
        </w:r>
        <w:r>
          <w:fldChar w:fldCharType="separate"/>
        </w:r>
        <w:r>
          <w:t>41</w:t>
        </w:r>
        <w:r>
          <w:fldChar w:fldCharType="end"/>
        </w:r>
      </w:hyperlink>
    </w:p>
    <w:p>
      <w:pPr>
        <w:pStyle w:val="TOC1"/>
        <w:tabs>
          <w:tab w:val="right" w:leader="dot" w:pos="8306"/>
        </w:tabs>
      </w:pPr>
      <w:hyperlink w:anchor="_Toc2679" w:history="1">
        <w:r>
          <w:rPr>
            <w:rFonts w:ascii="仿宋" w:eastAsia="仿宋" w:hAnsi="仿宋" w:cs="仿宋" w:hint="eastAsia"/>
            <w:lang w:eastAsia="zh-CN"/>
          </w:rPr>
          <w:t>十二、辐射杯烧嘴项目人力资源管理</w:t>
        </w:r>
        <w:r>
          <w:tab/>
        </w:r>
        <w:r>
          <w:fldChar w:fldCharType="begin"/>
        </w:r>
        <w:r>
          <w:instrText xml:space="preserve"> PAGEREF _Toc2679 \h </w:instrText>
        </w:r>
        <w:r>
          <w:fldChar w:fldCharType="separate"/>
        </w:r>
        <w:r>
          <w:t>42</w:t>
        </w:r>
        <w:r>
          <w:fldChar w:fldCharType="end"/>
        </w:r>
      </w:hyperlink>
    </w:p>
    <w:p>
      <w:pPr>
        <w:pStyle w:val="TOC2"/>
        <w:tabs>
          <w:tab w:val="right" w:leader="dot" w:pos="8306"/>
        </w:tabs>
      </w:pPr>
      <w:hyperlink w:anchor="_Toc21209" w:history="1">
        <w:r>
          <w:rPr>
            <w:rFonts w:ascii="仿宋" w:eastAsia="仿宋" w:hAnsi="仿宋" w:cs="仿宋" w:hint="eastAsia"/>
            <w:lang w:eastAsia="zh-CN"/>
          </w:rPr>
          <w:t>(一)、建立健全的预算管理制度</w:t>
        </w:r>
        <w:r>
          <w:tab/>
        </w:r>
        <w:r>
          <w:fldChar w:fldCharType="begin"/>
        </w:r>
        <w:r>
          <w:instrText xml:space="preserve"> PAGEREF _Toc21209 \h </w:instrText>
        </w:r>
        <w:r>
          <w:fldChar w:fldCharType="separate"/>
        </w:r>
        <w:r>
          <w:t>42</w:t>
        </w:r>
        <w:r>
          <w:fldChar w:fldCharType="end"/>
        </w:r>
      </w:hyperlink>
    </w:p>
    <w:p>
      <w:pPr>
        <w:pStyle w:val="TOC2"/>
        <w:tabs>
          <w:tab w:val="right" w:leader="dot" w:pos="8306"/>
        </w:tabs>
      </w:pPr>
      <w:hyperlink w:anchor="_Toc14233" w:history="1">
        <w:r>
          <w:rPr>
            <w:rFonts w:ascii="仿宋" w:eastAsia="仿宋" w:hAnsi="仿宋" w:cs="仿宋" w:hint="eastAsia"/>
            <w:lang w:eastAsia="zh-CN"/>
          </w:rPr>
          <w:t>(二)、加强资金流动监控</w:t>
        </w:r>
        <w:r>
          <w:tab/>
        </w:r>
        <w:r>
          <w:fldChar w:fldCharType="begin"/>
        </w:r>
        <w:r>
          <w:instrText xml:space="preserve"> PAGEREF _Toc14233 \h </w:instrText>
        </w:r>
        <w:r>
          <w:fldChar w:fldCharType="separate"/>
        </w:r>
        <w:r>
          <w:t>44</w:t>
        </w:r>
        <w:r>
          <w:fldChar w:fldCharType="end"/>
        </w:r>
      </w:hyperlink>
    </w:p>
    <w:p>
      <w:pPr>
        <w:pStyle w:val="TOC2"/>
        <w:tabs>
          <w:tab w:val="right" w:leader="dot" w:pos="8306"/>
        </w:tabs>
      </w:pPr>
      <w:hyperlink w:anchor="_Toc23190" w:history="1">
        <w:r>
          <w:rPr>
            <w:rFonts w:ascii="仿宋" w:eastAsia="仿宋" w:hAnsi="仿宋" w:cs="仿宋" w:hint="eastAsia"/>
            <w:lang w:eastAsia="zh-CN"/>
          </w:rPr>
          <w:t>(三)、制定完善的风险控制机制</w:t>
        </w:r>
        <w:r>
          <w:tab/>
        </w:r>
        <w:r>
          <w:fldChar w:fldCharType="begin"/>
        </w:r>
        <w:r>
          <w:instrText xml:space="preserve"> PAGEREF _Toc23190 \h </w:instrText>
        </w:r>
        <w:r>
          <w:fldChar w:fldCharType="separate"/>
        </w:r>
        <w:r>
          <w:t>45</w:t>
        </w:r>
        <w:r>
          <w:fldChar w:fldCharType="end"/>
        </w:r>
      </w:hyperlink>
    </w:p>
    <w:p>
      <w:pPr>
        <w:pStyle w:val="TOC2"/>
        <w:tabs>
          <w:tab w:val="right" w:leader="dot" w:pos="8306"/>
        </w:tabs>
      </w:pPr>
      <w:hyperlink w:anchor="_Toc7444" w:history="1">
        <w:r>
          <w:rPr>
            <w:rFonts w:ascii="仿宋" w:eastAsia="仿宋" w:hAnsi="仿宋" w:cs="仿宋" w:hint="eastAsia"/>
            <w:lang w:eastAsia="zh-CN"/>
          </w:rPr>
          <w:t>(四)、优化成本管理</w:t>
        </w:r>
        <w:r>
          <w:tab/>
        </w:r>
        <w:r>
          <w:fldChar w:fldCharType="begin"/>
        </w:r>
        <w:r>
          <w:instrText xml:space="preserve"> PAGEREF _Toc7444 \h </w:instrText>
        </w:r>
        <w:r>
          <w:fldChar w:fldCharType="separate"/>
        </w:r>
        <w:r>
          <w:t>46</w:t>
        </w:r>
        <w:r>
          <w:fldChar w:fldCharType="end"/>
        </w:r>
      </w:hyperlink>
    </w:p>
    <w:p>
      <w:pPr>
        <w:pStyle w:val="TOC1"/>
        <w:tabs>
          <w:tab w:val="right" w:leader="dot" w:pos="8306"/>
        </w:tabs>
      </w:pPr>
      <w:hyperlink w:anchor="_Toc13737" w:history="1">
        <w:r>
          <w:rPr>
            <w:rFonts w:ascii="仿宋" w:eastAsia="仿宋" w:hAnsi="仿宋" w:cs="仿宋" w:hint="eastAsia"/>
            <w:lang w:eastAsia="zh-CN"/>
          </w:rPr>
          <w:t>十三、辐射杯烧嘴项目变更管理</w:t>
        </w:r>
        <w:r>
          <w:tab/>
        </w:r>
        <w:r>
          <w:fldChar w:fldCharType="begin"/>
        </w:r>
        <w:r>
          <w:instrText xml:space="preserve"> PAGEREF _Toc13737 \h </w:instrText>
        </w:r>
        <w:r>
          <w:fldChar w:fldCharType="separate"/>
        </w:r>
        <w:r>
          <w:t>48</w:t>
        </w:r>
        <w:r>
          <w:fldChar w:fldCharType="end"/>
        </w:r>
      </w:hyperlink>
    </w:p>
    <w:p>
      <w:pPr>
        <w:pStyle w:val="TOC2"/>
        <w:tabs>
          <w:tab w:val="right" w:leader="dot" w:pos="8306"/>
        </w:tabs>
      </w:pPr>
      <w:hyperlink w:anchor="_Toc25712" w:history="1">
        <w:r>
          <w:rPr>
            <w:rFonts w:ascii="仿宋" w:eastAsia="仿宋" w:hAnsi="仿宋" w:cs="仿宋" w:hint="eastAsia"/>
            <w:lang w:eastAsia="zh-CN"/>
          </w:rPr>
          <w:t>(一)、变更申请与评估</w:t>
        </w:r>
        <w:r>
          <w:tab/>
        </w:r>
        <w:r>
          <w:fldChar w:fldCharType="begin"/>
        </w:r>
        <w:r>
          <w:instrText xml:space="preserve"> PAGEREF _Toc25712 \h </w:instrText>
        </w:r>
        <w:r>
          <w:fldChar w:fldCharType="separate"/>
        </w:r>
        <w:r>
          <w:t>48</w:t>
        </w:r>
        <w:r>
          <w:fldChar w:fldCharType="end"/>
        </w:r>
      </w:hyperlink>
    </w:p>
    <w:p>
      <w:pPr>
        <w:pStyle w:val="TOC2"/>
        <w:tabs>
          <w:tab w:val="right" w:leader="dot" w:pos="8306"/>
        </w:tabs>
      </w:pPr>
      <w:hyperlink w:anchor="_Toc25724" w:history="1">
        <w:r>
          <w:rPr>
            <w:rFonts w:ascii="仿宋" w:eastAsia="仿宋" w:hAnsi="仿宋" w:cs="仿宋" w:hint="eastAsia"/>
            <w:lang w:eastAsia="zh-CN"/>
          </w:rPr>
          <w:t>(二)、变更实施与控制</w:t>
        </w:r>
        <w:r>
          <w:tab/>
        </w:r>
        <w:r>
          <w:fldChar w:fldCharType="begin"/>
        </w:r>
        <w:r>
          <w:instrText xml:space="preserve"> PAGEREF _Toc25724 \h </w:instrText>
        </w:r>
        <w:r>
          <w:fldChar w:fldCharType="separate"/>
        </w:r>
        <w:r>
          <w:t>48</w:t>
        </w:r>
        <w:r>
          <w:fldChar w:fldCharType="end"/>
        </w:r>
      </w:hyperlink>
    </w:p>
    <w:p>
      <w:pPr>
        <w:pStyle w:val="TOC1"/>
        <w:tabs>
          <w:tab w:val="right" w:leader="dot" w:pos="8306"/>
        </w:tabs>
      </w:pPr>
      <w:hyperlink w:anchor="_Toc7522" w:history="1">
        <w:r>
          <w:rPr>
            <w:rFonts w:ascii="仿宋" w:eastAsia="仿宋" w:hAnsi="仿宋" w:cs="仿宋" w:hint="eastAsia"/>
            <w:lang w:eastAsia="zh-CN"/>
          </w:rPr>
          <w:t>十四、质量管理体系</w:t>
        </w:r>
        <w:r>
          <w:tab/>
        </w:r>
        <w:r>
          <w:fldChar w:fldCharType="begin"/>
        </w:r>
        <w:r>
          <w:instrText xml:space="preserve"> PAGEREF _Toc7522 \h </w:instrText>
        </w:r>
        <w:r>
          <w:fldChar w:fldCharType="separate"/>
        </w:r>
        <w:r>
          <w:t>49</w:t>
        </w:r>
        <w:r>
          <w:fldChar w:fldCharType="end"/>
        </w:r>
      </w:hyperlink>
    </w:p>
    <w:p>
      <w:pPr>
        <w:pStyle w:val="TOC2"/>
        <w:tabs>
          <w:tab w:val="right" w:leader="dot" w:pos="8306"/>
        </w:tabs>
      </w:pPr>
      <w:hyperlink w:anchor="_Toc27904" w:history="1">
        <w:r>
          <w:rPr>
            <w:rFonts w:ascii="仿宋" w:eastAsia="仿宋" w:hAnsi="仿宋" w:cs="仿宋" w:hint="eastAsia"/>
            <w:lang w:eastAsia="zh-CN"/>
          </w:rPr>
          <w:t>(一)、质量目标与方针</w:t>
        </w:r>
        <w:r>
          <w:tab/>
        </w:r>
        <w:r>
          <w:fldChar w:fldCharType="begin"/>
        </w:r>
        <w:r>
          <w:instrText xml:space="preserve"> PAGEREF _Toc27904 \h </w:instrText>
        </w:r>
        <w:r>
          <w:fldChar w:fldCharType="separate"/>
        </w:r>
        <w:r>
          <w:t>49</w:t>
        </w:r>
        <w:r>
          <w:fldChar w:fldCharType="end"/>
        </w:r>
      </w:hyperlink>
    </w:p>
    <w:p>
      <w:pPr>
        <w:pStyle w:val="TOC2"/>
        <w:tabs>
          <w:tab w:val="right" w:leader="dot" w:pos="8306"/>
        </w:tabs>
      </w:pPr>
      <w:hyperlink w:anchor="_Toc24294" w:history="1">
        <w:r>
          <w:rPr>
            <w:rFonts w:ascii="仿宋" w:eastAsia="仿宋" w:hAnsi="仿宋" w:cs="仿宋" w:hint="eastAsia"/>
            <w:lang w:eastAsia="zh-CN"/>
          </w:rPr>
          <w:t>(二)、质量管理责任</w:t>
        </w:r>
        <w:r>
          <w:tab/>
        </w:r>
        <w:r>
          <w:fldChar w:fldCharType="begin"/>
        </w:r>
        <w:r>
          <w:instrText xml:space="preserve"> PAGEREF _Toc24294 \h </w:instrText>
        </w:r>
        <w:r>
          <w:fldChar w:fldCharType="separate"/>
        </w:r>
        <w:r>
          <w:t>50</w:t>
        </w:r>
        <w:r>
          <w:fldChar w:fldCharType="end"/>
        </w:r>
      </w:hyperlink>
    </w:p>
    <w:p>
      <w:pPr>
        <w:pStyle w:val="TOC2"/>
        <w:tabs>
          <w:tab w:val="right" w:leader="dot" w:pos="8306"/>
        </w:tabs>
      </w:pPr>
      <w:hyperlink w:anchor="_Toc14309" w:history="1">
        <w:r>
          <w:rPr>
            <w:rFonts w:ascii="仿宋" w:eastAsia="仿宋" w:hAnsi="仿宋" w:cs="仿宋" w:hint="eastAsia"/>
            <w:lang w:eastAsia="zh-CN"/>
          </w:rPr>
          <w:t>(三)、质量管理体系文件</w:t>
        </w:r>
        <w:r>
          <w:tab/>
        </w:r>
        <w:r>
          <w:fldChar w:fldCharType="begin"/>
        </w:r>
        <w:r>
          <w:instrText xml:space="preserve"> PAGEREF _Toc14309 \h </w:instrText>
        </w:r>
        <w:r>
          <w:fldChar w:fldCharType="separate"/>
        </w:r>
        <w:r>
          <w:t>51</w:t>
        </w:r>
        <w:r>
          <w:fldChar w:fldCharType="end"/>
        </w:r>
      </w:hyperlink>
    </w:p>
    <w:p>
      <w:pPr>
        <w:pStyle w:val="TOC2"/>
        <w:tabs>
          <w:tab w:val="right" w:leader="dot" w:pos="8306"/>
        </w:tabs>
      </w:pPr>
      <w:hyperlink w:anchor="_Toc28162" w:history="1">
        <w:r>
          <w:rPr>
            <w:rFonts w:ascii="仿宋" w:eastAsia="仿宋" w:hAnsi="仿宋" w:cs="仿宋" w:hint="eastAsia"/>
            <w:lang w:eastAsia="zh-CN"/>
          </w:rPr>
          <w:t>(四)、质量培训与教育</w:t>
        </w:r>
        <w:r>
          <w:tab/>
        </w:r>
        <w:r>
          <w:fldChar w:fldCharType="begin"/>
        </w:r>
        <w:r>
          <w:instrText xml:space="preserve"> PAGEREF _Toc28162 \h </w:instrText>
        </w:r>
        <w:r>
          <w:fldChar w:fldCharType="separate"/>
        </w:r>
        <w:r>
          <w:t>53</w:t>
        </w:r>
        <w:r>
          <w:fldChar w:fldCharType="end"/>
        </w:r>
      </w:hyperlink>
    </w:p>
    <w:p>
      <w:pPr>
        <w:pStyle w:val="TOC2"/>
        <w:tabs>
          <w:tab w:val="right" w:leader="dot" w:pos="8306"/>
        </w:tabs>
      </w:pPr>
      <w:hyperlink w:anchor="_Toc24777" w:history="1">
        <w:r>
          <w:rPr>
            <w:rFonts w:ascii="仿宋" w:eastAsia="仿宋" w:hAnsi="仿宋" w:cs="仿宋" w:hint="eastAsia"/>
            <w:lang w:eastAsia="zh-CN"/>
          </w:rPr>
          <w:t>(五)、质量审核与评价</w:t>
        </w:r>
        <w:r>
          <w:tab/>
        </w:r>
        <w:r>
          <w:fldChar w:fldCharType="begin"/>
        </w:r>
        <w:r>
          <w:instrText xml:space="preserve"> PAGEREF _Toc24777 \h </w:instrText>
        </w:r>
        <w:r>
          <w:fldChar w:fldCharType="separate"/>
        </w:r>
        <w:r>
          <w:t>55</w:t>
        </w:r>
        <w:r>
          <w:fldChar w:fldCharType="end"/>
        </w:r>
      </w:hyperlink>
    </w:p>
    <w:p>
      <w:pPr>
        <w:pStyle w:val="TOC2"/>
        <w:tabs>
          <w:tab w:val="right" w:leader="dot" w:pos="8306"/>
        </w:tabs>
      </w:pPr>
      <w:hyperlink w:anchor="_Toc32714" w:history="1">
        <w:r>
          <w:rPr>
            <w:rFonts w:ascii="仿宋" w:eastAsia="仿宋" w:hAnsi="仿宋" w:cs="仿宋" w:hint="eastAsia"/>
            <w:lang w:eastAsia="zh-CN"/>
          </w:rPr>
          <w:t>(六)、不符合与纠正措施</w:t>
        </w:r>
        <w:r>
          <w:tab/>
        </w:r>
        <w:r>
          <w:fldChar w:fldCharType="begin"/>
        </w:r>
        <w:r>
          <w:instrText xml:space="preserve"> PAGEREF _Toc32714 \h </w:instrText>
        </w:r>
        <w:r>
          <w:fldChar w:fldCharType="separate"/>
        </w:r>
        <w:r>
          <w:t>56</w:t>
        </w:r>
        <w:r>
          <w:fldChar w:fldCharType="end"/>
        </w:r>
      </w:hyperlink>
    </w:p>
    <w:p>
      <w:pPr>
        <w:pStyle w:val="TOC1"/>
        <w:tabs>
          <w:tab w:val="right" w:leader="dot" w:pos="8306"/>
        </w:tabs>
      </w:pPr>
      <w:hyperlink w:anchor="_Toc22708" w:history="1">
        <w:r>
          <w:rPr>
            <w:rFonts w:ascii="仿宋" w:eastAsia="仿宋" w:hAnsi="仿宋" w:cs="仿宋" w:hint="eastAsia"/>
            <w:lang w:eastAsia="zh-CN"/>
          </w:rPr>
          <w:t>十五、营销与推广策略</w:t>
        </w:r>
        <w:r>
          <w:tab/>
        </w:r>
        <w:r>
          <w:fldChar w:fldCharType="begin"/>
        </w:r>
        <w:r>
          <w:instrText xml:space="preserve"> PAGEREF _Toc22708 \h </w:instrText>
        </w:r>
        <w:r>
          <w:fldChar w:fldCharType="separate"/>
        </w:r>
        <w:r>
          <w:t>57</w:t>
        </w:r>
        <w:r>
          <w:fldChar w:fldCharType="end"/>
        </w:r>
      </w:hyperlink>
    </w:p>
    <w:p>
      <w:pPr>
        <w:pStyle w:val="TOC2"/>
        <w:tabs>
          <w:tab w:val="right" w:leader="dot" w:pos="8306"/>
        </w:tabs>
      </w:pPr>
      <w:hyperlink w:anchor="_Toc6239" w:history="1">
        <w:r>
          <w:rPr>
            <w:rFonts w:ascii="仿宋" w:eastAsia="仿宋" w:hAnsi="仿宋" w:cs="仿宋" w:hint="eastAsia"/>
            <w:lang w:eastAsia="zh-CN"/>
          </w:rPr>
          <w:t>(一)、产品/服务定位与特点</w:t>
        </w:r>
        <w:r>
          <w:tab/>
        </w:r>
        <w:r>
          <w:fldChar w:fldCharType="begin"/>
        </w:r>
        <w:r>
          <w:instrText xml:space="preserve"> PAGEREF _Toc6239 \h </w:instrText>
        </w:r>
        <w:r>
          <w:fldChar w:fldCharType="separate"/>
        </w:r>
        <w:r>
          <w:t>57</w:t>
        </w:r>
        <w:r>
          <w:fldChar w:fldCharType="end"/>
        </w:r>
      </w:hyperlink>
    </w:p>
    <w:p>
      <w:pPr>
        <w:pStyle w:val="TOC2"/>
        <w:tabs>
          <w:tab w:val="right" w:leader="dot" w:pos="8306"/>
        </w:tabs>
      </w:pPr>
      <w:hyperlink w:anchor="_Toc30103" w:history="1">
        <w:r>
          <w:rPr>
            <w:rFonts w:ascii="仿宋" w:eastAsia="仿宋" w:hAnsi="仿宋" w:cs="仿宋" w:hint="eastAsia"/>
            <w:lang w:eastAsia="zh-CN"/>
          </w:rPr>
          <w:t>(二)、市场定位与竞争分析</w:t>
        </w:r>
        <w:r>
          <w:tab/>
        </w:r>
        <w:r>
          <w:fldChar w:fldCharType="begin"/>
        </w:r>
        <w:r>
          <w:instrText xml:space="preserve"> PAGEREF _Toc30103 \h </w:instrText>
        </w:r>
        <w:r>
          <w:fldChar w:fldCharType="separate"/>
        </w:r>
        <w:r>
          <w:t>58</w:t>
        </w:r>
        <w:r>
          <w:fldChar w:fldCharType="end"/>
        </w:r>
      </w:hyperlink>
    </w:p>
    <w:p>
      <w:pPr>
        <w:pStyle w:val="TOC2"/>
        <w:tabs>
          <w:tab w:val="right" w:leader="dot" w:pos="8306"/>
        </w:tabs>
      </w:pPr>
      <w:hyperlink w:anchor="_Toc22263" w:history="1">
        <w:r>
          <w:rPr>
            <w:rFonts w:ascii="仿宋" w:eastAsia="仿宋" w:hAnsi="仿宋" w:cs="仿宋" w:hint="eastAsia"/>
            <w:lang w:eastAsia="zh-CN"/>
          </w:rPr>
          <w:t>(三)、营销渠道与策略</w:t>
        </w:r>
        <w:r>
          <w:tab/>
        </w:r>
        <w:r>
          <w:fldChar w:fldCharType="begin"/>
        </w:r>
        <w:r>
          <w:instrText xml:space="preserve"> PAGEREF _Toc22263 \h </w:instrText>
        </w:r>
        <w:r>
          <w:fldChar w:fldCharType="separate"/>
        </w:r>
        <w:r>
          <w:t>60</w:t>
        </w:r>
        <w:r>
          <w:fldChar w:fldCharType="end"/>
        </w:r>
      </w:hyperlink>
    </w:p>
    <w:p>
      <w:pPr>
        <w:pStyle w:val="TOC2"/>
        <w:tabs>
          <w:tab w:val="right" w:leader="dot" w:pos="8306"/>
        </w:tabs>
      </w:pPr>
      <w:hyperlink w:anchor="_Toc7852" w:history="1">
        <w:r>
          <w:rPr>
            <w:rFonts w:ascii="仿宋" w:eastAsia="仿宋" w:hAnsi="仿宋" w:cs="仿宋" w:hint="eastAsia"/>
            <w:lang w:eastAsia="zh-CN"/>
          </w:rPr>
          <w:t>(四)、推广与宣传活动</w:t>
        </w:r>
        <w:r>
          <w:tab/>
        </w:r>
        <w:r>
          <w:fldChar w:fldCharType="begin"/>
        </w:r>
        <w:r>
          <w:instrText xml:space="preserve"> PAGEREF _Toc7852 \h </w:instrText>
        </w:r>
        <w:r>
          <w:fldChar w:fldCharType="separate"/>
        </w:r>
        <w:r>
          <w:t>61</w:t>
        </w:r>
        <w:r>
          <w:fldChar w:fldCharType="end"/>
        </w:r>
      </w:hyperlink>
    </w:p>
    <w:p>
      <w:pPr>
        <w:pStyle w:val="TOC1"/>
        <w:tabs>
          <w:tab w:val="right" w:leader="dot" w:pos="8306"/>
        </w:tabs>
      </w:pPr>
      <w:hyperlink w:anchor="_Toc16190" w:history="1">
        <w:r>
          <w:rPr>
            <w:rFonts w:ascii="仿宋" w:eastAsia="仿宋" w:hAnsi="仿宋" w:cs="仿宋" w:hint="eastAsia"/>
            <w:lang w:eastAsia="zh-CN"/>
          </w:rPr>
          <w:t>十六、利益相关者分析与沟通计划</w:t>
        </w:r>
        <w:r>
          <w:tab/>
        </w:r>
        <w:r>
          <w:fldChar w:fldCharType="begin"/>
        </w:r>
        <w:r>
          <w:instrText xml:space="preserve"> PAGEREF _Toc16190 \h </w:instrText>
        </w:r>
        <w:r>
          <w:fldChar w:fldCharType="separate"/>
        </w:r>
        <w:r>
          <w:t>66</w:t>
        </w:r>
        <w:r>
          <w:fldChar w:fldCharType="end"/>
        </w:r>
      </w:hyperlink>
    </w:p>
    <w:p>
      <w:pPr>
        <w:pStyle w:val="TOC2"/>
        <w:tabs>
          <w:tab w:val="right" w:leader="dot" w:pos="8306"/>
        </w:tabs>
      </w:pPr>
      <w:hyperlink w:anchor="_Toc1255" w:history="1">
        <w:r>
          <w:rPr>
            <w:rFonts w:ascii="仿宋" w:eastAsia="仿宋" w:hAnsi="仿宋" w:cs="仿宋" w:hint="eastAsia"/>
            <w:lang w:eastAsia="zh-CN"/>
          </w:rPr>
          <w:t>(一)、利益相关者分析</w:t>
        </w:r>
        <w:r>
          <w:tab/>
        </w:r>
        <w:r>
          <w:fldChar w:fldCharType="begin"/>
        </w:r>
        <w:r>
          <w:instrText xml:space="preserve"> PAGEREF _Toc1255 \h </w:instrText>
        </w:r>
        <w:r>
          <w:fldChar w:fldCharType="separate"/>
        </w:r>
        <w:r>
          <w:t>66</w:t>
        </w:r>
        <w:r>
          <w:fldChar w:fldCharType="end"/>
        </w:r>
      </w:hyperlink>
    </w:p>
    <w:p>
      <w:pPr>
        <w:pStyle w:val="TOC2"/>
        <w:tabs>
          <w:tab w:val="right" w:leader="dot" w:pos="8306"/>
        </w:tabs>
      </w:pPr>
      <w:hyperlink w:anchor="_Toc21124" w:history="1">
        <w:r>
          <w:rPr>
            <w:rFonts w:ascii="仿宋" w:eastAsia="仿宋" w:hAnsi="仿宋" w:cs="仿宋" w:hint="eastAsia"/>
            <w:lang w:eastAsia="zh-CN"/>
          </w:rPr>
          <w:t>(二)、沟通计划</w:t>
        </w:r>
        <w:r>
          <w:tab/>
        </w:r>
        <w:r>
          <w:fldChar w:fldCharType="begin"/>
        </w:r>
        <w:r>
          <w:instrText xml:space="preserve"> PAGEREF _Toc21124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41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9832"/>
      <w:r>
        <w:rPr>
          <w:rFonts w:ascii="仿宋" w:eastAsia="仿宋" w:hAnsi="仿宋" w:cs="仿宋" w:hint="eastAsia"/>
          <w:sz w:val="28"/>
          <w:lang w:eastAsia="zh-CN"/>
        </w:rPr>
        <w:t>一、辐射杯烧嘴项目绩效评估</w:t>
      </w:r>
      <w:bookmarkEnd w:id="2"/>
    </w:p>
    <w:p>
      <w:pPr>
        <w:pStyle w:val="Heading2"/>
        <w:rPr>
          <w:rFonts w:ascii="仿宋" w:eastAsia="仿宋" w:hAnsi="仿宋" w:cs="仿宋" w:hint="eastAsia"/>
          <w:lang w:eastAsia="zh-CN"/>
        </w:rPr>
      </w:pPr>
      <w:bookmarkStart w:id="3" w:name="_Toc17580"/>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辐射杯烧嘴项目中，我们设计了一套全面的绩效评估指标，以确保辐射杯烧嘴项目的可控和成功交付。这些指标跨足辐射杯烧嘴项目目标、成本、进度和质量等多个维度，为我们提供了全面洞察辐射杯烧嘴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辐射杯烧嘴项目目标达成率是我们关注的首要指标。我们设定了明确的目标，并通过定期监测和评估，迅速发现并应对潜在的目标偏差。这为辐射杯烧嘴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成本绩效是另一个核心关注点。通过实际成本与预算成本的对比分析，我们深入了解成本差异的原因，及时调整资源分配，保持辐射杯烧嘴项目在经济效益方面的合理水平。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辐射杯烧嘴项目进度作为关键的绩效指标之一，得到了精心的关注。我们制定了详细的辐射杯烧嘴项目进度计划，并设立了进度符合度指标，确保实际进度与计划进度保持一致。这使我们能够快速发现和解决潜在的进度问题，保持辐射杯烧嘴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辐射杯烧嘴项目绩效的不可或缺的一环。我们引入了一系列的质量标准和客户满意度指标，以确保辐射杯烧嘴项目交付的成果在质量上达到或超越预期水平。通过持续监测这些指标，我们努力提升辐射杯烧嘴项目整体质量水平，为辐射杯烧嘴项目的成功交付提供有力保障。通过这些科学且全面的绩效评估，我们能够更好地引导辐射杯烧嘴项目的持续改进，确保辐射杯烧嘴项目目标的顺利达成。</w:t>
      </w:r>
    </w:p>
    <w:p>
      <w:pPr>
        <w:pStyle w:val="Heading2"/>
        <w:ind w:firstLine="560" w:firstLineChars="200"/>
        <w:rPr>
          <w:rFonts w:ascii="仿宋" w:eastAsia="仿宋" w:hAnsi="仿宋" w:cs="仿宋" w:hint="eastAsia"/>
          <w:sz w:val="28"/>
          <w:lang w:eastAsia="zh-CN"/>
        </w:rPr>
      </w:pPr>
      <w:bookmarkStart w:id="4" w:name="_Toc24540"/>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绩效评估是辐射杯烧嘴项目中的关键环节，为确保辐射杯烧嘴项目达到预期目标，我们采用了多层次、多维度的绩效评估方法。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辐射杯烧嘴项目的战略目标对齐，确保每个决策和行动都与辐射杯烧嘴项目整体目标保持一致。团队会定期召开战略对齐会议，审视当前工作与辐射杯烧嘴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辐射杯烧嘴项目进度、质量、成本和风险等方面。这些指标通过数据收集和分析，为辐射杯烧嘴项目管理团队提供了客观的评估依据。例如，我们通过辐射杯烧嘴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绩效评估不仅仅停留在辐射杯烧嘴项目内部，还考虑了辐射杯烧嘴项目对外部环境的影响。我们定期进行干系人满意度调查，以了解各利益相关方对辐射杯烧嘴项目的期望和满意度，并及时做出调整。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这种多层次、多角度的绩效评估方法，使得我们能够全面了解辐射杯烧嘴项目的运行状态，及时做出调整，确保辐射杯烧嘴项目在不断变化的环境中保持稳健前行。</w:t>
      </w:r>
    </w:p>
    <w:p>
      <w:pPr>
        <w:pStyle w:val="Heading2"/>
        <w:ind w:firstLine="560" w:firstLineChars="200"/>
        <w:rPr>
          <w:rFonts w:ascii="仿宋" w:eastAsia="仿宋" w:hAnsi="仿宋" w:cs="仿宋" w:hint="eastAsia"/>
          <w:sz w:val="28"/>
          <w:lang w:eastAsia="zh-CN"/>
        </w:rPr>
      </w:pPr>
      <w:bookmarkStart w:id="5" w:name="_Toc24024"/>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为了确保辐射杯烧嘴项目的有效管理和不断优化，我们采用了精心设计的绩效评估周期。这个周期旨在实现灵活、实时和全面的评估，以适应辐射杯烧嘴项目执行中的各种挑战。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辐射杯烧嘴项目的不同需求，分为短期、中期和长期。短期评估关注每个迭代或工作周期，以及时发现和解决当前任务中的问题。中期评估涵盖几个迭代，深入了解整体辐射杯烧嘴项目的趋势和性能。长期评估则着眼于整个辐射杯烧嘴项目阶段，确保辐射杯烧嘴项目目标的一致性和可持续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辐射杯烧嘴项目管理工具和协作平台，团队成员能够随时更新和分享辐射杯烧嘴项目数据。这种实时性的反馈机制使我们能够及时察觉潜在问题，快速调整，保持辐射杯烧嘴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辐射杯烧嘴项目的决策制定密不可分。每个周期的辐射杯烧嘴项目回顾会议成为集体总结经验、识别问题深层次原因并找到创新解决方案的平台。这种定期的反思与调整机制使辐射杯烧嘴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6236"/>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27013"/>
      <w:r>
        <w:rPr>
          <w:rFonts w:ascii="仿宋" w:eastAsia="仿宋" w:hAnsi="仿宋" w:cs="仿宋" w:hint="eastAsia"/>
          <w:lang w:eastAsia="zh-CN"/>
        </w:rPr>
        <w:t>(一)、辐射杯烧嘴行业分析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辐射杯烧嘴行业一直以来都是市场的关注焦点。行业内的发展趋势、竞争态势以及潜在机会都对辐射杯烧嘴项目的推进产生深远的影响。通过深入研究行业的整体概貌，我们将更好地理解行业的核心特征，为辐射杯烧嘴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辐射杯烧嘴行业，技术一直是推动创新和发展的关键因素。我们将对当前技术趋势进行详尽分析，包括但不限于人工智能、大数据应用、先进制造技术等。这有助于辐射杯烧嘴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辐射杯烧嘴项目成功的基础。我们将对主要竞争对手进行深入研究，包括其市场份额、产品特点、市场定位等。通过全面了解竞争对手的优势和劣势，辐射杯烧嘴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6768"/>
      <w:r>
        <w:rPr>
          <w:rFonts w:ascii="仿宋" w:eastAsia="仿宋" w:hAnsi="仿宋" w:cs="仿宋" w:hint="eastAsia"/>
          <w:sz w:val="28"/>
          <w:lang w:eastAsia="zh-CN"/>
        </w:rPr>
        <w:t>(二)、辐射杯烧嘴市场分析预测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辐射杯烧嘴市场未来的增长趋势。这包括市场的整体规模、各细分领域的发展趋势等。辐射杯烧嘴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辐射杯烧嘴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辐射杯烧嘴项目实施过程中需要充分考虑的因素。我们将对市场风险进行全面评估，包括但不限于政策法规风险、市场竞争风险、技术变革风险等。通过对潜在风险的深入分析，辐射杯烧嘴项目可以制定相应的风险缓解策略，降低不确定性对辐射杯烧嘴项目的影响。</w:t>
      </w:r>
    </w:p>
    <w:p>
      <w:pPr>
        <w:pStyle w:val="Heading1"/>
        <w:ind w:firstLine="560" w:firstLineChars="200"/>
        <w:rPr>
          <w:rFonts w:ascii="仿宋" w:eastAsia="仿宋" w:hAnsi="仿宋" w:cs="仿宋" w:hint="eastAsia"/>
          <w:sz w:val="28"/>
          <w:lang w:eastAsia="zh-CN"/>
        </w:rPr>
      </w:pPr>
      <w:bookmarkStart w:id="9" w:name="_Toc26362"/>
      <w:r>
        <w:rPr>
          <w:rFonts w:ascii="仿宋" w:eastAsia="仿宋" w:hAnsi="仿宋" w:cs="仿宋" w:hint="eastAsia"/>
          <w:sz w:val="28"/>
          <w:lang w:eastAsia="zh-CN"/>
        </w:rPr>
        <w:t>三、辐射杯烧嘴项目可持续发展</w:t>
      </w:r>
      <w:bookmarkEnd w:id="9"/>
    </w:p>
    <w:p>
      <w:pPr>
        <w:pStyle w:val="Heading2"/>
        <w:rPr>
          <w:rFonts w:ascii="仿宋" w:eastAsia="仿宋" w:hAnsi="仿宋" w:cs="仿宋" w:hint="eastAsia"/>
          <w:lang w:eastAsia="zh-CN"/>
        </w:rPr>
      </w:pPr>
      <w:bookmarkStart w:id="10" w:name="_Toc23718"/>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辐射杯烧嘴项目中，辐射杯烧嘴项目团队着眼于未来，明确了可持续发展的战略方向。制定的具体可持续发展目标包括降低资源使用、采用环保技术、最大化社会效益等。这一步骤不仅有助于辐射杯烧嘴项目在环保和社会责任方面达到最高标准，也为未来提供了明确的指引，确保辐射杯烧嘴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可持续实践的融入辐射杯烧嘴项目管理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辐射杯烧嘴项目管理周期。从辐射杯烧嘴项目规划开始，辐射杯烧嘴项目团队就考虑了环境和社会的因素。在执行阶段，辐射杯烧嘴项目团队积极推动绿色技术的应用，优化资源利用。此外，关注员工的社会责任，通过培训和沟通活动提高员工对可持续发展的认知，使他们能够在日常工作中践行可持续实践。这些举措不仅为辐射杯烧嘴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15924"/>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扎根于辐射杯烧嘴项目的可持续发展理念，我们深信环保与社会责任是辐射杯烧嘴项目成功的关键支柱。在辐射杯烧嘴项目的每一步，我们都致力于通过创新和实践，履行对环境和社会的坚定责任。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辐射杯烧嘴项目团队通过引入先进的环保技术、建立高效的废物处理系统以及推动能源节约措施，积极履行环保责任。定期的环保监测和评估确保辐射杯烧嘴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辐射杯烧嘴项目不仅致力于自身可持续发展，还注重对社会的回馈。通过支持社区辐射杯烧嘴项目、参与慈善事业、提供培训机会等方式，辐射杯烧嘴项目积极履行社会责任。与当地社区建立积极互动，关注员工的工作与生活平衡，以及员工的身心健康，是辐射杯烧嘴项目在社会责任层面的关键举措。这样的实践不仅增强了辐射杯烧嘴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5256"/>
      <w:r>
        <w:rPr>
          <w:rFonts w:ascii="仿宋" w:eastAsia="仿宋" w:hAnsi="仿宋" w:cs="仿宋" w:hint="eastAsia"/>
          <w:sz w:val="28"/>
          <w:lang w:eastAsia="zh-CN"/>
        </w:rPr>
        <w:t>四、辐射杯烧嘴项目建设背景及必要性分析</w:t>
      </w:r>
      <w:bookmarkEnd w:id="12"/>
    </w:p>
    <w:p>
      <w:pPr>
        <w:pStyle w:val="Heading2"/>
        <w:rPr>
          <w:rFonts w:ascii="仿宋" w:eastAsia="仿宋" w:hAnsi="仿宋" w:cs="仿宋" w:hint="eastAsia"/>
          <w:lang w:eastAsia="zh-CN"/>
        </w:rPr>
      </w:pPr>
      <w:bookmarkStart w:id="13" w:name="_Toc6276"/>
      <w:r>
        <w:rPr>
          <w:rFonts w:ascii="仿宋" w:eastAsia="仿宋" w:hAnsi="仿宋" w:cs="仿宋" w:hint="eastAsia"/>
          <w:lang w:eastAsia="zh-CN"/>
        </w:rPr>
        <w:t>(一)、辐射杯烧嘴项目背景分析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辐射杯烧嘴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辐射杯烧嘴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辐射杯烧嘴项目在这个潮流中的定位。同时，我们将关注行业内涌现的新兴机遇，以便辐射杯烧嘴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辐射杯烧嘴项目提供了强大的发展动力。我们将聚焦于行业内最新的技术发展趋势，包括但不限于人工智能、大数据分析、物联网等领域。通过深度的技术研究，我们将确保辐射杯烧嘴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辐射杯烧嘴项目发展的源泉。我们将投入更多的精力对市场需求进行深入剖析，超越表面的需求，深入挖掘潜在的市场痛点和机遇。通过对市场需求的细致了解，辐射杯烧嘴项目将更有针对性地设计解决方案，满足市场的多样化需求，从而更好地促进辐射杯烧嘴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辐射杯烧嘴项目战略至关重要。我们将对竞争态势进行更为深入的分析，包括但不限于市场份额、产品特点、客户满意度等多个维度。通过深度的竞争分析，辐射杯烧嘴项目将能够更准确地把握市场脉搏，制定具有竞争力的辐射杯烧嘴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辐射杯烧嘴项目的发展具有直接的影响。我们将进行更为全面的法规和政策分析，了解行业发展中的潜在法律风险和合规挑战。通过充分了解和遵守相关法规，辐射杯烧嘴项目将确保在法律框架内合法合规运营，为辐射杯烧嘴项目的稳健发展提供有力支持。</w:t>
      </w:r>
    </w:p>
    <w:p>
      <w:pPr>
        <w:pStyle w:val="Heading2"/>
        <w:ind w:firstLine="560" w:firstLineChars="200"/>
        <w:rPr>
          <w:rFonts w:ascii="仿宋" w:eastAsia="仿宋" w:hAnsi="仿宋" w:cs="仿宋" w:hint="eastAsia"/>
          <w:sz w:val="28"/>
          <w:lang w:eastAsia="zh-CN"/>
        </w:rPr>
      </w:pPr>
      <w:bookmarkStart w:id="14" w:name="_Toc20438"/>
      <w:r>
        <w:rPr>
          <w:rFonts w:ascii="仿宋" w:eastAsia="仿宋" w:hAnsi="仿宋" w:cs="仿宋" w:hint="eastAsia"/>
          <w:sz w:val="28"/>
          <w:lang w:eastAsia="zh-CN"/>
        </w:rPr>
        <w:t>(二)、辐射杯烧嘴项目建设必要性分析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辐射杯烧嘴项目建设的迫切性源于对行业发展趋势的深刻洞察。我们正处于一个行业变革的时代，科技创新、数字化转型成为企业发展的关键动力。辐射杯烧嘴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辐射杯烧嘴项目建设不仅仅是为了跟上潮流，更是为了通过技术创新推动企业的持续发展。通过引入先进的技术和解决方案，辐射杯烧嘴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辐射杯烧嘴项目的建设成为必然选择，通过提高产品质量、拓展服务领域，从而在竞争中获得更多的机会。辐射杯烧嘴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辐射杯烧嘴项目建设的必要性体现在对客户需求更精准的满足。通过辐射杯烧嘴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辐射杯烧嘴项目建设的背后是对企业持续创新的追求。只有通过不断创新，企业才能在竞争中立于不败之地。辐射杯烧嘴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6012"/>
      <w:r>
        <w:rPr>
          <w:rFonts w:ascii="仿宋" w:eastAsia="仿宋" w:hAnsi="仿宋" w:cs="仿宋" w:hint="eastAsia"/>
          <w:sz w:val="28"/>
          <w:lang w:eastAsia="zh-CN"/>
        </w:rPr>
        <w:t>五、工艺说明</w:t>
      </w:r>
      <w:bookmarkEnd w:id="15"/>
    </w:p>
    <w:p>
      <w:pPr>
        <w:pStyle w:val="Heading2"/>
        <w:rPr>
          <w:rFonts w:ascii="仿宋" w:eastAsia="仿宋" w:hAnsi="仿宋" w:cs="仿宋" w:hint="eastAsia"/>
          <w:lang w:eastAsia="zh-CN"/>
        </w:rPr>
      </w:pPr>
      <w:bookmarkStart w:id="16" w:name="_Toc4457"/>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辐射杯烧嘴项目的技术管理特点体现在其创新导向。通过引入最先进的技术趋势和解决方案，辐射杯烧嘴项目致力于提升科技含量、提高质量和效率水平。这意味着我们将采用最新的工具和方法，确保辐射杯烧嘴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辐射杯烧嘴项目技术管理的显著特征。通过整合不同领域的技术资源，我们实现了跨学科的协同工作。这有助于优化技术架构，提高整体效能。此外，整合性策略还促进了不同技术团队之间的紧密沟通和高效合作，确保辐射杯烧嘴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辐射杯烧嘴项目所采用的技术。通过不断优化技术方案，辐射杯烧嘴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辐射杯烧嘴项目团队将在辐射杯烧嘴项目初期识别可能的技术风险，并采取相应的预防和应对措施。通过建立健全的风险评估机制，辐射杯烧嘴项目能够在实施过程中及时发现并解决潜在的技术问题，保障辐射杯烧嘴项目技术实施的平稳进行。</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通过这些独特的技术管理特点，我们确信在辐射杯烧嘴项目中，技术将成为辐射杯烧嘴项目成功的有力支持。这一深度剖析揭示了技术管理在辐射杯烧嘴项目实施中的关键作用，为辐射杯烧嘴项目的技术基础奠定了坚实的基础。</w:t>
      </w:r>
    </w:p>
    <w:p>
      <w:pPr>
        <w:pStyle w:val="Heading2"/>
        <w:ind w:firstLine="560" w:firstLineChars="200"/>
        <w:rPr>
          <w:rFonts w:ascii="仿宋" w:eastAsia="仿宋" w:hAnsi="仿宋" w:cs="仿宋" w:hint="eastAsia"/>
          <w:sz w:val="28"/>
          <w:lang w:eastAsia="zh-CN"/>
        </w:rPr>
      </w:pPr>
      <w:bookmarkStart w:id="17" w:name="_Toc9203"/>
      <w:r>
        <w:rPr>
          <w:rFonts w:ascii="仿宋" w:eastAsia="仿宋" w:hAnsi="仿宋" w:cs="仿宋" w:hint="eastAsia"/>
          <w:sz w:val="28"/>
          <w:lang w:eastAsia="zh-CN"/>
        </w:rPr>
        <w:t>(二)、辐射杯烧嘴项目工艺技术设计方案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辐射杯烧嘴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辐射杯烧嘴项目将严格按照相关行业规范要求进行组织。通过有效控制产品质量，辐射杯烧嘴项目将致力于为顾客提供优质的辐射杯烧嘴项目产品和良好的服务。这体现了辐射杯烧嘴项目对于生产活动合规性和质量标准的高度重视，为辐射杯烧嘴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辐射杯烧嘴项目注重生态效益和清洁生产原则。辐射杯烧嘴项目建设将紧密结合地方特色经济发展，与社会经济发展规划和区域环境保护规划方案相协调一致。通过与当地区域自然生态系统的结合，辐射杯烧嘴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产品方面，辐射杯烧嘴项目产品具有多样化的客户需求和个性化的特点。因此，辐射杯烧嘴项目产品规格品种多样，且单批生产数量较小。为满足这一特点，辐射杯烧嘴项目承办单位将建设先进的柔性制造生产线。通过广泛应用柔性制造技术，辐射杯烧嘴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辐射杯烧嘴项目采用的技术具有较高的技术含量和自动化水平，处于国内先进水平。这一技术选用不仅体现了对生产效率、质量和环境友好性的高标准要求，同时为辐射杯烧嘴项目的可持续发展奠定了坚实的基础。</w:t>
      </w:r>
    </w:p>
    <w:p>
      <w:pPr>
        <w:pStyle w:val="Heading2"/>
        <w:ind w:firstLine="560" w:firstLineChars="200"/>
        <w:rPr>
          <w:rFonts w:ascii="仿宋" w:eastAsia="仿宋" w:hAnsi="仿宋" w:cs="仿宋" w:hint="eastAsia"/>
          <w:sz w:val="28"/>
          <w:lang w:eastAsia="zh-CN"/>
        </w:rPr>
      </w:pPr>
      <w:bookmarkStart w:id="18" w:name="_Toc21142"/>
      <w:r>
        <w:rPr>
          <w:rFonts w:ascii="仿宋" w:eastAsia="仿宋" w:hAnsi="仿宋" w:cs="仿宋" w:hint="eastAsia"/>
          <w:sz w:val="28"/>
          <w:lang w:eastAsia="zh-CN"/>
        </w:rPr>
        <w:t>(三)、设备选型方案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为确保辐射杯烧嘴项目的高效生产和技术实施，我们制定了一套精心设计的设备选型方案，以满足辐射杯烧嘴项目生产、质量和环保的要求。该方案的主要特点如下：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辐射杯烧嘴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针对辐射杯烧嘴项目产品的多样性和小批量生产的特点，我们将建设柔性制造生产线。通过在设备选型中考虑柔性制造技术，可以灵活应对不同产品规格和生产需求，实现生产线的高度灵活性和适应性。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9" w:name="_Toc7772"/>
      <w:r>
        <w:rPr>
          <w:rFonts w:ascii="仿宋" w:eastAsia="仿宋" w:hAnsi="仿宋" w:cs="仿宋" w:hint="eastAsia"/>
          <w:sz w:val="28"/>
          <w:lang w:eastAsia="zh-CN"/>
        </w:rPr>
        <w:t>六、辐射杯烧嘴项目选址可行性分析</w:t>
      </w:r>
      <w:bookmarkEnd w:id="19"/>
    </w:p>
    <w:p>
      <w:pPr>
        <w:pStyle w:val="Heading2"/>
        <w:rPr>
          <w:rFonts w:ascii="仿宋" w:eastAsia="仿宋" w:hAnsi="仿宋" w:cs="仿宋" w:hint="eastAsia"/>
          <w:lang w:eastAsia="zh-CN"/>
        </w:rPr>
      </w:pPr>
      <w:bookmarkStart w:id="20" w:name="_Toc21673"/>
      <w:r>
        <w:rPr>
          <w:rFonts w:ascii="仿宋" w:eastAsia="仿宋" w:hAnsi="仿宋" w:cs="仿宋" w:hint="eastAsia"/>
          <w:lang w:eastAsia="zh-CN"/>
        </w:rPr>
        <w:t>(一)、辐射杯烧嘴项目选址</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该辐射杯烧嘴项目选址位于XX省XX市XX区XXX街道</w:t>
      </w:r>
    </w:p>
    <w:p>
      <w:pPr>
        <w:pStyle w:val="Heading2"/>
        <w:ind w:firstLine="560" w:firstLineChars="200"/>
        <w:rPr>
          <w:rFonts w:ascii="仿宋" w:eastAsia="仿宋" w:hAnsi="仿宋" w:cs="仿宋" w:hint="eastAsia"/>
          <w:sz w:val="28"/>
          <w:lang w:eastAsia="zh-CN"/>
        </w:rPr>
      </w:pPr>
      <w:bookmarkStart w:id="21" w:name="_Toc17110"/>
      <w:r>
        <w:rPr>
          <w:rFonts w:ascii="仿宋" w:eastAsia="仿宋" w:hAnsi="仿宋" w:cs="仿宋" w:hint="eastAsia"/>
          <w:sz w:val="28"/>
          <w:lang w:eastAsia="zh-CN"/>
        </w:rPr>
        <w:t>(二)、用地控制指标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辐射杯烧嘴项目的征地面积将根据辐射杯烧嘴项目的实际规模和需求进行精确规划。具体面积XXX平方米，旨在确保辐射杯烧嘴项目不仅能够满足当前的发展需求，还能够预留空间以适应未来的扩展。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https://d.book118.com/385214204130011041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辐射杯烧嘴项目计划设计方案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辐射杯烧嘴项目计划设计方案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辐射杯烧嘴项目计划设计方案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辐射杯烧嘴项目计划设计方案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辐射杯烧嘴项目计划设计方案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辐射杯烧嘴项目计划设计方案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辐射杯烧嘴项目计划设计方案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辐射杯烧嘴项目计划设计方案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辐射杯烧嘴项目计划设计方案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辐射杯烧嘴项目计划设计方案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辐射杯烧嘴项目计划设计方案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辐射杯烧嘴项目计划设计方案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辐射杯烧嘴项目计划设计方案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辐射杯烧嘴项目计划设计方案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辐射杯烧嘴项目计划设计方案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辐射杯烧嘴项目计划设计方案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辐射杯烧嘴项目计划设计方案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7FB62CE"/>
    <w:rsid w:val="17FB62C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85214204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2024-01-10T07:39:00Z</dcterms:created>
  <dcterms:modified xsi:type="dcterms:W3CDTF">2024-01-10T07:40:12Z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BA7A7E57857D4CD29D85A7E07FF8FAFC_11</vt:lpwstr>
  </property>
  <property fmtid="{D5CDD505-2E9C-101B-9397-08002B2CF9AE}" pid="3" name="KSOProductBuildVer">
    <vt:lpwstr>2052-12.1.0.16120</vt:lpwstr>
  </property>
</Properties>
</file>