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新媒体数字项目建设总纲及方案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36" w:history="1">
        <w:r>
          <w:rPr>
            <w:rFonts w:ascii="仿宋" w:eastAsia="仿宋" w:hAnsi="仿宋" w:cs="仿宋" w:hint="eastAsia"/>
            <w:lang w:eastAsia="zh-CN"/>
          </w:rPr>
          <w:t>概论</w:t>
        </w:r>
        <w:r>
          <w:tab/>
        </w:r>
        <w:r>
          <w:fldChar w:fldCharType="begin"/>
        </w:r>
        <w:r>
          <w:instrText xml:space="preserve"> PAGEREF _Toc22336 \h </w:instrText>
        </w:r>
        <w:r>
          <w:fldChar w:fldCharType="separate"/>
        </w:r>
        <w:r>
          <w:t>3</w:t>
        </w:r>
        <w:r>
          <w:fldChar w:fldCharType="end"/>
        </w:r>
      </w:hyperlink>
    </w:p>
    <w:p>
      <w:pPr>
        <w:pStyle w:val="TOC1"/>
        <w:tabs>
          <w:tab w:val="right" w:leader="dot" w:pos="8306"/>
        </w:tabs>
      </w:pPr>
      <w:hyperlink w:anchor="_Toc19815" w:history="1">
        <w:r>
          <w:rPr>
            <w:rFonts w:ascii="仿宋" w:eastAsia="仿宋" w:hAnsi="仿宋" w:cs="仿宋" w:hint="eastAsia"/>
            <w:lang w:eastAsia="zh-CN"/>
          </w:rPr>
          <w:t>一、建设风险评估分析</w:t>
        </w:r>
        <w:r>
          <w:tab/>
        </w:r>
        <w:r>
          <w:fldChar w:fldCharType="begin"/>
        </w:r>
        <w:r>
          <w:instrText xml:space="preserve"> PAGEREF _Toc19815 \h </w:instrText>
        </w:r>
        <w:r>
          <w:fldChar w:fldCharType="separate"/>
        </w:r>
        <w:r>
          <w:t>3</w:t>
        </w:r>
        <w:r>
          <w:fldChar w:fldCharType="end"/>
        </w:r>
      </w:hyperlink>
    </w:p>
    <w:p>
      <w:pPr>
        <w:pStyle w:val="TOC2"/>
        <w:tabs>
          <w:tab w:val="right" w:leader="dot" w:pos="8306"/>
        </w:tabs>
      </w:pPr>
      <w:hyperlink w:anchor="_Toc381" w:history="1">
        <w:r>
          <w:rPr>
            <w:rFonts w:ascii="仿宋" w:eastAsia="仿宋" w:hAnsi="仿宋" w:cs="仿宋" w:hint="eastAsia"/>
            <w:lang w:eastAsia="zh-CN"/>
          </w:rPr>
          <w:t>(一)、政策风险分析</w:t>
        </w:r>
        <w:r>
          <w:tab/>
        </w:r>
        <w:r>
          <w:fldChar w:fldCharType="begin"/>
        </w:r>
        <w:r>
          <w:instrText xml:space="preserve"> PAGEREF _Toc381 \h </w:instrText>
        </w:r>
        <w:r>
          <w:fldChar w:fldCharType="separate"/>
        </w:r>
        <w:r>
          <w:t>3</w:t>
        </w:r>
        <w:r>
          <w:fldChar w:fldCharType="end"/>
        </w:r>
      </w:hyperlink>
    </w:p>
    <w:p>
      <w:pPr>
        <w:pStyle w:val="TOC2"/>
        <w:tabs>
          <w:tab w:val="right" w:leader="dot" w:pos="8306"/>
        </w:tabs>
      </w:pPr>
      <w:hyperlink w:anchor="_Toc31563" w:history="1">
        <w:r>
          <w:rPr>
            <w:rFonts w:ascii="仿宋" w:eastAsia="仿宋" w:hAnsi="仿宋" w:cs="仿宋" w:hint="eastAsia"/>
            <w:lang w:eastAsia="zh-CN"/>
          </w:rPr>
          <w:t>(二)、社会风险分析</w:t>
        </w:r>
        <w:r>
          <w:tab/>
        </w:r>
        <w:r>
          <w:fldChar w:fldCharType="begin"/>
        </w:r>
        <w:r>
          <w:instrText xml:space="preserve"> PAGEREF _Toc31563 \h </w:instrText>
        </w:r>
        <w:r>
          <w:fldChar w:fldCharType="separate"/>
        </w:r>
        <w:r>
          <w:t>4</w:t>
        </w:r>
        <w:r>
          <w:fldChar w:fldCharType="end"/>
        </w:r>
      </w:hyperlink>
    </w:p>
    <w:p>
      <w:pPr>
        <w:pStyle w:val="TOC2"/>
        <w:tabs>
          <w:tab w:val="right" w:leader="dot" w:pos="8306"/>
        </w:tabs>
      </w:pPr>
      <w:hyperlink w:anchor="_Toc32417" w:history="1">
        <w:r>
          <w:rPr>
            <w:rFonts w:ascii="仿宋" w:eastAsia="仿宋" w:hAnsi="仿宋" w:cs="仿宋" w:hint="eastAsia"/>
            <w:lang w:eastAsia="zh-CN"/>
          </w:rPr>
          <w:t>(三)、市场风险分析</w:t>
        </w:r>
        <w:r>
          <w:tab/>
        </w:r>
        <w:r>
          <w:fldChar w:fldCharType="begin"/>
        </w:r>
        <w:r>
          <w:instrText xml:space="preserve"> PAGEREF _Toc32417 \h </w:instrText>
        </w:r>
        <w:r>
          <w:fldChar w:fldCharType="separate"/>
        </w:r>
        <w:r>
          <w:t>6</w:t>
        </w:r>
        <w:r>
          <w:fldChar w:fldCharType="end"/>
        </w:r>
      </w:hyperlink>
    </w:p>
    <w:p>
      <w:pPr>
        <w:pStyle w:val="TOC2"/>
        <w:tabs>
          <w:tab w:val="right" w:leader="dot" w:pos="8306"/>
        </w:tabs>
      </w:pPr>
      <w:hyperlink w:anchor="_Toc18832" w:history="1">
        <w:r>
          <w:rPr>
            <w:rFonts w:ascii="仿宋" w:eastAsia="仿宋" w:hAnsi="仿宋" w:cs="仿宋" w:hint="eastAsia"/>
            <w:lang w:eastAsia="zh-CN"/>
          </w:rPr>
          <w:t>(四)、资金风险分析</w:t>
        </w:r>
        <w:r>
          <w:tab/>
        </w:r>
        <w:r>
          <w:fldChar w:fldCharType="begin"/>
        </w:r>
        <w:r>
          <w:instrText xml:space="preserve"> PAGEREF _Toc18832 \h </w:instrText>
        </w:r>
        <w:r>
          <w:fldChar w:fldCharType="separate"/>
        </w:r>
        <w:r>
          <w:t>6</w:t>
        </w:r>
        <w:r>
          <w:fldChar w:fldCharType="end"/>
        </w:r>
      </w:hyperlink>
    </w:p>
    <w:p>
      <w:pPr>
        <w:pStyle w:val="TOC2"/>
        <w:tabs>
          <w:tab w:val="right" w:leader="dot" w:pos="8306"/>
        </w:tabs>
      </w:pPr>
      <w:hyperlink w:anchor="_Toc13410" w:history="1">
        <w:r>
          <w:rPr>
            <w:rFonts w:ascii="仿宋" w:eastAsia="仿宋" w:hAnsi="仿宋" w:cs="仿宋" w:hint="eastAsia"/>
            <w:lang w:eastAsia="zh-CN"/>
          </w:rPr>
          <w:t>(五)、技术风险分析</w:t>
        </w:r>
        <w:r>
          <w:tab/>
        </w:r>
        <w:r>
          <w:fldChar w:fldCharType="begin"/>
        </w:r>
        <w:r>
          <w:instrText xml:space="preserve"> PAGEREF _Toc13410 \h </w:instrText>
        </w:r>
        <w:r>
          <w:fldChar w:fldCharType="separate"/>
        </w:r>
        <w:r>
          <w:t>8</w:t>
        </w:r>
        <w:r>
          <w:fldChar w:fldCharType="end"/>
        </w:r>
      </w:hyperlink>
    </w:p>
    <w:p>
      <w:pPr>
        <w:pStyle w:val="TOC2"/>
        <w:tabs>
          <w:tab w:val="right" w:leader="dot" w:pos="8306"/>
        </w:tabs>
      </w:pPr>
      <w:hyperlink w:anchor="_Toc29116" w:history="1">
        <w:r>
          <w:rPr>
            <w:rFonts w:ascii="仿宋" w:eastAsia="仿宋" w:hAnsi="仿宋" w:cs="仿宋" w:hint="eastAsia"/>
            <w:lang w:eastAsia="zh-CN"/>
          </w:rPr>
          <w:t>(六)、财务风险分析</w:t>
        </w:r>
        <w:r>
          <w:tab/>
        </w:r>
        <w:r>
          <w:fldChar w:fldCharType="begin"/>
        </w:r>
        <w:r>
          <w:instrText xml:space="preserve"> PAGEREF _Toc29116 \h </w:instrText>
        </w:r>
        <w:r>
          <w:fldChar w:fldCharType="separate"/>
        </w:r>
        <w:r>
          <w:t>9</w:t>
        </w:r>
        <w:r>
          <w:fldChar w:fldCharType="end"/>
        </w:r>
      </w:hyperlink>
    </w:p>
    <w:p>
      <w:pPr>
        <w:pStyle w:val="TOC2"/>
        <w:tabs>
          <w:tab w:val="right" w:leader="dot" w:pos="8306"/>
        </w:tabs>
      </w:pPr>
      <w:hyperlink w:anchor="_Toc24112" w:history="1">
        <w:r>
          <w:rPr>
            <w:rFonts w:ascii="仿宋" w:eastAsia="仿宋" w:hAnsi="仿宋" w:cs="仿宋" w:hint="eastAsia"/>
            <w:lang w:eastAsia="zh-CN"/>
          </w:rPr>
          <w:t>(七)、管理风险分析</w:t>
        </w:r>
        <w:r>
          <w:tab/>
        </w:r>
        <w:r>
          <w:fldChar w:fldCharType="begin"/>
        </w:r>
        <w:r>
          <w:instrText xml:space="preserve"> PAGEREF _Toc24112 \h </w:instrText>
        </w:r>
        <w:r>
          <w:fldChar w:fldCharType="separate"/>
        </w:r>
        <w:r>
          <w:t>11</w:t>
        </w:r>
        <w:r>
          <w:fldChar w:fldCharType="end"/>
        </w:r>
      </w:hyperlink>
    </w:p>
    <w:p>
      <w:pPr>
        <w:pStyle w:val="TOC2"/>
        <w:tabs>
          <w:tab w:val="right" w:leader="dot" w:pos="8306"/>
        </w:tabs>
      </w:pPr>
      <w:hyperlink w:anchor="_Toc4474" w:history="1">
        <w:r>
          <w:rPr>
            <w:rFonts w:ascii="仿宋" w:eastAsia="仿宋" w:hAnsi="仿宋" w:cs="仿宋" w:hint="eastAsia"/>
            <w:lang w:eastAsia="zh-CN"/>
          </w:rPr>
          <w:t>(八)、其它风险分析</w:t>
        </w:r>
        <w:r>
          <w:tab/>
        </w:r>
        <w:r>
          <w:fldChar w:fldCharType="begin"/>
        </w:r>
        <w:r>
          <w:instrText xml:space="preserve"> PAGEREF _Toc4474 \h </w:instrText>
        </w:r>
        <w:r>
          <w:fldChar w:fldCharType="separate"/>
        </w:r>
        <w:r>
          <w:t>12</w:t>
        </w:r>
        <w:r>
          <w:fldChar w:fldCharType="end"/>
        </w:r>
      </w:hyperlink>
    </w:p>
    <w:p>
      <w:pPr>
        <w:pStyle w:val="TOC2"/>
        <w:tabs>
          <w:tab w:val="right" w:leader="dot" w:pos="8306"/>
        </w:tabs>
      </w:pPr>
      <w:hyperlink w:anchor="_Toc6940" w:history="1">
        <w:r>
          <w:rPr>
            <w:rFonts w:ascii="仿宋" w:eastAsia="仿宋" w:hAnsi="仿宋" w:cs="仿宋" w:hint="eastAsia"/>
            <w:lang w:eastAsia="zh-CN"/>
          </w:rPr>
          <w:t>(九)、社会影响评估</w:t>
        </w:r>
        <w:r>
          <w:tab/>
        </w:r>
        <w:r>
          <w:fldChar w:fldCharType="begin"/>
        </w:r>
        <w:r>
          <w:instrText xml:space="preserve"> PAGEREF _Toc6940 \h </w:instrText>
        </w:r>
        <w:r>
          <w:fldChar w:fldCharType="separate"/>
        </w:r>
        <w:r>
          <w:t>13</w:t>
        </w:r>
        <w:r>
          <w:fldChar w:fldCharType="end"/>
        </w:r>
      </w:hyperlink>
    </w:p>
    <w:p>
      <w:pPr>
        <w:pStyle w:val="TOC1"/>
        <w:tabs>
          <w:tab w:val="right" w:leader="dot" w:pos="8306"/>
        </w:tabs>
      </w:pPr>
      <w:hyperlink w:anchor="_Toc11104" w:history="1">
        <w:r>
          <w:rPr>
            <w:rFonts w:ascii="仿宋" w:eastAsia="仿宋" w:hAnsi="仿宋" w:cs="仿宋" w:hint="eastAsia"/>
            <w:lang w:eastAsia="zh-CN"/>
          </w:rPr>
          <w:t>二、社会影响分析</w:t>
        </w:r>
        <w:r>
          <w:tab/>
        </w:r>
        <w:r>
          <w:fldChar w:fldCharType="begin"/>
        </w:r>
        <w:r>
          <w:instrText xml:space="preserve"> PAGEREF _Toc11104 \h </w:instrText>
        </w:r>
        <w:r>
          <w:fldChar w:fldCharType="separate"/>
        </w:r>
        <w:r>
          <w:t>15</w:t>
        </w:r>
        <w:r>
          <w:fldChar w:fldCharType="end"/>
        </w:r>
      </w:hyperlink>
    </w:p>
    <w:p>
      <w:pPr>
        <w:pStyle w:val="TOC2"/>
        <w:tabs>
          <w:tab w:val="right" w:leader="dot" w:pos="8306"/>
        </w:tabs>
      </w:pPr>
      <w:hyperlink w:anchor="_Toc27656" w:history="1">
        <w:r>
          <w:rPr>
            <w:rFonts w:ascii="仿宋" w:eastAsia="仿宋" w:hAnsi="仿宋" w:cs="仿宋" w:hint="eastAsia"/>
            <w:lang w:eastAsia="zh-CN"/>
          </w:rPr>
          <w:t>(一)、社会影响效果分析</w:t>
        </w:r>
        <w:r>
          <w:tab/>
        </w:r>
        <w:r>
          <w:fldChar w:fldCharType="begin"/>
        </w:r>
        <w:r>
          <w:instrText xml:space="preserve"> PAGEREF _Toc27656 \h </w:instrText>
        </w:r>
        <w:r>
          <w:fldChar w:fldCharType="separate"/>
        </w:r>
        <w:r>
          <w:t>15</w:t>
        </w:r>
        <w:r>
          <w:fldChar w:fldCharType="end"/>
        </w:r>
      </w:hyperlink>
    </w:p>
    <w:p>
      <w:pPr>
        <w:pStyle w:val="TOC2"/>
        <w:tabs>
          <w:tab w:val="right" w:leader="dot" w:pos="8306"/>
        </w:tabs>
      </w:pPr>
      <w:hyperlink w:anchor="_Toc10981" w:history="1">
        <w:r>
          <w:rPr>
            <w:rFonts w:ascii="仿宋" w:eastAsia="仿宋" w:hAnsi="仿宋" w:cs="仿宋" w:hint="eastAsia"/>
            <w:lang w:eastAsia="zh-CN"/>
          </w:rPr>
          <w:t>(二)、社会适应性分析</w:t>
        </w:r>
        <w:r>
          <w:tab/>
        </w:r>
        <w:r>
          <w:fldChar w:fldCharType="begin"/>
        </w:r>
        <w:r>
          <w:instrText xml:space="preserve"> PAGEREF _Toc10981 \h </w:instrText>
        </w:r>
        <w:r>
          <w:fldChar w:fldCharType="separate"/>
        </w:r>
        <w:r>
          <w:t>18</w:t>
        </w:r>
        <w:r>
          <w:fldChar w:fldCharType="end"/>
        </w:r>
      </w:hyperlink>
    </w:p>
    <w:p>
      <w:pPr>
        <w:pStyle w:val="TOC2"/>
        <w:tabs>
          <w:tab w:val="right" w:leader="dot" w:pos="8306"/>
        </w:tabs>
      </w:pPr>
      <w:hyperlink w:anchor="_Toc11326" w:history="1">
        <w:r>
          <w:rPr>
            <w:rFonts w:ascii="仿宋" w:eastAsia="仿宋" w:hAnsi="仿宋" w:cs="仿宋" w:hint="eastAsia"/>
            <w:lang w:eastAsia="zh-CN"/>
          </w:rPr>
          <w:t>(三)、社会风险及对策分析</w:t>
        </w:r>
        <w:r>
          <w:tab/>
        </w:r>
        <w:r>
          <w:fldChar w:fldCharType="begin"/>
        </w:r>
        <w:r>
          <w:instrText xml:space="preserve"> PAGEREF _Toc11326 \h </w:instrText>
        </w:r>
        <w:r>
          <w:fldChar w:fldCharType="separate"/>
        </w:r>
        <w:r>
          <w:t>19</w:t>
        </w:r>
        <w:r>
          <w:fldChar w:fldCharType="end"/>
        </w:r>
      </w:hyperlink>
    </w:p>
    <w:p>
      <w:pPr>
        <w:pStyle w:val="TOC1"/>
        <w:tabs>
          <w:tab w:val="right" w:leader="dot" w:pos="8306"/>
        </w:tabs>
      </w:pPr>
      <w:hyperlink w:anchor="_Toc27924" w:history="1">
        <w:r>
          <w:rPr>
            <w:rFonts w:ascii="仿宋" w:eastAsia="仿宋" w:hAnsi="仿宋" w:cs="仿宋" w:hint="eastAsia"/>
            <w:lang w:eastAsia="zh-CN"/>
          </w:rPr>
          <w:t>三、背景、必要性分析</w:t>
        </w:r>
        <w:r>
          <w:tab/>
        </w:r>
        <w:r>
          <w:fldChar w:fldCharType="begin"/>
        </w:r>
        <w:r>
          <w:instrText xml:space="preserve"> PAGEREF _Toc27924 \h </w:instrText>
        </w:r>
        <w:r>
          <w:fldChar w:fldCharType="separate"/>
        </w:r>
        <w:r>
          <w:t>23</w:t>
        </w:r>
        <w:r>
          <w:fldChar w:fldCharType="end"/>
        </w:r>
      </w:hyperlink>
    </w:p>
    <w:p>
      <w:pPr>
        <w:pStyle w:val="TOC2"/>
        <w:tabs>
          <w:tab w:val="right" w:leader="dot" w:pos="8306"/>
        </w:tabs>
      </w:pPr>
      <w:hyperlink w:anchor="_Toc8162" w:history="1">
        <w:r>
          <w:rPr>
            <w:rFonts w:ascii="仿宋" w:eastAsia="仿宋" w:hAnsi="仿宋" w:cs="仿宋" w:hint="eastAsia"/>
            <w:lang w:eastAsia="zh-CN"/>
          </w:rPr>
          <w:t>(一)、项目建设背景</w:t>
        </w:r>
        <w:r>
          <w:tab/>
        </w:r>
        <w:r>
          <w:fldChar w:fldCharType="begin"/>
        </w:r>
        <w:r>
          <w:instrText xml:space="preserve"> PAGEREF _Toc8162 \h </w:instrText>
        </w:r>
        <w:r>
          <w:fldChar w:fldCharType="separate"/>
        </w:r>
        <w:r>
          <w:t>23</w:t>
        </w:r>
        <w:r>
          <w:fldChar w:fldCharType="end"/>
        </w:r>
      </w:hyperlink>
    </w:p>
    <w:p>
      <w:pPr>
        <w:pStyle w:val="TOC2"/>
        <w:tabs>
          <w:tab w:val="right" w:leader="dot" w:pos="8306"/>
        </w:tabs>
      </w:pPr>
      <w:hyperlink w:anchor="_Toc7097" w:history="1">
        <w:r>
          <w:rPr>
            <w:rFonts w:ascii="仿宋" w:eastAsia="仿宋" w:hAnsi="仿宋" w:cs="仿宋" w:hint="eastAsia"/>
            <w:lang w:eastAsia="zh-CN"/>
          </w:rPr>
          <w:t>(二)、必要性分析</w:t>
        </w:r>
        <w:r>
          <w:tab/>
        </w:r>
        <w:r>
          <w:fldChar w:fldCharType="begin"/>
        </w:r>
        <w:r>
          <w:instrText xml:space="preserve"> PAGEREF _Toc7097 \h </w:instrText>
        </w:r>
        <w:r>
          <w:fldChar w:fldCharType="separate"/>
        </w:r>
        <w:r>
          <w:t>24</w:t>
        </w:r>
        <w:r>
          <w:fldChar w:fldCharType="end"/>
        </w:r>
      </w:hyperlink>
    </w:p>
    <w:p>
      <w:pPr>
        <w:pStyle w:val="TOC2"/>
        <w:tabs>
          <w:tab w:val="right" w:leader="dot" w:pos="8306"/>
        </w:tabs>
      </w:pPr>
      <w:hyperlink w:anchor="_Toc20191" w:history="1">
        <w:r>
          <w:rPr>
            <w:rFonts w:ascii="仿宋" w:eastAsia="仿宋" w:hAnsi="仿宋" w:cs="仿宋" w:hint="eastAsia"/>
            <w:lang w:eastAsia="zh-CN"/>
          </w:rPr>
          <w:t>(三)、项目建设有利条件</w:t>
        </w:r>
        <w:r>
          <w:tab/>
        </w:r>
        <w:r>
          <w:fldChar w:fldCharType="begin"/>
        </w:r>
        <w:r>
          <w:instrText xml:space="preserve"> PAGEREF _Toc20191 \h </w:instrText>
        </w:r>
        <w:r>
          <w:fldChar w:fldCharType="separate"/>
        </w:r>
        <w:r>
          <w:t>25</w:t>
        </w:r>
        <w:r>
          <w:fldChar w:fldCharType="end"/>
        </w:r>
      </w:hyperlink>
    </w:p>
    <w:p>
      <w:pPr>
        <w:pStyle w:val="TOC1"/>
        <w:tabs>
          <w:tab w:val="right" w:leader="dot" w:pos="8306"/>
        </w:tabs>
      </w:pPr>
      <w:hyperlink w:anchor="_Toc22303" w:history="1">
        <w:r>
          <w:rPr>
            <w:rFonts w:ascii="仿宋" w:eastAsia="仿宋" w:hAnsi="仿宋" w:cs="仿宋" w:hint="eastAsia"/>
            <w:lang w:eastAsia="zh-CN"/>
          </w:rPr>
          <w:t>四、环境和生态影响分析</w:t>
        </w:r>
        <w:r>
          <w:tab/>
        </w:r>
        <w:r>
          <w:fldChar w:fldCharType="begin"/>
        </w:r>
        <w:r>
          <w:instrText xml:space="preserve"> PAGEREF _Toc22303 \h </w:instrText>
        </w:r>
        <w:r>
          <w:fldChar w:fldCharType="separate"/>
        </w:r>
        <w:r>
          <w:t>27</w:t>
        </w:r>
        <w:r>
          <w:fldChar w:fldCharType="end"/>
        </w:r>
      </w:hyperlink>
    </w:p>
    <w:p>
      <w:pPr>
        <w:pStyle w:val="TOC2"/>
        <w:tabs>
          <w:tab w:val="right" w:leader="dot" w:pos="8306"/>
        </w:tabs>
      </w:pPr>
      <w:hyperlink w:anchor="_Toc22583" w:history="1">
        <w:r>
          <w:rPr>
            <w:rFonts w:ascii="仿宋" w:eastAsia="仿宋" w:hAnsi="仿宋" w:cs="仿宋" w:hint="eastAsia"/>
            <w:lang w:eastAsia="zh-CN"/>
          </w:rPr>
          <w:t>(一)、环境和生态现状</w:t>
        </w:r>
        <w:r>
          <w:tab/>
        </w:r>
        <w:r>
          <w:fldChar w:fldCharType="begin"/>
        </w:r>
        <w:r>
          <w:instrText xml:space="preserve"> PAGEREF _Toc22583 \h </w:instrText>
        </w:r>
        <w:r>
          <w:fldChar w:fldCharType="separate"/>
        </w:r>
        <w:r>
          <w:t>27</w:t>
        </w:r>
        <w:r>
          <w:fldChar w:fldCharType="end"/>
        </w:r>
      </w:hyperlink>
    </w:p>
    <w:p>
      <w:pPr>
        <w:pStyle w:val="TOC2"/>
        <w:tabs>
          <w:tab w:val="right" w:leader="dot" w:pos="8306"/>
        </w:tabs>
      </w:pPr>
      <w:hyperlink w:anchor="_Toc19097" w:history="1">
        <w:r>
          <w:rPr>
            <w:rFonts w:ascii="仿宋" w:eastAsia="仿宋" w:hAnsi="仿宋" w:cs="仿宋" w:hint="eastAsia"/>
            <w:lang w:eastAsia="zh-CN"/>
          </w:rPr>
          <w:t>(二)、生态环境影响分析</w:t>
        </w:r>
        <w:r>
          <w:tab/>
        </w:r>
        <w:r>
          <w:fldChar w:fldCharType="begin"/>
        </w:r>
        <w:r>
          <w:instrText xml:space="preserve"> PAGEREF _Toc19097 \h </w:instrText>
        </w:r>
        <w:r>
          <w:fldChar w:fldCharType="separate"/>
        </w:r>
        <w:r>
          <w:t>28</w:t>
        </w:r>
        <w:r>
          <w:fldChar w:fldCharType="end"/>
        </w:r>
      </w:hyperlink>
    </w:p>
    <w:p>
      <w:pPr>
        <w:pStyle w:val="TOC2"/>
        <w:tabs>
          <w:tab w:val="right" w:leader="dot" w:pos="8306"/>
        </w:tabs>
      </w:pPr>
      <w:hyperlink w:anchor="_Toc2275" w:history="1">
        <w:r>
          <w:rPr>
            <w:rFonts w:ascii="仿宋" w:eastAsia="仿宋" w:hAnsi="仿宋" w:cs="仿宋" w:hint="eastAsia"/>
            <w:lang w:eastAsia="zh-CN"/>
          </w:rPr>
          <w:t>(三)、生态环境保护措施</w:t>
        </w:r>
        <w:r>
          <w:tab/>
        </w:r>
        <w:r>
          <w:fldChar w:fldCharType="begin"/>
        </w:r>
        <w:r>
          <w:instrText xml:space="preserve"> PAGEREF _Toc2275 \h </w:instrText>
        </w:r>
        <w:r>
          <w:fldChar w:fldCharType="separate"/>
        </w:r>
        <w:r>
          <w:t>30</w:t>
        </w:r>
        <w:r>
          <w:fldChar w:fldCharType="end"/>
        </w:r>
      </w:hyperlink>
    </w:p>
    <w:p>
      <w:pPr>
        <w:pStyle w:val="TOC2"/>
        <w:tabs>
          <w:tab w:val="right" w:leader="dot" w:pos="8306"/>
        </w:tabs>
      </w:pPr>
      <w:hyperlink w:anchor="_Toc27239" w:history="1">
        <w:r>
          <w:rPr>
            <w:rFonts w:ascii="仿宋" w:eastAsia="仿宋" w:hAnsi="仿宋" w:cs="仿宋" w:hint="eastAsia"/>
            <w:lang w:eastAsia="zh-CN"/>
          </w:rPr>
          <w:t>(四)、地质灾害影响分析</w:t>
        </w:r>
        <w:r>
          <w:tab/>
        </w:r>
        <w:r>
          <w:fldChar w:fldCharType="begin"/>
        </w:r>
        <w:r>
          <w:instrText xml:space="preserve"> PAGEREF _Toc27239 \h </w:instrText>
        </w:r>
        <w:r>
          <w:fldChar w:fldCharType="separate"/>
        </w:r>
        <w:r>
          <w:t>31</w:t>
        </w:r>
        <w:r>
          <w:fldChar w:fldCharType="end"/>
        </w:r>
      </w:hyperlink>
    </w:p>
    <w:p>
      <w:pPr>
        <w:pStyle w:val="TOC2"/>
        <w:tabs>
          <w:tab w:val="right" w:leader="dot" w:pos="8306"/>
        </w:tabs>
      </w:pPr>
      <w:hyperlink w:anchor="_Toc6821" w:history="1">
        <w:r>
          <w:rPr>
            <w:rFonts w:ascii="仿宋" w:eastAsia="仿宋" w:hAnsi="仿宋" w:cs="仿宋" w:hint="eastAsia"/>
            <w:lang w:eastAsia="zh-CN"/>
          </w:rPr>
          <w:t>(五)、特殊环境影响</w:t>
        </w:r>
        <w:r>
          <w:tab/>
        </w:r>
        <w:r>
          <w:fldChar w:fldCharType="begin"/>
        </w:r>
        <w:r>
          <w:instrText xml:space="preserve"> PAGEREF _Toc6821 \h </w:instrText>
        </w:r>
        <w:r>
          <w:fldChar w:fldCharType="separate"/>
        </w:r>
        <w:r>
          <w:t>33</w:t>
        </w:r>
        <w:r>
          <w:fldChar w:fldCharType="end"/>
        </w:r>
      </w:hyperlink>
    </w:p>
    <w:p>
      <w:pPr>
        <w:pStyle w:val="TOC1"/>
        <w:tabs>
          <w:tab w:val="right" w:leader="dot" w:pos="8306"/>
        </w:tabs>
      </w:pPr>
      <w:hyperlink w:anchor="_Toc19898" w:history="1">
        <w:r>
          <w:rPr>
            <w:rFonts w:ascii="仿宋" w:eastAsia="仿宋" w:hAnsi="仿宋" w:cs="仿宋" w:hint="eastAsia"/>
            <w:lang w:eastAsia="zh-CN"/>
          </w:rPr>
          <w:t>五、资源开发及综合利用分析</w:t>
        </w:r>
        <w:r>
          <w:tab/>
        </w:r>
        <w:r>
          <w:fldChar w:fldCharType="begin"/>
        </w:r>
        <w:r>
          <w:instrText xml:space="preserve"> PAGEREF _Toc19898 \h </w:instrText>
        </w:r>
        <w:r>
          <w:fldChar w:fldCharType="separate"/>
        </w:r>
        <w:r>
          <w:t>34</w:t>
        </w:r>
        <w:r>
          <w:fldChar w:fldCharType="end"/>
        </w:r>
      </w:hyperlink>
    </w:p>
    <w:p>
      <w:pPr>
        <w:pStyle w:val="TOC2"/>
        <w:tabs>
          <w:tab w:val="right" w:leader="dot" w:pos="8306"/>
        </w:tabs>
      </w:pPr>
      <w:hyperlink w:anchor="_Toc25212" w:history="1">
        <w:r>
          <w:rPr>
            <w:rFonts w:ascii="仿宋" w:eastAsia="仿宋" w:hAnsi="仿宋" w:cs="仿宋" w:hint="eastAsia"/>
            <w:lang w:eastAsia="zh-CN"/>
          </w:rPr>
          <w:t>(一)、资源开发方案</w:t>
        </w:r>
        <w:r>
          <w:tab/>
        </w:r>
        <w:r>
          <w:fldChar w:fldCharType="begin"/>
        </w:r>
        <w:r>
          <w:instrText xml:space="preserve"> PAGEREF _Toc25212 \h </w:instrText>
        </w:r>
        <w:r>
          <w:fldChar w:fldCharType="separate"/>
        </w:r>
        <w:r>
          <w:t>34</w:t>
        </w:r>
        <w:r>
          <w:fldChar w:fldCharType="end"/>
        </w:r>
      </w:hyperlink>
    </w:p>
    <w:p>
      <w:pPr>
        <w:pStyle w:val="TOC2"/>
        <w:tabs>
          <w:tab w:val="right" w:leader="dot" w:pos="8306"/>
        </w:tabs>
      </w:pPr>
      <w:hyperlink w:anchor="_Toc28133" w:history="1">
        <w:r>
          <w:rPr>
            <w:rFonts w:ascii="仿宋" w:eastAsia="仿宋" w:hAnsi="仿宋" w:cs="仿宋" w:hint="eastAsia"/>
            <w:lang w:eastAsia="zh-CN"/>
          </w:rPr>
          <w:t>(二)、资源利用方案</w:t>
        </w:r>
        <w:r>
          <w:tab/>
        </w:r>
        <w:r>
          <w:fldChar w:fldCharType="begin"/>
        </w:r>
        <w:r>
          <w:instrText xml:space="preserve"> PAGEREF _Toc28133 \h </w:instrText>
        </w:r>
        <w:r>
          <w:fldChar w:fldCharType="separate"/>
        </w:r>
        <w:r>
          <w:t>35</w:t>
        </w:r>
        <w:r>
          <w:fldChar w:fldCharType="end"/>
        </w:r>
      </w:hyperlink>
    </w:p>
    <w:p>
      <w:pPr>
        <w:pStyle w:val="TOC2"/>
        <w:tabs>
          <w:tab w:val="right" w:leader="dot" w:pos="8306"/>
        </w:tabs>
      </w:pPr>
      <w:hyperlink w:anchor="_Toc13204" w:history="1">
        <w:r>
          <w:rPr>
            <w:rFonts w:ascii="仿宋" w:eastAsia="仿宋" w:hAnsi="仿宋" w:cs="仿宋" w:hint="eastAsia"/>
            <w:lang w:eastAsia="zh-CN"/>
          </w:rPr>
          <w:t>(三)、资源节约措施</w:t>
        </w:r>
        <w:r>
          <w:tab/>
        </w:r>
        <w:r>
          <w:fldChar w:fldCharType="begin"/>
        </w:r>
        <w:r>
          <w:instrText xml:space="preserve"> PAGEREF _Toc13204 \h </w:instrText>
        </w:r>
        <w:r>
          <w:fldChar w:fldCharType="separate"/>
        </w:r>
        <w:r>
          <w:t>36</w:t>
        </w:r>
        <w:r>
          <w:fldChar w:fldCharType="end"/>
        </w:r>
      </w:hyperlink>
    </w:p>
    <w:p>
      <w:pPr>
        <w:pStyle w:val="TOC1"/>
        <w:tabs>
          <w:tab w:val="right" w:leader="dot" w:pos="8306"/>
        </w:tabs>
      </w:pPr>
      <w:hyperlink w:anchor="_Toc7158" w:history="1">
        <w:r>
          <w:rPr>
            <w:rFonts w:ascii="仿宋" w:eastAsia="仿宋" w:hAnsi="仿宋" w:cs="仿宋" w:hint="eastAsia"/>
            <w:lang w:eastAsia="zh-CN"/>
          </w:rPr>
          <w:t>六、项目选址研究</w:t>
        </w:r>
        <w:r>
          <w:tab/>
        </w:r>
        <w:r>
          <w:fldChar w:fldCharType="begin"/>
        </w:r>
        <w:r>
          <w:instrText xml:space="preserve"> PAGEREF _Toc7158 \h </w:instrText>
        </w:r>
        <w:r>
          <w:fldChar w:fldCharType="separate"/>
        </w:r>
        <w:r>
          <w:t>37</w:t>
        </w:r>
        <w:r>
          <w:fldChar w:fldCharType="end"/>
        </w:r>
      </w:hyperlink>
    </w:p>
    <w:p>
      <w:pPr>
        <w:pStyle w:val="TOC2"/>
        <w:tabs>
          <w:tab w:val="right" w:leader="dot" w:pos="8306"/>
        </w:tabs>
      </w:pPr>
      <w:hyperlink w:anchor="_Toc8943" w:history="1">
        <w:r>
          <w:rPr>
            <w:rFonts w:ascii="仿宋" w:eastAsia="仿宋" w:hAnsi="仿宋" w:cs="仿宋" w:hint="eastAsia"/>
            <w:lang w:eastAsia="zh-CN"/>
          </w:rPr>
          <w:t>(一)、项目选址原则</w:t>
        </w:r>
        <w:r>
          <w:tab/>
        </w:r>
        <w:r>
          <w:fldChar w:fldCharType="begin"/>
        </w:r>
        <w:r>
          <w:instrText xml:space="preserve"> PAGEREF _Toc8943 \h </w:instrText>
        </w:r>
        <w:r>
          <w:fldChar w:fldCharType="separate"/>
        </w:r>
        <w:r>
          <w:t>37</w:t>
        </w:r>
        <w:r>
          <w:fldChar w:fldCharType="end"/>
        </w:r>
      </w:hyperlink>
    </w:p>
    <w:p>
      <w:pPr>
        <w:pStyle w:val="TOC2"/>
        <w:tabs>
          <w:tab w:val="right" w:leader="dot" w:pos="8306"/>
        </w:tabs>
      </w:pPr>
      <w:hyperlink w:anchor="_Toc18518" w:history="1">
        <w:r>
          <w:rPr>
            <w:rFonts w:ascii="仿宋" w:eastAsia="仿宋" w:hAnsi="仿宋" w:cs="仿宋" w:hint="eastAsia"/>
            <w:lang w:eastAsia="zh-CN"/>
          </w:rPr>
          <w:t>(二)、项目选址</w:t>
        </w:r>
        <w:r>
          <w:tab/>
        </w:r>
        <w:r>
          <w:fldChar w:fldCharType="begin"/>
        </w:r>
        <w:r>
          <w:instrText xml:space="preserve"> PAGEREF _Toc18518 \h </w:instrText>
        </w:r>
        <w:r>
          <w:fldChar w:fldCharType="separate"/>
        </w:r>
        <w:r>
          <w:t>41</w:t>
        </w:r>
        <w:r>
          <w:fldChar w:fldCharType="end"/>
        </w:r>
      </w:hyperlink>
    </w:p>
    <w:p>
      <w:pPr>
        <w:pStyle w:val="TOC2"/>
        <w:tabs>
          <w:tab w:val="right" w:leader="dot" w:pos="8306"/>
        </w:tabs>
      </w:pPr>
      <w:hyperlink w:anchor="_Toc31001" w:history="1">
        <w:r>
          <w:rPr>
            <w:rFonts w:ascii="仿宋" w:eastAsia="仿宋" w:hAnsi="仿宋" w:cs="仿宋" w:hint="eastAsia"/>
            <w:lang w:eastAsia="zh-CN"/>
          </w:rPr>
          <w:t>(三)、建设条件分析</w:t>
        </w:r>
        <w:r>
          <w:tab/>
        </w:r>
        <w:r>
          <w:fldChar w:fldCharType="begin"/>
        </w:r>
        <w:r>
          <w:instrText xml:space="preserve"> PAGEREF _Toc31001 \h </w:instrText>
        </w:r>
        <w:r>
          <w:fldChar w:fldCharType="separate"/>
        </w:r>
        <w:r>
          <w:t>43</w:t>
        </w:r>
        <w:r>
          <w:fldChar w:fldCharType="end"/>
        </w:r>
      </w:hyperlink>
    </w:p>
    <w:p>
      <w:pPr>
        <w:pStyle w:val="TOC2"/>
        <w:tabs>
          <w:tab w:val="right" w:leader="dot" w:pos="8306"/>
        </w:tabs>
      </w:pPr>
      <w:hyperlink w:anchor="_Toc21532" w:history="1">
        <w:r>
          <w:rPr>
            <w:rFonts w:ascii="仿宋" w:eastAsia="仿宋" w:hAnsi="仿宋" w:cs="仿宋" w:hint="eastAsia"/>
            <w:lang w:eastAsia="zh-CN"/>
          </w:rPr>
          <w:t>(四)、用地控制指标</w:t>
        </w:r>
        <w:r>
          <w:tab/>
        </w:r>
        <w:r>
          <w:fldChar w:fldCharType="begin"/>
        </w:r>
        <w:r>
          <w:instrText xml:space="preserve"> PAGEREF _Toc21532 \h </w:instrText>
        </w:r>
        <w:r>
          <w:fldChar w:fldCharType="separate"/>
        </w:r>
        <w:r>
          <w:t>44</w:t>
        </w:r>
        <w:r>
          <w:fldChar w:fldCharType="end"/>
        </w:r>
      </w:hyperlink>
    </w:p>
    <w:p>
      <w:pPr>
        <w:pStyle w:val="TOC2"/>
        <w:tabs>
          <w:tab w:val="right" w:leader="dot" w:pos="8306"/>
        </w:tabs>
      </w:pPr>
      <w:hyperlink w:anchor="_Toc19100" w:history="1">
        <w:r>
          <w:rPr>
            <w:rFonts w:ascii="仿宋" w:eastAsia="仿宋" w:hAnsi="仿宋" w:cs="仿宋" w:hint="eastAsia"/>
            <w:lang w:eastAsia="zh-CN"/>
          </w:rPr>
          <w:t>(五)、地总体要求</w:t>
        </w:r>
        <w:r>
          <w:tab/>
        </w:r>
        <w:r>
          <w:fldChar w:fldCharType="begin"/>
        </w:r>
        <w:r>
          <w:instrText xml:space="preserve"> PAGEREF _Toc19100 \h </w:instrText>
        </w:r>
        <w:r>
          <w:fldChar w:fldCharType="separate"/>
        </w:r>
        <w:r>
          <w:t>45</w:t>
        </w:r>
        <w:r>
          <w:fldChar w:fldCharType="end"/>
        </w:r>
      </w:hyperlink>
    </w:p>
    <w:p>
      <w:pPr>
        <w:pStyle w:val="TOC2"/>
        <w:tabs>
          <w:tab w:val="right" w:leader="dot" w:pos="8306"/>
        </w:tabs>
      </w:pPr>
      <w:hyperlink w:anchor="_Toc8755" w:history="1">
        <w:r>
          <w:rPr>
            <w:rFonts w:ascii="仿宋" w:eastAsia="仿宋" w:hAnsi="仿宋" w:cs="仿宋" w:hint="eastAsia"/>
            <w:lang w:eastAsia="zh-CN"/>
          </w:rPr>
          <w:t>(六)、节约用地措施</w:t>
        </w:r>
        <w:r>
          <w:tab/>
        </w:r>
        <w:r>
          <w:fldChar w:fldCharType="begin"/>
        </w:r>
        <w:r>
          <w:instrText xml:space="preserve"> PAGEREF _Toc8755 \h </w:instrText>
        </w:r>
        <w:r>
          <w:fldChar w:fldCharType="separate"/>
        </w:r>
        <w:r>
          <w:t>47</w:t>
        </w:r>
        <w:r>
          <w:fldChar w:fldCharType="end"/>
        </w:r>
      </w:hyperlink>
    </w:p>
    <w:p>
      <w:pPr>
        <w:pStyle w:val="TOC2"/>
        <w:tabs>
          <w:tab w:val="right" w:leader="dot" w:pos="8306"/>
        </w:tabs>
      </w:pPr>
      <w:hyperlink w:anchor="_Toc13595" w:history="1">
        <w:r>
          <w:rPr>
            <w:rFonts w:ascii="仿宋" w:eastAsia="仿宋" w:hAnsi="仿宋" w:cs="仿宋" w:hint="eastAsia"/>
            <w:lang w:eastAsia="zh-CN"/>
          </w:rPr>
          <w:t>(七)、选址综合评价</w:t>
        </w:r>
        <w:r>
          <w:tab/>
        </w:r>
        <w:r>
          <w:fldChar w:fldCharType="begin"/>
        </w:r>
        <w:r>
          <w:instrText xml:space="preserve"> PAGEREF _Toc13595 \h </w:instrText>
        </w:r>
        <w:r>
          <w:fldChar w:fldCharType="separate"/>
        </w:r>
        <w:r>
          <w:t>48</w:t>
        </w:r>
        <w:r>
          <w:fldChar w:fldCharType="end"/>
        </w:r>
      </w:hyperlink>
    </w:p>
    <w:p>
      <w:pPr>
        <w:pStyle w:val="TOC1"/>
        <w:tabs>
          <w:tab w:val="right" w:leader="dot" w:pos="8306"/>
        </w:tabs>
      </w:pPr>
      <w:hyperlink w:anchor="_Toc3723" w:history="1">
        <w:r>
          <w:rPr>
            <w:rFonts w:ascii="仿宋" w:eastAsia="仿宋" w:hAnsi="仿宋" w:cs="仿宋" w:hint="eastAsia"/>
            <w:lang w:eastAsia="zh-CN"/>
          </w:rPr>
          <w:t>七、技术创新与产业升级</w:t>
        </w:r>
        <w:r>
          <w:tab/>
        </w:r>
        <w:r>
          <w:fldChar w:fldCharType="begin"/>
        </w:r>
        <w:r>
          <w:instrText xml:space="preserve"> PAGEREF _Toc3723 \h </w:instrText>
        </w:r>
        <w:r>
          <w:fldChar w:fldCharType="separate"/>
        </w:r>
        <w:r>
          <w:t>49</w:t>
        </w:r>
        <w:r>
          <w:fldChar w:fldCharType="end"/>
        </w:r>
      </w:hyperlink>
    </w:p>
    <w:p>
      <w:pPr>
        <w:pStyle w:val="TOC2"/>
        <w:tabs>
          <w:tab w:val="right" w:leader="dot" w:pos="8306"/>
        </w:tabs>
      </w:pPr>
      <w:hyperlink w:anchor="_Toc28217" w:history="1">
        <w:r>
          <w:rPr>
            <w:rFonts w:ascii="仿宋" w:eastAsia="仿宋" w:hAnsi="仿宋" w:cs="仿宋" w:hint="eastAsia"/>
            <w:lang w:eastAsia="zh-CN"/>
          </w:rPr>
          <w:t>(一)、技术创新方向与目标</w:t>
        </w:r>
        <w:r>
          <w:tab/>
        </w:r>
        <w:r>
          <w:fldChar w:fldCharType="begin"/>
        </w:r>
        <w:r>
          <w:instrText xml:space="preserve"> PAGEREF _Toc28217 \h </w:instrText>
        </w:r>
        <w:r>
          <w:fldChar w:fldCharType="separate"/>
        </w:r>
        <w:r>
          <w:t>49</w:t>
        </w:r>
        <w:r>
          <w:fldChar w:fldCharType="end"/>
        </w:r>
      </w:hyperlink>
    </w:p>
    <w:p>
      <w:pPr>
        <w:pStyle w:val="TOC2"/>
        <w:tabs>
          <w:tab w:val="right" w:leader="dot" w:pos="8306"/>
        </w:tabs>
      </w:pPr>
      <w:hyperlink w:anchor="_Toc25572" w:history="1">
        <w:r>
          <w:rPr>
            <w:rFonts w:ascii="仿宋" w:eastAsia="仿宋" w:hAnsi="仿宋" w:cs="仿宋" w:hint="eastAsia"/>
            <w:lang w:eastAsia="zh-CN"/>
          </w:rPr>
          <w:t>(二)、产业升级路径与措施</w:t>
        </w:r>
        <w:r>
          <w:tab/>
        </w:r>
        <w:r>
          <w:fldChar w:fldCharType="begin"/>
        </w:r>
        <w:r>
          <w:instrText xml:space="preserve"> PAGEREF _Toc25572 \h </w:instrText>
        </w:r>
        <w:r>
          <w:fldChar w:fldCharType="separate"/>
        </w:r>
        <w:r>
          <w:t>50</w:t>
        </w:r>
        <w:r>
          <w:fldChar w:fldCharType="end"/>
        </w:r>
      </w:hyperlink>
    </w:p>
    <w:p>
      <w:pPr>
        <w:pStyle w:val="TOC1"/>
        <w:tabs>
          <w:tab w:val="right" w:leader="dot" w:pos="8306"/>
        </w:tabs>
      </w:pPr>
      <w:hyperlink w:anchor="_Toc31412" w:history="1">
        <w:r>
          <w:rPr>
            <w:rFonts w:ascii="仿宋" w:eastAsia="仿宋" w:hAnsi="仿宋" w:cs="仿宋" w:hint="eastAsia"/>
            <w:lang w:eastAsia="zh-CN"/>
          </w:rPr>
          <w:t>八、项目变更管理</w:t>
        </w:r>
        <w:r>
          <w:tab/>
        </w:r>
        <w:r>
          <w:fldChar w:fldCharType="begin"/>
        </w:r>
        <w:r>
          <w:instrText xml:space="preserve"> PAGEREF _Toc31412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3" w:history="1">
        <w:r>
          <w:rPr>
            <w:rFonts w:ascii="仿宋" w:eastAsia="仿宋" w:hAnsi="仿宋" w:cs="仿宋" w:hint="eastAsia"/>
            <w:lang w:eastAsia="zh-CN"/>
          </w:rPr>
          <w:t>(一)、变更控制流程</w:t>
        </w:r>
        <w:r>
          <w:tab/>
        </w:r>
        <w:r>
          <w:fldChar w:fldCharType="begin"/>
        </w:r>
        <w:r>
          <w:instrText xml:space="preserve"> PAGEREF _Toc27903 \h </w:instrText>
        </w:r>
        <w:r>
          <w:fldChar w:fldCharType="separate"/>
        </w:r>
        <w:r>
          <w:t>52</w:t>
        </w:r>
        <w:r>
          <w:fldChar w:fldCharType="end"/>
        </w:r>
      </w:hyperlink>
    </w:p>
    <w:p>
      <w:pPr>
        <w:pStyle w:val="TOC2"/>
        <w:tabs>
          <w:tab w:val="right" w:leader="dot" w:pos="8306"/>
        </w:tabs>
      </w:pPr>
      <w:hyperlink w:anchor="_Toc22366" w:history="1">
        <w:r>
          <w:rPr>
            <w:rFonts w:ascii="仿宋" w:eastAsia="仿宋" w:hAnsi="仿宋" w:cs="仿宋" w:hint="eastAsia"/>
            <w:lang w:eastAsia="zh-CN"/>
          </w:rPr>
          <w:t>(二)、影响评估与处理</w:t>
        </w:r>
        <w:r>
          <w:tab/>
        </w:r>
        <w:r>
          <w:fldChar w:fldCharType="begin"/>
        </w:r>
        <w:r>
          <w:instrText xml:space="preserve"> PAGEREF _Toc22366 \h </w:instrText>
        </w:r>
        <w:r>
          <w:fldChar w:fldCharType="separate"/>
        </w:r>
        <w:r>
          <w:t>52</w:t>
        </w:r>
        <w:r>
          <w:fldChar w:fldCharType="end"/>
        </w:r>
      </w:hyperlink>
    </w:p>
    <w:p>
      <w:pPr>
        <w:pStyle w:val="TOC2"/>
        <w:tabs>
          <w:tab w:val="right" w:leader="dot" w:pos="8306"/>
        </w:tabs>
      </w:pPr>
      <w:hyperlink w:anchor="_Toc25649" w:history="1">
        <w:r>
          <w:rPr>
            <w:rFonts w:ascii="仿宋" w:eastAsia="仿宋" w:hAnsi="仿宋" w:cs="仿宋" w:hint="eastAsia"/>
            <w:lang w:eastAsia="zh-CN"/>
          </w:rPr>
          <w:t>(三)、变更记录与追踪</w:t>
        </w:r>
        <w:r>
          <w:tab/>
        </w:r>
        <w:r>
          <w:fldChar w:fldCharType="begin"/>
        </w:r>
        <w:r>
          <w:instrText xml:space="preserve"> PAGEREF _Toc25649 \h </w:instrText>
        </w:r>
        <w:r>
          <w:fldChar w:fldCharType="separate"/>
        </w:r>
        <w:r>
          <w:t>54</w:t>
        </w:r>
        <w:r>
          <w:fldChar w:fldCharType="end"/>
        </w:r>
      </w:hyperlink>
    </w:p>
    <w:p>
      <w:pPr>
        <w:pStyle w:val="TOC2"/>
        <w:tabs>
          <w:tab w:val="right" w:leader="dot" w:pos="8306"/>
        </w:tabs>
      </w:pPr>
      <w:hyperlink w:anchor="_Toc27353" w:history="1">
        <w:r>
          <w:rPr>
            <w:rFonts w:ascii="仿宋" w:eastAsia="仿宋" w:hAnsi="仿宋" w:cs="仿宋" w:hint="eastAsia"/>
            <w:lang w:eastAsia="zh-CN"/>
          </w:rPr>
          <w:t>(四)、变更管理策略</w:t>
        </w:r>
        <w:r>
          <w:tab/>
        </w:r>
        <w:r>
          <w:fldChar w:fldCharType="begin"/>
        </w:r>
        <w:r>
          <w:instrText xml:space="preserve"> PAGEREF _Toc27353 \h </w:instrText>
        </w:r>
        <w:r>
          <w:fldChar w:fldCharType="separate"/>
        </w:r>
        <w:r>
          <w:t>56</w:t>
        </w:r>
        <w:r>
          <w:fldChar w:fldCharType="end"/>
        </w:r>
      </w:hyperlink>
    </w:p>
    <w:p>
      <w:pPr>
        <w:pStyle w:val="TOC1"/>
        <w:tabs>
          <w:tab w:val="right" w:leader="dot" w:pos="8306"/>
        </w:tabs>
      </w:pPr>
      <w:hyperlink w:anchor="_Toc23722" w:history="1">
        <w:r>
          <w:rPr>
            <w:rFonts w:ascii="仿宋" w:eastAsia="仿宋" w:hAnsi="仿宋" w:cs="仿宋" w:hint="eastAsia"/>
            <w:lang w:eastAsia="zh-CN"/>
          </w:rPr>
          <w:t>九、安全与应急管理</w:t>
        </w:r>
        <w:r>
          <w:tab/>
        </w:r>
        <w:r>
          <w:fldChar w:fldCharType="begin"/>
        </w:r>
        <w:r>
          <w:instrText xml:space="preserve"> PAGEREF _Toc23722 \h </w:instrText>
        </w:r>
        <w:r>
          <w:fldChar w:fldCharType="separate"/>
        </w:r>
        <w:r>
          <w:t>57</w:t>
        </w:r>
        <w:r>
          <w:fldChar w:fldCharType="end"/>
        </w:r>
      </w:hyperlink>
    </w:p>
    <w:p>
      <w:pPr>
        <w:pStyle w:val="TOC2"/>
        <w:tabs>
          <w:tab w:val="right" w:leader="dot" w:pos="8306"/>
        </w:tabs>
      </w:pPr>
      <w:hyperlink w:anchor="_Toc3654" w:history="1">
        <w:r>
          <w:rPr>
            <w:rFonts w:ascii="仿宋" w:eastAsia="仿宋" w:hAnsi="仿宋" w:cs="仿宋" w:hint="eastAsia"/>
            <w:lang w:eastAsia="zh-CN"/>
          </w:rPr>
          <w:t>(一)、安全生产管理</w:t>
        </w:r>
        <w:r>
          <w:tab/>
        </w:r>
        <w:r>
          <w:fldChar w:fldCharType="begin"/>
        </w:r>
        <w:r>
          <w:instrText xml:space="preserve"> PAGEREF _Toc3654 \h </w:instrText>
        </w:r>
        <w:r>
          <w:fldChar w:fldCharType="separate"/>
        </w:r>
        <w:r>
          <w:t>57</w:t>
        </w:r>
        <w:r>
          <w:fldChar w:fldCharType="end"/>
        </w:r>
      </w:hyperlink>
    </w:p>
    <w:p>
      <w:pPr>
        <w:pStyle w:val="TOC2"/>
        <w:tabs>
          <w:tab w:val="right" w:leader="dot" w:pos="8306"/>
        </w:tabs>
      </w:pPr>
      <w:hyperlink w:anchor="_Toc23289" w:history="1">
        <w:r>
          <w:rPr>
            <w:rFonts w:ascii="仿宋" w:eastAsia="仿宋" w:hAnsi="仿宋" w:cs="仿宋" w:hint="eastAsia"/>
            <w:lang w:eastAsia="zh-CN"/>
          </w:rPr>
          <w:t>(二)、应急预案与响应</w:t>
        </w:r>
        <w:r>
          <w:tab/>
        </w:r>
        <w:r>
          <w:fldChar w:fldCharType="begin"/>
        </w:r>
        <w:r>
          <w:instrText xml:space="preserve"> PAGEREF _Toc23289 \h </w:instrText>
        </w:r>
        <w:r>
          <w:fldChar w:fldCharType="separate"/>
        </w:r>
        <w:r>
          <w:t>59</w:t>
        </w:r>
        <w:r>
          <w:fldChar w:fldCharType="end"/>
        </w:r>
      </w:hyperlink>
    </w:p>
    <w:p>
      <w:pPr>
        <w:pStyle w:val="TOC1"/>
        <w:tabs>
          <w:tab w:val="right" w:leader="dot" w:pos="8306"/>
        </w:tabs>
      </w:pPr>
      <w:hyperlink w:anchor="_Toc16007" w:history="1">
        <w:r>
          <w:rPr>
            <w:rFonts w:ascii="仿宋" w:eastAsia="仿宋" w:hAnsi="仿宋" w:cs="仿宋" w:hint="eastAsia"/>
            <w:lang w:eastAsia="zh-CN"/>
          </w:rPr>
          <w:t>十、环境保护与治理方案</w:t>
        </w:r>
        <w:r>
          <w:tab/>
        </w:r>
        <w:r>
          <w:fldChar w:fldCharType="begin"/>
        </w:r>
        <w:r>
          <w:instrText xml:space="preserve"> PAGEREF _Toc16007 \h </w:instrText>
        </w:r>
        <w:r>
          <w:fldChar w:fldCharType="separate"/>
        </w:r>
        <w:r>
          <w:t>61</w:t>
        </w:r>
        <w:r>
          <w:fldChar w:fldCharType="end"/>
        </w:r>
      </w:hyperlink>
    </w:p>
    <w:p>
      <w:pPr>
        <w:pStyle w:val="TOC2"/>
        <w:tabs>
          <w:tab w:val="right" w:leader="dot" w:pos="8306"/>
        </w:tabs>
      </w:pPr>
      <w:hyperlink w:anchor="_Toc12500" w:history="1">
        <w:r>
          <w:rPr>
            <w:rFonts w:ascii="仿宋" w:eastAsia="仿宋" w:hAnsi="仿宋" w:cs="仿宋" w:hint="eastAsia"/>
            <w:lang w:eastAsia="zh-CN"/>
          </w:rPr>
          <w:t>(一)、项目环境影响评估</w:t>
        </w:r>
        <w:r>
          <w:tab/>
        </w:r>
        <w:r>
          <w:fldChar w:fldCharType="begin"/>
        </w:r>
        <w:r>
          <w:instrText xml:space="preserve"> PAGEREF _Toc12500 \h </w:instrText>
        </w:r>
        <w:r>
          <w:fldChar w:fldCharType="separate"/>
        </w:r>
        <w:r>
          <w:t>61</w:t>
        </w:r>
        <w:r>
          <w:fldChar w:fldCharType="end"/>
        </w:r>
      </w:hyperlink>
    </w:p>
    <w:p>
      <w:pPr>
        <w:pStyle w:val="TOC2"/>
        <w:tabs>
          <w:tab w:val="right" w:leader="dot" w:pos="8306"/>
        </w:tabs>
      </w:pPr>
      <w:hyperlink w:anchor="_Toc27686" w:history="1">
        <w:r>
          <w:rPr>
            <w:rFonts w:ascii="仿宋" w:eastAsia="仿宋" w:hAnsi="仿宋" w:cs="仿宋" w:hint="eastAsia"/>
            <w:lang w:eastAsia="zh-CN"/>
          </w:rPr>
          <w:t>(二)、环境保护措施与治理方案</w:t>
        </w:r>
        <w:r>
          <w:tab/>
        </w:r>
        <w:r>
          <w:fldChar w:fldCharType="begin"/>
        </w:r>
        <w:r>
          <w:instrText xml:space="preserve"> PAGEREF _Toc27686 \h </w:instrText>
        </w:r>
        <w:r>
          <w:fldChar w:fldCharType="separate"/>
        </w:r>
        <w:r>
          <w:t>61</w:t>
        </w:r>
        <w:r>
          <w:fldChar w:fldCharType="end"/>
        </w:r>
      </w:hyperlink>
    </w:p>
    <w:p>
      <w:pPr>
        <w:pStyle w:val="TOC1"/>
        <w:tabs>
          <w:tab w:val="right" w:leader="dot" w:pos="8306"/>
        </w:tabs>
      </w:pPr>
      <w:hyperlink w:anchor="_Toc6772" w:history="1">
        <w:r>
          <w:rPr>
            <w:rFonts w:ascii="仿宋" w:eastAsia="仿宋" w:hAnsi="仿宋" w:cs="仿宋" w:hint="eastAsia"/>
            <w:lang w:eastAsia="zh-CN"/>
          </w:rPr>
          <w:t>十一、客户关系管理与市场拓展</w:t>
        </w:r>
        <w:r>
          <w:tab/>
        </w:r>
        <w:r>
          <w:fldChar w:fldCharType="begin"/>
        </w:r>
        <w:r>
          <w:instrText xml:space="preserve"> PAGEREF _Toc6772 \h </w:instrText>
        </w:r>
        <w:r>
          <w:fldChar w:fldCharType="separate"/>
        </w:r>
        <w:r>
          <w:t>62</w:t>
        </w:r>
        <w:r>
          <w:fldChar w:fldCharType="end"/>
        </w:r>
      </w:hyperlink>
    </w:p>
    <w:p>
      <w:pPr>
        <w:pStyle w:val="TOC2"/>
        <w:tabs>
          <w:tab w:val="right" w:leader="dot" w:pos="8306"/>
        </w:tabs>
      </w:pPr>
      <w:hyperlink w:anchor="_Toc27115" w:history="1">
        <w:r>
          <w:rPr>
            <w:rFonts w:ascii="仿宋" w:eastAsia="仿宋" w:hAnsi="仿宋" w:cs="仿宋" w:hint="eastAsia"/>
            <w:lang w:eastAsia="zh-CN"/>
          </w:rPr>
          <w:t>(一)、客户关系管理策略</w:t>
        </w:r>
        <w:r>
          <w:tab/>
        </w:r>
        <w:r>
          <w:fldChar w:fldCharType="begin"/>
        </w:r>
        <w:r>
          <w:instrText xml:space="preserve"> PAGEREF _Toc27115 \h </w:instrText>
        </w:r>
        <w:r>
          <w:fldChar w:fldCharType="separate"/>
        </w:r>
        <w:r>
          <w:t>62</w:t>
        </w:r>
        <w:r>
          <w:fldChar w:fldCharType="end"/>
        </w:r>
      </w:hyperlink>
    </w:p>
    <w:p>
      <w:pPr>
        <w:pStyle w:val="TOC2"/>
        <w:tabs>
          <w:tab w:val="right" w:leader="dot" w:pos="8306"/>
        </w:tabs>
      </w:pPr>
      <w:hyperlink w:anchor="_Toc15060" w:history="1">
        <w:r>
          <w:rPr>
            <w:rFonts w:ascii="仿宋" w:eastAsia="仿宋" w:hAnsi="仿宋" w:cs="仿宋" w:hint="eastAsia"/>
            <w:lang w:eastAsia="zh-CN"/>
          </w:rPr>
          <w:t>(二)、市场拓展方案</w:t>
        </w:r>
        <w:r>
          <w:tab/>
        </w:r>
        <w:r>
          <w:fldChar w:fldCharType="begin"/>
        </w:r>
        <w:r>
          <w:instrText xml:space="preserve"> PAGEREF _Toc15060 \h </w:instrText>
        </w:r>
        <w:r>
          <w:fldChar w:fldCharType="separate"/>
        </w:r>
        <w:r>
          <w:t>63</w:t>
        </w:r>
        <w:r>
          <w:fldChar w:fldCharType="end"/>
        </w:r>
      </w:hyperlink>
    </w:p>
    <w:p>
      <w:pPr>
        <w:pStyle w:val="TOC1"/>
        <w:tabs>
          <w:tab w:val="right" w:leader="dot" w:pos="8306"/>
        </w:tabs>
      </w:pPr>
      <w:hyperlink w:anchor="_Toc24288" w:history="1">
        <w:r>
          <w:rPr>
            <w:rFonts w:ascii="仿宋" w:eastAsia="仿宋" w:hAnsi="仿宋" w:cs="仿宋" w:hint="eastAsia"/>
            <w:lang w:eastAsia="zh-CN"/>
          </w:rPr>
          <w:t>十二、经济效益与社会效益优化</w:t>
        </w:r>
        <w:r>
          <w:tab/>
        </w:r>
        <w:r>
          <w:fldChar w:fldCharType="begin"/>
        </w:r>
        <w:r>
          <w:instrText xml:space="preserve"> PAGEREF _Toc24288 \h </w:instrText>
        </w:r>
        <w:r>
          <w:fldChar w:fldCharType="separate"/>
        </w:r>
        <w:r>
          <w:t>64</w:t>
        </w:r>
        <w:r>
          <w:fldChar w:fldCharType="end"/>
        </w:r>
      </w:hyperlink>
    </w:p>
    <w:p>
      <w:pPr>
        <w:pStyle w:val="TOC2"/>
        <w:tabs>
          <w:tab w:val="right" w:leader="dot" w:pos="8306"/>
        </w:tabs>
      </w:pPr>
      <w:hyperlink w:anchor="_Toc28756" w:history="1">
        <w:r>
          <w:rPr>
            <w:rFonts w:ascii="仿宋" w:eastAsia="仿宋" w:hAnsi="仿宋" w:cs="仿宋" w:hint="eastAsia"/>
            <w:lang w:eastAsia="zh-CN"/>
          </w:rPr>
          <w:t>(一)、经济效益提升策略</w:t>
        </w:r>
        <w:r>
          <w:tab/>
        </w:r>
        <w:r>
          <w:fldChar w:fldCharType="begin"/>
        </w:r>
        <w:r>
          <w:instrText xml:space="preserve"> PAGEREF _Toc28756 \h </w:instrText>
        </w:r>
        <w:r>
          <w:fldChar w:fldCharType="separate"/>
        </w:r>
        <w:r>
          <w:t>64</w:t>
        </w:r>
        <w:r>
          <w:fldChar w:fldCharType="end"/>
        </w:r>
      </w:hyperlink>
    </w:p>
    <w:p>
      <w:pPr>
        <w:pStyle w:val="TOC2"/>
        <w:tabs>
          <w:tab w:val="right" w:leader="dot" w:pos="8306"/>
        </w:tabs>
      </w:pPr>
      <w:hyperlink w:anchor="_Toc15709" w:history="1">
        <w:r>
          <w:rPr>
            <w:rFonts w:ascii="仿宋" w:eastAsia="仿宋" w:hAnsi="仿宋" w:cs="仿宋" w:hint="eastAsia"/>
            <w:lang w:eastAsia="zh-CN"/>
          </w:rPr>
          <w:t>(二)、社会效益增强方案</w:t>
        </w:r>
        <w:r>
          <w:tab/>
        </w:r>
        <w:r>
          <w:fldChar w:fldCharType="begin"/>
        </w:r>
        <w:r>
          <w:instrText xml:space="preserve"> PAGEREF _Toc15709 \h </w:instrText>
        </w:r>
        <w:r>
          <w:fldChar w:fldCharType="separate"/>
        </w:r>
        <w:r>
          <w:t>65</w:t>
        </w:r>
        <w:r>
          <w:fldChar w:fldCharType="end"/>
        </w:r>
      </w:hyperlink>
    </w:p>
    <w:p>
      <w:pPr>
        <w:pStyle w:val="TOC1"/>
        <w:tabs>
          <w:tab w:val="right" w:leader="dot" w:pos="8306"/>
        </w:tabs>
      </w:pPr>
      <w:hyperlink w:anchor="_Toc9092" w:history="1">
        <w:r>
          <w:rPr>
            <w:rFonts w:ascii="仿宋" w:eastAsia="仿宋" w:hAnsi="仿宋" w:cs="仿宋" w:hint="eastAsia"/>
            <w:lang w:eastAsia="zh-CN"/>
          </w:rPr>
          <w:t>十三、项目施工方案</w:t>
        </w:r>
        <w:r>
          <w:tab/>
        </w:r>
        <w:r>
          <w:fldChar w:fldCharType="begin"/>
        </w:r>
        <w:r>
          <w:instrText xml:space="preserve"> PAGEREF _Toc9092 \h </w:instrText>
        </w:r>
        <w:r>
          <w:fldChar w:fldCharType="separate"/>
        </w:r>
        <w:r>
          <w:t>66</w:t>
        </w:r>
        <w:r>
          <w:fldChar w:fldCharType="end"/>
        </w:r>
      </w:hyperlink>
    </w:p>
    <w:p>
      <w:pPr>
        <w:pStyle w:val="TOC2"/>
        <w:tabs>
          <w:tab w:val="right" w:leader="dot" w:pos="8306"/>
        </w:tabs>
      </w:pPr>
      <w:hyperlink w:anchor="_Toc21761" w:history="1">
        <w:r>
          <w:rPr>
            <w:rFonts w:ascii="仿宋" w:eastAsia="仿宋" w:hAnsi="仿宋" w:cs="仿宋" w:hint="eastAsia"/>
            <w:lang w:eastAsia="zh-CN"/>
          </w:rPr>
          <w:t>(一)、施工组织设计</w:t>
        </w:r>
        <w:r>
          <w:tab/>
        </w:r>
        <w:r>
          <w:fldChar w:fldCharType="begin"/>
        </w:r>
        <w:r>
          <w:instrText xml:space="preserve"> PAGEREF _Toc21761 \h </w:instrText>
        </w:r>
        <w:r>
          <w:fldChar w:fldCharType="separate"/>
        </w:r>
        <w:r>
          <w:t>66</w:t>
        </w:r>
        <w:r>
          <w:fldChar w:fldCharType="end"/>
        </w:r>
      </w:hyperlink>
    </w:p>
    <w:p>
      <w:pPr>
        <w:pStyle w:val="TOC2"/>
        <w:tabs>
          <w:tab w:val="right" w:leader="dot" w:pos="8306"/>
        </w:tabs>
      </w:pPr>
      <w:hyperlink w:anchor="_Toc29089" w:history="1">
        <w:r>
          <w:rPr>
            <w:rFonts w:ascii="仿宋" w:eastAsia="仿宋" w:hAnsi="仿宋" w:cs="仿宋" w:hint="eastAsia"/>
            <w:lang w:eastAsia="zh-CN"/>
          </w:rPr>
          <w:t>(二)、施工工艺与技术路线</w:t>
        </w:r>
        <w:r>
          <w:tab/>
        </w:r>
        <w:r>
          <w:fldChar w:fldCharType="begin"/>
        </w:r>
        <w:r>
          <w:instrText xml:space="preserve"> PAGEREF _Toc29089 \h </w:instrText>
        </w:r>
        <w:r>
          <w:fldChar w:fldCharType="separate"/>
        </w:r>
        <w:r>
          <w:t>68</w:t>
        </w:r>
        <w:r>
          <w:fldChar w:fldCharType="end"/>
        </w:r>
      </w:hyperlink>
    </w:p>
    <w:p>
      <w:pPr>
        <w:pStyle w:val="TOC2"/>
        <w:tabs>
          <w:tab w:val="right" w:leader="dot" w:pos="8306"/>
        </w:tabs>
      </w:pPr>
      <w:hyperlink w:anchor="_Toc12711" w:history="1">
        <w:r>
          <w:rPr>
            <w:rFonts w:ascii="仿宋" w:eastAsia="仿宋" w:hAnsi="仿宋" w:cs="仿宋" w:hint="eastAsia"/>
            <w:lang w:eastAsia="zh-CN"/>
          </w:rPr>
          <w:t>(三)、关键节点施工计划</w:t>
        </w:r>
        <w:r>
          <w:tab/>
        </w:r>
        <w:r>
          <w:fldChar w:fldCharType="begin"/>
        </w:r>
        <w:r>
          <w:instrText xml:space="preserve"> PAGEREF _Toc12711 \h </w:instrText>
        </w:r>
        <w:r>
          <w:fldChar w:fldCharType="separate"/>
        </w:r>
        <w:r>
          <w:t>69</w:t>
        </w:r>
        <w:r>
          <w:fldChar w:fldCharType="end"/>
        </w:r>
      </w:hyperlink>
    </w:p>
    <w:p>
      <w:pPr>
        <w:pStyle w:val="TOC2"/>
        <w:tabs>
          <w:tab w:val="right" w:leader="dot" w:pos="8306"/>
        </w:tabs>
      </w:pPr>
      <w:hyperlink w:anchor="_Toc29778" w:history="1">
        <w:r>
          <w:rPr>
            <w:rFonts w:ascii="仿宋" w:eastAsia="仿宋" w:hAnsi="仿宋" w:cs="仿宋" w:hint="eastAsia"/>
            <w:lang w:eastAsia="zh-CN"/>
          </w:rPr>
          <w:t>(四)、施工现场管理</w:t>
        </w:r>
        <w:r>
          <w:tab/>
        </w:r>
        <w:r>
          <w:fldChar w:fldCharType="begin"/>
        </w:r>
        <w:r>
          <w:instrText xml:space="preserve"> PAGEREF _Toc29778 \h </w:instrText>
        </w:r>
        <w:r>
          <w:fldChar w:fldCharType="separate"/>
        </w:r>
        <w:r>
          <w:t>70</w:t>
        </w:r>
        <w:r>
          <w:fldChar w:fldCharType="end"/>
        </w:r>
      </w:hyperlink>
    </w:p>
    <w:p>
      <w:pPr>
        <w:pStyle w:val="TOC1"/>
        <w:tabs>
          <w:tab w:val="right" w:leader="dot" w:pos="8306"/>
        </w:tabs>
      </w:pPr>
      <w:hyperlink w:anchor="_Toc5833" w:history="1">
        <w:r>
          <w:rPr>
            <w:rFonts w:ascii="仿宋" w:eastAsia="仿宋" w:hAnsi="仿宋" w:cs="仿宋" w:hint="eastAsia"/>
            <w:lang w:eastAsia="zh-CN"/>
          </w:rPr>
          <w:t>十四、法律法规与政策遵循</w:t>
        </w:r>
        <w:r>
          <w:tab/>
        </w:r>
        <w:r>
          <w:fldChar w:fldCharType="begin"/>
        </w:r>
        <w:r>
          <w:instrText xml:space="preserve"> PAGEREF _Toc5833 \h </w:instrText>
        </w:r>
        <w:r>
          <w:fldChar w:fldCharType="separate"/>
        </w:r>
        <w:r>
          <w:t>73</w:t>
        </w:r>
        <w:r>
          <w:fldChar w:fldCharType="end"/>
        </w:r>
      </w:hyperlink>
    </w:p>
    <w:p>
      <w:pPr>
        <w:pStyle w:val="TOC2"/>
        <w:tabs>
          <w:tab w:val="right" w:leader="dot" w:pos="8306"/>
        </w:tabs>
      </w:pPr>
      <w:hyperlink w:anchor="_Toc22505" w:history="1">
        <w:r>
          <w:rPr>
            <w:rFonts w:ascii="仿宋" w:eastAsia="仿宋" w:hAnsi="仿宋" w:cs="仿宋" w:hint="eastAsia"/>
            <w:lang w:eastAsia="zh-CN"/>
          </w:rPr>
          <w:t>(一)、法律法规遵守</w:t>
        </w:r>
        <w:r>
          <w:tab/>
        </w:r>
        <w:r>
          <w:fldChar w:fldCharType="begin"/>
        </w:r>
        <w:r>
          <w:instrText xml:space="preserve"> PAGEREF _Toc22505 \h </w:instrText>
        </w:r>
        <w:r>
          <w:fldChar w:fldCharType="separate"/>
        </w:r>
        <w:r>
          <w:t>73</w:t>
        </w:r>
        <w:r>
          <w:fldChar w:fldCharType="end"/>
        </w:r>
      </w:hyperlink>
    </w:p>
    <w:p>
      <w:pPr>
        <w:pStyle w:val="TOC2"/>
        <w:tabs>
          <w:tab w:val="right" w:leader="dot" w:pos="8306"/>
        </w:tabs>
      </w:pPr>
      <w:hyperlink w:anchor="_Toc9005" w:history="1">
        <w:r>
          <w:rPr>
            <w:rFonts w:ascii="仿宋" w:eastAsia="仿宋" w:hAnsi="仿宋" w:cs="仿宋" w:hint="eastAsia"/>
            <w:lang w:eastAsia="zh-CN"/>
          </w:rPr>
          <w:t>(二)、政策导向与利用</w:t>
        </w:r>
        <w:r>
          <w:tab/>
        </w:r>
        <w:r>
          <w:fldChar w:fldCharType="begin"/>
        </w:r>
        <w:r>
          <w:instrText xml:space="preserve"> PAGEREF _Toc9005 \h </w:instrText>
        </w:r>
        <w:r>
          <w:fldChar w:fldCharType="separate"/>
        </w:r>
        <w:r>
          <w:t>74</w:t>
        </w:r>
        <w:r>
          <w:fldChar w:fldCharType="end"/>
        </w:r>
      </w:hyperlink>
    </w:p>
    <w:p>
      <w:pPr>
        <w:pStyle w:val="TOC1"/>
        <w:tabs>
          <w:tab w:val="right" w:leader="dot" w:pos="8306"/>
        </w:tabs>
      </w:pPr>
      <w:hyperlink w:anchor="_Toc15592" w:history="1">
        <w:r>
          <w:rPr>
            <w:rFonts w:ascii="仿宋" w:eastAsia="仿宋" w:hAnsi="仿宋" w:cs="仿宋" w:hint="eastAsia"/>
            <w:lang w:eastAsia="zh-CN"/>
          </w:rPr>
          <w:t>十五、创新驱动与持续发展</w:t>
        </w:r>
        <w:r>
          <w:tab/>
        </w:r>
        <w:r>
          <w:fldChar w:fldCharType="begin"/>
        </w:r>
        <w:r>
          <w:instrText xml:space="preserve"> PAGEREF _Toc15592 \h </w:instrText>
        </w:r>
        <w:r>
          <w:fldChar w:fldCharType="separate"/>
        </w:r>
        <w:r>
          <w:t>75</w:t>
        </w:r>
        <w:r>
          <w:fldChar w:fldCharType="end"/>
        </w:r>
      </w:hyperlink>
    </w:p>
    <w:p>
      <w:pPr>
        <w:pStyle w:val="TOC2"/>
        <w:tabs>
          <w:tab w:val="right" w:leader="dot" w:pos="8306"/>
        </w:tabs>
      </w:pPr>
      <w:hyperlink w:anchor="_Toc18132" w:history="1">
        <w:r>
          <w:rPr>
            <w:rFonts w:ascii="仿宋" w:eastAsia="仿宋" w:hAnsi="仿宋" w:cs="仿宋" w:hint="eastAsia"/>
            <w:lang w:eastAsia="zh-CN"/>
          </w:rPr>
          <w:t>(一)、创新驱动战略实施</w:t>
        </w:r>
        <w:r>
          <w:tab/>
        </w:r>
        <w:r>
          <w:fldChar w:fldCharType="begin"/>
        </w:r>
        <w:r>
          <w:instrText xml:space="preserve"> PAGEREF _Toc18132 \h </w:instrText>
        </w:r>
        <w:r>
          <w:fldChar w:fldCharType="separate"/>
        </w:r>
        <w:r>
          <w:t>75</w:t>
        </w:r>
        <w:r>
          <w:fldChar w:fldCharType="end"/>
        </w:r>
      </w:hyperlink>
    </w:p>
    <w:p>
      <w:pPr>
        <w:pStyle w:val="TOC2"/>
        <w:tabs>
          <w:tab w:val="right" w:leader="dot" w:pos="8306"/>
        </w:tabs>
      </w:pPr>
      <w:hyperlink w:anchor="_Toc1708" w:history="1">
        <w:r>
          <w:rPr>
            <w:rFonts w:ascii="仿宋" w:eastAsia="仿宋" w:hAnsi="仿宋" w:cs="仿宋" w:hint="eastAsia"/>
            <w:lang w:eastAsia="zh-CN"/>
          </w:rPr>
          <w:t>(二)、持续发展路径探索</w:t>
        </w:r>
        <w:r>
          <w:tab/>
        </w:r>
        <w:r>
          <w:fldChar w:fldCharType="begin"/>
        </w:r>
        <w:r>
          <w:instrText xml:space="preserve"> PAGEREF _Toc1708 \h </w:instrText>
        </w:r>
        <w:r>
          <w:fldChar w:fldCharType="separate"/>
        </w:r>
        <w:r>
          <w:t>76</w:t>
        </w:r>
        <w:r>
          <w:fldChar w:fldCharType="end"/>
        </w:r>
      </w:hyperlink>
    </w:p>
    <w:p>
      <w:pPr>
        <w:pStyle w:val="TOC1"/>
        <w:tabs>
          <w:tab w:val="right" w:leader="dot" w:pos="8306"/>
        </w:tabs>
      </w:pPr>
      <w:hyperlink w:anchor="_Toc17790" w:history="1">
        <w:r>
          <w:rPr>
            <w:rFonts w:ascii="仿宋" w:eastAsia="仿宋" w:hAnsi="仿宋" w:cs="仿宋" w:hint="eastAsia"/>
            <w:lang w:eastAsia="zh-CN"/>
          </w:rPr>
          <w:t>十六、合作与交流机制建立</w:t>
        </w:r>
        <w:r>
          <w:tab/>
        </w:r>
        <w:r>
          <w:fldChar w:fldCharType="begin"/>
        </w:r>
        <w:r>
          <w:instrText xml:space="preserve"> PAGEREF _Toc17790 \h </w:instrText>
        </w:r>
        <w:r>
          <w:fldChar w:fldCharType="separate"/>
        </w:r>
        <w:r>
          <w:t>80</w:t>
        </w:r>
        <w:r>
          <w:fldChar w:fldCharType="end"/>
        </w:r>
      </w:hyperlink>
    </w:p>
    <w:p>
      <w:pPr>
        <w:pStyle w:val="TOC2"/>
        <w:tabs>
          <w:tab w:val="right" w:leader="dot" w:pos="8306"/>
        </w:tabs>
      </w:pPr>
      <w:hyperlink w:anchor="_Toc2150" w:history="1">
        <w:r>
          <w:rPr>
            <w:rFonts w:ascii="仿宋" w:eastAsia="仿宋" w:hAnsi="仿宋" w:cs="仿宋" w:hint="eastAsia"/>
            <w:lang w:eastAsia="zh-CN"/>
          </w:rPr>
          <w:t>(一)、合作伙伴选择与合作方式</w:t>
        </w:r>
        <w:r>
          <w:tab/>
        </w:r>
        <w:r>
          <w:fldChar w:fldCharType="begin"/>
        </w:r>
        <w:r>
          <w:instrText xml:space="preserve"> PAGEREF _Toc2150 \h </w:instrText>
        </w:r>
        <w:r>
          <w:fldChar w:fldCharType="separate"/>
        </w:r>
        <w:r>
          <w:t>80</w:t>
        </w:r>
        <w:r>
          <w:fldChar w:fldCharType="end"/>
        </w:r>
      </w:hyperlink>
    </w:p>
    <w:p>
      <w:pPr>
        <w:pStyle w:val="TOC2"/>
        <w:tabs>
          <w:tab w:val="right" w:leader="dot" w:pos="8306"/>
        </w:tabs>
      </w:pPr>
      <w:hyperlink w:anchor="_Toc4680" w:history="1">
        <w:r>
          <w:rPr>
            <w:rFonts w:ascii="仿宋" w:eastAsia="仿宋" w:hAnsi="仿宋" w:cs="仿宋" w:hint="eastAsia"/>
            <w:lang w:eastAsia="zh-CN"/>
          </w:rPr>
          <w:t>(二)、交流与合作平台搭建</w:t>
        </w:r>
        <w:r>
          <w:tab/>
        </w:r>
        <w:r>
          <w:fldChar w:fldCharType="begin"/>
        </w:r>
        <w:r>
          <w:instrText xml:space="preserve"> PAGEREF _Toc4680 \h </w:instrText>
        </w:r>
        <w:r>
          <w:fldChar w:fldCharType="separate"/>
        </w:r>
        <w:r>
          <w:t>82</w:t>
        </w:r>
        <w:r>
          <w:fldChar w:fldCharType="end"/>
        </w:r>
      </w:hyperlink>
    </w:p>
    <w:p>
      <w:pPr>
        <w:pStyle w:val="TOC1"/>
        <w:tabs>
          <w:tab w:val="right" w:leader="dot" w:pos="8306"/>
        </w:tabs>
      </w:pPr>
      <w:hyperlink w:anchor="_Toc19137" w:history="1">
        <w:r>
          <w:rPr>
            <w:rFonts w:ascii="仿宋" w:eastAsia="仿宋" w:hAnsi="仿宋" w:cs="仿宋" w:hint="eastAsia"/>
            <w:lang w:eastAsia="zh-CN"/>
          </w:rPr>
          <w:t>十七、质量管理与控制</w:t>
        </w:r>
        <w:r>
          <w:tab/>
        </w:r>
        <w:r>
          <w:fldChar w:fldCharType="begin"/>
        </w:r>
        <w:r>
          <w:instrText xml:space="preserve"> PAGEREF _Toc19137 \h </w:instrText>
        </w:r>
        <w:r>
          <w:fldChar w:fldCharType="separate"/>
        </w:r>
        <w:r>
          <w:t>83</w:t>
        </w:r>
        <w:r>
          <w:fldChar w:fldCharType="end"/>
        </w:r>
      </w:hyperlink>
    </w:p>
    <w:p>
      <w:pPr>
        <w:pStyle w:val="TOC2"/>
        <w:tabs>
          <w:tab w:val="right" w:leader="dot" w:pos="8306"/>
        </w:tabs>
      </w:pPr>
      <w:hyperlink w:anchor="_Toc29993" w:history="1">
        <w:r>
          <w:rPr>
            <w:rFonts w:ascii="仿宋" w:eastAsia="仿宋" w:hAnsi="仿宋" w:cs="仿宋" w:hint="eastAsia"/>
            <w:lang w:eastAsia="zh-CN"/>
          </w:rPr>
          <w:t>(一)、质量管理体系建设</w:t>
        </w:r>
        <w:r>
          <w:tab/>
        </w:r>
        <w:r>
          <w:fldChar w:fldCharType="begin"/>
        </w:r>
        <w:r>
          <w:instrText xml:space="preserve"> PAGEREF _Toc29993 \h </w:instrText>
        </w:r>
        <w:r>
          <w:fldChar w:fldCharType="separate"/>
        </w:r>
        <w:r>
          <w:t>83</w:t>
        </w:r>
        <w:r>
          <w:fldChar w:fldCharType="end"/>
        </w:r>
      </w:hyperlink>
    </w:p>
    <w:p>
      <w:pPr>
        <w:pStyle w:val="TOC2"/>
        <w:tabs>
          <w:tab w:val="right" w:leader="dot" w:pos="8306"/>
        </w:tabs>
      </w:pPr>
      <w:hyperlink w:anchor="_Toc14318" w:history="1">
        <w:r>
          <w:rPr>
            <w:rFonts w:ascii="仿宋" w:eastAsia="仿宋" w:hAnsi="仿宋" w:cs="仿宋" w:hint="eastAsia"/>
            <w:lang w:eastAsia="zh-CN"/>
          </w:rPr>
          <w:t>(二)、质量控制措施</w:t>
        </w:r>
        <w:r>
          <w:tab/>
        </w:r>
        <w:r>
          <w:fldChar w:fldCharType="begin"/>
        </w:r>
        <w:r>
          <w:instrText xml:space="preserve"> PAGEREF _Toc14318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81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8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156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241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883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341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911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411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https://d.book118.com/385214243121011044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73A14"/>
    <w:rsid w:val="3EA73A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5214243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2024-01-16T00:55:00Z</dcterms:created>
  <dcterms:modified xsi:type="dcterms:W3CDTF">2024-01-16T00:55:41Z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20164A62D9B54253ACF416F0C6A437CE_11</vt:lpwstr>
  </property>
  <property fmtid="{D5CDD505-2E9C-101B-9397-08002B2CF9AE}" pid="3" name="KSOProductBuildVer">
    <vt:lpwstr>2052-12.1.0.16120</vt:lpwstr>
  </property>
</Properties>
</file>