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影视后期制作项目规划设计蓝图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5" w:history="1">
        <w:r>
          <w:rPr>
            <w:rFonts w:ascii="仿宋" w:eastAsia="仿宋" w:hAnsi="仿宋" w:cs="仿宋" w:hint="eastAsia"/>
            <w:lang w:eastAsia="zh-CN"/>
          </w:rPr>
          <w:t>概论</w:t>
        </w:r>
        <w:r>
          <w:tab/>
        </w:r>
        <w:r>
          <w:fldChar w:fldCharType="begin"/>
        </w:r>
        <w:r>
          <w:instrText xml:space="preserve"> PAGEREF _Toc5845 \h </w:instrText>
        </w:r>
        <w:r>
          <w:fldChar w:fldCharType="separate"/>
        </w:r>
        <w:r>
          <w:t>3</w:t>
        </w:r>
        <w:r>
          <w:fldChar w:fldCharType="end"/>
        </w:r>
      </w:hyperlink>
    </w:p>
    <w:p>
      <w:pPr>
        <w:pStyle w:val="TOC1"/>
        <w:tabs>
          <w:tab w:val="right" w:leader="dot" w:pos="8306"/>
        </w:tabs>
      </w:pPr>
      <w:hyperlink w:anchor="_Toc2510" w:history="1">
        <w:r>
          <w:rPr>
            <w:rFonts w:ascii="仿宋" w:eastAsia="仿宋" w:hAnsi="仿宋" w:cs="仿宋" w:hint="eastAsia"/>
            <w:lang w:eastAsia="zh-CN"/>
          </w:rPr>
          <w:t>一、影视后期制作项目选址可行性分析</w:t>
        </w:r>
        <w:r>
          <w:tab/>
        </w:r>
        <w:r>
          <w:fldChar w:fldCharType="begin"/>
        </w:r>
        <w:r>
          <w:instrText xml:space="preserve"> PAGEREF _Toc2510 \h </w:instrText>
        </w:r>
        <w:r>
          <w:fldChar w:fldCharType="separate"/>
        </w:r>
        <w:r>
          <w:t>3</w:t>
        </w:r>
        <w:r>
          <w:fldChar w:fldCharType="end"/>
        </w:r>
      </w:hyperlink>
    </w:p>
    <w:p>
      <w:pPr>
        <w:pStyle w:val="TOC2"/>
        <w:tabs>
          <w:tab w:val="right" w:leader="dot" w:pos="8306"/>
        </w:tabs>
      </w:pPr>
      <w:hyperlink w:anchor="_Toc26752" w:history="1">
        <w:r>
          <w:rPr>
            <w:rFonts w:ascii="仿宋" w:eastAsia="仿宋" w:hAnsi="仿宋" w:cs="仿宋" w:hint="eastAsia"/>
            <w:lang w:eastAsia="zh-CN"/>
          </w:rPr>
          <w:t>(一)、影视后期制作项目选址</w:t>
        </w:r>
        <w:r>
          <w:tab/>
        </w:r>
        <w:r>
          <w:fldChar w:fldCharType="begin"/>
        </w:r>
        <w:r>
          <w:instrText xml:space="preserve"> PAGEREF _Toc26752 \h </w:instrText>
        </w:r>
        <w:r>
          <w:fldChar w:fldCharType="separate"/>
        </w:r>
        <w:r>
          <w:t>3</w:t>
        </w:r>
        <w:r>
          <w:fldChar w:fldCharType="end"/>
        </w:r>
      </w:hyperlink>
    </w:p>
    <w:p>
      <w:pPr>
        <w:pStyle w:val="TOC2"/>
        <w:tabs>
          <w:tab w:val="right" w:leader="dot" w:pos="8306"/>
        </w:tabs>
      </w:pPr>
      <w:hyperlink w:anchor="_Toc2184" w:history="1">
        <w:r>
          <w:rPr>
            <w:rFonts w:ascii="仿宋" w:eastAsia="仿宋" w:hAnsi="仿宋" w:cs="仿宋" w:hint="eastAsia"/>
            <w:lang w:eastAsia="zh-CN"/>
          </w:rPr>
          <w:t>(二)、用地控制指标</w:t>
        </w:r>
        <w:r>
          <w:tab/>
        </w:r>
        <w:r>
          <w:fldChar w:fldCharType="begin"/>
        </w:r>
        <w:r>
          <w:instrText xml:space="preserve"> PAGEREF _Toc2184 \h </w:instrText>
        </w:r>
        <w:r>
          <w:fldChar w:fldCharType="separate"/>
        </w:r>
        <w:r>
          <w:t>3</w:t>
        </w:r>
        <w:r>
          <w:fldChar w:fldCharType="end"/>
        </w:r>
      </w:hyperlink>
    </w:p>
    <w:p>
      <w:pPr>
        <w:pStyle w:val="TOC2"/>
        <w:tabs>
          <w:tab w:val="right" w:leader="dot" w:pos="8306"/>
        </w:tabs>
      </w:pPr>
      <w:hyperlink w:anchor="_Toc2892" w:history="1">
        <w:r>
          <w:rPr>
            <w:rFonts w:ascii="仿宋" w:eastAsia="仿宋" w:hAnsi="仿宋" w:cs="仿宋" w:hint="eastAsia"/>
            <w:lang w:eastAsia="zh-CN"/>
          </w:rPr>
          <w:t>(三)、节约用地措施</w:t>
        </w:r>
        <w:r>
          <w:tab/>
        </w:r>
        <w:r>
          <w:fldChar w:fldCharType="begin"/>
        </w:r>
        <w:r>
          <w:instrText xml:space="preserve"> PAGEREF _Toc2892 \h </w:instrText>
        </w:r>
        <w:r>
          <w:fldChar w:fldCharType="separate"/>
        </w:r>
        <w:r>
          <w:t>5</w:t>
        </w:r>
        <w:r>
          <w:fldChar w:fldCharType="end"/>
        </w:r>
      </w:hyperlink>
    </w:p>
    <w:p>
      <w:pPr>
        <w:pStyle w:val="TOC2"/>
        <w:tabs>
          <w:tab w:val="right" w:leader="dot" w:pos="8306"/>
        </w:tabs>
      </w:pPr>
      <w:hyperlink w:anchor="_Toc21724" w:history="1">
        <w:r>
          <w:rPr>
            <w:rFonts w:ascii="仿宋" w:eastAsia="仿宋" w:hAnsi="仿宋" w:cs="仿宋" w:hint="eastAsia"/>
            <w:lang w:eastAsia="zh-CN"/>
          </w:rPr>
          <w:t>(四)、总图布置方案</w:t>
        </w:r>
        <w:r>
          <w:tab/>
        </w:r>
        <w:r>
          <w:fldChar w:fldCharType="begin"/>
        </w:r>
        <w:r>
          <w:instrText xml:space="preserve"> PAGEREF _Toc21724 \h </w:instrText>
        </w:r>
        <w:r>
          <w:fldChar w:fldCharType="separate"/>
        </w:r>
        <w:r>
          <w:t>6</w:t>
        </w:r>
        <w:r>
          <w:fldChar w:fldCharType="end"/>
        </w:r>
      </w:hyperlink>
    </w:p>
    <w:p>
      <w:pPr>
        <w:pStyle w:val="TOC2"/>
        <w:tabs>
          <w:tab w:val="right" w:leader="dot" w:pos="8306"/>
        </w:tabs>
      </w:pPr>
      <w:hyperlink w:anchor="_Toc21318" w:history="1">
        <w:r>
          <w:rPr>
            <w:rFonts w:ascii="仿宋" w:eastAsia="仿宋" w:hAnsi="仿宋" w:cs="仿宋" w:hint="eastAsia"/>
            <w:lang w:eastAsia="zh-CN"/>
          </w:rPr>
          <w:t>(五)、选址综合评价</w:t>
        </w:r>
        <w:r>
          <w:tab/>
        </w:r>
        <w:r>
          <w:fldChar w:fldCharType="begin"/>
        </w:r>
        <w:r>
          <w:instrText xml:space="preserve"> PAGEREF _Toc21318 \h </w:instrText>
        </w:r>
        <w:r>
          <w:fldChar w:fldCharType="separate"/>
        </w:r>
        <w:r>
          <w:t>7</w:t>
        </w:r>
        <w:r>
          <w:fldChar w:fldCharType="end"/>
        </w:r>
      </w:hyperlink>
    </w:p>
    <w:p>
      <w:pPr>
        <w:pStyle w:val="TOC1"/>
        <w:tabs>
          <w:tab w:val="right" w:leader="dot" w:pos="8306"/>
        </w:tabs>
      </w:pPr>
      <w:hyperlink w:anchor="_Toc5287" w:history="1">
        <w:r>
          <w:rPr>
            <w:rFonts w:ascii="仿宋" w:eastAsia="仿宋" w:hAnsi="仿宋" w:cs="仿宋" w:hint="eastAsia"/>
            <w:lang w:eastAsia="zh-CN"/>
          </w:rPr>
          <w:t>二、影视后期制作项目危机管理</w:t>
        </w:r>
        <w:r>
          <w:tab/>
        </w:r>
        <w:r>
          <w:fldChar w:fldCharType="begin"/>
        </w:r>
        <w:r>
          <w:instrText xml:space="preserve"> PAGEREF _Toc5287 \h </w:instrText>
        </w:r>
        <w:r>
          <w:fldChar w:fldCharType="separate"/>
        </w:r>
        <w:r>
          <w:t>8</w:t>
        </w:r>
        <w:r>
          <w:fldChar w:fldCharType="end"/>
        </w:r>
      </w:hyperlink>
    </w:p>
    <w:p>
      <w:pPr>
        <w:pStyle w:val="TOC2"/>
        <w:tabs>
          <w:tab w:val="right" w:leader="dot" w:pos="8306"/>
        </w:tabs>
      </w:pPr>
      <w:hyperlink w:anchor="_Toc28884" w:history="1">
        <w:r>
          <w:rPr>
            <w:rFonts w:ascii="仿宋" w:eastAsia="仿宋" w:hAnsi="仿宋" w:cs="仿宋" w:hint="eastAsia"/>
            <w:lang w:eastAsia="zh-CN"/>
          </w:rPr>
          <w:t>(一)、危机预警与识别</w:t>
        </w:r>
        <w:r>
          <w:tab/>
        </w:r>
        <w:r>
          <w:fldChar w:fldCharType="begin"/>
        </w:r>
        <w:r>
          <w:instrText xml:space="preserve"> PAGEREF _Toc28884 \h </w:instrText>
        </w:r>
        <w:r>
          <w:fldChar w:fldCharType="separate"/>
        </w:r>
        <w:r>
          <w:t>8</w:t>
        </w:r>
        <w:r>
          <w:fldChar w:fldCharType="end"/>
        </w:r>
      </w:hyperlink>
    </w:p>
    <w:p>
      <w:pPr>
        <w:pStyle w:val="TOC2"/>
        <w:tabs>
          <w:tab w:val="right" w:leader="dot" w:pos="8306"/>
        </w:tabs>
      </w:pPr>
      <w:hyperlink w:anchor="_Toc14540" w:history="1">
        <w:r>
          <w:rPr>
            <w:rFonts w:ascii="仿宋" w:eastAsia="仿宋" w:hAnsi="仿宋" w:cs="仿宋" w:hint="eastAsia"/>
            <w:lang w:eastAsia="zh-CN"/>
          </w:rPr>
          <w:t>(二)、危机应对与恢复</w:t>
        </w:r>
        <w:r>
          <w:tab/>
        </w:r>
        <w:r>
          <w:fldChar w:fldCharType="begin"/>
        </w:r>
        <w:r>
          <w:instrText xml:space="preserve"> PAGEREF _Toc14540 \h </w:instrText>
        </w:r>
        <w:r>
          <w:fldChar w:fldCharType="separate"/>
        </w:r>
        <w:r>
          <w:t>9</w:t>
        </w:r>
        <w:r>
          <w:fldChar w:fldCharType="end"/>
        </w:r>
      </w:hyperlink>
    </w:p>
    <w:p>
      <w:pPr>
        <w:pStyle w:val="TOC1"/>
        <w:tabs>
          <w:tab w:val="right" w:leader="dot" w:pos="8306"/>
        </w:tabs>
      </w:pPr>
      <w:hyperlink w:anchor="_Toc21274" w:history="1">
        <w:r>
          <w:rPr>
            <w:rFonts w:ascii="仿宋" w:eastAsia="仿宋" w:hAnsi="仿宋" w:cs="仿宋" w:hint="eastAsia"/>
            <w:lang w:eastAsia="zh-CN"/>
          </w:rPr>
          <w:t>三、影视后期制作项目土建工程</w:t>
        </w:r>
        <w:r>
          <w:tab/>
        </w:r>
        <w:r>
          <w:fldChar w:fldCharType="begin"/>
        </w:r>
        <w:r>
          <w:instrText xml:space="preserve"> PAGEREF _Toc21274 \h </w:instrText>
        </w:r>
        <w:r>
          <w:fldChar w:fldCharType="separate"/>
        </w:r>
        <w:r>
          <w:t>11</w:t>
        </w:r>
        <w:r>
          <w:fldChar w:fldCharType="end"/>
        </w:r>
      </w:hyperlink>
    </w:p>
    <w:p>
      <w:pPr>
        <w:pStyle w:val="TOC2"/>
        <w:tabs>
          <w:tab w:val="right" w:leader="dot" w:pos="8306"/>
        </w:tabs>
      </w:pPr>
      <w:hyperlink w:anchor="_Toc22143" w:history="1">
        <w:r>
          <w:rPr>
            <w:rFonts w:ascii="仿宋" w:eastAsia="仿宋" w:hAnsi="仿宋" w:cs="仿宋" w:hint="eastAsia"/>
            <w:lang w:eastAsia="zh-CN"/>
          </w:rPr>
          <w:t>(一)、建筑工程设计原则</w:t>
        </w:r>
        <w:r>
          <w:tab/>
        </w:r>
        <w:r>
          <w:fldChar w:fldCharType="begin"/>
        </w:r>
        <w:r>
          <w:instrText xml:space="preserve"> PAGEREF _Toc22143 \h </w:instrText>
        </w:r>
        <w:r>
          <w:fldChar w:fldCharType="separate"/>
        </w:r>
        <w:r>
          <w:t>11</w:t>
        </w:r>
        <w:r>
          <w:fldChar w:fldCharType="end"/>
        </w:r>
      </w:hyperlink>
    </w:p>
    <w:p>
      <w:pPr>
        <w:pStyle w:val="TOC2"/>
        <w:tabs>
          <w:tab w:val="right" w:leader="dot" w:pos="8306"/>
        </w:tabs>
      </w:pPr>
      <w:hyperlink w:anchor="_Toc6803" w:history="1">
        <w:r>
          <w:rPr>
            <w:rFonts w:ascii="仿宋" w:eastAsia="仿宋" w:hAnsi="仿宋" w:cs="仿宋" w:hint="eastAsia"/>
            <w:lang w:eastAsia="zh-CN"/>
          </w:rPr>
          <w:t>(二)、土建工程设计年限及安全等级</w:t>
        </w:r>
        <w:r>
          <w:tab/>
        </w:r>
        <w:r>
          <w:fldChar w:fldCharType="begin"/>
        </w:r>
        <w:r>
          <w:instrText xml:space="preserve"> PAGEREF _Toc6803 \h </w:instrText>
        </w:r>
        <w:r>
          <w:fldChar w:fldCharType="separate"/>
        </w:r>
        <w:r>
          <w:t>12</w:t>
        </w:r>
        <w:r>
          <w:fldChar w:fldCharType="end"/>
        </w:r>
      </w:hyperlink>
    </w:p>
    <w:p>
      <w:pPr>
        <w:pStyle w:val="TOC2"/>
        <w:tabs>
          <w:tab w:val="right" w:leader="dot" w:pos="8306"/>
        </w:tabs>
      </w:pPr>
      <w:hyperlink w:anchor="_Toc21507" w:history="1">
        <w:r>
          <w:rPr>
            <w:rFonts w:ascii="仿宋" w:eastAsia="仿宋" w:hAnsi="仿宋" w:cs="仿宋" w:hint="eastAsia"/>
            <w:lang w:eastAsia="zh-CN"/>
          </w:rPr>
          <w:t>(三)、建筑工程设计总体要求</w:t>
        </w:r>
        <w:r>
          <w:tab/>
        </w:r>
        <w:r>
          <w:fldChar w:fldCharType="begin"/>
        </w:r>
        <w:r>
          <w:instrText xml:space="preserve"> PAGEREF _Toc21507 \h </w:instrText>
        </w:r>
        <w:r>
          <w:fldChar w:fldCharType="separate"/>
        </w:r>
        <w:r>
          <w:t>13</w:t>
        </w:r>
        <w:r>
          <w:fldChar w:fldCharType="end"/>
        </w:r>
      </w:hyperlink>
    </w:p>
    <w:p>
      <w:pPr>
        <w:pStyle w:val="TOC2"/>
        <w:tabs>
          <w:tab w:val="right" w:leader="dot" w:pos="8306"/>
        </w:tabs>
      </w:pPr>
      <w:hyperlink w:anchor="_Toc1373" w:history="1">
        <w:r>
          <w:rPr>
            <w:rFonts w:ascii="仿宋" w:eastAsia="仿宋" w:hAnsi="仿宋" w:cs="仿宋" w:hint="eastAsia"/>
            <w:lang w:eastAsia="zh-CN"/>
          </w:rPr>
          <w:t>(四)、土建工程建设指标</w:t>
        </w:r>
        <w:r>
          <w:tab/>
        </w:r>
        <w:r>
          <w:fldChar w:fldCharType="begin"/>
        </w:r>
        <w:r>
          <w:instrText xml:space="preserve"> PAGEREF _Toc1373 \h </w:instrText>
        </w:r>
        <w:r>
          <w:fldChar w:fldCharType="separate"/>
        </w:r>
        <w:r>
          <w:t>14</w:t>
        </w:r>
        <w:r>
          <w:fldChar w:fldCharType="end"/>
        </w:r>
      </w:hyperlink>
    </w:p>
    <w:p>
      <w:pPr>
        <w:pStyle w:val="TOC1"/>
        <w:tabs>
          <w:tab w:val="right" w:leader="dot" w:pos="8306"/>
        </w:tabs>
      </w:pPr>
      <w:hyperlink w:anchor="_Toc19514" w:history="1">
        <w:r>
          <w:rPr>
            <w:rFonts w:ascii="仿宋" w:eastAsia="仿宋" w:hAnsi="仿宋" w:cs="仿宋" w:hint="eastAsia"/>
            <w:lang w:eastAsia="zh-CN"/>
          </w:rPr>
          <w:t>四、影视后期制作项目概论</w:t>
        </w:r>
        <w:r>
          <w:tab/>
        </w:r>
        <w:r>
          <w:fldChar w:fldCharType="begin"/>
        </w:r>
        <w:r>
          <w:instrText xml:space="preserve"> PAGEREF _Toc19514 \h </w:instrText>
        </w:r>
        <w:r>
          <w:fldChar w:fldCharType="separate"/>
        </w:r>
        <w:r>
          <w:t>14</w:t>
        </w:r>
        <w:r>
          <w:fldChar w:fldCharType="end"/>
        </w:r>
      </w:hyperlink>
    </w:p>
    <w:p>
      <w:pPr>
        <w:pStyle w:val="TOC2"/>
        <w:tabs>
          <w:tab w:val="right" w:leader="dot" w:pos="8306"/>
        </w:tabs>
      </w:pPr>
      <w:hyperlink w:anchor="_Toc19219" w:history="1">
        <w:r>
          <w:rPr>
            <w:rFonts w:ascii="仿宋" w:eastAsia="仿宋" w:hAnsi="仿宋" w:cs="仿宋" w:hint="eastAsia"/>
            <w:lang w:eastAsia="zh-CN"/>
          </w:rPr>
          <w:t>(一)、影视后期制作项目概况</w:t>
        </w:r>
        <w:r>
          <w:tab/>
        </w:r>
        <w:r>
          <w:fldChar w:fldCharType="begin"/>
        </w:r>
        <w:r>
          <w:instrText xml:space="preserve"> PAGEREF _Toc19219 \h </w:instrText>
        </w:r>
        <w:r>
          <w:fldChar w:fldCharType="separate"/>
        </w:r>
        <w:r>
          <w:t>14</w:t>
        </w:r>
        <w:r>
          <w:fldChar w:fldCharType="end"/>
        </w:r>
      </w:hyperlink>
    </w:p>
    <w:p>
      <w:pPr>
        <w:pStyle w:val="TOC2"/>
        <w:tabs>
          <w:tab w:val="right" w:leader="dot" w:pos="8306"/>
        </w:tabs>
      </w:pPr>
      <w:hyperlink w:anchor="_Toc26542" w:history="1">
        <w:r>
          <w:rPr>
            <w:rFonts w:ascii="仿宋" w:eastAsia="仿宋" w:hAnsi="仿宋" w:cs="仿宋" w:hint="eastAsia"/>
            <w:lang w:eastAsia="zh-CN"/>
          </w:rPr>
          <w:t>(二)、影视后期制作项目目标</w:t>
        </w:r>
        <w:r>
          <w:tab/>
        </w:r>
        <w:r>
          <w:fldChar w:fldCharType="begin"/>
        </w:r>
        <w:r>
          <w:instrText xml:space="preserve"> PAGEREF _Toc26542 \h </w:instrText>
        </w:r>
        <w:r>
          <w:fldChar w:fldCharType="separate"/>
        </w:r>
        <w:r>
          <w:t>16</w:t>
        </w:r>
        <w:r>
          <w:fldChar w:fldCharType="end"/>
        </w:r>
      </w:hyperlink>
    </w:p>
    <w:p>
      <w:pPr>
        <w:pStyle w:val="TOC2"/>
        <w:tabs>
          <w:tab w:val="right" w:leader="dot" w:pos="8306"/>
        </w:tabs>
      </w:pPr>
      <w:hyperlink w:anchor="_Toc19483" w:history="1">
        <w:r>
          <w:rPr>
            <w:rFonts w:ascii="仿宋" w:eastAsia="仿宋" w:hAnsi="仿宋" w:cs="仿宋" w:hint="eastAsia"/>
            <w:lang w:eastAsia="zh-CN"/>
          </w:rPr>
          <w:t>(三)、影视后期制作项目提出的理由</w:t>
        </w:r>
        <w:r>
          <w:tab/>
        </w:r>
        <w:r>
          <w:fldChar w:fldCharType="begin"/>
        </w:r>
        <w:r>
          <w:instrText xml:space="preserve"> PAGEREF _Toc19483 \h </w:instrText>
        </w:r>
        <w:r>
          <w:fldChar w:fldCharType="separate"/>
        </w:r>
        <w:r>
          <w:t>17</w:t>
        </w:r>
        <w:r>
          <w:fldChar w:fldCharType="end"/>
        </w:r>
      </w:hyperlink>
    </w:p>
    <w:p>
      <w:pPr>
        <w:pStyle w:val="TOC2"/>
        <w:tabs>
          <w:tab w:val="right" w:leader="dot" w:pos="8306"/>
        </w:tabs>
      </w:pPr>
      <w:hyperlink w:anchor="_Toc7942" w:history="1">
        <w:r>
          <w:rPr>
            <w:rFonts w:ascii="仿宋" w:eastAsia="仿宋" w:hAnsi="仿宋" w:cs="仿宋" w:hint="eastAsia"/>
            <w:lang w:eastAsia="zh-CN"/>
          </w:rPr>
          <w:t>(四)、影视后期制作项目意义</w:t>
        </w:r>
        <w:r>
          <w:tab/>
        </w:r>
        <w:r>
          <w:fldChar w:fldCharType="begin"/>
        </w:r>
        <w:r>
          <w:instrText xml:space="preserve"> PAGEREF _Toc7942 \h </w:instrText>
        </w:r>
        <w:r>
          <w:fldChar w:fldCharType="separate"/>
        </w:r>
        <w:r>
          <w:t>19</w:t>
        </w:r>
        <w:r>
          <w:fldChar w:fldCharType="end"/>
        </w:r>
      </w:hyperlink>
    </w:p>
    <w:p>
      <w:pPr>
        <w:pStyle w:val="TOC2"/>
        <w:tabs>
          <w:tab w:val="right" w:leader="dot" w:pos="8306"/>
        </w:tabs>
      </w:pPr>
      <w:hyperlink w:anchor="_Toc22749" w:history="1">
        <w:r>
          <w:rPr>
            <w:rFonts w:ascii="仿宋" w:eastAsia="仿宋" w:hAnsi="仿宋" w:cs="仿宋" w:hint="eastAsia"/>
            <w:lang w:eastAsia="zh-CN"/>
          </w:rPr>
          <w:t>(五)、影视后期制作项目背景</w:t>
        </w:r>
        <w:r>
          <w:tab/>
        </w:r>
        <w:r>
          <w:fldChar w:fldCharType="begin"/>
        </w:r>
        <w:r>
          <w:instrText xml:space="preserve"> PAGEREF _Toc22749 \h </w:instrText>
        </w:r>
        <w:r>
          <w:fldChar w:fldCharType="separate"/>
        </w:r>
        <w:r>
          <w:t>20</w:t>
        </w:r>
        <w:r>
          <w:fldChar w:fldCharType="end"/>
        </w:r>
      </w:hyperlink>
    </w:p>
    <w:p>
      <w:pPr>
        <w:pStyle w:val="TOC1"/>
        <w:tabs>
          <w:tab w:val="right" w:leader="dot" w:pos="8306"/>
        </w:tabs>
      </w:pPr>
      <w:hyperlink w:anchor="_Toc14851" w:history="1">
        <w:r>
          <w:rPr>
            <w:rFonts w:ascii="仿宋" w:eastAsia="仿宋" w:hAnsi="仿宋" w:cs="仿宋" w:hint="eastAsia"/>
            <w:lang w:eastAsia="zh-CN"/>
          </w:rPr>
          <w:t>五、影视后期制作项目绩效评估</w:t>
        </w:r>
        <w:r>
          <w:tab/>
        </w:r>
        <w:r>
          <w:fldChar w:fldCharType="begin"/>
        </w:r>
        <w:r>
          <w:instrText xml:space="preserve"> PAGEREF _Toc14851 \h </w:instrText>
        </w:r>
        <w:r>
          <w:fldChar w:fldCharType="separate"/>
        </w:r>
        <w:r>
          <w:t>21</w:t>
        </w:r>
        <w:r>
          <w:fldChar w:fldCharType="end"/>
        </w:r>
      </w:hyperlink>
    </w:p>
    <w:p>
      <w:pPr>
        <w:pStyle w:val="TOC2"/>
        <w:tabs>
          <w:tab w:val="right" w:leader="dot" w:pos="8306"/>
        </w:tabs>
      </w:pPr>
      <w:hyperlink w:anchor="_Toc14142" w:history="1">
        <w:r>
          <w:rPr>
            <w:rFonts w:ascii="仿宋" w:eastAsia="仿宋" w:hAnsi="仿宋" w:cs="仿宋" w:hint="eastAsia"/>
            <w:lang w:eastAsia="zh-CN"/>
          </w:rPr>
          <w:t>(一)、绩效评估指标</w:t>
        </w:r>
        <w:r>
          <w:tab/>
        </w:r>
        <w:r>
          <w:fldChar w:fldCharType="begin"/>
        </w:r>
        <w:r>
          <w:instrText xml:space="preserve"> PAGEREF _Toc14142 \h </w:instrText>
        </w:r>
        <w:r>
          <w:fldChar w:fldCharType="separate"/>
        </w:r>
        <w:r>
          <w:t>21</w:t>
        </w:r>
        <w:r>
          <w:fldChar w:fldCharType="end"/>
        </w:r>
      </w:hyperlink>
    </w:p>
    <w:p>
      <w:pPr>
        <w:pStyle w:val="TOC2"/>
        <w:tabs>
          <w:tab w:val="right" w:leader="dot" w:pos="8306"/>
        </w:tabs>
      </w:pPr>
      <w:hyperlink w:anchor="_Toc14198" w:history="1">
        <w:r>
          <w:rPr>
            <w:rFonts w:ascii="仿宋" w:eastAsia="仿宋" w:hAnsi="仿宋" w:cs="仿宋" w:hint="eastAsia"/>
            <w:lang w:eastAsia="zh-CN"/>
          </w:rPr>
          <w:t>(二)、绩效评估方法</w:t>
        </w:r>
        <w:r>
          <w:tab/>
        </w:r>
        <w:r>
          <w:fldChar w:fldCharType="begin"/>
        </w:r>
        <w:r>
          <w:instrText xml:space="preserve"> PAGEREF _Toc14198 \h </w:instrText>
        </w:r>
        <w:r>
          <w:fldChar w:fldCharType="separate"/>
        </w:r>
        <w:r>
          <w:t>22</w:t>
        </w:r>
        <w:r>
          <w:fldChar w:fldCharType="end"/>
        </w:r>
      </w:hyperlink>
    </w:p>
    <w:p>
      <w:pPr>
        <w:pStyle w:val="TOC2"/>
        <w:tabs>
          <w:tab w:val="right" w:leader="dot" w:pos="8306"/>
        </w:tabs>
      </w:pPr>
      <w:hyperlink w:anchor="_Toc330" w:history="1">
        <w:r>
          <w:rPr>
            <w:rFonts w:ascii="仿宋" w:eastAsia="仿宋" w:hAnsi="仿宋" w:cs="仿宋" w:hint="eastAsia"/>
            <w:lang w:eastAsia="zh-CN"/>
          </w:rPr>
          <w:t>(三)、绩效评估周期</w:t>
        </w:r>
        <w:r>
          <w:tab/>
        </w:r>
        <w:r>
          <w:fldChar w:fldCharType="begin"/>
        </w:r>
        <w:r>
          <w:instrText xml:space="preserve"> PAGEREF _Toc330 \h </w:instrText>
        </w:r>
        <w:r>
          <w:fldChar w:fldCharType="separate"/>
        </w:r>
        <w:r>
          <w:t>23</w:t>
        </w:r>
        <w:r>
          <w:fldChar w:fldCharType="end"/>
        </w:r>
      </w:hyperlink>
    </w:p>
    <w:p>
      <w:pPr>
        <w:pStyle w:val="TOC1"/>
        <w:tabs>
          <w:tab w:val="right" w:leader="dot" w:pos="8306"/>
        </w:tabs>
      </w:pPr>
      <w:hyperlink w:anchor="_Toc28106" w:history="1">
        <w:r>
          <w:rPr>
            <w:rFonts w:ascii="仿宋" w:eastAsia="仿宋" w:hAnsi="仿宋" w:cs="仿宋" w:hint="eastAsia"/>
            <w:lang w:eastAsia="zh-CN"/>
          </w:rPr>
          <w:t>六、市场分析、调研</w:t>
        </w:r>
        <w:r>
          <w:tab/>
        </w:r>
        <w:r>
          <w:fldChar w:fldCharType="begin"/>
        </w:r>
        <w:r>
          <w:instrText xml:space="preserve"> PAGEREF _Toc28106 \h </w:instrText>
        </w:r>
        <w:r>
          <w:fldChar w:fldCharType="separate"/>
        </w:r>
        <w:r>
          <w:t>24</w:t>
        </w:r>
        <w:r>
          <w:fldChar w:fldCharType="end"/>
        </w:r>
      </w:hyperlink>
    </w:p>
    <w:p>
      <w:pPr>
        <w:pStyle w:val="TOC2"/>
        <w:tabs>
          <w:tab w:val="right" w:leader="dot" w:pos="8306"/>
        </w:tabs>
      </w:pPr>
      <w:hyperlink w:anchor="_Toc3585" w:history="1">
        <w:r>
          <w:rPr>
            <w:rFonts w:ascii="仿宋" w:eastAsia="仿宋" w:hAnsi="仿宋" w:cs="仿宋" w:hint="eastAsia"/>
            <w:lang w:eastAsia="zh-CN"/>
          </w:rPr>
          <w:t>(一)、影视后期制作行业分析</w:t>
        </w:r>
        <w:r>
          <w:tab/>
        </w:r>
        <w:r>
          <w:fldChar w:fldCharType="begin"/>
        </w:r>
        <w:r>
          <w:instrText xml:space="preserve"> PAGEREF _Toc3585 \h </w:instrText>
        </w:r>
        <w:r>
          <w:fldChar w:fldCharType="separate"/>
        </w:r>
        <w:r>
          <w:t>24</w:t>
        </w:r>
        <w:r>
          <w:fldChar w:fldCharType="end"/>
        </w:r>
      </w:hyperlink>
    </w:p>
    <w:p>
      <w:pPr>
        <w:pStyle w:val="TOC2"/>
        <w:tabs>
          <w:tab w:val="right" w:leader="dot" w:pos="8306"/>
        </w:tabs>
      </w:pPr>
      <w:hyperlink w:anchor="_Toc28964" w:history="1">
        <w:r>
          <w:rPr>
            <w:rFonts w:ascii="仿宋" w:eastAsia="仿宋" w:hAnsi="仿宋" w:cs="仿宋" w:hint="eastAsia"/>
            <w:lang w:eastAsia="zh-CN"/>
          </w:rPr>
          <w:t>(二)、影视后期制作市场分析预测</w:t>
        </w:r>
        <w:r>
          <w:tab/>
        </w:r>
        <w:r>
          <w:fldChar w:fldCharType="begin"/>
        </w:r>
        <w:r>
          <w:instrText xml:space="preserve"> PAGEREF _Toc28964 \h </w:instrText>
        </w:r>
        <w:r>
          <w:fldChar w:fldCharType="separate"/>
        </w:r>
        <w:r>
          <w:t>25</w:t>
        </w:r>
        <w:r>
          <w:fldChar w:fldCharType="end"/>
        </w:r>
      </w:hyperlink>
    </w:p>
    <w:p>
      <w:pPr>
        <w:pStyle w:val="TOC1"/>
        <w:tabs>
          <w:tab w:val="right" w:leader="dot" w:pos="8306"/>
        </w:tabs>
      </w:pPr>
      <w:hyperlink w:anchor="_Toc23958" w:history="1">
        <w:r>
          <w:rPr>
            <w:rFonts w:ascii="仿宋" w:eastAsia="仿宋" w:hAnsi="仿宋" w:cs="仿宋" w:hint="eastAsia"/>
            <w:lang w:eastAsia="zh-CN"/>
          </w:rPr>
          <w:t>七、影视后期制作项目风险管理</w:t>
        </w:r>
        <w:r>
          <w:tab/>
        </w:r>
        <w:r>
          <w:fldChar w:fldCharType="begin"/>
        </w:r>
        <w:r>
          <w:instrText xml:space="preserve"> PAGEREF _Toc23958 \h </w:instrText>
        </w:r>
        <w:r>
          <w:fldChar w:fldCharType="separate"/>
        </w:r>
        <w:r>
          <w:t>26</w:t>
        </w:r>
        <w:r>
          <w:fldChar w:fldCharType="end"/>
        </w:r>
      </w:hyperlink>
    </w:p>
    <w:p>
      <w:pPr>
        <w:pStyle w:val="TOC2"/>
        <w:tabs>
          <w:tab w:val="right" w:leader="dot" w:pos="8306"/>
        </w:tabs>
      </w:pPr>
      <w:hyperlink w:anchor="_Toc29469" w:history="1">
        <w:r>
          <w:rPr>
            <w:rFonts w:ascii="仿宋" w:eastAsia="仿宋" w:hAnsi="仿宋" w:cs="仿宋" w:hint="eastAsia"/>
            <w:lang w:eastAsia="zh-CN"/>
          </w:rPr>
          <w:t>(一)、风险识别与评估</w:t>
        </w:r>
        <w:r>
          <w:tab/>
        </w:r>
        <w:r>
          <w:fldChar w:fldCharType="begin"/>
        </w:r>
        <w:r>
          <w:instrText xml:space="preserve"> PAGEREF _Toc29469 \h </w:instrText>
        </w:r>
        <w:r>
          <w:fldChar w:fldCharType="separate"/>
        </w:r>
        <w:r>
          <w:t>26</w:t>
        </w:r>
        <w:r>
          <w:fldChar w:fldCharType="end"/>
        </w:r>
      </w:hyperlink>
    </w:p>
    <w:p>
      <w:pPr>
        <w:pStyle w:val="TOC2"/>
        <w:tabs>
          <w:tab w:val="right" w:leader="dot" w:pos="8306"/>
        </w:tabs>
      </w:pPr>
      <w:hyperlink w:anchor="_Toc3239" w:history="1">
        <w:r>
          <w:rPr>
            <w:rFonts w:ascii="仿宋" w:eastAsia="仿宋" w:hAnsi="仿宋" w:cs="仿宋" w:hint="eastAsia"/>
            <w:lang w:eastAsia="zh-CN"/>
          </w:rPr>
          <w:t>(二)、风险应对策略</w:t>
        </w:r>
        <w:r>
          <w:tab/>
        </w:r>
        <w:r>
          <w:fldChar w:fldCharType="begin"/>
        </w:r>
        <w:r>
          <w:instrText xml:space="preserve"> PAGEREF _Toc3239 \h </w:instrText>
        </w:r>
        <w:r>
          <w:fldChar w:fldCharType="separate"/>
        </w:r>
        <w:r>
          <w:t>27</w:t>
        </w:r>
        <w:r>
          <w:fldChar w:fldCharType="end"/>
        </w:r>
      </w:hyperlink>
    </w:p>
    <w:p>
      <w:pPr>
        <w:pStyle w:val="TOC2"/>
        <w:tabs>
          <w:tab w:val="right" w:leader="dot" w:pos="8306"/>
        </w:tabs>
      </w:pPr>
      <w:hyperlink w:anchor="_Toc12700" w:history="1">
        <w:r>
          <w:rPr>
            <w:rFonts w:ascii="仿宋" w:eastAsia="仿宋" w:hAnsi="仿宋" w:cs="仿宋" w:hint="eastAsia"/>
            <w:lang w:eastAsia="zh-CN"/>
          </w:rPr>
          <w:t>(三)、风险监控与控制</w:t>
        </w:r>
        <w:r>
          <w:tab/>
        </w:r>
        <w:r>
          <w:fldChar w:fldCharType="begin"/>
        </w:r>
        <w:r>
          <w:instrText xml:space="preserve"> PAGEREF _Toc12700 \h </w:instrText>
        </w:r>
        <w:r>
          <w:fldChar w:fldCharType="separate"/>
        </w:r>
        <w:r>
          <w:t>29</w:t>
        </w:r>
        <w:r>
          <w:fldChar w:fldCharType="end"/>
        </w:r>
      </w:hyperlink>
    </w:p>
    <w:p>
      <w:pPr>
        <w:pStyle w:val="TOC1"/>
        <w:tabs>
          <w:tab w:val="right" w:leader="dot" w:pos="8306"/>
        </w:tabs>
      </w:pPr>
      <w:hyperlink w:anchor="_Toc11830" w:history="1">
        <w:r>
          <w:rPr>
            <w:rFonts w:ascii="仿宋" w:eastAsia="仿宋" w:hAnsi="仿宋" w:cs="仿宋" w:hint="eastAsia"/>
            <w:lang w:eastAsia="zh-CN"/>
          </w:rPr>
          <w:t>八、影视后期制作项目投资规划</w:t>
        </w:r>
        <w:r>
          <w:tab/>
        </w:r>
        <w:r>
          <w:fldChar w:fldCharType="begin"/>
        </w:r>
        <w:r>
          <w:instrText xml:space="preserve"> PAGEREF _Toc11830 \h </w:instrText>
        </w:r>
        <w:r>
          <w:fldChar w:fldCharType="separate"/>
        </w:r>
        <w:r>
          <w:t>30</w:t>
        </w:r>
        <w:r>
          <w:fldChar w:fldCharType="end"/>
        </w:r>
      </w:hyperlink>
    </w:p>
    <w:p>
      <w:pPr>
        <w:pStyle w:val="TOC2"/>
        <w:tabs>
          <w:tab w:val="right" w:leader="dot" w:pos="8306"/>
        </w:tabs>
      </w:pPr>
      <w:hyperlink w:anchor="_Toc30060" w:history="1">
        <w:r>
          <w:rPr>
            <w:rFonts w:ascii="仿宋" w:eastAsia="仿宋" w:hAnsi="仿宋" w:cs="仿宋" w:hint="eastAsia"/>
            <w:lang w:eastAsia="zh-CN"/>
          </w:rPr>
          <w:t>(一)、影视后期制作项目总投资估算</w:t>
        </w:r>
        <w:r>
          <w:tab/>
        </w:r>
        <w:r>
          <w:fldChar w:fldCharType="begin"/>
        </w:r>
        <w:r>
          <w:instrText xml:space="preserve"> PAGEREF _Toc30060 \h </w:instrText>
        </w:r>
        <w:r>
          <w:fldChar w:fldCharType="separate"/>
        </w:r>
        <w:r>
          <w:t>30</w:t>
        </w:r>
        <w:r>
          <w:fldChar w:fldCharType="end"/>
        </w:r>
      </w:hyperlink>
    </w:p>
    <w:p>
      <w:pPr>
        <w:pStyle w:val="TOC2"/>
        <w:tabs>
          <w:tab w:val="right" w:leader="dot" w:pos="8306"/>
        </w:tabs>
      </w:pPr>
      <w:hyperlink w:anchor="_Toc10860" w:history="1">
        <w:r>
          <w:rPr>
            <w:rFonts w:ascii="仿宋" w:eastAsia="仿宋" w:hAnsi="仿宋" w:cs="仿宋" w:hint="eastAsia"/>
            <w:lang w:eastAsia="zh-CN"/>
          </w:rPr>
          <w:t>(二)、资金筹措</w:t>
        </w:r>
        <w:r>
          <w:tab/>
        </w:r>
        <w:r>
          <w:fldChar w:fldCharType="begin"/>
        </w:r>
        <w:r>
          <w:instrText xml:space="preserve"> PAGEREF _Toc10860 \h </w:instrText>
        </w:r>
        <w:r>
          <w:fldChar w:fldCharType="separate"/>
        </w:r>
        <w:r>
          <w:t>31</w:t>
        </w:r>
        <w:r>
          <w:fldChar w:fldCharType="end"/>
        </w:r>
      </w:hyperlink>
    </w:p>
    <w:p>
      <w:pPr>
        <w:pStyle w:val="TOC1"/>
        <w:tabs>
          <w:tab w:val="right" w:leader="dot" w:pos="8306"/>
        </w:tabs>
      </w:pPr>
      <w:hyperlink w:anchor="_Toc26229" w:history="1">
        <w:r>
          <w:rPr>
            <w:rFonts w:ascii="仿宋" w:eastAsia="仿宋" w:hAnsi="仿宋" w:cs="仿宋" w:hint="eastAsia"/>
            <w:lang w:eastAsia="zh-CN"/>
          </w:rPr>
          <w:t>九、影视后期制作项目计划安排</w:t>
        </w:r>
        <w:r>
          <w:tab/>
        </w:r>
        <w:r>
          <w:fldChar w:fldCharType="begin"/>
        </w:r>
        <w:r>
          <w:instrText xml:space="preserve"> PAGEREF _Toc26229 \h </w:instrText>
        </w:r>
        <w:r>
          <w:fldChar w:fldCharType="separate"/>
        </w:r>
        <w:r>
          <w:t>32</w:t>
        </w:r>
        <w:r>
          <w:fldChar w:fldCharType="end"/>
        </w:r>
      </w:hyperlink>
    </w:p>
    <w:p>
      <w:pPr>
        <w:pStyle w:val="TOC2"/>
        <w:tabs>
          <w:tab w:val="right" w:leader="dot" w:pos="8306"/>
        </w:tabs>
      </w:pPr>
      <w:hyperlink w:anchor="_Toc28779" w:history="1">
        <w:r>
          <w:rPr>
            <w:rFonts w:ascii="仿宋" w:eastAsia="仿宋" w:hAnsi="仿宋" w:cs="仿宋" w:hint="eastAsia"/>
            <w:lang w:eastAsia="zh-CN"/>
          </w:rPr>
          <w:t>(一)、建设周期</w:t>
        </w:r>
        <w:r>
          <w:tab/>
        </w:r>
        <w:r>
          <w:fldChar w:fldCharType="begin"/>
        </w:r>
        <w:r>
          <w:instrText xml:space="preserve"> PAGEREF _Toc28779 \h </w:instrText>
        </w:r>
        <w:r>
          <w:fldChar w:fldCharType="separate"/>
        </w:r>
        <w:r>
          <w:t>32</w:t>
        </w:r>
        <w:r>
          <w:fldChar w:fldCharType="end"/>
        </w:r>
      </w:hyperlink>
    </w:p>
    <w:p>
      <w:pPr>
        <w:pStyle w:val="TOC2"/>
        <w:tabs>
          <w:tab w:val="right" w:leader="dot" w:pos="8306"/>
        </w:tabs>
      </w:pPr>
      <w:hyperlink w:anchor="_Toc27332" w:history="1">
        <w:r>
          <w:rPr>
            <w:rFonts w:ascii="仿宋" w:eastAsia="仿宋" w:hAnsi="仿宋" w:cs="仿宋" w:hint="eastAsia"/>
            <w:lang w:eastAsia="zh-CN"/>
          </w:rPr>
          <w:t>(二)、建设进度</w:t>
        </w:r>
        <w:r>
          <w:tab/>
        </w:r>
        <w:r>
          <w:fldChar w:fldCharType="begin"/>
        </w:r>
        <w:r>
          <w:instrText xml:space="preserve"> PAGEREF _Toc27332 \h </w:instrText>
        </w:r>
        <w:r>
          <w:fldChar w:fldCharType="separate"/>
        </w:r>
        <w:r>
          <w:t>32</w:t>
        </w:r>
        <w:r>
          <w:fldChar w:fldCharType="end"/>
        </w:r>
      </w:hyperlink>
    </w:p>
    <w:p>
      <w:pPr>
        <w:pStyle w:val="TOC2"/>
        <w:tabs>
          <w:tab w:val="right" w:leader="dot" w:pos="8306"/>
        </w:tabs>
      </w:pPr>
      <w:hyperlink w:anchor="_Toc31676" w:history="1">
        <w:r>
          <w:rPr>
            <w:rFonts w:ascii="仿宋" w:eastAsia="仿宋" w:hAnsi="仿宋" w:cs="仿宋" w:hint="eastAsia"/>
            <w:lang w:eastAsia="zh-CN"/>
          </w:rPr>
          <w:t>(三)、进度安排注意事项</w:t>
        </w:r>
        <w:r>
          <w:tab/>
        </w:r>
        <w:r>
          <w:fldChar w:fldCharType="begin"/>
        </w:r>
        <w:r>
          <w:instrText xml:space="preserve"> PAGEREF _Toc31676 \h </w:instrText>
        </w:r>
        <w:r>
          <w:fldChar w:fldCharType="separate"/>
        </w:r>
        <w:r>
          <w:t>33</w:t>
        </w:r>
        <w:r>
          <w:fldChar w:fldCharType="end"/>
        </w:r>
      </w:hyperlink>
    </w:p>
    <w:p>
      <w:pPr>
        <w:pStyle w:val="TOC2"/>
        <w:tabs>
          <w:tab w:val="right" w:leader="dot" w:pos="8306"/>
        </w:tabs>
      </w:pPr>
      <w:hyperlink w:anchor="_Toc11969" w:history="1">
        <w:r>
          <w:rPr>
            <w:rFonts w:ascii="仿宋" w:eastAsia="仿宋" w:hAnsi="仿宋" w:cs="仿宋" w:hint="eastAsia"/>
            <w:lang w:eastAsia="zh-CN"/>
          </w:rPr>
          <w:t>(四)、人力资源配置</w:t>
        </w:r>
        <w:r>
          <w:tab/>
        </w:r>
        <w:r>
          <w:fldChar w:fldCharType="begin"/>
        </w:r>
        <w:r>
          <w:instrText xml:space="preserve"> PAGEREF _Toc11969 \h </w:instrText>
        </w:r>
        <w:r>
          <w:fldChar w:fldCharType="separate"/>
        </w:r>
        <w:r>
          <w:t>35</w:t>
        </w:r>
        <w:r>
          <w:fldChar w:fldCharType="end"/>
        </w:r>
      </w:hyperlink>
    </w:p>
    <w:p>
      <w:pPr>
        <w:pStyle w:val="TOC1"/>
        <w:tabs>
          <w:tab w:val="right" w:leader="dot" w:pos="8306"/>
        </w:tabs>
      </w:pPr>
      <w:hyperlink w:anchor="_Toc29208" w:history="1">
        <w:r>
          <w:rPr>
            <w:rFonts w:ascii="仿宋" w:eastAsia="仿宋" w:hAnsi="仿宋" w:cs="仿宋" w:hint="eastAsia"/>
            <w:lang w:eastAsia="zh-CN"/>
          </w:rPr>
          <w:t>十、影视后期制作项目创新与研发</w:t>
        </w:r>
        <w:r>
          <w:tab/>
        </w:r>
        <w:r>
          <w:fldChar w:fldCharType="begin"/>
        </w:r>
        <w:r>
          <w:instrText xml:space="preserve"> PAGEREF _Toc29208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20" w:history="1">
        <w:r>
          <w:rPr>
            <w:rFonts w:ascii="仿宋" w:eastAsia="仿宋" w:hAnsi="仿宋" w:cs="仿宋" w:hint="eastAsia"/>
            <w:lang w:eastAsia="zh-CN"/>
          </w:rPr>
          <w:t>(一)、创新策略与方向</w:t>
        </w:r>
        <w:r>
          <w:tab/>
        </w:r>
        <w:r>
          <w:fldChar w:fldCharType="begin"/>
        </w:r>
        <w:r>
          <w:instrText xml:space="preserve"> PAGEREF _Toc10320 \h </w:instrText>
        </w:r>
        <w:r>
          <w:fldChar w:fldCharType="separate"/>
        </w:r>
        <w:r>
          <w:t>36</w:t>
        </w:r>
        <w:r>
          <w:fldChar w:fldCharType="end"/>
        </w:r>
      </w:hyperlink>
    </w:p>
    <w:p>
      <w:pPr>
        <w:pStyle w:val="TOC2"/>
        <w:tabs>
          <w:tab w:val="right" w:leader="dot" w:pos="8306"/>
        </w:tabs>
      </w:pPr>
      <w:hyperlink w:anchor="_Toc1187" w:history="1">
        <w:r>
          <w:rPr>
            <w:rFonts w:ascii="仿宋" w:eastAsia="仿宋" w:hAnsi="仿宋" w:cs="仿宋" w:hint="eastAsia"/>
            <w:lang w:eastAsia="zh-CN"/>
          </w:rPr>
          <w:t>(二)、研发规划与投入</w:t>
        </w:r>
        <w:r>
          <w:tab/>
        </w:r>
        <w:r>
          <w:fldChar w:fldCharType="begin"/>
        </w:r>
        <w:r>
          <w:instrText xml:space="preserve"> PAGEREF _Toc1187 \h </w:instrText>
        </w:r>
        <w:r>
          <w:fldChar w:fldCharType="separate"/>
        </w:r>
        <w:r>
          <w:t>37</w:t>
        </w:r>
        <w:r>
          <w:fldChar w:fldCharType="end"/>
        </w:r>
      </w:hyperlink>
    </w:p>
    <w:p>
      <w:pPr>
        <w:pStyle w:val="TOC1"/>
        <w:tabs>
          <w:tab w:val="right" w:leader="dot" w:pos="8306"/>
        </w:tabs>
      </w:pPr>
      <w:hyperlink w:anchor="_Toc13224" w:history="1">
        <w:r>
          <w:rPr>
            <w:rFonts w:ascii="仿宋" w:eastAsia="仿宋" w:hAnsi="仿宋" w:cs="仿宋" w:hint="eastAsia"/>
            <w:lang w:eastAsia="zh-CN"/>
          </w:rPr>
          <w:t>十一、影视后期制作项目社会影响</w:t>
        </w:r>
        <w:r>
          <w:tab/>
        </w:r>
        <w:r>
          <w:fldChar w:fldCharType="begin"/>
        </w:r>
        <w:r>
          <w:instrText xml:space="preserve"> PAGEREF _Toc13224 \h </w:instrText>
        </w:r>
        <w:r>
          <w:fldChar w:fldCharType="separate"/>
        </w:r>
        <w:r>
          <w:t>39</w:t>
        </w:r>
        <w:r>
          <w:fldChar w:fldCharType="end"/>
        </w:r>
      </w:hyperlink>
    </w:p>
    <w:p>
      <w:pPr>
        <w:pStyle w:val="TOC2"/>
        <w:tabs>
          <w:tab w:val="right" w:leader="dot" w:pos="8306"/>
        </w:tabs>
      </w:pPr>
      <w:hyperlink w:anchor="_Toc22481" w:history="1">
        <w:r>
          <w:rPr>
            <w:rFonts w:ascii="仿宋" w:eastAsia="仿宋" w:hAnsi="仿宋" w:cs="仿宋" w:hint="eastAsia"/>
            <w:lang w:eastAsia="zh-CN"/>
          </w:rPr>
          <w:t>(一)、社会责任与义务</w:t>
        </w:r>
        <w:r>
          <w:tab/>
        </w:r>
        <w:r>
          <w:fldChar w:fldCharType="begin"/>
        </w:r>
        <w:r>
          <w:instrText xml:space="preserve"> PAGEREF _Toc22481 \h </w:instrText>
        </w:r>
        <w:r>
          <w:fldChar w:fldCharType="separate"/>
        </w:r>
        <w:r>
          <w:t>39</w:t>
        </w:r>
        <w:r>
          <w:fldChar w:fldCharType="end"/>
        </w:r>
      </w:hyperlink>
    </w:p>
    <w:p>
      <w:pPr>
        <w:pStyle w:val="TOC2"/>
        <w:tabs>
          <w:tab w:val="right" w:leader="dot" w:pos="8306"/>
        </w:tabs>
      </w:pPr>
      <w:hyperlink w:anchor="_Toc8224" w:history="1">
        <w:r>
          <w:rPr>
            <w:rFonts w:ascii="仿宋" w:eastAsia="仿宋" w:hAnsi="仿宋" w:cs="仿宋" w:hint="eastAsia"/>
            <w:lang w:eastAsia="zh-CN"/>
          </w:rPr>
          <w:t>(二)、社会参与与沟通</w:t>
        </w:r>
        <w:r>
          <w:tab/>
        </w:r>
        <w:r>
          <w:fldChar w:fldCharType="begin"/>
        </w:r>
        <w:r>
          <w:instrText xml:space="preserve"> PAGEREF _Toc8224 \h </w:instrText>
        </w:r>
        <w:r>
          <w:fldChar w:fldCharType="separate"/>
        </w:r>
        <w:r>
          <w:t>40</w:t>
        </w:r>
        <w:r>
          <w:fldChar w:fldCharType="end"/>
        </w:r>
      </w:hyperlink>
    </w:p>
    <w:p>
      <w:pPr>
        <w:pStyle w:val="TOC1"/>
        <w:tabs>
          <w:tab w:val="right" w:leader="dot" w:pos="8306"/>
        </w:tabs>
      </w:pPr>
      <w:hyperlink w:anchor="_Toc3973" w:history="1">
        <w:r>
          <w:rPr>
            <w:rFonts w:ascii="仿宋" w:eastAsia="仿宋" w:hAnsi="仿宋" w:cs="仿宋" w:hint="eastAsia"/>
            <w:lang w:eastAsia="zh-CN"/>
          </w:rPr>
          <w:t>十二、影视后期制作项目人力资源管理</w:t>
        </w:r>
        <w:r>
          <w:tab/>
        </w:r>
        <w:r>
          <w:fldChar w:fldCharType="begin"/>
        </w:r>
        <w:r>
          <w:instrText xml:space="preserve"> PAGEREF _Toc3973 \h </w:instrText>
        </w:r>
        <w:r>
          <w:fldChar w:fldCharType="separate"/>
        </w:r>
        <w:r>
          <w:t>41</w:t>
        </w:r>
        <w:r>
          <w:fldChar w:fldCharType="end"/>
        </w:r>
      </w:hyperlink>
    </w:p>
    <w:p>
      <w:pPr>
        <w:pStyle w:val="TOC2"/>
        <w:tabs>
          <w:tab w:val="right" w:leader="dot" w:pos="8306"/>
        </w:tabs>
      </w:pPr>
      <w:hyperlink w:anchor="_Toc29775" w:history="1">
        <w:r>
          <w:rPr>
            <w:rFonts w:ascii="仿宋" w:eastAsia="仿宋" w:hAnsi="仿宋" w:cs="仿宋" w:hint="eastAsia"/>
            <w:lang w:eastAsia="zh-CN"/>
          </w:rPr>
          <w:t>(一)、建立健全的预算管理制度</w:t>
        </w:r>
        <w:r>
          <w:tab/>
        </w:r>
        <w:r>
          <w:fldChar w:fldCharType="begin"/>
        </w:r>
        <w:r>
          <w:instrText xml:space="preserve"> PAGEREF _Toc29775 \h </w:instrText>
        </w:r>
        <w:r>
          <w:fldChar w:fldCharType="separate"/>
        </w:r>
        <w:r>
          <w:t>41</w:t>
        </w:r>
        <w:r>
          <w:fldChar w:fldCharType="end"/>
        </w:r>
      </w:hyperlink>
    </w:p>
    <w:p>
      <w:pPr>
        <w:pStyle w:val="TOC2"/>
        <w:tabs>
          <w:tab w:val="right" w:leader="dot" w:pos="8306"/>
        </w:tabs>
      </w:pPr>
      <w:hyperlink w:anchor="_Toc18740" w:history="1">
        <w:r>
          <w:rPr>
            <w:rFonts w:ascii="仿宋" w:eastAsia="仿宋" w:hAnsi="仿宋" w:cs="仿宋" w:hint="eastAsia"/>
            <w:lang w:eastAsia="zh-CN"/>
          </w:rPr>
          <w:t>(二)、加强资金流动监控</w:t>
        </w:r>
        <w:r>
          <w:tab/>
        </w:r>
        <w:r>
          <w:fldChar w:fldCharType="begin"/>
        </w:r>
        <w:r>
          <w:instrText xml:space="preserve"> PAGEREF _Toc18740 \h </w:instrText>
        </w:r>
        <w:r>
          <w:fldChar w:fldCharType="separate"/>
        </w:r>
        <w:r>
          <w:t>42</w:t>
        </w:r>
        <w:r>
          <w:fldChar w:fldCharType="end"/>
        </w:r>
      </w:hyperlink>
    </w:p>
    <w:p>
      <w:pPr>
        <w:pStyle w:val="TOC2"/>
        <w:tabs>
          <w:tab w:val="right" w:leader="dot" w:pos="8306"/>
        </w:tabs>
      </w:pPr>
      <w:hyperlink w:anchor="_Toc11305" w:history="1">
        <w:r>
          <w:rPr>
            <w:rFonts w:ascii="仿宋" w:eastAsia="仿宋" w:hAnsi="仿宋" w:cs="仿宋" w:hint="eastAsia"/>
            <w:lang w:eastAsia="zh-CN"/>
          </w:rPr>
          <w:t>(三)、制定完善的风险控制机制</w:t>
        </w:r>
        <w:r>
          <w:tab/>
        </w:r>
        <w:r>
          <w:fldChar w:fldCharType="begin"/>
        </w:r>
        <w:r>
          <w:instrText xml:space="preserve"> PAGEREF _Toc11305 \h </w:instrText>
        </w:r>
        <w:r>
          <w:fldChar w:fldCharType="separate"/>
        </w:r>
        <w:r>
          <w:t>43</w:t>
        </w:r>
        <w:r>
          <w:fldChar w:fldCharType="end"/>
        </w:r>
      </w:hyperlink>
    </w:p>
    <w:p>
      <w:pPr>
        <w:pStyle w:val="TOC2"/>
        <w:tabs>
          <w:tab w:val="right" w:leader="dot" w:pos="8306"/>
        </w:tabs>
      </w:pPr>
      <w:hyperlink w:anchor="_Toc23567" w:history="1">
        <w:r>
          <w:rPr>
            <w:rFonts w:ascii="仿宋" w:eastAsia="仿宋" w:hAnsi="仿宋" w:cs="仿宋" w:hint="eastAsia"/>
            <w:lang w:eastAsia="zh-CN"/>
          </w:rPr>
          <w:t>(四)、优化成本管理</w:t>
        </w:r>
        <w:r>
          <w:tab/>
        </w:r>
        <w:r>
          <w:fldChar w:fldCharType="begin"/>
        </w:r>
        <w:r>
          <w:instrText xml:space="preserve"> PAGEREF _Toc23567 \h </w:instrText>
        </w:r>
        <w:r>
          <w:fldChar w:fldCharType="separate"/>
        </w:r>
        <w:r>
          <w:t>45</w:t>
        </w:r>
        <w:r>
          <w:fldChar w:fldCharType="end"/>
        </w:r>
      </w:hyperlink>
    </w:p>
    <w:p>
      <w:pPr>
        <w:pStyle w:val="TOC1"/>
        <w:tabs>
          <w:tab w:val="right" w:leader="dot" w:pos="8306"/>
        </w:tabs>
      </w:pPr>
      <w:hyperlink w:anchor="_Toc2303" w:history="1">
        <w:r>
          <w:rPr>
            <w:rFonts w:ascii="仿宋" w:eastAsia="仿宋" w:hAnsi="仿宋" w:cs="仿宋" w:hint="eastAsia"/>
            <w:lang w:eastAsia="zh-CN"/>
          </w:rPr>
          <w:t>十三、影视后期制作项目实施保障措施</w:t>
        </w:r>
        <w:r>
          <w:tab/>
        </w:r>
        <w:r>
          <w:fldChar w:fldCharType="begin"/>
        </w:r>
        <w:r>
          <w:instrText xml:space="preserve"> PAGEREF _Toc2303 \h </w:instrText>
        </w:r>
        <w:r>
          <w:fldChar w:fldCharType="separate"/>
        </w:r>
        <w:r>
          <w:t>46</w:t>
        </w:r>
        <w:r>
          <w:fldChar w:fldCharType="end"/>
        </w:r>
      </w:hyperlink>
    </w:p>
    <w:p>
      <w:pPr>
        <w:pStyle w:val="TOC2"/>
        <w:tabs>
          <w:tab w:val="right" w:leader="dot" w:pos="8306"/>
        </w:tabs>
      </w:pPr>
      <w:hyperlink w:anchor="_Toc14204" w:history="1">
        <w:r>
          <w:rPr>
            <w:rFonts w:ascii="仿宋" w:eastAsia="仿宋" w:hAnsi="仿宋" w:cs="仿宋" w:hint="eastAsia"/>
            <w:lang w:eastAsia="zh-CN"/>
          </w:rPr>
          <w:t>(一)、影视后期制作项目实施保障机制</w:t>
        </w:r>
        <w:r>
          <w:tab/>
        </w:r>
        <w:r>
          <w:fldChar w:fldCharType="begin"/>
        </w:r>
        <w:r>
          <w:instrText xml:space="preserve"> PAGEREF _Toc14204 \h </w:instrText>
        </w:r>
        <w:r>
          <w:fldChar w:fldCharType="separate"/>
        </w:r>
        <w:r>
          <w:t>46</w:t>
        </w:r>
        <w:r>
          <w:fldChar w:fldCharType="end"/>
        </w:r>
      </w:hyperlink>
    </w:p>
    <w:p>
      <w:pPr>
        <w:pStyle w:val="TOC2"/>
        <w:tabs>
          <w:tab w:val="right" w:leader="dot" w:pos="8306"/>
        </w:tabs>
      </w:pPr>
      <w:hyperlink w:anchor="_Toc2701" w:history="1">
        <w:r>
          <w:rPr>
            <w:rFonts w:ascii="仿宋" w:eastAsia="仿宋" w:hAnsi="仿宋" w:cs="仿宋" w:hint="eastAsia"/>
            <w:lang w:eastAsia="zh-CN"/>
          </w:rPr>
          <w:t>(二)、影视后期制作项目法律合规要求</w:t>
        </w:r>
        <w:r>
          <w:tab/>
        </w:r>
        <w:r>
          <w:fldChar w:fldCharType="begin"/>
        </w:r>
        <w:r>
          <w:instrText xml:space="preserve"> PAGEREF _Toc2701 \h </w:instrText>
        </w:r>
        <w:r>
          <w:fldChar w:fldCharType="separate"/>
        </w:r>
        <w:r>
          <w:t>50</w:t>
        </w:r>
        <w:r>
          <w:fldChar w:fldCharType="end"/>
        </w:r>
      </w:hyperlink>
    </w:p>
    <w:p>
      <w:pPr>
        <w:pStyle w:val="TOC2"/>
        <w:tabs>
          <w:tab w:val="right" w:leader="dot" w:pos="8306"/>
        </w:tabs>
      </w:pPr>
      <w:hyperlink w:anchor="_Toc14957" w:history="1">
        <w:r>
          <w:rPr>
            <w:rFonts w:ascii="仿宋" w:eastAsia="仿宋" w:hAnsi="仿宋" w:cs="仿宋" w:hint="eastAsia"/>
            <w:lang w:eastAsia="zh-CN"/>
          </w:rPr>
          <w:t>(三)、影视后期制作项目合同管理与法律事务</w:t>
        </w:r>
        <w:r>
          <w:tab/>
        </w:r>
        <w:r>
          <w:fldChar w:fldCharType="begin"/>
        </w:r>
        <w:r>
          <w:instrText xml:space="preserve"> PAGEREF _Toc14957 \h </w:instrText>
        </w:r>
        <w:r>
          <w:fldChar w:fldCharType="separate"/>
        </w:r>
        <w:r>
          <w:t>54</w:t>
        </w:r>
        <w:r>
          <w:fldChar w:fldCharType="end"/>
        </w:r>
      </w:hyperlink>
    </w:p>
    <w:p>
      <w:pPr>
        <w:pStyle w:val="TOC2"/>
        <w:tabs>
          <w:tab w:val="right" w:leader="dot" w:pos="8306"/>
        </w:tabs>
      </w:pPr>
      <w:hyperlink w:anchor="_Toc8579" w:history="1">
        <w:r>
          <w:rPr>
            <w:rFonts w:ascii="仿宋" w:eastAsia="仿宋" w:hAnsi="仿宋" w:cs="仿宋" w:hint="eastAsia"/>
            <w:lang w:eastAsia="zh-CN"/>
          </w:rPr>
          <w:t>(四)、影视后期制作项目知识产权保护策略</w:t>
        </w:r>
        <w:r>
          <w:tab/>
        </w:r>
        <w:r>
          <w:fldChar w:fldCharType="begin"/>
        </w:r>
        <w:r>
          <w:instrText xml:space="preserve"> PAGEREF _Toc8579 \h </w:instrText>
        </w:r>
        <w:r>
          <w:fldChar w:fldCharType="separate"/>
        </w:r>
        <w:r>
          <w:t>60</w:t>
        </w:r>
        <w:r>
          <w:fldChar w:fldCharType="end"/>
        </w:r>
      </w:hyperlink>
    </w:p>
    <w:p>
      <w:pPr>
        <w:pStyle w:val="TOC1"/>
        <w:tabs>
          <w:tab w:val="right" w:leader="dot" w:pos="8306"/>
        </w:tabs>
      </w:pPr>
      <w:hyperlink w:anchor="_Toc29267" w:history="1">
        <w:r>
          <w:rPr>
            <w:rFonts w:ascii="仿宋" w:eastAsia="仿宋" w:hAnsi="仿宋" w:cs="仿宋" w:hint="eastAsia"/>
            <w:lang w:eastAsia="zh-CN"/>
          </w:rPr>
          <w:t>十四、影视后期制作项目实施时间节点</w:t>
        </w:r>
        <w:r>
          <w:tab/>
        </w:r>
        <w:r>
          <w:fldChar w:fldCharType="begin"/>
        </w:r>
        <w:r>
          <w:instrText xml:space="preserve"> PAGEREF _Toc29267 \h </w:instrText>
        </w:r>
        <w:r>
          <w:fldChar w:fldCharType="separate"/>
        </w:r>
        <w:r>
          <w:t>63</w:t>
        </w:r>
        <w:r>
          <w:fldChar w:fldCharType="end"/>
        </w:r>
      </w:hyperlink>
    </w:p>
    <w:p>
      <w:pPr>
        <w:pStyle w:val="TOC2"/>
        <w:tabs>
          <w:tab w:val="right" w:leader="dot" w:pos="8306"/>
        </w:tabs>
      </w:pPr>
      <w:hyperlink w:anchor="_Toc28445" w:history="1">
        <w:r>
          <w:rPr>
            <w:rFonts w:ascii="仿宋" w:eastAsia="仿宋" w:hAnsi="仿宋" w:cs="仿宋" w:hint="eastAsia"/>
            <w:lang w:eastAsia="zh-CN"/>
          </w:rPr>
          <w:t>(一)、影视后期制作项目启动阶段时间节点</w:t>
        </w:r>
        <w:r>
          <w:tab/>
        </w:r>
        <w:r>
          <w:fldChar w:fldCharType="begin"/>
        </w:r>
        <w:r>
          <w:instrText xml:space="preserve"> PAGEREF _Toc28445 \h </w:instrText>
        </w:r>
        <w:r>
          <w:fldChar w:fldCharType="separate"/>
        </w:r>
        <w:r>
          <w:t>63</w:t>
        </w:r>
        <w:r>
          <w:fldChar w:fldCharType="end"/>
        </w:r>
      </w:hyperlink>
    </w:p>
    <w:p>
      <w:pPr>
        <w:pStyle w:val="TOC2"/>
        <w:tabs>
          <w:tab w:val="right" w:leader="dot" w:pos="8306"/>
        </w:tabs>
      </w:pPr>
      <w:hyperlink w:anchor="_Toc26301" w:history="1">
        <w:r>
          <w:rPr>
            <w:rFonts w:ascii="仿宋" w:eastAsia="仿宋" w:hAnsi="仿宋" w:cs="仿宋" w:hint="eastAsia"/>
            <w:lang w:eastAsia="zh-CN"/>
          </w:rPr>
          <w:t>(二)、影视后期制作项目执行阶段时间节点</w:t>
        </w:r>
        <w:r>
          <w:tab/>
        </w:r>
        <w:r>
          <w:fldChar w:fldCharType="begin"/>
        </w:r>
        <w:r>
          <w:instrText xml:space="preserve"> PAGEREF _Toc26301 \h </w:instrText>
        </w:r>
        <w:r>
          <w:fldChar w:fldCharType="separate"/>
        </w:r>
        <w:r>
          <w:t>64</w:t>
        </w:r>
        <w:r>
          <w:fldChar w:fldCharType="end"/>
        </w:r>
      </w:hyperlink>
    </w:p>
    <w:p>
      <w:pPr>
        <w:pStyle w:val="TOC2"/>
        <w:tabs>
          <w:tab w:val="right" w:leader="dot" w:pos="8306"/>
        </w:tabs>
      </w:pPr>
      <w:hyperlink w:anchor="_Toc17105" w:history="1">
        <w:r>
          <w:rPr>
            <w:rFonts w:ascii="仿宋" w:eastAsia="仿宋" w:hAnsi="仿宋" w:cs="仿宋" w:hint="eastAsia"/>
            <w:lang w:eastAsia="zh-CN"/>
          </w:rPr>
          <w:t>(三)、影视后期制作项目完成阶段时间节点</w:t>
        </w:r>
        <w:r>
          <w:tab/>
        </w:r>
        <w:r>
          <w:fldChar w:fldCharType="begin"/>
        </w:r>
        <w:r>
          <w:instrText xml:space="preserve"> PAGEREF _Toc17105 \h </w:instrText>
        </w:r>
        <w:r>
          <w:fldChar w:fldCharType="separate"/>
        </w:r>
        <w:r>
          <w:t>65</w:t>
        </w:r>
        <w:r>
          <w:fldChar w:fldCharType="end"/>
        </w:r>
      </w:hyperlink>
    </w:p>
    <w:p>
      <w:pPr>
        <w:pStyle w:val="TOC1"/>
        <w:tabs>
          <w:tab w:val="right" w:leader="dot" w:pos="8306"/>
        </w:tabs>
      </w:pPr>
      <w:hyperlink w:anchor="_Toc32488" w:history="1">
        <w:r>
          <w:rPr>
            <w:rFonts w:ascii="仿宋" w:eastAsia="仿宋" w:hAnsi="仿宋" w:cs="仿宋" w:hint="eastAsia"/>
            <w:lang w:eastAsia="zh-CN"/>
          </w:rPr>
          <w:t>十五、影视后期制作项目工程方案分析</w:t>
        </w:r>
        <w:r>
          <w:tab/>
        </w:r>
        <w:r>
          <w:fldChar w:fldCharType="begin"/>
        </w:r>
        <w:r>
          <w:instrText xml:space="preserve"> PAGEREF _Toc32488 \h </w:instrText>
        </w:r>
        <w:r>
          <w:fldChar w:fldCharType="separate"/>
        </w:r>
        <w:r>
          <w:t>66</w:t>
        </w:r>
        <w:r>
          <w:fldChar w:fldCharType="end"/>
        </w:r>
      </w:hyperlink>
    </w:p>
    <w:p>
      <w:pPr>
        <w:pStyle w:val="TOC2"/>
        <w:tabs>
          <w:tab w:val="right" w:leader="dot" w:pos="8306"/>
        </w:tabs>
      </w:pPr>
      <w:hyperlink w:anchor="_Toc19996" w:history="1">
        <w:r>
          <w:rPr>
            <w:rFonts w:ascii="仿宋" w:eastAsia="仿宋" w:hAnsi="仿宋" w:cs="仿宋" w:hint="eastAsia"/>
            <w:lang w:eastAsia="zh-CN"/>
          </w:rPr>
          <w:t>(一)、建筑工程设计原则</w:t>
        </w:r>
        <w:r>
          <w:tab/>
        </w:r>
        <w:r>
          <w:fldChar w:fldCharType="begin"/>
        </w:r>
        <w:r>
          <w:instrText xml:space="preserve"> PAGEREF _Toc19996 \h </w:instrText>
        </w:r>
        <w:r>
          <w:fldChar w:fldCharType="separate"/>
        </w:r>
        <w:r>
          <w:t>66</w:t>
        </w:r>
        <w:r>
          <w:fldChar w:fldCharType="end"/>
        </w:r>
      </w:hyperlink>
    </w:p>
    <w:p>
      <w:pPr>
        <w:pStyle w:val="TOC2"/>
        <w:tabs>
          <w:tab w:val="right" w:leader="dot" w:pos="8306"/>
        </w:tabs>
      </w:pPr>
      <w:hyperlink w:anchor="_Toc14532" w:history="1">
        <w:r>
          <w:rPr>
            <w:rFonts w:ascii="仿宋" w:eastAsia="仿宋" w:hAnsi="仿宋" w:cs="仿宋" w:hint="eastAsia"/>
            <w:lang w:eastAsia="zh-CN"/>
          </w:rPr>
          <w:t>(二)、土建工程建设指标</w:t>
        </w:r>
        <w:r>
          <w:tab/>
        </w:r>
        <w:r>
          <w:fldChar w:fldCharType="begin"/>
        </w:r>
        <w:r>
          <w:instrText xml:space="preserve"> PAGEREF _Toc14532 \h </w:instrText>
        </w:r>
        <w:r>
          <w:fldChar w:fldCharType="separate"/>
        </w:r>
        <w:r>
          <w:t>70</w:t>
        </w:r>
        <w:r>
          <w:fldChar w:fldCharType="end"/>
        </w:r>
      </w:hyperlink>
    </w:p>
    <w:p>
      <w:pPr>
        <w:pStyle w:val="TOC1"/>
        <w:tabs>
          <w:tab w:val="right" w:leader="dot" w:pos="8306"/>
        </w:tabs>
      </w:pPr>
      <w:hyperlink w:anchor="_Toc2029" w:history="1">
        <w:r>
          <w:rPr>
            <w:rFonts w:ascii="仿宋" w:eastAsia="仿宋" w:hAnsi="仿宋" w:cs="仿宋" w:hint="eastAsia"/>
            <w:lang w:eastAsia="zh-CN"/>
          </w:rPr>
          <w:t>十六、影视后期制作项目治理与监督</w:t>
        </w:r>
        <w:r>
          <w:tab/>
        </w:r>
        <w:r>
          <w:fldChar w:fldCharType="begin"/>
        </w:r>
        <w:r>
          <w:instrText xml:space="preserve"> PAGEREF _Toc2029 \h </w:instrText>
        </w:r>
        <w:r>
          <w:fldChar w:fldCharType="separate"/>
        </w:r>
        <w:r>
          <w:t>71</w:t>
        </w:r>
        <w:r>
          <w:fldChar w:fldCharType="end"/>
        </w:r>
      </w:hyperlink>
    </w:p>
    <w:p>
      <w:pPr>
        <w:pStyle w:val="TOC2"/>
        <w:tabs>
          <w:tab w:val="right" w:leader="dot" w:pos="8306"/>
        </w:tabs>
      </w:pPr>
      <w:hyperlink w:anchor="_Toc25922" w:history="1">
        <w:r>
          <w:rPr>
            <w:rFonts w:ascii="仿宋" w:eastAsia="仿宋" w:hAnsi="仿宋" w:cs="仿宋" w:hint="eastAsia"/>
            <w:lang w:eastAsia="zh-CN"/>
          </w:rPr>
          <w:t>(一)、影视后期制作项目治理结构</w:t>
        </w:r>
        <w:r>
          <w:tab/>
        </w:r>
        <w:r>
          <w:fldChar w:fldCharType="begin"/>
        </w:r>
        <w:r>
          <w:instrText xml:space="preserve"> PAGEREF _Toc25922 \h </w:instrText>
        </w:r>
        <w:r>
          <w:fldChar w:fldCharType="separate"/>
        </w:r>
        <w:r>
          <w:t>71</w:t>
        </w:r>
        <w:r>
          <w:fldChar w:fldCharType="end"/>
        </w:r>
      </w:hyperlink>
    </w:p>
    <w:p>
      <w:pPr>
        <w:pStyle w:val="TOC2"/>
        <w:tabs>
          <w:tab w:val="right" w:leader="dot" w:pos="8306"/>
        </w:tabs>
      </w:pPr>
      <w:hyperlink w:anchor="_Toc17478" w:history="1">
        <w:r>
          <w:rPr>
            <w:rFonts w:ascii="仿宋" w:eastAsia="仿宋" w:hAnsi="仿宋" w:cs="仿宋" w:hint="eastAsia"/>
            <w:lang w:eastAsia="zh-CN"/>
          </w:rPr>
          <w:t>(二)、监督与审计</w:t>
        </w:r>
        <w:r>
          <w:tab/>
        </w:r>
        <w:r>
          <w:fldChar w:fldCharType="begin"/>
        </w:r>
        <w:r>
          <w:instrText xml:space="preserve"> PAGEREF _Toc17478 \h </w:instrText>
        </w:r>
        <w:r>
          <w:fldChar w:fldCharType="separate"/>
        </w:r>
        <w:r>
          <w:t>73</w:t>
        </w:r>
        <w:r>
          <w:fldChar w:fldCharType="end"/>
        </w:r>
      </w:hyperlink>
    </w:p>
    <w:p>
      <w:pPr>
        <w:pStyle w:val="TOC1"/>
        <w:tabs>
          <w:tab w:val="right" w:leader="dot" w:pos="8306"/>
        </w:tabs>
      </w:pPr>
      <w:hyperlink w:anchor="_Toc31712" w:history="1">
        <w:r>
          <w:rPr>
            <w:rFonts w:ascii="仿宋" w:eastAsia="仿宋" w:hAnsi="仿宋" w:cs="仿宋" w:hint="eastAsia"/>
            <w:lang w:eastAsia="zh-CN"/>
          </w:rPr>
          <w:t>十七、利益相关者分析与沟通计划</w:t>
        </w:r>
        <w:r>
          <w:tab/>
        </w:r>
        <w:r>
          <w:fldChar w:fldCharType="begin"/>
        </w:r>
        <w:r>
          <w:instrText xml:space="preserve"> PAGEREF _Toc31712 \h </w:instrText>
        </w:r>
        <w:r>
          <w:fldChar w:fldCharType="separate"/>
        </w:r>
        <w:r>
          <w:t>74</w:t>
        </w:r>
        <w:r>
          <w:fldChar w:fldCharType="end"/>
        </w:r>
      </w:hyperlink>
    </w:p>
    <w:p>
      <w:pPr>
        <w:pStyle w:val="TOC2"/>
        <w:tabs>
          <w:tab w:val="right" w:leader="dot" w:pos="8306"/>
        </w:tabs>
      </w:pPr>
      <w:hyperlink w:anchor="_Toc27147" w:history="1">
        <w:r>
          <w:rPr>
            <w:rFonts w:ascii="仿宋" w:eastAsia="仿宋" w:hAnsi="仿宋" w:cs="仿宋" w:hint="eastAsia"/>
            <w:lang w:eastAsia="zh-CN"/>
          </w:rPr>
          <w:t>(一)、利益相关者分析</w:t>
        </w:r>
        <w:r>
          <w:tab/>
        </w:r>
        <w:r>
          <w:fldChar w:fldCharType="begin"/>
        </w:r>
        <w:r>
          <w:instrText xml:space="preserve"> PAGEREF _Toc27147 \h </w:instrText>
        </w:r>
        <w:r>
          <w:fldChar w:fldCharType="separate"/>
        </w:r>
        <w:r>
          <w:t>74</w:t>
        </w:r>
        <w:r>
          <w:fldChar w:fldCharType="end"/>
        </w:r>
      </w:hyperlink>
    </w:p>
    <w:p>
      <w:pPr>
        <w:pStyle w:val="TOC2"/>
        <w:tabs>
          <w:tab w:val="right" w:leader="dot" w:pos="8306"/>
        </w:tabs>
      </w:pPr>
      <w:hyperlink w:anchor="_Toc26580" w:history="1">
        <w:r>
          <w:rPr>
            <w:rFonts w:ascii="仿宋" w:eastAsia="仿宋" w:hAnsi="仿宋" w:cs="仿宋" w:hint="eastAsia"/>
            <w:lang w:eastAsia="zh-CN"/>
          </w:rPr>
          <w:t>(二)、沟通计划</w:t>
        </w:r>
        <w:r>
          <w:tab/>
        </w:r>
        <w:r>
          <w:fldChar w:fldCharType="begin"/>
        </w:r>
        <w:r>
          <w:instrText xml:space="preserve"> PAGEREF _Toc26580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0"/>
      <w:r>
        <w:rPr>
          <w:rFonts w:ascii="仿宋" w:eastAsia="仿宋" w:hAnsi="仿宋" w:cs="仿宋" w:hint="eastAsia"/>
          <w:sz w:val="28"/>
          <w:lang w:eastAsia="zh-CN"/>
        </w:rPr>
        <w:t>一、影视后期制作项目选址可行性分析</w:t>
      </w:r>
      <w:bookmarkEnd w:id="2"/>
    </w:p>
    <w:p>
      <w:pPr>
        <w:pStyle w:val="Heading2"/>
        <w:rPr>
          <w:rFonts w:ascii="仿宋" w:eastAsia="仿宋" w:hAnsi="仿宋" w:cs="仿宋" w:hint="eastAsia"/>
          <w:lang w:eastAsia="zh-CN"/>
        </w:rPr>
      </w:pPr>
      <w:bookmarkStart w:id="3" w:name="_Toc26752"/>
      <w:r>
        <w:rPr>
          <w:rFonts w:ascii="仿宋" w:eastAsia="仿宋" w:hAnsi="仿宋" w:cs="仿宋" w:hint="eastAsia"/>
          <w:lang w:eastAsia="zh-CN"/>
        </w:rPr>
        <w:t>(一)、影视后期制作项目选址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该影视后期制作项目选址位于XX省XX市XX区XXX街道</w:t>
      </w:r>
    </w:p>
    <w:p>
      <w:pPr>
        <w:pStyle w:val="Heading2"/>
        <w:ind w:firstLine="560" w:firstLineChars="200"/>
        <w:rPr>
          <w:rFonts w:ascii="仿宋" w:eastAsia="仿宋" w:hAnsi="仿宋" w:cs="仿宋" w:hint="eastAsia"/>
          <w:sz w:val="28"/>
          <w:lang w:eastAsia="zh-CN"/>
        </w:rPr>
      </w:pPr>
      <w:bookmarkStart w:id="4" w:name="_Toc218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影视后期制作项目的征地面积将根据影视后期制作项目的实际规模和需求进行精确规划。具体面积XXX平方米，旨在确保影视后期制作项目不仅能够满足当前的发展需求，还能够预留空间以适应未来的扩展。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净用地面积是在征地面积基础上去除不可利用面积后的实际可开发用地。具体面积XXX平方米，考虑到环保、交通、安全等多方面因素，以确保影视后期制作项目在整体利用效率上达到最优。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影视后期制作项目计划建设的建筑总规模具体面积XXX平方米。这一规模的确定综合考虑了影视后期制作项目的性质、规模，以及城市规划的相关要求，确保建筑布局与周边环境协调一致。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绿地率是影视后期制作项目用地中被规划为绿地的比例。具体面积XXX平方米，旨在通过合理规划绿地，改善影视后期制作项目周边环境，提升居民生活质量，并符合城市整体绿化规划。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容积率是用地上可以建设的建筑总体积与用地面积之比。具体面积XXX，通过合理的容积率规划，确保影视后期制作项目建筑规模与周边环境和谐共生。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后期制作项目选址与当地城市规划相一致，具体面积XXX平方米。通过与城市规划部门深入沟通，确保影视后期制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视后期制作项目选址符合当地产业政策，具体面积XXX平方米。这包括影视后期制作项目对当地经济的促进作用，以及对相关产业的带动效应，确保影视后期制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用地总体要求必须符合环保和可持续发展的原则，具体面积XXX平方米。通过采用绿色建筑设计、节能减排等措施，确保影视后期制作项目在建设和运营过程中对环境的影响最小化，达到可持续发展的要求。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确保影视后期制作项目选址具备必要的公共设施配套，具体面积XXX平方米。这包括交通便利性、教育、医疗等基础设施，以提高居民生活品质，使得影视后期制作项目选址更具吸引力。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考虑用地总体要求对当地社会稳定性的影响，具体面积XXX平方米。通过深入了解当地社区反馈，确保影视后期制作项目的选址和建设过程对当地社会和谐稳定产生积极作用。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影视后期制作项目选址不仅符合法规和规划，还在实际操作中具有可行性。这一全面规划将为影视后期制作项目的成功实施提供坚实的基础，确保影视后期制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9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后期制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后期制作项目的设备规划和空间设计中，我们将采取灵活设备布局的措施。设备布局将根据实际需求进行灵活设计，避免不必要的浪费。通过合理规划设备摆放位置，我们将提高设备的利用率，减少设备间距，以确保影视后期制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视后期制作项目内部引入共享设施的概念，例如共享会议室、办公区等。通过这种方式，我们可以减少对资源的重复建设，提高资源共享效率，从而减小影视后期制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7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视后期制作项目的总图布置中，我们将不同功能区域进行明确的规划，以最大程度满足影视后期制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3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影视后期制作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影视后期制作项目对环境的影响是综合评价的重要因素之一。我们将详细考虑选址周边的自然环境、生态保护区、水源地等情况，确保影视后期制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对选址的评价还需充分考虑当地政府的产业政策和法规。我们将详细了解影视后期制作项目所在地的相关政策，确保影视后期制作项目的规划和运营与当地法规相符，降低不必要的法律风险。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考虑到社会稳定性对企业运营的重要性，我们将评估选址地区的社会安全情况、劳工关系、社区反馈等方面，以确保影视后期制作项目的建设和运营不会受到社会稳定性的负面影响。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最后，我们将综合考虑用地成本，包括土地购置费用、土地开发成本等。通过对用地成本的详细评估，我们能够做出更为精确的经济效益分析，为影视后期制作项目的投资决策提供有力支持。</w:t>
      </w:r>
    </w:p>
    <w:p>
      <w:pPr>
        <w:pStyle w:val="Heading1"/>
        <w:ind w:firstLine="560" w:firstLineChars="200"/>
        <w:rPr>
          <w:rFonts w:ascii="仿宋" w:eastAsia="仿宋" w:hAnsi="仿宋" w:cs="仿宋" w:hint="eastAsia"/>
          <w:sz w:val="28"/>
          <w:lang w:eastAsia="zh-CN"/>
        </w:rPr>
      </w:pPr>
      <w:bookmarkStart w:id="8" w:name="_Toc5287"/>
      <w:r>
        <w:rPr>
          <w:rFonts w:ascii="仿宋" w:eastAsia="仿宋" w:hAnsi="仿宋" w:cs="仿宋" w:hint="eastAsia"/>
          <w:sz w:val="28"/>
          <w:lang w:eastAsia="zh-CN"/>
        </w:rPr>
        <w:t>二、影视后期制作项目危机管理</w:t>
      </w:r>
      <w:bookmarkEnd w:id="8"/>
    </w:p>
    <w:p>
      <w:pPr>
        <w:pStyle w:val="Heading2"/>
        <w:rPr>
          <w:rFonts w:ascii="仿宋" w:eastAsia="仿宋" w:hAnsi="仿宋" w:cs="仿宋" w:hint="eastAsia"/>
          <w:lang w:eastAsia="zh-CN"/>
        </w:rPr>
      </w:pPr>
      <w:bookmarkStart w:id="9" w:name="_Toc2888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后期制作项目危机管理中，危机预警与识别是确保影视后期制作项目稳健运行的核心步骤。通过建立全面的监测机制，影视后期制作项目团队旨在及时发现和理解潜在的风险和危机因素，以便采取及时的预防和应对措施，确保影视后期制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首先，通过深入的风险评估，影视后期制作项目团队全面分析了整个影视后期制作项目和各个阶段可能存在的威胁。这包括准确评估每个潜在风险的发生概率和可能影响的程度，为后续危机预警提供了有力支持。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视后期制作项目团队着重于明确定义影视后期制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影视后期制作项目进展的持续监控，团队能够及时发现潜在问题并作出迅速反应。影视后期制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在这一阶段，团队的专业素养和反应速度将发挥至关重要的作用，以确保潜在危机能够在初期得到有效的处理，最大程度地减轻负面影响。通过危机预警与识别，影视后期制作项目得以更有序、可控地推进。</w:t>
      </w:r>
    </w:p>
    <w:p>
      <w:pPr>
        <w:pStyle w:val="Heading2"/>
        <w:ind w:firstLine="560" w:firstLineChars="200"/>
        <w:rPr>
          <w:rFonts w:ascii="仿宋" w:eastAsia="仿宋" w:hAnsi="仿宋" w:cs="仿宋" w:hint="eastAsia"/>
          <w:sz w:val="28"/>
          <w:lang w:eastAsia="zh-CN"/>
        </w:rPr>
      </w:pPr>
      <w:bookmarkStart w:id="10" w:name="_Toc1454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在危机发生时，影视后期制作项目团队立即行动，成立了应急小组。该小组的任务是迅速制定并实施紧急应对措施，以最小化潜在损失。以下是采取的主要措施：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暂停影视后期制作项目进度：为遏制危机蔓延，影视后期制作项目暂时停止进行，以便全面评估当前状况。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资源重新分配：重新评估影视后期制作项目资源的分配，确保最大限度地减小损失。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实时沟通：与关键利益相关者建立实时沟通机制，向他们传递影视后期制作项目危机的实际状况，保障影视后期制作项目核心利益。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在紧急应对的同时，影视后期制作项目团队强调了团队协作和有效沟通的重要性。以下是团队协作的关键举措：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信息共享机制：建立了信息共享平台，确保团队成员能够及时获取影视后期制作项目危机的实时信息。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领导者沟通：影视后期制作项目领导者通过定期会议和即时沟通工具，指导团队应对危机，保持团队稳定运行。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随着危机得到初步控制，影视后期制作项目团队转向制定恢复计划，以确保影视后期制作项目能够从中迅速恢复。主要恢复计划包括：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修复受损的进度计划：重新评估影视后期制作项目进度，制定修复计划，确保影视后期制作项目尽快回归正常进程。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重新调整资源分配：优化资源分配，确保影视后期制作项目在有限资源下高效运转。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风险管理机制加强：对影视后期制作项目风险进行全面评估，制定更强化的风险管理策略，以预防未来可能的危机。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1274"/>
      <w:r>
        <w:rPr>
          <w:rFonts w:ascii="仿宋" w:eastAsia="仿宋" w:hAnsi="仿宋" w:cs="仿宋" w:hint="eastAsia"/>
          <w:sz w:val="28"/>
          <w:lang w:eastAsia="zh-CN"/>
        </w:rPr>
        <w:t>三、影视后期制作项目土建工程</w:t>
      </w:r>
      <w:bookmarkEnd w:id="11"/>
    </w:p>
    <w:p>
      <w:pPr>
        <w:pStyle w:val="Heading2"/>
        <w:rPr>
          <w:rFonts w:ascii="仿宋" w:eastAsia="仿宋" w:hAnsi="仿宋" w:cs="仿宋" w:hint="eastAsia"/>
          <w:lang w:eastAsia="zh-CN"/>
        </w:rPr>
      </w:pPr>
      <w:bookmarkStart w:id="12" w:name="_Toc2214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在影视后期制作项目的建筑工程设计中，我们将秉承一系列重要的设计原则，以确保影视后期制作项目建筑在功能、美观、可持续性等方面达到最佳效果。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首要原则是确保建筑的功能性得到最大化的发挥。我们将充分理解影视后期制作项目的实际需求，合理布局各个功能区域，保证建筑在满足业务需求的同时，提供高效的工作环境。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在建筑设计中，我们将综合考虑建设和运营成本。通过精细的经济效益分析，确保设计方案在高效利用资源的同时，对影视后期制作项目的长期盈利能力有积极的贡献。</w:t>
      </w:r>
    </w:p>
    <w:p>
      <w:pPr>
        <w:pStyle w:val="Heading2"/>
        <w:ind w:firstLine="560" w:firstLineChars="200"/>
        <w:rPr>
          <w:rFonts w:ascii="仿宋" w:eastAsia="仿宋" w:hAnsi="仿宋" w:cs="仿宋" w:hint="eastAsia"/>
          <w:sz w:val="28"/>
          <w:lang w:eastAsia="zh-CN"/>
        </w:rPr>
      </w:pPr>
      <w:bookmarkStart w:id="13" w:name="_Toc680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后期制作项目的土建工程设计中，我们将精准设定设计年限，结合影视后期制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影视后期制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50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影视后期制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影视后期制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影视后期制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7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本期工程影视后期制作项目预计总建筑面积XXX平方米，其中：计容建筑面积XXX平方米，计划建筑工程投资XX万元，占影视后期制作项目总投资的XX%。</w:t>
      </w:r>
    </w:p>
    <w:p>
      <w:pPr>
        <w:pStyle w:val="Heading1"/>
        <w:ind w:firstLine="560" w:firstLineChars="200"/>
        <w:rPr>
          <w:rFonts w:ascii="仿宋" w:eastAsia="仿宋" w:hAnsi="仿宋" w:cs="仿宋" w:hint="eastAsia"/>
          <w:sz w:val="28"/>
          <w:lang w:eastAsia="zh-CN"/>
        </w:rPr>
      </w:pPr>
      <w:bookmarkStart w:id="16" w:name="_Toc19514"/>
      <w:r>
        <w:rPr>
          <w:rFonts w:ascii="仿宋" w:eastAsia="仿宋" w:hAnsi="仿宋" w:cs="仿宋" w:hint="eastAsia"/>
          <w:sz w:val="28"/>
          <w:lang w:eastAsia="zh-CN"/>
        </w:rPr>
        <w:t>四、影视后期制作项目概论</w:t>
      </w:r>
      <w:bookmarkEnd w:id="16"/>
    </w:p>
    <w:p>
      <w:pPr>
        <w:pStyle w:val="Heading2"/>
        <w:rPr>
          <w:rFonts w:ascii="仿宋" w:eastAsia="仿宋" w:hAnsi="仿宋" w:cs="仿宋" w:hint="eastAsia"/>
          <w:lang w:eastAsia="zh-CN"/>
        </w:rPr>
      </w:pPr>
      <w:bookmarkStart w:id="17" w:name="_Toc19219"/>
      <w:r>
        <w:rPr>
          <w:rFonts w:ascii="仿宋" w:eastAsia="仿宋" w:hAnsi="仿宋" w:cs="仿宋" w:hint="eastAsia"/>
          <w:lang w:eastAsia="zh-CN"/>
        </w:rPr>
        <w:t>(一)、影视后期制作项目概况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起源追溯至对市场的深入洞察。市场的不断演变与变革为影视后期制作项目提供了难得的机遇。当前市场存在的需求缺口和变革的大环境共同构成了影视后期制作项目的背景。这个影视后期制作项目旨在充分利用市场机遇，填补行业中尚未满足的需求，为客户提供全新的解决方案。市场的变革和需求的增长使得这个影视后期制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影视后期制作项目名称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正式命名为影视后期制作。这个名称不仅仅是一个标识，更代表了影视后期制作项目的核心理念和愿景。它蕴含着影视后期制作项目所要解决问题的关键字，具有强烈的表达和辨识度，为影视后期制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影视后期制作项目目标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核心目标是提供一种全新、高效的解决方案，满足客户日益增长的需求。影视后期制作项目追求的不仅仅是满足市场需求，更是在市场中获得卓越的竞争优势。通过不断提升产品或服务的质量和创新水平，影视后期制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影视后期制作项目范围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全面涵盖了产品研发、制造、市场推广和售后服务，确保从产品设计到最终用户体验的全方位关注。这一全面的影视后期制作项目范围是为了确保影视后期制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影视后期制作项目时间表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影视后期制作项目计划在未来18个月内完成，包括研发、测试、市场试点和正式推出等不同阶段。这个时间表的合理设计是为了确保影视后期制作项目各个阶段的顺利推进，以便按时交付高质量的成果。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影视后期制作项目预算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影视后期制作项目总预算估算为XX百万美元，主要分配在研发、市场推广、人员培训和运营等方面。这一充足的预算为影视后期制作项目提供了充足的资源，确保影视后期制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影视后期制作项目风险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可能面临的风险包括市场接受度低、技术难题、竞争激烈等。影视后期制作项目团队已经制定了相应的风险应对计划，通过前瞻性的风险管理，确保影视后期制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影视后期制作项目团队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影视后期制作项目汇聚了一支经验丰富、多领域专业素养的核心团队，确保影视后期制作项目在各个方面都能拥有高水平的执行力。团队的协同作战是影视后期制作项目成功的关键因素之一。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影视后期制作项目背景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影视后期制作项目的背景根植于市场对更高效、创新产品的渴望，同时也受到科技发展对行业格局的深刻改变的影响。这为影视后期制作项目提供了广阔的发展空间和市场需求。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影视后期制作项目现状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截至目前，影视后期制作项目已完成市场调研和技术验证，取得了初步的成功。这为影视后期制作项目在未来的发展奠定了坚实的基础，为更远大的目标打下了坚实的基石。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6542"/>
      <w:r>
        <w:rPr>
          <w:rFonts w:ascii="仿宋" w:eastAsia="仿宋" w:hAnsi="仿宋" w:cs="仿宋" w:hint="eastAsia"/>
          <w:sz w:val="28"/>
          <w:lang w:eastAsia="zh-CN"/>
        </w:rPr>
        <w:t>(二)、影视后期制作项目目标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https://d.book118.com/385231244314011111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275E9"/>
    <w:rsid w:val="249275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23124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2024-02-18T01:54:00Z</dcterms:created>
  <dcterms:modified xsi:type="dcterms:W3CDTF">2024-02-18T01:54:29Z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E98E2A5EAB2A4DB99E1FC179B171804B_11</vt:lpwstr>
  </property>
  <property fmtid="{D5CDD505-2E9C-101B-9397-08002B2CF9AE}" pid="3" name="KSOProductBuildVer">
    <vt:lpwstr>2052-12.1.0.16250</vt:lpwstr>
  </property>
</Properties>
</file>