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叠片机项目投资建议书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44" w:history="1">
        <w:r>
          <w:rPr>
            <w:rFonts w:ascii="仿宋" w:eastAsia="仿宋" w:hAnsi="仿宋" w:cs="仿宋" w:hint="eastAsia"/>
            <w:lang w:eastAsia="zh-CN"/>
          </w:rPr>
          <w:t>概论</w:t>
        </w:r>
        <w:r>
          <w:tab/>
        </w:r>
        <w:r>
          <w:fldChar w:fldCharType="begin"/>
        </w:r>
        <w:r>
          <w:instrText xml:space="preserve"> PAGEREF _Toc9244 \h </w:instrText>
        </w:r>
        <w:r>
          <w:fldChar w:fldCharType="separate"/>
        </w:r>
        <w:r>
          <w:t>4</w:t>
        </w:r>
        <w:r>
          <w:fldChar w:fldCharType="end"/>
        </w:r>
      </w:hyperlink>
    </w:p>
    <w:p>
      <w:pPr>
        <w:pStyle w:val="TOC1"/>
        <w:tabs>
          <w:tab w:val="right" w:leader="dot" w:pos="8306"/>
        </w:tabs>
      </w:pPr>
      <w:hyperlink w:anchor="_Toc26748" w:history="1">
        <w:r>
          <w:rPr>
            <w:rFonts w:ascii="仿宋" w:eastAsia="仿宋" w:hAnsi="仿宋" w:cs="仿宋" w:hint="eastAsia"/>
            <w:lang w:eastAsia="zh-CN"/>
          </w:rPr>
          <w:t>一、环保分析</w:t>
        </w:r>
        <w:r>
          <w:tab/>
        </w:r>
        <w:r>
          <w:fldChar w:fldCharType="begin"/>
        </w:r>
        <w:r>
          <w:instrText xml:space="preserve"> PAGEREF _Toc26748 \h </w:instrText>
        </w:r>
        <w:r>
          <w:fldChar w:fldCharType="separate"/>
        </w:r>
        <w:r>
          <w:t>4</w:t>
        </w:r>
        <w:r>
          <w:fldChar w:fldCharType="end"/>
        </w:r>
      </w:hyperlink>
    </w:p>
    <w:p>
      <w:pPr>
        <w:pStyle w:val="TOC2"/>
        <w:tabs>
          <w:tab w:val="right" w:leader="dot" w:pos="8306"/>
        </w:tabs>
      </w:pPr>
      <w:hyperlink w:anchor="_Toc27302" w:history="1">
        <w:r>
          <w:rPr>
            <w:rFonts w:ascii="仿宋" w:eastAsia="仿宋" w:hAnsi="仿宋" w:cs="仿宋" w:hint="eastAsia"/>
            <w:lang w:eastAsia="zh-CN"/>
          </w:rPr>
          <w:t>(一)、建设期环境影响</w:t>
        </w:r>
        <w:r>
          <w:tab/>
        </w:r>
        <w:r>
          <w:fldChar w:fldCharType="begin"/>
        </w:r>
        <w:r>
          <w:instrText xml:space="preserve"> PAGEREF _Toc27302 \h </w:instrText>
        </w:r>
        <w:r>
          <w:fldChar w:fldCharType="separate"/>
        </w:r>
        <w:r>
          <w:t>4</w:t>
        </w:r>
        <w:r>
          <w:fldChar w:fldCharType="end"/>
        </w:r>
      </w:hyperlink>
    </w:p>
    <w:p>
      <w:pPr>
        <w:pStyle w:val="TOC2"/>
        <w:tabs>
          <w:tab w:val="right" w:leader="dot" w:pos="8306"/>
        </w:tabs>
      </w:pPr>
      <w:hyperlink w:anchor="_Toc21116" w:history="1">
        <w:r>
          <w:rPr>
            <w:rFonts w:ascii="仿宋" w:eastAsia="仿宋" w:hAnsi="仿宋" w:cs="仿宋" w:hint="eastAsia"/>
            <w:lang w:eastAsia="zh-CN"/>
          </w:rPr>
          <w:t>(二)、营运期环境评价</w:t>
        </w:r>
        <w:r>
          <w:tab/>
        </w:r>
        <w:r>
          <w:fldChar w:fldCharType="begin"/>
        </w:r>
        <w:r>
          <w:instrText xml:space="preserve"> PAGEREF _Toc21116 \h </w:instrText>
        </w:r>
        <w:r>
          <w:fldChar w:fldCharType="separate"/>
        </w:r>
        <w:r>
          <w:t>5</w:t>
        </w:r>
        <w:r>
          <w:fldChar w:fldCharType="end"/>
        </w:r>
      </w:hyperlink>
    </w:p>
    <w:p>
      <w:pPr>
        <w:pStyle w:val="TOC2"/>
        <w:tabs>
          <w:tab w:val="right" w:leader="dot" w:pos="8306"/>
        </w:tabs>
      </w:pPr>
      <w:hyperlink w:anchor="_Toc31597" w:history="1">
        <w:r>
          <w:rPr>
            <w:rFonts w:ascii="仿宋" w:eastAsia="仿宋" w:hAnsi="仿宋" w:cs="仿宋" w:hint="eastAsia"/>
            <w:lang w:eastAsia="zh-CN"/>
          </w:rPr>
          <w:t>(三)、环境管理与控制</w:t>
        </w:r>
        <w:r>
          <w:tab/>
        </w:r>
        <w:r>
          <w:fldChar w:fldCharType="begin"/>
        </w:r>
        <w:r>
          <w:instrText xml:space="preserve"> PAGEREF _Toc31597 \h </w:instrText>
        </w:r>
        <w:r>
          <w:fldChar w:fldCharType="separate"/>
        </w:r>
        <w:r>
          <w:t>7</w:t>
        </w:r>
        <w:r>
          <w:fldChar w:fldCharType="end"/>
        </w:r>
      </w:hyperlink>
    </w:p>
    <w:p>
      <w:pPr>
        <w:pStyle w:val="TOC2"/>
        <w:tabs>
          <w:tab w:val="right" w:leader="dot" w:pos="8306"/>
        </w:tabs>
      </w:pPr>
      <w:hyperlink w:anchor="_Toc7408" w:history="1">
        <w:r>
          <w:rPr>
            <w:rFonts w:ascii="仿宋" w:eastAsia="仿宋" w:hAnsi="仿宋" w:cs="仿宋" w:hint="eastAsia"/>
            <w:lang w:eastAsia="zh-CN"/>
          </w:rPr>
          <w:t>(四)、环境改善与建议</w:t>
        </w:r>
        <w:r>
          <w:tab/>
        </w:r>
        <w:r>
          <w:fldChar w:fldCharType="begin"/>
        </w:r>
        <w:r>
          <w:instrText xml:space="preserve"> PAGEREF _Toc7408 \h </w:instrText>
        </w:r>
        <w:r>
          <w:fldChar w:fldCharType="separate"/>
        </w:r>
        <w:r>
          <w:t>8</w:t>
        </w:r>
        <w:r>
          <w:fldChar w:fldCharType="end"/>
        </w:r>
      </w:hyperlink>
    </w:p>
    <w:p>
      <w:pPr>
        <w:pStyle w:val="TOC1"/>
        <w:tabs>
          <w:tab w:val="right" w:leader="dot" w:pos="8306"/>
        </w:tabs>
      </w:pPr>
      <w:hyperlink w:anchor="_Toc27224" w:history="1">
        <w:r>
          <w:rPr>
            <w:rFonts w:ascii="仿宋" w:eastAsia="仿宋" w:hAnsi="仿宋" w:cs="仿宋" w:hint="eastAsia"/>
            <w:lang w:eastAsia="zh-CN"/>
          </w:rPr>
          <w:t>二、原辅材料及成品分析</w:t>
        </w:r>
        <w:r>
          <w:tab/>
        </w:r>
        <w:r>
          <w:fldChar w:fldCharType="begin"/>
        </w:r>
        <w:r>
          <w:instrText xml:space="preserve"> PAGEREF _Toc27224 \h </w:instrText>
        </w:r>
        <w:r>
          <w:fldChar w:fldCharType="separate"/>
        </w:r>
        <w:r>
          <w:t>10</w:t>
        </w:r>
        <w:r>
          <w:fldChar w:fldCharType="end"/>
        </w:r>
      </w:hyperlink>
    </w:p>
    <w:p>
      <w:pPr>
        <w:pStyle w:val="TOC2"/>
        <w:tabs>
          <w:tab w:val="right" w:leader="dot" w:pos="8306"/>
        </w:tabs>
      </w:pPr>
      <w:hyperlink w:anchor="_Toc6011" w:history="1">
        <w:r>
          <w:rPr>
            <w:rFonts w:ascii="仿宋" w:eastAsia="仿宋" w:hAnsi="仿宋" w:cs="仿宋" w:hint="eastAsia"/>
            <w:lang w:eastAsia="zh-CN"/>
          </w:rPr>
          <w:t>(一)、叠片机项目建设期原辅材料供应情况</w:t>
        </w:r>
        <w:r>
          <w:tab/>
        </w:r>
        <w:r>
          <w:fldChar w:fldCharType="begin"/>
        </w:r>
        <w:r>
          <w:instrText xml:space="preserve"> PAGEREF _Toc6011 \h </w:instrText>
        </w:r>
        <w:r>
          <w:fldChar w:fldCharType="separate"/>
        </w:r>
        <w:r>
          <w:t>10</w:t>
        </w:r>
        <w:r>
          <w:fldChar w:fldCharType="end"/>
        </w:r>
      </w:hyperlink>
    </w:p>
    <w:p>
      <w:pPr>
        <w:pStyle w:val="TOC2"/>
        <w:tabs>
          <w:tab w:val="right" w:leader="dot" w:pos="8306"/>
        </w:tabs>
      </w:pPr>
      <w:hyperlink w:anchor="_Toc3691" w:history="1">
        <w:r>
          <w:rPr>
            <w:rFonts w:ascii="仿宋" w:eastAsia="仿宋" w:hAnsi="仿宋" w:cs="仿宋" w:hint="eastAsia"/>
            <w:lang w:eastAsia="zh-CN"/>
          </w:rPr>
          <w:t>(二)、叠片机项目运营期原辅材料供应及质量管理</w:t>
        </w:r>
        <w:r>
          <w:tab/>
        </w:r>
        <w:r>
          <w:fldChar w:fldCharType="begin"/>
        </w:r>
        <w:r>
          <w:instrText xml:space="preserve"> PAGEREF _Toc3691 \h </w:instrText>
        </w:r>
        <w:r>
          <w:fldChar w:fldCharType="separate"/>
        </w:r>
        <w:r>
          <w:t>11</w:t>
        </w:r>
        <w:r>
          <w:fldChar w:fldCharType="end"/>
        </w:r>
      </w:hyperlink>
    </w:p>
    <w:p>
      <w:pPr>
        <w:pStyle w:val="TOC1"/>
        <w:tabs>
          <w:tab w:val="right" w:leader="dot" w:pos="8306"/>
        </w:tabs>
      </w:pPr>
      <w:hyperlink w:anchor="_Toc13118" w:history="1">
        <w:r>
          <w:rPr>
            <w:rFonts w:ascii="仿宋" w:eastAsia="仿宋" w:hAnsi="仿宋" w:cs="仿宋" w:hint="eastAsia"/>
            <w:lang w:eastAsia="zh-CN"/>
          </w:rPr>
          <w:t>三、建设用地、征地拆迁及移民安置分析</w:t>
        </w:r>
        <w:r>
          <w:tab/>
        </w:r>
        <w:r>
          <w:fldChar w:fldCharType="begin"/>
        </w:r>
        <w:r>
          <w:instrText xml:space="preserve"> PAGEREF _Toc13118 \h </w:instrText>
        </w:r>
        <w:r>
          <w:fldChar w:fldCharType="separate"/>
        </w:r>
        <w:r>
          <w:t>12</w:t>
        </w:r>
        <w:r>
          <w:fldChar w:fldCharType="end"/>
        </w:r>
      </w:hyperlink>
    </w:p>
    <w:p>
      <w:pPr>
        <w:pStyle w:val="TOC2"/>
        <w:tabs>
          <w:tab w:val="right" w:leader="dot" w:pos="8306"/>
        </w:tabs>
      </w:pPr>
      <w:hyperlink w:anchor="_Toc22986" w:history="1">
        <w:r>
          <w:rPr>
            <w:rFonts w:ascii="仿宋" w:eastAsia="仿宋" w:hAnsi="仿宋" w:cs="仿宋" w:hint="eastAsia"/>
            <w:lang w:eastAsia="zh-CN"/>
          </w:rPr>
          <w:t>(一)、叠片机项目选址及用地方案</w:t>
        </w:r>
        <w:r>
          <w:tab/>
        </w:r>
        <w:r>
          <w:fldChar w:fldCharType="begin"/>
        </w:r>
        <w:r>
          <w:instrText xml:space="preserve"> PAGEREF _Toc22986 \h </w:instrText>
        </w:r>
        <w:r>
          <w:fldChar w:fldCharType="separate"/>
        </w:r>
        <w:r>
          <w:t>12</w:t>
        </w:r>
        <w:r>
          <w:fldChar w:fldCharType="end"/>
        </w:r>
      </w:hyperlink>
    </w:p>
    <w:p>
      <w:pPr>
        <w:pStyle w:val="TOC2"/>
        <w:tabs>
          <w:tab w:val="right" w:leader="dot" w:pos="8306"/>
        </w:tabs>
      </w:pPr>
      <w:hyperlink w:anchor="_Toc20808" w:history="1">
        <w:r>
          <w:rPr>
            <w:rFonts w:ascii="仿宋" w:eastAsia="仿宋" w:hAnsi="仿宋" w:cs="仿宋" w:hint="eastAsia"/>
            <w:lang w:eastAsia="zh-CN"/>
          </w:rPr>
          <w:t>(二)、土地利用合理性分析</w:t>
        </w:r>
        <w:r>
          <w:tab/>
        </w:r>
        <w:r>
          <w:fldChar w:fldCharType="begin"/>
        </w:r>
        <w:r>
          <w:instrText xml:space="preserve"> PAGEREF _Toc20808 \h </w:instrText>
        </w:r>
        <w:r>
          <w:fldChar w:fldCharType="separate"/>
        </w:r>
        <w:r>
          <w:t>12</w:t>
        </w:r>
        <w:r>
          <w:fldChar w:fldCharType="end"/>
        </w:r>
      </w:hyperlink>
    </w:p>
    <w:p>
      <w:pPr>
        <w:pStyle w:val="TOC2"/>
        <w:tabs>
          <w:tab w:val="right" w:leader="dot" w:pos="8306"/>
        </w:tabs>
      </w:pPr>
      <w:hyperlink w:anchor="_Toc27353" w:history="1">
        <w:r>
          <w:rPr>
            <w:rFonts w:ascii="仿宋" w:eastAsia="仿宋" w:hAnsi="仿宋" w:cs="仿宋" w:hint="eastAsia"/>
            <w:lang w:eastAsia="zh-CN"/>
          </w:rPr>
          <w:t>(三)、征地拆迁和移民安置规划方案</w:t>
        </w:r>
        <w:r>
          <w:tab/>
        </w:r>
        <w:r>
          <w:fldChar w:fldCharType="begin"/>
        </w:r>
        <w:r>
          <w:instrText xml:space="preserve"> PAGEREF _Toc27353 \h </w:instrText>
        </w:r>
        <w:r>
          <w:fldChar w:fldCharType="separate"/>
        </w:r>
        <w:r>
          <w:t>13</w:t>
        </w:r>
        <w:r>
          <w:fldChar w:fldCharType="end"/>
        </w:r>
      </w:hyperlink>
    </w:p>
    <w:p>
      <w:pPr>
        <w:pStyle w:val="TOC1"/>
        <w:tabs>
          <w:tab w:val="right" w:leader="dot" w:pos="8306"/>
        </w:tabs>
      </w:pPr>
      <w:hyperlink w:anchor="_Toc6583" w:history="1">
        <w:r>
          <w:rPr>
            <w:rFonts w:ascii="仿宋" w:eastAsia="仿宋" w:hAnsi="仿宋" w:cs="仿宋" w:hint="eastAsia"/>
            <w:lang w:eastAsia="zh-CN"/>
          </w:rPr>
          <w:t>四、内部技术风险的管理与动态性</w:t>
        </w:r>
        <w:r>
          <w:tab/>
        </w:r>
        <w:r>
          <w:fldChar w:fldCharType="begin"/>
        </w:r>
        <w:r>
          <w:instrText xml:space="preserve"> PAGEREF _Toc6583 \h </w:instrText>
        </w:r>
        <w:r>
          <w:fldChar w:fldCharType="separate"/>
        </w:r>
        <w:r>
          <w:t>13</w:t>
        </w:r>
        <w:r>
          <w:fldChar w:fldCharType="end"/>
        </w:r>
      </w:hyperlink>
    </w:p>
    <w:p>
      <w:pPr>
        <w:pStyle w:val="TOC2"/>
        <w:tabs>
          <w:tab w:val="right" w:leader="dot" w:pos="8306"/>
        </w:tabs>
      </w:pPr>
      <w:hyperlink w:anchor="_Toc26466" w:history="1">
        <w:r>
          <w:rPr>
            <w:rFonts w:ascii="仿宋" w:eastAsia="仿宋" w:hAnsi="仿宋" w:cs="仿宋" w:hint="eastAsia"/>
            <w:lang w:eastAsia="zh-CN"/>
          </w:rPr>
          <w:t>(一)、内部技术风险的管理与动态性</w:t>
        </w:r>
        <w:r>
          <w:tab/>
        </w:r>
        <w:r>
          <w:fldChar w:fldCharType="begin"/>
        </w:r>
        <w:r>
          <w:instrText xml:space="preserve"> PAGEREF _Toc26466 \h </w:instrText>
        </w:r>
        <w:r>
          <w:fldChar w:fldCharType="separate"/>
        </w:r>
        <w:r>
          <w:t>13</w:t>
        </w:r>
        <w:r>
          <w:fldChar w:fldCharType="end"/>
        </w:r>
      </w:hyperlink>
    </w:p>
    <w:p>
      <w:pPr>
        <w:pStyle w:val="TOC1"/>
        <w:tabs>
          <w:tab w:val="right" w:leader="dot" w:pos="8306"/>
        </w:tabs>
      </w:pPr>
      <w:hyperlink w:anchor="_Toc18627" w:history="1">
        <w:r>
          <w:rPr>
            <w:rFonts w:ascii="仿宋" w:eastAsia="仿宋" w:hAnsi="仿宋" w:cs="仿宋" w:hint="eastAsia"/>
            <w:lang w:eastAsia="zh-CN"/>
          </w:rPr>
          <w:t>五、环境和生态影响分析</w:t>
        </w:r>
        <w:r>
          <w:tab/>
        </w:r>
        <w:r>
          <w:fldChar w:fldCharType="begin"/>
        </w:r>
        <w:r>
          <w:instrText xml:space="preserve"> PAGEREF _Toc18627 \h </w:instrText>
        </w:r>
        <w:r>
          <w:fldChar w:fldCharType="separate"/>
        </w:r>
        <w:r>
          <w:t>14</w:t>
        </w:r>
        <w:r>
          <w:fldChar w:fldCharType="end"/>
        </w:r>
      </w:hyperlink>
    </w:p>
    <w:p>
      <w:pPr>
        <w:pStyle w:val="TOC2"/>
        <w:tabs>
          <w:tab w:val="right" w:leader="dot" w:pos="8306"/>
        </w:tabs>
      </w:pPr>
      <w:hyperlink w:anchor="_Toc31209" w:history="1">
        <w:r>
          <w:rPr>
            <w:rFonts w:ascii="仿宋" w:eastAsia="仿宋" w:hAnsi="仿宋" w:cs="仿宋" w:hint="eastAsia"/>
            <w:lang w:eastAsia="zh-CN"/>
          </w:rPr>
          <w:t>(一)、环境和生态现状</w:t>
        </w:r>
        <w:r>
          <w:tab/>
        </w:r>
        <w:r>
          <w:fldChar w:fldCharType="begin"/>
        </w:r>
        <w:r>
          <w:instrText xml:space="preserve"> PAGEREF _Toc31209 \h </w:instrText>
        </w:r>
        <w:r>
          <w:fldChar w:fldCharType="separate"/>
        </w:r>
        <w:r>
          <w:t>14</w:t>
        </w:r>
        <w:r>
          <w:fldChar w:fldCharType="end"/>
        </w:r>
      </w:hyperlink>
    </w:p>
    <w:p>
      <w:pPr>
        <w:pStyle w:val="TOC2"/>
        <w:tabs>
          <w:tab w:val="right" w:leader="dot" w:pos="8306"/>
        </w:tabs>
      </w:pPr>
      <w:hyperlink w:anchor="_Toc2380" w:history="1">
        <w:r>
          <w:rPr>
            <w:rFonts w:ascii="仿宋" w:eastAsia="仿宋" w:hAnsi="仿宋" w:cs="仿宋" w:hint="eastAsia"/>
            <w:lang w:eastAsia="zh-CN"/>
          </w:rPr>
          <w:t>(二)、生态环境影响分析</w:t>
        </w:r>
        <w:r>
          <w:tab/>
        </w:r>
        <w:r>
          <w:fldChar w:fldCharType="begin"/>
        </w:r>
        <w:r>
          <w:instrText xml:space="preserve"> PAGEREF _Toc2380 \h </w:instrText>
        </w:r>
        <w:r>
          <w:fldChar w:fldCharType="separate"/>
        </w:r>
        <w:r>
          <w:t>15</w:t>
        </w:r>
        <w:r>
          <w:fldChar w:fldCharType="end"/>
        </w:r>
      </w:hyperlink>
    </w:p>
    <w:p>
      <w:pPr>
        <w:pStyle w:val="TOC2"/>
        <w:tabs>
          <w:tab w:val="right" w:leader="dot" w:pos="8306"/>
        </w:tabs>
      </w:pPr>
      <w:hyperlink w:anchor="_Toc19090" w:history="1">
        <w:r>
          <w:rPr>
            <w:rFonts w:ascii="仿宋" w:eastAsia="仿宋" w:hAnsi="仿宋" w:cs="仿宋" w:hint="eastAsia"/>
            <w:lang w:eastAsia="zh-CN"/>
          </w:rPr>
          <w:t>(三)、生态环境保护措施</w:t>
        </w:r>
        <w:r>
          <w:tab/>
        </w:r>
        <w:r>
          <w:fldChar w:fldCharType="begin"/>
        </w:r>
        <w:r>
          <w:instrText xml:space="preserve"> PAGEREF _Toc19090 \h </w:instrText>
        </w:r>
        <w:r>
          <w:fldChar w:fldCharType="separate"/>
        </w:r>
        <w:r>
          <w:t>16</w:t>
        </w:r>
        <w:r>
          <w:fldChar w:fldCharType="end"/>
        </w:r>
      </w:hyperlink>
    </w:p>
    <w:p>
      <w:pPr>
        <w:pStyle w:val="TOC2"/>
        <w:tabs>
          <w:tab w:val="right" w:leader="dot" w:pos="8306"/>
        </w:tabs>
      </w:pPr>
      <w:hyperlink w:anchor="_Toc28833" w:history="1">
        <w:r>
          <w:rPr>
            <w:rFonts w:ascii="仿宋" w:eastAsia="仿宋" w:hAnsi="仿宋" w:cs="仿宋" w:hint="eastAsia"/>
            <w:lang w:eastAsia="zh-CN"/>
          </w:rPr>
          <w:t>(四)、地质灾害影响分析</w:t>
        </w:r>
        <w:r>
          <w:tab/>
        </w:r>
        <w:r>
          <w:fldChar w:fldCharType="begin"/>
        </w:r>
        <w:r>
          <w:instrText xml:space="preserve"> PAGEREF _Toc28833 \h </w:instrText>
        </w:r>
        <w:r>
          <w:fldChar w:fldCharType="separate"/>
        </w:r>
        <w:r>
          <w:t>18</w:t>
        </w:r>
        <w:r>
          <w:fldChar w:fldCharType="end"/>
        </w:r>
      </w:hyperlink>
    </w:p>
    <w:p>
      <w:pPr>
        <w:pStyle w:val="TOC2"/>
        <w:tabs>
          <w:tab w:val="right" w:leader="dot" w:pos="8306"/>
        </w:tabs>
      </w:pPr>
      <w:hyperlink w:anchor="_Toc22598" w:history="1">
        <w:r>
          <w:rPr>
            <w:rFonts w:ascii="仿宋" w:eastAsia="仿宋" w:hAnsi="仿宋" w:cs="仿宋" w:hint="eastAsia"/>
            <w:lang w:eastAsia="zh-CN"/>
          </w:rPr>
          <w:t>(五)、特殊环境影响</w:t>
        </w:r>
        <w:r>
          <w:tab/>
        </w:r>
        <w:r>
          <w:fldChar w:fldCharType="begin"/>
        </w:r>
        <w:r>
          <w:instrText xml:space="preserve"> PAGEREF _Toc22598 \h </w:instrText>
        </w:r>
        <w:r>
          <w:fldChar w:fldCharType="separate"/>
        </w:r>
        <w:r>
          <w:t>18</w:t>
        </w:r>
        <w:r>
          <w:fldChar w:fldCharType="end"/>
        </w:r>
      </w:hyperlink>
    </w:p>
    <w:p>
      <w:pPr>
        <w:pStyle w:val="TOC1"/>
        <w:tabs>
          <w:tab w:val="right" w:leader="dot" w:pos="8306"/>
        </w:tabs>
      </w:pPr>
      <w:hyperlink w:anchor="_Toc3470" w:history="1">
        <w:r>
          <w:rPr>
            <w:rFonts w:ascii="仿宋" w:eastAsia="仿宋" w:hAnsi="仿宋" w:cs="仿宋" w:hint="eastAsia"/>
            <w:lang w:eastAsia="zh-CN"/>
          </w:rPr>
          <w:t>六、运营和供应链分析</w:t>
        </w:r>
        <w:r>
          <w:tab/>
        </w:r>
        <w:r>
          <w:fldChar w:fldCharType="begin"/>
        </w:r>
        <w:r>
          <w:instrText xml:space="preserve"> PAGEREF _Toc3470 \h </w:instrText>
        </w:r>
        <w:r>
          <w:fldChar w:fldCharType="separate"/>
        </w:r>
        <w:r>
          <w:t>19</w:t>
        </w:r>
        <w:r>
          <w:fldChar w:fldCharType="end"/>
        </w:r>
      </w:hyperlink>
    </w:p>
    <w:p>
      <w:pPr>
        <w:pStyle w:val="TOC2"/>
        <w:tabs>
          <w:tab w:val="right" w:leader="dot" w:pos="8306"/>
        </w:tabs>
      </w:pPr>
      <w:hyperlink w:anchor="_Toc31742" w:history="1">
        <w:r>
          <w:rPr>
            <w:rFonts w:ascii="仿宋" w:eastAsia="仿宋" w:hAnsi="仿宋" w:cs="仿宋" w:hint="eastAsia"/>
            <w:lang w:eastAsia="zh-CN"/>
          </w:rPr>
          <w:t>(一)、生产流程分析</w:t>
        </w:r>
        <w:r>
          <w:tab/>
        </w:r>
        <w:r>
          <w:fldChar w:fldCharType="begin"/>
        </w:r>
        <w:r>
          <w:instrText xml:space="preserve"> PAGEREF _Toc31742 \h </w:instrText>
        </w:r>
        <w:r>
          <w:fldChar w:fldCharType="separate"/>
        </w:r>
        <w:r>
          <w:t>19</w:t>
        </w:r>
        <w:r>
          <w:fldChar w:fldCharType="end"/>
        </w:r>
      </w:hyperlink>
    </w:p>
    <w:p>
      <w:pPr>
        <w:pStyle w:val="TOC2"/>
        <w:tabs>
          <w:tab w:val="right" w:leader="dot" w:pos="8306"/>
        </w:tabs>
      </w:pPr>
      <w:hyperlink w:anchor="_Toc19718" w:history="1">
        <w:r>
          <w:rPr>
            <w:rFonts w:ascii="仿宋" w:eastAsia="仿宋" w:hAnsi="仿宋" w:cs="仿宋" w:hint="eastAsia"/>
            <w:lang w:eastAsia="zh-CN"/>
          </w:rPr>
          <w:t>(二)、供应链管理分析</w:t>
        </w:r>
        <w:r>
          <w:tab/>
        </w:r>
        <w:r>
          <w:fldChar w:fldCharType="begin"/>
        </w:r>
        <w:r>
          <w:instrText xml:space="preserve"> PAGEREF _Toc19718 \h </w:instrText>
        </w:r>
        <w:r>
          <w:fldChar w:fldCharType="separate"/>
        </w:r>
        <w:r>
          <w:t>21</w:t>
        </w:r>
        <w:r>
          <w:fldChar w:fldCharType="end"/>
        </w:r>
      </w:hyperlink>
    </w:p>
    <w:p>
      <w:pPr>
        <w:pStyle w:val="TOC2"/>
        <w:tabs>
          <w:tab w:val="right" w:leader="dot" w:pos="8306"/>
        </w:tabs>
      </w:pPr>
      <w:hyperlink w:anchor="_Toc28503" w:history="1">
        <w:r>
          <w:rPr>
            <w:rFonts w:ascii="仿宋" w:eastAsia="仿宋" w:hAnsi="仿宋" w:cs="仿宋" w:hint="eastAsia"/>
            <w:lang w:eastAsia="zh-CN"/>
          </w:rPr>
          <w:t>(三)、库存管理和优化建议</w:t>
        </w:r>
        <w:r>
          <w:tab/>
        </w:r>
        <w:r>
          <w:fldChar w:fldCharType="begin"/>
        </w:r>
        <w:r>
          <w:instrText xml:space="preserve"> PAGEREF _Toc28503 \h </w:instrText>
        </w:r>
        <w:r>
          <w:fldChar w:fldCharType="separate"/>
        </w:r>
        <w:r>
          <w:t>22</w:t>
        </w:r>
        <w:r>
          <w:fldChar w:fldCharType="end"/>
        </w:r>
      </w:hyperlink>
    </w:p>
    <w:p>
      <w:pPr>
        <w:pStyle w:val="TOC2"/>
        <w:tabs>
          <w:tab w:val="right" w:leader="dot" w:pos="8306"/>
        </w:tabs>
      </w:pPr>
      <w:hyperlink w:anchor="_Toc18649" w:history="1">
        <w:r>
          <w:rPr>
            <w:rFonts w:ascii="仿宋" w:eastAsia="仿宋" w:hAnsi="仿宋" w:cs="仿宋" w:hint="eastAsia"/>
            <w:lang w:eastAsia="zh-CN"/>
          </w:rPr>
          <w:t>(四)、设备和设施管理分析</w:t>
        </w:r>
        <w:r>
          <w:tab/>
        </w:r>
        <w:r>
          <w:fldChar w:fldCharType="begin"/>
        </w:r>
        <w:r>
          <w:instrText xml:space="preserve"> PAGEREF _Toc18649 \h </w:instrText>
        </w:r>
        <w:r>
          <w:fldChar w:fldCharType="separate"/>
        </w:r>
        <w:r>
          <w:t>23</w:t>
        </w:r>
        <w:r>
          <w:fldChar w:fldCharType="end"/>
        </w:r>
      </w:hyperlink>
    </w:p>
    <w:p>
      <w:pPr>
        <w:pStyle w:val="TOC1"/>
        <w:tabs>
          <w:tab w:val="right" w:leader="dot" w:pos="8306"/>
        </w:tabs>
      </w:pPr>
      <w:hyperlink w:anchor="_Toc14561" w:history="1">
        <w:r>
          <w:rPr>
            <w:rFonts w:ascii="仿宋" w:eastAsia="仿宋" w:hAnsi="仿宋" w:cs="仿宋" w:hint="eastAsia"/>
            <w:lang w:eastAsia="zh-CN"/>
          </w:rPr>
          <w:t>七、叠片机项目人力资源管理方案</w:t>
        </w:r>
        <w:r>
          <w:tab/>
        </w:r>
        <w:r>
          <w:fldChar w:fldCharType="begin"/>
        </w:r>
        <w:r>
          <w:instrText xml:space="preserve"> PAGEREF _Toc14561 \h </w:instrText>
        </w:r>
        <w:r>
          <w:fldChar w:fldCharType="separate"/>
        </w:r>
        <w:r>
          <w:t>25</w:t>
        </w:r>
        <w:r>
          <w:fldChar w:fldCharType="end"/>
        </w:r>
      </w:hyperlink>
    </w:p>
    <w:p>
      <w:pPr>
        <w:pStyle w:val="TOC2"/>
        <w:tabs>
          <w:tab w:val="right" w:leader="dot" w:pos="8306"/>
        </w:tabs>
      </w:pPr>
      <w:hyperlink w:anchor="_Toc31061" w:history="1">
        <w:r>
          <w:rPr>
            <w:rFonts w:ascii="仿宋" w:eastAsia="仿宋" w:hAnsi="仿宋" w:cs="仿宋" w:hint="eastAsia"/>
            <w:lang w:eastAsia="zh-CN"/>
          </w:rPr>
          <w:t>(一)、人力资源战略规划</w:t>
        </w:r>
        <w:r>
          <w:tab/>
        </w:r>
        <w:r>
          <w:fldChar w:fldCharType="begin"/>
        </w:r>
        <w:r>
          <w:instrText xml:space="preserve"> PAGEREF _Toc31061 \h </w:instrText>
        </w:r>
        <w:r>
          <w:fldChar w:fldCharType="separate"/>
        </w:r>
        <w:r>
          <w:t>25</w:t>
        </w:r>
        <w:r>
          <w:fldChar w:fldCharType="end"/>
        </w:r>
      </w:hyperlink>
    </w:p>
    <w:p>
      <w:pPr>
        <w:pStyle w:val="TOC2"/>
        <w:tabs>
          <w:tab w:val="right" w:leader="dot" w:pos="8306"/>
        </w:tabs>
      </w:pPr>
      <w:hyperlink w:anchor="_Toc13251" w:history="1">
        <w:r>
          <w:rPr>
            <w:rFonts w:ascii="仿宋" w:eastAsia="仿宋" w:hAnsi="仿宋" w:cs="仿宋" w:hint="eastAsia"/>
            <w:lang w:eastAsia="zh-CN"/>
          </w:rPr>
          <w:t>(二)、薪酬管理</w:t>
        </w:r>
        <w:r>
          <w:tab/>
        </w:r>
        <w:r>
          <w:fldChar w:fldCharType="begin"/>
        </w:r>
        <w:r>
          <w:instrText xml:space="preserve"> PAGEREF _Toc13251 \h </w:instrText>
        </w:r>
        <w:r>
          <w:fldChar w:fldCharType="separate"/>
        </w:r>
        <w:r>
          <w:t>26</w:t>
        </w:r>
        <w:r>
          <w:fldChar w:fldCharType="end"/>
        </w:r>
      </w:hyperlink>
    </w:p>
    <w:p>
      <w:pPr>
        <w:pStyle w:val="TOC2"/>
        <w:tabs>
          <w:tab w:val="right" w:leader="dot" w:pos="8306"/>
        </w:tabs>
      </w:pPr>
      <w:hyperlink w:anchor="_Toc18635" w:history="1">
        <w:r>
          <w:rPr>
            <w:rFonts w:ascii="仿宋" w:eastAsia="仿宋" w:hAnsi="仿宋" w:cs="仿宋" w:hint="eastAsia"/>
            <w:lang w:eastAsia="zh-CN"/>
          </w:rPr>
          <w:t>(三)、人力资源培训与开发</w:t>
        </w:r>
        <w:r>
          <w:tab/>
        </w:r>
        <w:r>
          <w:fldChar w:fldCharType="begin"/>
        </w:r>
        <w:r>
          <w:instrText xml:space="preserve"> PAGEREF _Toc18635 \h </w:instrText>
        </w:r>
        <w:r>
          <w:fldChar w:fldCharType="separate"/>
        </w:r>
        <w:r>
          <w:t>28</w:t>
        </w:r>
        <w:r>
          <w:fldChar w:fldCharType="end"/>
        </w:r>
      </w:hyperlink>
    </w:p>
    <w:p>
      <w:pPr>
        <w:pStyle w:val="TOC2"/>
        <w:tabs>
          <w:tab w:val="right" w:leader="dot" w:pos="8306"/>
        </w:tabs>
      </w:pPr>
      <w:hyperlink w:anchor="_Toc21932" w:history="1">
        <w:r>
          <w:rPr>
            <w:rFonts w:ascii="仿宋" w:eastAsia="仿宋" w:hAnsi="仿宋" w:cs="仿宋" w:hint="eastAsia"/>
            <w:lang w:eastAsia="zh-CN"/>
          </w:rPr>
          <w:t>(四)、劳动管理管理</w:t>
        </w:r>
        <w:r>
          <w:tab/>
        </w:r>
        <w:r>
          <w:fldChar w:fldCharType="begin"/>
        </w:r>
        <w:r>
          <w:instrText xml:space="preserve"> PAGEREF _Toc21932 \h </w:instrText>
        </w:r>
        <w:r>
          <w:fldChar w:fldCharType="separate"/>
        </w:r>
        <w:r>
          <w:t>30</w:t>
        </w:r>
        <w:r>
          <w:fldChar w:fldCharType="end"/>
        </w:r>
      </w:hyperlink>
    </w:p>
    <w:p>
      <w:pPr>
        <w:pStyle w:val="TOC2"/>
        <w:tabs>
          <w:tab w:val="right" w:leader="dot" w:pos="8306"/>
        </w:tabs>
      </w:pPr>
      <w:hyperlink w:anchor="_Toc16455" w:history="1">
        <w:r>
          <w:rPr>
            <w:rFonts w:ascii="仿宋" w:eastAsia="仿宋" w:hAnsi="仿宋" w:cs="仿宋" w:hint="eastAsia"/>
            <w:lang w:eastAsia="zh-CN"/>
          </w:rPr>
          <w:t>(五)、人力资源组织管理</w:t>
        </w:r>
        <w:r>
          <w:tab/>
        </w:r>
        <w:r>
          <w:fldChar w:fldCharType="begin"/>
        </w:r>
        <w:r>
          <w:instrText xml:space="preserve"> PAGEREF _Toc16455 \h </w:instrText>
        </w:r>
        <w:r>
          <w:fldChar w:fldCharType="separate"/>
        </w:r>
        <w:r>
          <w:t>33</w:t>
        </w:r>
        <w:r>
          <w:fldChar w:fldCharType="end"/>
        </w:r>
      </w:hyperlink>
    </w:p>
    <w:p>
      <w:pPr>
        <w:pStyle w:val="TOC2"/>
        <w:tabs>
          <w:tab w:val="right" w:leader="dot" w:pos="8306"/>
        </w:tabs>
      </w:pPr>
      <w:hyperlink w:anchor="_Toc11568" w:history="1">
        <w:r>
          <w:rPr>
            <w:rFonts w:ascii="仿宋" w:eastAsia="仿宋" w:hAnsi="仿宋" w:cs="仿宋" w:hint="eastAsia"/>
            <w:lang w:eastAsia="zh-CN"/>
          </w:rPr>
          <w:t>(六)、绩效管理</w:t>
        </w:r>
        <w:r>
          <w:tab/>
        </w:r>
        <w:r>
          <w:fldChar w:fldCharType="begin"/>
        </w:r>
        <w:r>
          <w:instrText xml:space="preserve"> PAGEREF _Toc11568 \h </w:instrText>
        </w:r>
        <w:r>
          <w:fldChar w:fldCharType="separate"/>
        </w:r>
        <w:r>
          <w:t>35</w:t>
        </w:r>
        <w:r>
          <w:fldChar w:fldCharType="end"/>
        </w:r>
      </w:hyperlink>
    </w:p>
    <w:p>
      <w:pPr>
        <w:pStyle w:val="TOC1"/>
        <w:tabs>
          <w:tab w:val="right" w:leader="dot" w:pos="8306"/>
        </w:tabs>
      </w:pPr>
      <w:hyperlink w:anchor="_Toc32507" w:history="1">
        <w:r>
          <w:rPr>
            <w:rFonts w:ascii="仿宋" w:eastAsia="仿宋" w:hAnsi="仿宋" w:cs="仿宋" w:hint="eastAsia"/>
            <w:lang w:eastAsia="zh-CN"/>
          </w:rPr>
          <w:t>八、项目验收与总结</w:t>
        </w:r>
        <w:r>
          <w:tab/>
        </w:r>
        <w:r>
          <w:fldChar w:fldCharType="begin"/>
        </w:r>
        <w:r>
          <w:instrText xml:space="preserve"> PAGEREF _Toc32507 \h </w:instrText>
        </w:r>
        <w:r>
          <w:fldChar w:fldCharType="separate"/>
        </w:r>
        <w:r>
          <w:t>38</w:t>
        </w:r>
        <w:r>
          <w:fldChar w:fldCharType="end"/>
        </w:r>
      </w:hyperlink>
    </w:p>
    <w:p>
      <w:pPr>
        <w:pStyle w:val="TOC2"/>
        <w:tabs>
          <w:tab w:val="right" w:leader="dot" w:pos="8306"/>
        </w:tabs>
      </w:pPr>
      <w:hyperlink w:anchor="_Toc9201" w:history="1">
        <w:r>
          <w:rPr>
            <w:rFonts w:ascii="仿宋" w:eastAsia="仿宋" w:hAnsi="仿宋" w:cs="仿宋" w:hint="eastAsia"/>
            <w:lang w:eastAsia="zh-CN"/>
          </w:rPr>
          <w:t>(一)、项目竣工验收</w:t>
        </w:r>
        <w:r>
          <w:tab/>
        </w:r>
        <w:r>
          <w:fldChar w:fldCharType="begin"/>
        </w:r>
        <w:r>
          <w:instrText xml:space="preserve"> PAGEREF _Toc9201 \h </w:instrText>
        </w:r>
        <w:r>
          <w:fldChar w:fldCharType="separate"/>
        </w:r>
        <w:r>
          <w:t>38</w:t>
        </w:r>
        <w:r>
          <w:fldChar w:fldCharType="end"/>
        </w:r>
      </w:hyperlink>
    </w:p>
    <w:p>
      <w:pPr>
        <w:pStyle w:val="TOC2"/>
        <w:tabs>
          <w:tab w:val="right" w:leader="dot" w:pos="8306"/>
        </w:tabs>
      </w:pPr>
      <w:hyperlink w:anchor="_Toc31290" w:history="1">
        <w:r>
          <w:rPr>
            <w:rFonts w:ascii="仿宋" w:eastAsia="仿宋" w:hAnsi="仿宋" w:cs="仿宋" w:hint="eastAsia"/>
            <w:lang w:eastAsia="zh-CN"/>
          </w:rPr>
          <w:t>(二)、经济效益评估</w:t>
        </w:r>
        <w:r>
          <w:tab/>
        </w:r>
        <w:r>
          <w:fldChar w:fldCharType="begin"/>
        </w:r>
        <w:r>
          <w:instrText xml:space="preserve"> PAGEREF _Toc31290 \h </w:instrText>
        </w:r>
        <w:r>
          <w:fldChar w:fldCharType="separate"/>
        </w:r>
        <w:r>
          <w:t>38</w:t>
        </w:r>
        <w:r>
          <w:fldChar w:fldCharType="end"/>
        </w:r>
      </w:hyperlink>
    </w:p>
    <w:p>
      <w:pPr>
        <w:pStyle w:val="TOC2"/>
        <w:tabs>
          <w:tab w:val="right" w:leader="dot" w:pos="8306"/>
        </w:tabs>
      </w:pPr>
      <w:hyperlink w:anchor="_Toc11089" w:history="1">
        <w:r>
          <w:rPr>
            <w:rFonts w:ascii="仿宋" w:eastAsia="仿宋" w:hAnsi="仿宋" w:cs="仿宋" w:hint="eastAsia"/>
            <w:lang w:eastAsia="zh-CN"/>
          </w:rPr>
          <w:t>(三)、项目总结与经验分享</w:t>
        </w:r>
        <w:r>
          <w:tab/>
        </w:r>
        <w:r>
          <w:fldChar w:fldCharType="begin"/>
        </w:r>
        <w:r>
          <w:instrText xml:space="preserve"> PAGEREF _Toc11089 \h </w:instrText>
        </w:r>
        <w:r>
          <w:fldChar w:fldCharType="separate"/>
        </w:r>
        <w:r>
          <w:t>40</w:t>
        </w:r>
        <w:r>
          <w:fldChar w:fldCharType="end"/>
        </w:r>
      </w:hyperlink>
    </w:p>
    <w:p>
      <w:pPr>
        <w:pStyle w:val="TOC2"/>
        <w:tabs>
          <w:tab w:val="right" w:leader="dot" w:pos="8306"/>
        </w:tabs>
      </w:pPr>
      <w:hyperlink w:anchor="_Toc12776" w:history="1">
        <w:r>
          <w:rPr>
            <w:rFonts w:ascii="仿宋" w:eastAsia="仿宋" w:hAnsi="仿宋" w:cs="仿宋" w:hint="eastAsia"/>
            <w:lang w:eastAsia="zh-CN"/>
          </w:rPr>
          <w:t>(四)、未来发展规划</w:t>
        </w:r>
        <w:r>
          <w:tab/>
        </w:r>
        <w:r>
          <w:fldChar w:fldCharType="begin"/>
        </w:r>
        <w:r>
          <w:instrText xml:space="preserve"> PAGEREF _Toc12776 \h </w:instrText>
        </w:r>
        <w:r>
          <w:fldChar w:fldCharType="separate"/>
        </w:r>
        <w:r>
          <w:t>41</w:t>
        </w:r>
        <w:r>
          <w:fldChar w:fldCharType="end"/>
        </w:r>
      </w:hyperlink>
    </w:p>
    <w:p>
      <w:pPr>
        <w:pStyle w:val="TOC1"/>
        <w:tabs>
          <w:tab w:val="right" w:leader="dot" w:pos="8306"/>
        </w:tabs>
      </w:pPr>
      <w:hyperlink w:anchor="_Toc28544" w:history="1">
        <w:r>
          <w:rPr>
            <w:rFonts w:ascii="仿宋" w:eastAsia="仿宋" w:hAnsi="仿宋" w:cs="仿宋" w:hint="eastAsia"/>
            <w:lang w:eastAsia="zh-CN"/>
          </w:rPr>
          <w:t>九、产业环境分析</w:t>
        </w:r>
        <w:r>
          <w:tab/>
        </w:r>
        <w:r>
          <w:fldChar w:fldCharType="begin"/>
        </w:r>
        <w:r>
          <w:instrText xml:space="preserve"> PAGEREF _Toc28544 \h </w:instrText>
        </w:r>
        <w:r>
          <w:fldChar w:fldCharType="separate"/>
        </w:r>
        <w:r>
          <w:t>42</w:t>
        </w:r>
        <w:r>
          <w:fldChar w:fldCharType="end"/>
        </w:r>
      </w:hyperlink>
    </w:p>
    <w:p>
      <w:pPr>
        <w:pStyle w:val="TOC2"/>
        <w:tabs>
          <w:tab w:val="right" w:leader="dot" w:pos="8306"/>
        </w:tabs>
      </w:pPr>
      <w:hyperlink w:anchor="_Toc9676" w:history="1">
        <w:r>
          <w:rPr>
            <w:rFonts w:ascii="仿宋" w:eastAsia="仿宋" w:hAnsi="仿宋" w:cs="仿宋" w:hint="eastAsia"/>
            <w:lang w:eastAsia="zh-CN"/>
          </w:rPr>
          <w:t>(一)、产业环境分析</w:t>
        </w:r>
        <w:r>
          <w:tab/>
        </w:r>
        <w:r>
          <w:fldChar w:fldCharType="begin"/>
        </w:r>
        <w:r>
          <w:instrText xml:space="preserve"> PAGEREF _Toc9676 \h </w:instrText>
        </w:r>
        <w:r>
          <w:fldChar w:fldCharType="separate"/>
        </w:r>
        <w:r>
          <w:t>42</w:t>
        </w:r>
        <w:r>
          <w:fldChar w:fldCharType="end"/>
        </w:r>
      </w:hyperlink>
    </w:p>
    <w:p>
      <w:pPr>
        <w:pStyle w:val="TOC1"/>
        <w:tabs>
          <w:tab w:val="right" w:leader="dot" w:pos="8306"/>
        </w:tabs>
      </w:pPr>
      <w:hyperlink w:anchor="_Toc19487" w:history="1">
        <w:r>
          <w:rPr>
            <w:rFonts w:ascii="仿宋" w:eastAsia="仿宋" w:hAnsi="仿宋" w:cs="仿宋" w:hint="eastAsia"/>
            <w:lang w:eastAsia="zh-CN"/>
          </w:rPr>
          <w:t>十、投资方案</w:t>
        </w:r>
        <w:r>
          <w:tab/>
        </w:r>
        <w:r>
          <w:fldChar w:fldCharType="begin"/>
        </w:r>
        <w:r>
          <w:instrText xml:space="preserve"> PAGEREF _Toc19487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0" w:history="1">
        <w:r>
          <w:rPr>
            <w:rFonts w:ascii="仿宋" w:eastAsia="仿宋" w:hAnsi="仿宋" w:cs="仿宋" w:hint="eastAsia"/>
            <w:lang w:eastAsia="zh-CN"/>
          </w:rPr>
          <w:t>(一)、投资估算的依据和说明</w:t>
        </w:r>
        <w:r>
          <w:tab/>
        </w:r>
        <w:r>
          <w:fldChar w:fldCharType="begin"/>
        </w:r>
        <w:r>
          <w:instrText xml:space="preserve"> PAGEREF _Toc31280 \h </w:instrText>
        </w:r>
        <w:r>
          <w:fldChar w:fldCharType="separate"/>
        </w:r>
        <w:r>
          <w:t>44</w:t>
        </w:r>
        <w:r>
          <w:fldChar w:fldCharType="end"/>
        </w:r>
      </w:hyperlink>
    </w:p>
    <w:p>
      <w:pPr>
        <w:pStyle w:val="TOC2"/>
        <w:tabs>
          <w:tab w:val="right" w:leader="dot" w:pos="8306"/>
        </w:tabs>
      </w:pPr>
      <w:hyperlink w:anchor="_Toc22224" w:history="1">
        <w:r>
          <w:rPr>
            <w:rFonts w:ascii="仿宋" w:eastAsia="仿宋" w:hAnsi="仿宋" w:cs="仿宋" w:hint="eastAsia"/>
            <w:lang w:eastAsia="zh-CN"/>
          </w:rPr>
          <w:t>(二)、建设投资估算</w:t>
        </w:r>
        <w:r>
          <w:tab/>
        </w:r>
        <w:r>
          <w:fldChar w:fldCharType="begin"/>
        </w:r>
        <w:r>
          <w:instrText xml:space="preserve"> PAGEREF _Toc22224 \h </w:instrText>
        </w:r>
        <w:r>
          <w:fldChar w:fldCharType="separate"/>
        </w:r>
        <w:r>
          <w:t>45</w:t>
        </w:r>
        <w:r>
          <w:fldChar w:fldCharType="end"/>
        </w:r>
      </w:hyperlink>
    </w:p>
    <w:p>
      <w:pPr>
        <w:pStyle w:val="TOC2"/>
        <w:tabs>
          <w:tab w:val="right" w:leader="dot" w:pos="8306"/>
        </w:tabs>
      </w:pPr>
      <w:hyperlink w:anchor="_Toc28329" w:history="1">
        <w:r>
          <w:rPr>
            <w:rFonts w:ascii="仿宋" w:eastAsia="仿宋" w:hAnsi="仿宋" w:cs="仿宋" w:hint="eastAsia"/>
            <w:lang w:eastAsia="zh-CN"/>
          </w:rPr>
          <w:t>(三)、建设期利息</w:t>
        </w:r>
        <w:r>
          <w:tab/>
        </w:r>
        <w:r>
          <w:fldChar w:fldCharType="begin"/>
        </w:r>
        <w:r>
          <w:instrText xml:space="preserve"> PAGEREF _Toc28329 \h </w:instrText>
        </w:r>
        <w:r>
          <w:fldChar w:fldCharType="separate"/>
        </w:r>
        <w:r>
          <w:t>47</w:t>
        </w:r>
        <w:r>
          <w:fldChar w:fldCharType="end"/>
        </w:r>
      </w:hyperlink>
    </w:p>
    <w:p>
      <w:pPr>
        <w:pStyle w:val="TOC2"/>
        <w:tabs>
          <w:tab w:val="right" w:leader="dot" w:pos="8306"/>
        </w:tabs>
      </w:pPr>
      <w:hyperlink w:anchor="_Toc14182" w:history="1">
        <w:r>
          <w:rPr>
            <w:rFonts w:ascii="仿宋" w:eastAsia="仿宋" w:hAnsi="仿宋" w:cs="仿宋" w:hint="eastAsia"/>
            <w:lang w:eastAsia="zh-CN"/>
          </w:rPr>
          <w:t>(四)、流动资金</w:t>
        </w:r>
        <w:r>
          <w:tab/>
        </w:r>
        <w:r>
          <w:fldChar w:fldCharType="begin"/>
        </w:r>
        <w:r>
          <w:instrText xml:space="preserve"> PAGEREF _Toc14182 \h </w:instrText>
        </w:r>
        <w:r>
          <w:fldChar w:fldCharType="separate"/>
        </w:r>
        <w:r>
          <w:t>47</w:t>
        </w:r>
        <w:r>
          <w:fldChar w:fldCharType="end"/>
        </w:r>
      </w:hyperlink>
    </w:p>
    <w:p>
      <w:pPr>
        <w:pStyle w:val="TOC2"/>
        <w:tabs>
          <w:tab w:val="right" w:leader="dot" w:pos="8306"/>
        </w:tabs>
      </w:pPr>
      <w:hyperlink w:anchor="_Toc8195" w:history="1">
        <w:r>
          <w:rPr>
            <w:rFonts w:ascii="仿宋" w:eastAsia="仿宋" w:hAnsi="仿宋" w:cs="仿宋" w:hint="eastAsia"/>
            <w:lang w:eastAsia="zh-CN"/>
          </w:rPr>
          <w:t>(五)、叠片机项目总投资</w:t>
        </w:r>
        <w:r>
          <w:tab/>
        </w:r>
        <w:r>
          <w:fldChar w:fldCharType="begin"/>
        </w:r>
        <w:r>
          <w:instrText xml:space="preserve"> PAGEREF _Toc8195 \h </w:instrText>
        </w:r>
        <w:r>
          <w:fldChar w:fldCharType="separate"/>
        </w:r>
        <w:r>
          <w:t>48</w:t>
        </w:r>
        <w:r>
          <w:fldChar w:fldCharType="end"/>
        </w:r>
      </w:hyperlink>
    </w:p>
    <w:p>
      <w:pPr>
        <w:pStyle w:val="TOC2"/>
        <w:tabs>
          <w:tab w:val="right" w:leader="dot" w:pos="8306"/>
        </w:tabs>
      </w:pPr>
      <w:hyperlink w:anchor="_Toc672" w:history="1">
        <w:r>
          <w:rPr>
            <w:rFonts w:ascii="仿宋" w:eastAsia="仿宋" w:hAnsi="仿宋" w:cs="仿宋" w:hint="eastAsia"/>
            <w:lang w:eastAsia="zh-CN"/>
          </w:rPr>
          <w:t>(六)、资金筹措与投资计划</w:t>
        </w:r>
        <w:r>
          <w:tab/>
        </w:r>
        <w:r>
          <w:fldChar w:fldCharType="begin"/>
        </w:r>
        <w:r>
          <w:instrText xml:space="preserve"> PAGEREF _Toc672 \h </w:instrText>
        </w:r>
        <w:r>
          <w:fldChar w:fldCharType="separate"/>
        </w:r>
        <w:r>
          <w:t>49</w:t>
        </w:r>
        <w:r>
          <w:fldChar w:fldCharType="end"/>
        </w:r>
      </w:hyperlink>
    </w:p>
    <w:p>
      <w:pPr>
        <w:pStyle w:val="TOC1"/>
        <w:tabs>
          <w:tab w:val="right" w:leader="dot" w:pos="8306"/>
        </w:tabs>
      </w:pPr>
      <w:hyperlink w:anchor="_Toc5793" w:history="1">
        <w:r>
          <w:rPr>
            <w:rFonts w:ascii="仿宋" w:eastAsia="仿宋" w:hAnsi="仿宋" w:cs="仿宋" w:hint="eastAsia"/>
            <w:lang w:eastAsia="zh-CN"/>
          </w:rPr>
          <w:t>十一、叠片机项目投资规划</w:t>
        </w:r>
        <w:r>
          <w:tab/>
        </w:r>
        <w:r>
          <w:fldChar w:fldCharType="begin"/>
        </w:r>
        <w:r>
          <w:instrText xml:space="preserve"> PAGEREF _Toc5793 \h </w:instrText>
        </w:r>
        <w:r>
          <w:fldChar w:fldCharType="separate"/>
        </w:r>
        <w:r>
          <w:t>49</w:t>
        </w:r>
        <w:r>
          <w:fldChar w:fldCharType="end"/>
        </w:r>
      </w:hyperlink>
    </w:p>
    <w:p>
      <w:pPr>
        <w:pStyle w:val="TOC2"/>
        <w:tabs>
          <w:tab w:val="right" w:leader="dot" w:pos="8306"/>
        </w:tabs>
      </w:pPr>
      <w:hyperlink w:anchor="_Toc13188" w:history="1">
        <w:r>
          <w:rPr>
            <w:rFonts w:ascii="仿宋" w:eastAsia="仿宋" w:hAnsi="仿宋" w:cs="仿宋" w:hint="eastAsia"/>
            <w:lang w:eastAsia="zh-CN"/>
          </w:rPr>
          <w:t>(一)、叠片机项目总投资估算</w:t>
        </w:r>
        <w:r>
          <w:tab/>
        </w:r>
        <w:r>
          <w:fldChar w:fldCharType="begin"/>
        </w:r>
        <w:r>
          <w:instrText xml:space="preserve"> PAGEREF _Toc13188 \h </w:instrText>
        </w:r>
        <w:r>
          <w:fldChar w:fldCharType="separate"/>
        </w:r>
        <w:r>
          <w:t>49</w:t>
        </w:r>
        <w:r>
          <w:fldChar w:fldCharType="end"/>
        </w:r>
      </w:hyperlink>
    </w:p>
    <w:p>
      <w:pPr>
        <w:pStyle w:val="TOC2"/>
        <w:tabs>
          <w:tab w:val="right" w:leader="dot" w:pos="8306"/>
        </w:tabs>
      </w:pPr>
      <w:hyperlink w:anchor="_Toc27862" w:history="1">
        <w:r>
          <w:rPr>
            <w:rFonts w:ascii="仿宋" w:eastAsia="仿宋" w:hAnsi="仿宋" w:cs="仿宋" w:hint="eastAsia"/>
            <w:lang w:eastAsia="zh-CN"/>
          </w:rPr>
          <w:t>(二)、资金筹措</w:t>
        </w:r>
        <w:r>
          <w:tab/>
        </w:r>
        <w:r>
          <w:fldChar w:fldCharType="begin"/>
        </w:r>
        <w:r>
          <w:instrText xml:space="preserve"> PAGEREF _Toc27862 \h </w:instrText>
        </w:r>
        <w:r>
          <w:fldChar w:fldCharType="separate"/>
        </w:r>
        <w:r>
          <w:t>50</w:t>
        </w:r>
        <w:r>
          <w:fldChar w:fldCharType="end"/>
        </w:r>
      </w:hyperlink>
    </w:p>
    <w:p>
      <w:pPr>
        <w:pStyle w:val="TOC1"/>
        <w:tabs>
          <w:tab w:val="right" w:leader="dot" w:pos="8306"/>
        </w:tabs>
      </w:pPr>
      <w:hyperlink w:anchor="_Toc221" w:history="1">
        <w:r>
          <w:rPr>
            <w:rFonts w:ascii="仿宋" w:eastAsia="仿宋" w:hAnsi="仿宋" w:cs="仿宋" w:hint="eastAsia"/>
            <w:lang w:eastAsia="zh-CN"/>
          </w:rPr>
          <w:t>十二、项目背景与概况</w:t>
        </w:r>
        <w:r>
          <w:tab/>
        </w:r>
        <w:r>
          <w:fldChar w:fldCharType="begin"/>
        </w:r>
        <w:r>
          <w:instrText xml:space="preserve"> PAGEREF _Toc221 \h </w:instrText>
        </w:r>
        <w:r>
          <w:fldChar w:fldCharType="separate"/>
        </w:r>
        <w:r>
          <w:t>50</w:t>
        </w:r>
        <w:r>
          <w:fldChar w:fldCharType="end"/>
        </w:r>
      </w:hyperlink>
    </w:p>
    <w:p>
      <w:pPr>
        <w:pStyle w:val="TOC2"/>
        <w:tabs>
          <w:tab w:val="right" w:leader="dot" w:pos="8306"/>
        </w:tabs>
      </w:pPr>
      <w:hyperlink w:anchor="_Toc29950" w:history="1">
        <w:r>
          <w:rPr>
            <w:rFonts w:ascii="仿宋" w:eastAsia="仿宋" w:hAnsi="仿宋" w:cs="仿宋" w:hint="eastAsia"/>
            <w:lang w:eastAsia="zh-CN"/>
          </w:rPr>
          <w:t>(一)、项目背景介绍</w:t>
        </w:r>
        <w:r>
          <w:tab/>
        </w:r>
        <w:r>
          <w:fldChar w:fldCharType="begin"/>
        </w:r>
        <w:r>
          <w:instrText xml:space="preserve"> PAGEREF _Toc29950 \h </w:instrText>
        </w:r>
        <w:r>
          <w:fldChar w:fldCharType="separate"/>
        </w:r>
        <w:r>
          <w:t>50</w:t>
        </w:r>
        <w:r>
          <w:fldChar w:fldCharType="end"/>
        </w:r>
      </w:hyperlink>
    </w:p>
    <w:p>
      <w:pPr>
        <w:pStyle w:val="TOC2"/>
        <w:tabs>
          <w:tab w:val="right" w:leader="dot" w:pos="8306"/>
        </w:tabs>
      </w:pPr>
      <w:hyperlink w:anchor="_Toc30573" w:history="1">
        <w:r>
          <w:rPr>
            <w:rFonts w:ascii="仿宋" w:eastAsia="仿宋" w:hAnsi="仿宋" w:cs="仿宋" w:hint="eastAsia"/>
            <w:lang w:eastAsia="zh-CN"/>
          </w:rPr>
          <w:t>(二)、项目概况与目标</w:t>
        </w:r>
        <w:r>
          <w:tab/>
        </w:r>
        <w:r>
          <w:fldChar w:fldCharType="begin"/>
        </w:r>
        <w:r>
          <w:instrText xml:space="preserve"> PAGEREF _Toc30573 \h </w:instrText>
        </w:r>
        <w:r>
          <w:fldChar w:fldCharType="separate"/>
        </w:r>
        <w:r>
          <w:t>51</w:t>
        </w:r>
        <w:r>
          <w:fldChar w:fldCharType="end"/>
        </w:r>
      </w:hyperlink>
    </w:p>
    <w:p>
      <w:pPr>
        <w:pStyle w:val="TOC2"/>
        <w:tabs>
          <w:tab w:val="right" w:leader="dot" w:pos="8306"/>
        </w:tabs>
      </w:pPr>
      <w:hyperlink w:anchor="_Toc17756" w:history="1">
        <w:r>
          <w:rPr>
            <w:rFonts w:ascii="仿宋" w:eastAsia="仿宋" w:hAnsi="仿宋" w:cs="仿宋" w:hint="eastAsia"/>
            <w:lang w:eastAsia="zh-CN"/>
          </w:rPr>
          <w:t>(三)、叠片机行业及市场分析</w:t>
        </w:r>
        <w:r>
          <w:tab/>
        </w:r>
        <w:r>
          <w:fldChar w:fldCharType="begin"/>
        </w:r>
        <w:r>
          <w:instrText xml:space="preserve"> PAGEREF _Toc17756 \h </w:instrText>
        </w:r>
        <w:r>
          <w:fldChar w:fldCharType="separate"/>
        </w:r>
        <w:r>
          <w:t>52</w:t>
        </w:r>
        <w:r>
          <w:fldChar w:fldCharType="end"/>
        </w:r>
      </w:hyperlink>
    </w:p>
    <w:p>
      <w:pPr>
        <w:pStyle w:val="TOC1"/>
        <w:tabs>
          <w:tab w:val="right" w:leader="dot" w:pos="8306"/>
        </w:tabs>
      </w:pPr>
      <w:hyperlink w:anchor="_Toc18119" w:history="1">
        <w:r>
          <w:rPr>
            <w:rFonts w:ascii="仿宋" w:eastAsia="仿宋" w:hAnsi="仿宋" w:cs="仿宋" w:hint="eastAsia"/>
            <w:lang w:eastAsia="zh-CN"/>
          </w:rPr>
          <w:t>十三、叠片机项目经济评价分析</w:t>
        </w:r>
        <w:r>
          <w:tab/>
        </w:r>
        <w:r>
          <w:fldChar w:fldCharType="begin"/>
        </w:r>
        <w:r>
          <w:instrText xml:space="preserve"> PAGEREF _Toc18119 \h </w:instrText>
        </w:r>
        <w:r>
          <w:fldChar w:fldCharType="separate"/>
        </w:r>
        <w:r>
          <w:t>53</w:t>
        </w:r>
        <w:r>
          <w:fldChar w:fldCharType="end"/>
        </w:r>
      </w:hyperlink>
    </w:p>
    <w:p>
      <w:pPr>
        <w:pStyle w:val="TOC2"/>
        <w:tabs>
          <w:tab w:val="right" w:leader="dot" w:pos="8306"/>
        </w:tabs>
      </w:pPr>
      <w:hyperlink w:anchor="_Toc20" w:history="1">
        <w:r>
          <w:rPr>
            <w:rFonts w:ascii="仿宋" w:eastAsia="仿宋" w:hAnsi="仿宋" w:cs="仿宋" w:hint="eastAsia"/>
            <w:lang w:eastAsia="zh-CN"/>
          </w:rPr>
          <w:t>(一)、经济评价财务测算</w:t>
        </w:r>
        <w:r>
          <w:tab/>
        </w:r>
        <w:r>
          <w:fldChar w:fldCharType="begin"/>
        </w:r>
        <w:r>
          <w:instrText xml:space="preserve"> PAGEREF _Toc20 \h </w:instrText>
        </w:r>
        <w:r>
          <w:fldChar w:fldCharType="separate"/>
        </w:r>
        <w:r>
          <w:t>53</w:t>
        </w:r>
        <w:r>
          <w:fldChar w:fldCharType="end"/>
        </w:r>
      </w:hyperlink>
    </w:p>
    <w:p>
      <w:pPr>
        <w:pStyle w:val="TOC2"/>
        <w:tabs>
          <w:tab w:val="right" w:leader="dot" w:pos="8306"/>
        </w:tabs>
      </w:pPr>
      <w:hyperlink w:anchor="_Toc24051" w:history="1">
        <w:r>
          <w:rPr>
            <w:rFonts w:ascii="仿宋" w:eastAsia="仿宋" w:hAnsi="仿宋" w:cs="仿宋" w:hint="eastAsia"/>
            <w:lang w:eastAsia="zh-CN"/>
          </w:rPr>
          <w:t>(二)、叠片机项目盈利能力分析</w:t>
        </w:r>
        <w:r>
          <w:tab/>
        </w:r>
        <w:r>
          <w:fldChar w:fldCharType="begin"/>
        </w:r>
        <w:r>
          <w:instrText xml:space="preserve"> PAGEREF _Toc24051 \h </w:instrText>
        </w:r>
        <w:r>
          <w:fldChar w:fldCharType="separate"/>
        </w:r>
        <w:r>
          <w:t>53</w:t>
        </w:r>
        <w:r>
          <w:fldChar w:fldCharType="end"/>
        </w:r>
      </w:hyperlink>
    </w:p>
    <w:p>
      <w:pPr>
        <w:pStyle w:val="TOC1"/>
        <w:tabs>
          <w:tab w:val="right" w:leader="dot" w:pos="8306"/>
        </w:tabs>
      </w:pPr>
      <w:hyperlink w:anchor="_Toc8114" w:history="1">
        <w:r>
          <w:rPr>
            <w:rFonts w:ascii="仿宋" w:eastAsia="仿宋" w:hAnsi="仿宋" w:cs="仿宋" w:hint="eastAsia"/>
            <w:lang w:eastAsia="zh-CN"/>
          </w:rPr>
          <w:t>十四、可持续发展与绿色经营</w:t>
        </w:r>
        <w:r>
          <w:tab/>
        </w:r>
        <w:r>
          <w:fldChar w:fldCharType="begin"/>
        </w:r>
        <w:r>
          <w:instrText xml:space="preserve"> PAGEREF _Toc8114 \h </w:instrText>
        </w:r>
        <w:r>
          <w:fldChar w:fldCharType="separate"/>
        </w:r>
        <w:r>
          <w:t>55</w:t>
        </w:r>
        <w:r>
          <w:fldChar w:fldCharType="end"/>
        </w:r>
      </w:hyperlink>
    </w:p>
    <w:p>
      <w:pPr>
        <w:pStyle w:val="TOC2"/>
        <w:tabs>
          <w:tab w:val="right" w:leader="dot" w:pos="8306"/>
        </w:tabs>
      </w:pPr>
      <w:hyperlink w:anchor="_Toc7760" w:history="1">
        <w:r>
          <w:rPr>
            <w:rFonts w:ascii="仿宋" w:eastAsia="仿宋" w:hAnsi="仿宋" w:cs="仿宋" w:hint="eastAsia"/>
            <w:lang w:eastAsia="zh-CN"/>
          </w:rPr>
          <w:t>(一)、可持续发展战略与目标</w:t>
        </w:r>
        <w:r>
          <w:tab/>
        </w:r>
        <w:r>
          <w:fldChar w:fldCharType="begin"/>
        </w:r>
        <w:r>
          <w:instrText xml:space="preserve"> PAGEREF _Toc7760 \h </w:instrText>
        </w:r>
        <w:r>
          <w:fldChar w:fldCharType="separate"/>
        </w:r>
        <w:r>
          <w:t>55</w:t>
        </w:r>
        <w:r>
          <w:fldChar w:fldCharType="end"/>
        </w:r>
      </w:hyperlink>
    </w:p>
    <w:p>
      <w:pPr>
        <w:pStyle w:val="TOC2"/>
        <w:tabs>
          <w:tab w:val="right" w:leader="dot" w:pos="8306"/>
        </w:tabs>
      </w:pPr>
      <w:hyperlink w:anchor="_Toc5401" w:history="1">
        <w:r>
          <w:rPr>
            <w:rFonts w:ascii="仿宋" w:eastAsia="仿宋" w:hAnsi="仿宋" w:cs="仿宋" w:hint="eastAsia"/>
            <w:lang w:eastAsia="zh-CN"/>
          </w:rPr>
          <w:t>(二)、环保政策与实践</w:t>
        </w:r>
        <w:r>
          <w:tab/>
        </w:r>
        <w:r>
          <w:fldChar w:fldCharType="begin"/>
        </w:r>
        <w:r>
          <w:instrText xml:space="preserve"> PAGEREF _Toc5401 \h </w:instrText>
        </w:r>
        <w:r>
          <w:fldChar w:fldCharType="separate"/>
        </w:r>
        <w:r>
          <w:t>57</w:t>
        </w:r>
        <w:r>
          <w:fldChar w:fldCharType="end"/>
        </w:r>
      </w:hyperlink>
    </w:p>
    <w:p>
      <w:pPr>
        <w:pStyle w:val="TOC2"/>
        <w:tabs>
          <w:tab w:val="right" w:leader="dot" w:pos="8306"/>
        </w:tabs>
      </w:pPr>
      <w:hyperlink w:anchor="_Toc24133" w:history="1">
        <w:r>
          <w:rPr>
            <w:rFonts w:ascii="仿宋" w:eastAsia="仿宋" w:hAnsi="仿宋" w:cs="仿宋" w:hint="eastAsia"/>
            <w:lang w:eastAsia="zh-CN"/>
          </w:rPr>
          <w:t>(三)、资源利用与循环经济</w:t>
        </w:r>
        <w:r>
          <w:tab/>
        </w:r>
        <w:r>
          <w:fldChar w:fldCharType="begin"/>
        </w:r>
        <w:r>
          <w:instrText xml:space="preserve"> PAGEREF _Toc24133 \h </w:instrText>
        </w:r>
        <w:r>
          <w:fldChar w:fldCharType="separate"/>
        </w:r>
        <w:r>
          <w:t>59</w:t>
        </w:r>
        <w:r>
          <w:fldChar w:fldCharType="end"/>
        </w:r>
      </w:hyperlink>
    </w:p>
    <w:p>
      <w:pPr>
        <w:pStyle w:val="TOC2"/>
        <w:tabs>
          <w:tab w:val="right" w:leader="dot" w:pos="8306"/>
        </w:tabs>
      </w:pPr>
      <w:hyperlink w:anchor="_Toc10714" w:history="1">
        <w:r>
          <w:rPr>
            <w:rFonts w:ascii="仿宋" w:eastAsia="仿宋" w:hAnsi="仿宋" w:cs="仿宋" w:hint="eastAsia"/>
            <w:lang w:eastAsia="zh-CN"/>
          </w:rPr>
          <w:t>(四)、碳中和与生态足迹</w:t>
        </w:r>
        <w:r>
          <w:tab/>
        </w:r>
        <w:r>
          <w:fldChar w:fldCharType="begin"/>
        </w:r>
        <w:r>
          <w:instrText xml:space="preserve"> PAGEREF _Toc10714 \h </w:instrText>
        </w:r>
        <w:r>
          <w:fldChar w:fldCharType="separate"/>
        </w:r>
        <w:r>
          <w:t>61</w:t>
        </w:r>
        <w:r>
          <w:fldChar w:fldCharType="end"/>
        </w:r>
      </w:hyperlink>
    </w:p>
    <w:p>
      <w:pPr>
        <w:pStyle w:val="TOC1"/>
        <w:tabs>
          <w:tab w:val="right" w:leader="dot" w:pos="8306"/>
        </w:tabs>
      </w:pPr>
      <w:hyperlink w:anchor="_Toc708" w:history="1">
        <w:r>
          <w:rPr>
            <w:rFonts w:ascii="仿宋" w:eastAsia="仿宋" w:hAnsi="仿宋" w:cs="仿宋" w:hint="eastAsia"/>
            <w:lang w:eastAsia="zh-CN"/>
          </w:rPr>
          <w:t>十五、创新投资策略</w:t>
        </w:r>
        <w:r>
          <w:tab/>
        </w:r>
        <w:r>
          <w:fldChar w:fldCharType="begin"/>
        </w:r>
        <w:r>
          <w:instrText xml:space="preserve"> PAGEREF _Toc708 \h </w:instrText>
        </w:r>
        <w:r>
          <w:fldChar w:fldCharType="separate"/>
        </w:r>
        <w:r>
          <w:t>63</w:t>
        </w:r>
        <w:r>
          <w:fldChar w:fldCharType="end"/>
        </w:r>
      </w:hyperlink>
    </w:p>
    <w:p>
      <w:pPr>
        <w:pStyle w:val="TOC2"/>
        <w:tabs>
          <w:tab w:val="right" w:leader="dot" w:pos="8306"/>
        </w:tabs>
      </w:pPr>
      <w:hyperlink w:anchor="_Toc29239" w:history="1">
        <w:r>
          <w:rPr>
            <w:rFonts w:ascii="仿宋" w:eastAsia="仿宋" w:hAnsi="仿宋" w:cs="仿宋" w:hint="eastAsia"/>
            <w:lang w:eastAsia="zh-CN"/>
          </w:rPr>
          <w:t>(一)、创新投资的定义</w:t>
        </w:r>
        <w:r>
          <w:tab/>
        </w:r>
        <w:r>
          <w:fldChar w:fldCharType="begin"/>
        </w:r>
        <w:r>
          <w:instrText xml:space="preserve"> PAGEREF _Toc29239 \h </w:instrText>
        </w:r>
        <w:r>
          <w:fldChar w:fldCharType="separate"/>
        </w:r>
        <w:r>
          <w:t>63</w:t>
        </w:r>
        <w:r>
          <w:fldChar w:fldCharType="end"/>
        </w:r>
      </w:hyperlink>
    </w:p>
    <w:p>
      <w:pPr>
        <w:pStyle w:val="TOC2"/>
        <w:tabs>
          <w:tab w:val="right" w:leader="dot" w:pos="8306"/>
        </w:tabs>
      </w:pPr>
      <w:hyperlink w:anchor="_Toc28085" w:history="1">
        <w:r>
          <w:rPr>
            <w:rFonts w:ascii="仿宋" w:eastAsia="仿宋" w:hAnsi="仿宋" w:cs="仿宋" w:hint="eastAsia"/>
            <w:lang w:eastAsia="zh-CN"/>
          </w:rPr>
          <w:t>(二)、创新投资与企业战略的关系</w:t>
        </w:r>
        <w:r>
          <w:tab/>
        </w:r>
        <w:r>
          <w:fldChar w:fldCharType="begin"/>
        </w:r>
        <w:r>
          <w:instrText xml:space="preserve"> PAGEREF _Toc28085 \h </w:instrText>
        </w:r>
        <w:r>
          <w:fldChar w:fldCharType="separate"/>
        </w:r>
        <w:r>
          <w:t>64</w:t>
        </w:r>
        <w:r>
          <w:fldChar w:fldCharType="end"/>
        </w:r>
      </w:hyperlink>
    </w:p>
    <w:p>
      <w:pPr>
        <w:pStyle w:val="TOC2"/>
        <w:tabs>
          <w:tab w:val="right" w:leader="dot" w:pos="8306"/>
        </w:tabs>
      </w:pPr>
      <w:hyperlink w:anchor="_Toc13418" w:history="1">
        <w:r>
          <w:rPr>
            <w:rFonts w:ascii="仿宋" w:eastAsia="仿宋" w:hAnsi="仿宋" w:cs="仿宋" w:hint="eastAsia"/>
            <w:lang w:eastAsia="zh-CN"/>
          </w:rPr>
          <w:t>(三)、创新投资决策过程</w:t>
        </w:r>
        <w:r>
          <w:tab/>
        </w:r>
        <w:r>
          <w:fldChar w:fldCharType="begin"/>
        </w:r>
        <w:r>
          <w:instrText xml:space="preserve"> PAGEREF _Toc13418 \h </w:instrText>
        </w:r>
        <w:r>
          <w:fldChar w:fldCharType="separate"/>
        </w:r>
        <w:r>
          <w:t>65</w:t>
        </w:r>
        <w:r>
          <w:fldChar w:fldCharType="end"/>
        </w:r>
      </w:hyperlink>
    </w:p>
    <w:p>
      <w:pPr>
        <w:pStyle w:val="TOC2"/>
        <w:tabs>
          <w:tab w:val="right" w:leader="dot" w:pos="8306"/>
        </w:tabs>
      </w:pPr>
      <w:hyperlink w:anchor="_Toc12463" w:history="1">
        <w:r>
          <w:rPr>
            <w:rFonts w:ascii="仿宋" w:eastAsia="仿宋" w:hAnsi="仿宋" w:cs="仿宋" w:hint="eastAsia"/>
            <w:lang w:eastAsia="zh-CN"/>
          </w:rPr>
          <w:t>(四)、创新投资的风险管理</w:t>
        </w:r>
        <w:r>
          <w:tab/>
        </w:r>
        <w:r>
          <w:fldChar w:fldCharType="begin"/>
        </w:r>
        <w:r>
          <w:instrText xml:space="preserve"> PAGEREF _Toc12463 \h </w:instrText>
        </w:r>
        <w:r>
          <w:fldChar w:fldCharType="separate"/>
        </w:r>
        <w:r>
          <w:t>66</w:t>
        </w:r>
        <w:r>
          <w:fldChar w:fldCharType="end"/>
        </w:r>
      </w:hyperlink>
    </w:p>
    <w:p>
      <w:pPr>
        <w:pStyle w:val="TOC1"/>
        <w:tabs>
          <w:tab w:val="right" w:leader="dot" w:pos="8306"/>
        </w:tabs>
      </w:pPr>
      <w:hyperlink w:anchor="_Toc5856" w:history="1">
        <w:r>
          <w:rPr>
            <w:rFonts w:ascii="仿宋" w:eastAsia="仿宋" w:hAnsi="仿宋" w:cs="仿宋" w:hint="eastAsia"/>
            <w:lang w:eastAsia="zh-CN"/>
          </w:rPr>
          <w:t>十六、叠片机项目总结与展望</w:t>
        </w:r>
        <w:r>
          <w:tab/>
        </w:r>
        <w:r>
          <w:fldChar w:fldCharType="begin"/>
        </w:r>
        <w:r>
          <w:instrText xml:space="preserve"> PAGEREF _Toc5856 \h </w:instrText>
        </w:r>
        <w:r>
          <w:fldChar w:fldCharType="separate"/>
        </w:r>
        <w:r>
          <w:t>67</w:t>
        </w:r>
        <w:r>
          <w:fldChar w:fldCharType="end"/>
        </w:r>
      </w:hyperlink>
    </w:p>
    <w:p>
      <w:pPr>
        <w:pStyle w:val="TOC2"/>
        <w:tabs>
          <w:tab w:val="right" w:leader="dot" w:pos="8306"/>
        </w:tabs>
      </w:pPr>
      <w:hyperlink w:anchor="_Toc11966" w:history="1">
        <w:r>
          <w:rPr>
            <w:rFonts w:ascii="仿宋" w:eastAsia="仿宋" w:hAnsi="仿宋" w:cs="仿宋" w:hint="eastAsia"/>
            <w:lang w:eastAsia="zh-CN"/>
          </w:rPr>
          <w:t>(一)、叠片机项目总结回顾</w:t>
        </w:r>
        <w:r>
          <w:tab/>
        </w:r>
        <w:r>
          <w:fldChar w:fldCharType="begin"/>
        </w:r>
        <w:r>
          <w:instrText xml:space="preserve"> PAGEREF _Toc11966 \h </w:instrText>
        </w:r>
        <w:r>
          <w:fldChar w:fldCharType="separate"/>
        </w:r>
        <w:r>
          <w:t>67</w:t>
        </w:r>
        <w:r>
          <w:fldChar w:fldCharType="end"/>
        </w:r>
      </w:hyperlink>
    </w:p>
    <w:p>
      <w:pPr>
        <w:pStyle w:val="TOC2"/>
        <w:tabs>
          <w:tab w:val="right" w:leader="dot" w:pos="8306"/>
        </w:tabs>
      </w:pPr>
      <w:hyperlink w:anchor="_Toc13701" w:history="1">
        <w:r>
          <w:rPr>
            <w:rFonts w:ascii="仿宋" w:eastAsia="仿宋" w:hAnsi="仿宋" w:cs="仿宋" w:hint="eastAsia"/>
            <w:lang w:eastAsia="zh-CN"/>
          </w:rPr>
          <w:t>(二)、存在问题与改进措施</w:t>
        </w:r>
        <w:r>
          <w:tab/>
        </w:r>
        <w:r>
          <w:fldChar w:fldCharType="begin"/>
        </w:r>
        <w:r>
          <w:instrText xml:space="preserve"> PAGEREF _Toc13701 \h </w:instrText>
        </w:r>
        <w:r>
          <w:fldChar w:fldCharType="separate"/>
        </w:r>
        <w:r>
          <w:t>68</w:t>
        </w:r>
        <w:r>
          <w:fldChar w:fldCharType="end"/>
        </w:r>
      </w:hyperlink>
    </w:p>
    <w:p>
      <w:pPr>
        <w:pStyle w:val="TOC2"/>
        <w:tabs>
          <w:tab w:val="right" w:leader="dot" w:pos="8306"/>
        </w:tabs>
      </w:pPr>
      <w:hyperlink w:anchor="_Toc27900" w:history="1">
        <w:r>
          <w:rPr>
            <w:rFonts w:ascii="仿宋" w:eastAsia="仿宋" w:hAnsi="仿宋" w:cs="仿宋" w:hint="eastAsia"/>
            <w:lang w:eastAsia="zh-CN"/>
          </w:rPr>
          <w:t>(三)、未来发展展望</w:t>
        </w:r>
        <w:r>
          <w:tab/>
        </w:r>
        <w:r>
          <w:fldChar w:fldCharType="begin"/>
        </w:r>
        <w:r>
          <w:instrText xml:space="preserve"> PAGEREF _Toc27900 \h </w:instrText>
        </w:r>
        <w:r>
          <w:fldChar w:fldCharType="separate"/>
        </w:r>
        <w:r>
          <w:t>69</w:t>
        </w:r>
        <w:r>
          <w:fldChar w:fldCharType="end"/>
        </w:r>
      </w:hyperlink>
    </w:p>
    <w:p>
      <w:pPr>
        <w:pStyle w:val="TOC2"/>
        <w:tabs>
          <w:tab w:val="right" w:leader="dot" w:pos="8306"/>
        </w:tabs>
      </w:pPr>
      <w:hyperlink w:anchor="_Toc32354" w:history="1">
        <w:r>
          <w:rPr>
            <w:rFonts w:ascii="仿宋" w:eastAsia="仿宋" w:hAnsi="仿宋" w:cs="仿宋" w:hint="eastAsia"/>
            <w:lang w:eastAsia="zh-CN"/>
          </w:rPr>
          <w:t>(四)、叠片机项目总结报告</w:t>
        </w:r>
        <w:r>
          <w:tab/>
        </w:r>
        <w:r>
          <w:fldChar w:fldCharType="begin"/>
        </w:r>
        <w:r>
          <w:instrText xml:space="preserve"> PAGEREF _Toc32354 \h </w:instrText>
        </w:r>
        <w:r>
          <w:fldChar w:fldCharType="separate"/>
        </w:r>
        <w:r>
          <w:t>70</w:t>
        </w:r>
        <w:r>
          <w:fldChar w:fldCharType="end"/>
        </w:r>
      </w:hyperlink>
    </w:p>
    <w:p>
      <w:pPr>
        <w:pStyle w:val="TOC1"/>
        <w:tabs>
          <w:tab w:val="right" w:leader="dot" w:pos="8306"/>
        </w:tabs>
      </w:pPr>
      <w:hyperlink w:anchor="_Toc4421" w:history="1">
        <w:r>
          <w:rPr>
            <w:rFonts w:ascii="仿宋" w:eastAsia="仿宋" w:hAnsi="仿宋" w:cs="仿宋" w:hint="eastAsia"/>
            <w:lang w:eastAsia="zh-CN"/>
          </w:rPr>
          <w:t>十七、法律法规与政策遵循</w:t>
        </w:r>
        <w:r>
          <w:tab/>
        </w:r>
        <w:r>
          <w:fldChar w:fldCharType="begin"/>
        </w:r>
        <w:r>
          <w:instrText xml:space="preserve"> PAGEREF _Toc4421 \h </w:instrText>
        </w:r>
        <w:r>
          <w:fldChar w:fldCharType="separate"/>
        </w:r>
        <w:r>
          <w:t>72</w:t>
        </w:r>
        <w:r>
          <w:fldChar w:fldCharType="end"/>
        </w:r>
      </w:hyperlink>
    </w:p>
    <w:p>
      <w:pPr>
        <w:pStyle w:val="TOC2"/>
        <w:tabs>
          <w:tab w:val="right" w:leader="dot" w:pos="8306"/>
        </w:tabs>
      </w:pPr>
      <w:hyperlink w:anchor="_Toc30731" w:history="1">
        <w:r>
          <w:rPr>
            <w:rFonts w:ascii="仿宋" w:eastAsia="仿宋" w:hAnsi="仿宋" w:cs="仿宋" w:hint="eastAsia"/>
            <w:lang w:eastAsia="zh-CN"/>
          </w:rPr>
          <w:t>(一)、法律法规遵守</w:t>
        </w:r>
        <w:r>
          <w:tab/>
        </w:r>
        <w:r>
          <w:fldChar w:fldCharType="begin"/>
        </w:r>
        <w:r>
          <w:instrText xml:space="preserve"> PAGEREF _Toc30731 \h </w:instrText>
        </w:r>
        <w:r>
          <w:fldChar w:fldCharType="separate"/>
        </w:r>
        <w:r>
          <w:t>72</w:t>
        </w:r>
        <w:r>
          <w:fldChar w:fldCharType="end"/>
        </w:r>
      </w:hyperlink>
    </w:p>
    <w:p>
      <w:pPr>
        <w:pStyle w:val="TOC2"/>
        <w:tabs>
          <w:tab w:val="right" w:leader="dot" w:pos="8306"/>
        </w:tabs>
      </w:pPr>
      <w:hyperlink w:anchor="_Toc18266" w:history="1">
        <w:r>
          <w:rPr>
            <w:rFonts w:ascii="仿宋" w:eastAsia="仿宋" w:hAnsi="仿宋" w:cs="仿宋" w:hint="eastAsia"/>
            <w:lang w:eastAsia="zh-CN"/>
          </w:rPr>
          <w:t>(二)、政策导向与利用</w:t>
        </w:r>
        <w:r>
          <w:tab/>
        </w:r>
        <w:r>
          <w:fldChar w:fldCharType="begin"/>
        </w:r>
        <w:r>
          <w:instrText xml:space="preserve"> PAGEREF _Toc18266 \h </w:instrText>
        </w:r>
        <w:r>
          <w:fldChar w:fldCharType="separate"/>
        </w:r>
        <w:r>
          <w:t>73</w:t>
        </w:r>
        <w:r>
          <w:fldChar w:fldCharType="end"/>
        </w:r>
      </w:hyperlink>
    </w:p>
    <w:p>
      <w:pPr>
        <w:pStyle w:val="TOC1"/>
        <w:tabs>
          <w:tab w:val="right" w:leader="dot" w:pos="8306"/>
        </w:tabs>
      </w:pPr>
      <w:hyperlink w:anchor="_Toc26811" w:history="1">
        <w:r>
          <w:rPr>
            <w:rFonts w:ascii="仿宋" w:eastAsia="仿宋" w:hAnsi="仿宋" w:cs="仿宋" w:hint="eastAsia"/>
            <w:lang w:eastAsia="zh-CN"/>
          </w:rPr>
          <w:t>十八、市场营销策略与推广计划</w:t>
        </w:r>
        <w:r>
          <w:tab/>
        </w:r>
        <w:r>
          <w:fldChar w:fldCharType="begin"/>
        </w:r>
        <w:r>
          <w:instrText xml:space="preserve"> PAGEREF _Toc26811 \h </w:instrText>
        </w:r>
        <w:r>
          <w:fldChar w:fldCharType="separate"/>
        </w:r>
        <w:r>
          <w:t>74</w:t>
        </w:r>
        <w:r>
          <w:fldChar w:fldCharType="end"/>
        </w:r>
      </w:hyperlink>
    </w:p>
    <w:p>
      <w:pPr>
        <w:pStyle w:val="TOC2"/>
        <w:tabs>
          <w:tab w:val="right" w:leader="dot" w:pos="8306"/>
        </w:tabs>
      </w:pPr>
      <w:hyperlink w:anchor="_Toc18463" w:history="1">
        <w:r>
          <w:rPr>
            <w:rFonts w:ascii="仿宋" w:eastAsia="仿宋" w:hAnsi="仿宋" w:cs="仿宋" w:hint="eastAsia"/>
            <w:lang w:eastAsia="zh-CN"/>
          </w:rPr>
          <w:t>(一)、目标市场与客户定位</w:t>
        </w:r>
        <w:r>
          <w:tab/>
        </w:r>
        <w:r>
          <w:fldChar w:fldCharType="begin"/>
        </w:r>
        <w:r>
          <w:instrText xml:space="preserve"> PAGEREF _Toc18463 \h </w:instrText>
        </w:r>
        <w:r>
          <w:fldChar w:fldCharType="separate"/>
        </w:r>
        <w:r>
          <w:t>74</w:t>
        </w:r>
        <w:r>
          <w:fldChar w:fldCharType="end"/>
        </w:r>
      </w:hyperlink>
    </w:p>
    <w:p>
      <w:pPr>
        <w:pStyle w:val="TOC2"/>
        <w:tabs>
          <w:tab w:val="right" w:leader="dot" w:pos="8306"/>
        </w:tabs>
      </w:pPr>
      <w:hyperlink w:anchor="_Toc19213" w:history="1">
        <w:r>
          <w:rPr>
            <w:rFonts w:ascii="仿宋" w:eastAsia="仿宋" w:hAnsi="仿宋" w:cs="仿宋" w:hint="eastAsia"/>
            <w:lang w:eastAsia="zh-CN"/>
          </w:rPr>
          <w:t>(二)、市场营销策略</w:t>
        </w:r>
        <w:r>
          <w:tab/>
        </w:r>
        <w:r>
          <w:fldChar w:fldCharType="begin"/>
        </w:r>
        <w:r>
          <w:instrText xml:space="preserve"> PAGEREF _Toc19213 \h </w:instrText>
        </w:r>
        <w:r>
          <w:fldChar w:fldCharType="separate"/>
        </w:r>
        <w:r>
          <w:t>75</w:t>
        </w:r>
        <w:r>
          <w:fldChar w:fldCharType="end"/>
        </w:r>
      </w:hyperlink>
    </w:p>
    <w:p>
      <w:pPr>
        <w:pStyle w:val="TOC2"/>
        <w:tabs>
          <w:tab w:val="right" w:leader="dot" w:pos="8306"/>
        </w:tabs>
      </w:pPr>
      <w:hyperlink w:anchor="_Toc23524" w:history="1">
        <w:r>
          <w:rPr>
            <w:rFonts w:ascii="仿宋" w:eastAsia="仿宋" w:hAnsi="仿宋" w:cs="仿宋" w:hint="eastAsia"/>
            <w:lang w:eastAsia="zh-CN"/>
          </w:rPr>
          <w:t>(三)、产品推广与品牌建设</w:t>
        </w:r>
        <w:r>
          <w:tab/>
        </w:r>
        <w:r>
          <w:fldChar w:fldCharType="begin"/>
        </w:r>
        <w:r>
          <w:instrText xml:space="preserve"> PAGEREF _Toc23524 \h </w:instrText>
        </w:r>
        <w:r>
          <w:fldChar w:fldCharType="separate"/>
        </w:r>
        <w:r>
          <w:t>79</w:t>
        </w:r>
        <w:r>
          <w:fldChar w:fldCharType="end"/>
        </w:r>
      </w:hyperlink>
    </w:p>
    <w:p>
      <w:pPr>
        <w:pStyle w:val="TOC2"/>
        <w:tabs>
          <w:tab w:val="right" w:leader="dot" w:pos="8306"/>
        </w:tabs>
      </w:pPr>
      <w:hyperlink w:anchor="_Toc9646" w:history="1">
        <w:r>
          <w:rPr>
            <w:rFonts w:ascii="仿宋" w:eastAsia="仿宋" w:hAnsi="仿宋" w:cs="仿宋" w:hint="eastAsia"/>
            <w:lang w:eastAsia="zh-CN"/>
          </w:rPr>
          <w:t>(四)、销售渠道与分销策略</w:t>
        </w:r>
        <w:r>
          <w:tab/>
        </w:r>
        <w:r>
          <w:fldChar w:fldCharType="begin"/>
        </w:r>
        <w:r>
          <w:instrText xml:space="preserve"> PAGEREF _Toc9646 \h </w:instrText>
        </w:r>
        <w:r>
          <w:fldChar w:fldCharType="separate"/>
        </w:r>
        <w:r>
          <w:t>82</w:t>
        </w:r>
        <w:r>
          <w:fldChar w:fldCharType="end"/>
        </w:r>
      </w:hyperlink>
    </w:p>
    <w:p>
      <w:pPr>
        <w:pStyle w:val="TOC1"/>
        <w:tabs>
          <w:tab w:val="right" w:leader="dot" w:pos="8306"/>
        </w:tabs>
      </w:pPr>
      <w:hyperlink w:anchor="_Toc14292" w:history="1">
        <w:r>
          <w:rPr>
            <w:rFonts w:ascii="仿宋" w:eastAsia="仿宋" w:hAnsi="仿宋" w:cs="仿宋" w:hint="eastAsia"/>
            <w:lang w:eastAsia="zh-CN"/>
          </w:rPr>
          <w:t>十九、法律和合规事项</w:t>
        </w:r>
        <w:r>
          <w:tab/>
        </w:r>
        <w:r>
          <w:fldChar w:fldCharType="begin"/>
        </w:r>
        <w:r>
          <w:instrText xml:space="preserve"> PAGEREF _Toc14292 \h </w:instrText>
        </w:r>
        <w:r>
          <w:fldChar w:fldCharType="separate"/>
        </w:r>
        <w:r>
          <w:t>84</w:t>
        </w:r>
        <w:r>
          <w:fldChar w:fldCharType="end"/>
        </w:r>
      </w:hyperlink>
    </w:p>
    <w:p>
      <w:pPr>
        <w:pStyle w:val="TOC2"/>
        <w:tabs>
          <w:tab w:val="right" w:leader="dot" w:pos="8306"/>
        </w:tabs>
      </w:pPr>
      <w:hyperlink w:anchor="_Toc17796" w:history="1">
        <w:r>
          <w:rPr>
            <w:rFonts w:ascii="仿宋" w:eastAsia="仿宋" w:hAnsi="仿宋" w:cs="仿宋" w:hint="eastAsia"/>
            <w:lang w:eastAsia="zh-CN"/>
          </w:rPr>
          <w:t>(一)、公司注册和法律地位</w:t>
        </w:r>
        <w:r>
          <w:tab/>
        </w:r>
        <w:r>
          <w:fldChar w:fldCharType="begin"/>
        </w:r>
        <w:r>
          <w:instrText xml:space="preserve"> PAGEREF _Toc17796 \h </w:instrText>
        </w:r>
        <w:r>
          <w:fldChar w:fldCharType="separate"/>
        </w:r>
        <w:r>
          <w:t>84</w:t>
        </w:r>
        <w:r>
          <w:fldChar w:fldCharType="end"/>
        </w:r>
      </w:hyperlink>
    </w:p>
    <w:p>
      <w:pPr>
        <w:pStyle w:val="TOC2"/>
        <w:tabs>
          <w:tab w:val="right" w:leader="dot" w:pos="8306"/>
        </w:tabs>
      </w:pPr>
      <w:hyperlink w:anchor="_Toc22528" w:history="1">
        <w:r>
          <w:rPr>
            <w:rFonts w:ascii="仿宋" w:eastAsia="仿宋" w:hAnsi="仿宋" w:cs="仿宋" w:hint="eastAsia"/>
            <w:lang w:eastAsia="zh-CN"/>
          </w:rPr>
          <w:t>(二)、专业许可与许可证</w:t>
        </w:r>
        <w:r>
          <w:tab/>
        </w:r>
        <w:r>
          <w:fldChar w:fldCharType="begin"/>
        </w:r>
        <w:r>
          <w:instrText xml:space="preserve"> PAGEREF _Toc22528 \h </w:instrText>
        </w:r>
        <w:r>
          <w:fldChar w:fldCharType="separate"/>
        </w:r>
        <w:r>
          <w:t>84</w:t>
        </w:r>
        <w:r>
          <w:fldChar w:fldCharType="end"/>
        </w:r>
      </w:hyperlink>
    </w:p>
    <w:p>
      <w:pPr>
        <w:pStyle w:val="TOC2"/>
        <w:tabs>
          <w:tab w:val="right" w:leader="dot" w:pos="8306"/>
        </w:tabs>
      </w:pPr>
      <w:hyperlink w:anchor="_Toc5654" w:history="1">
        <w:r>
          <w:rPr>
            <w:rFonts w:ascii="仿宋" w:eastAsia="仿宋" w:hAnsi="仿宋" w:cs="仿宋" w:hint="eastAsia"/>
            <w:lang w:eastAsia="zh-CN"/>
          </w:rPr>
          <w:t>(三)、知识产权</w:t>
        </w:r>
        <w:r>
          <w:tab/>
        </w:r>
        <w:r>
          <w:fldChar w:fldCharType="begin"/>
        </w:r>
        <w:r>
          <w:instrText xml:space="preserve"> PAGEREF _Toc5654 \h </w:instrText>
        </w:r>
        <w:r>
          <w:fldChar w:fldCharType="separate"/>
        </w:r>
        <w:r>
          <w:t>84</w:t>
        </w:r>
        <w:r>
          <w:fldChar w:fldCharType="end"/>
        </w:r>
      </w:hyperlink>
    </w:p>
    <w:p>
      <w:pPr>
        <w:pStyle w:val="TOC2"/>
        <w:tabs>
          <w:tab w:val="right" w:leader="dot" w:pos="8306"/>
        </w:tabs>
      </w:pPr>
      <w:hyperlink w:anchor="_Toc17058" w:history="1">
        <w:r>
          <w:rPr>
            <w:rFonts w:ascii="仿宋" w:eastAsia="仿宋" w:hAnsi="仿宋" w:cs="仿宋" w:hint="eastAsia"/>
            <w:lang w:eastAsia="zh-CN"/>
          </w:rPr>
          <w:t>(四)、合同与法律义务</w:t>
        </w:r>
        <w:r>
          <w:tab/>
        </w:r>
        <w:r>
          <w:fldChar w:fldCharType="begin"/>
        </w:r>
        <w:r>
          <w:instrText xml:space="preserve"> PAGEREF _Toc17058 \h </w:instrText>
        </w:r>
        <w:r>
          <w:fldChar w:fldCharType="separate"/>
        </w:r>
        <w:r>
          <w:t>85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250" w:history="1">
        <w:r>
          <w:rPr>
            <w:rFonts w:ascii="仿宋" w:eastAsia="仿宋" w:hAnsi="仿宋" w:cs="仿宋" w:hint="eastAsia"/>
            <w:lang w:eastAsia="zh-CN"/>
          </w:rPr>
          <w:t>二十、投资规划</w:t>
        </w:r>
        <w:r>
          <w:tab/>
        </w:r>
        <w:r>
          <w:fldChar w:fldCharType="begin"/>
        </w:r>
        <w:r>
          <w:instrText xml:space="preserve"> PAGEREF _Toc29250 \h </w:instrText>
        </w:r>
        <w:r>
          <w:fldChar w:fldCharType="separate"/>
        </w:r>
        <w:r>
          <w:t>85</w:t>
        </w:r>
        <w:r>
          <w:fldChar w:fldCharType="end"/>
        </w:r>
      </w:hyperlink>
    </w:p>
    <w:p>
      <w:pPr>
        <w:pStyle w:val="TOC2"/>
        <w:tabs>
          <w:tab w:val="right" w:leader="dot" w:pos="8306"/>
        </w:tabs>
      </w:pPr>
      <w:hyperlink w:anchor="_Toc18055" w:history="1">
        <w:r>
          <w:rPr>
            <w:rFonts w:ascii="仿宋" w:eastAsia="仿宋" w:hAnsi="仿宋" w:cs="仿宋" w:hint="eastAsia"/>
            <w:lang w:eastAsia="zh-CN"/>
          </w:rPr>
          <w:t>(一)、叠片机项目估算说明</w:t>
        </w:r>
        <w:r>
          <w:tab/>
        </w:r>
        <w:r>
          <w:fldChar w:fldCharType="begin"/>
        </w:r>
        <w:r>
          <w:instrText xml:space="preserve"> PAGEREF _Toc18055 \h </w:instrText>
        </w:r>
        <w:r>
          <w:fldChar w:fldCharType="separate"/>
        </w:r>
        <w:r>
          <w:t>85</w:t>
        </w:r>
        <w:r>
          <w:fldChar w:fldCharType="end"/>
        </w:r>
      </w:hyperlink>
    </w:p>
    <w:p>
      <w:pPr>
        <w:pStyle w:val="TOC2"/>
        <w:tabs>
          <w:tab w:val="right" w:leader="dot" w:pos="8306"/>
        </w:tabs>
      </w:pPr>
      <w:hyperlink w:anchor="_Toc22395" w:history="1">
        <w:r>
          <w:rPr>
            <w:rFonts w:ascii="仿宋" w:eastAsia="仿宋" w:hAnsi="仿宋" w:cs="仿宋" w:hint="eastAsia"/>
            <w:lang w:eastAsia="zh-CN"/>
          </w:rPr>
          <w:t>(二)、叠片机项目总投资估算</w:t>
        </w:r>
        <w:r>
          <w:tab/>
        </w:r>
        <w:r>
          <w:fldChar w:fldCharType="begin"/>
        </w:r>
        <w:r>
          <w:instrText xml:space="preserve"> PAGEREF _Toc22395 \h </w:instrText>
        </w:r>
        <w:r>
          <w:fldChar w:fldCharType="separate"/>
        </w:r>
        <w:r>
          <w:t>87</w:t>
        </w:r>
        <w:r>
          <w:fldChar w:fldCharType="end"/>
        </w:r>
      </w:hyperlink>
    </w:p>
    <w:p>
      <w:pPr>
        <w:pStyle w:val="TOC2"/>
        <w:tabs>
          <w:tab w:val="right" w:leader="dot" w:pos="8306"/>
        </w:tabs>
      </w:pPr>
      <w:hyperlink w:anchor="_Toc5573" w:history="1">
        <w:r>
          <w:rPr>
            <w:rFonts w:ascii="仿宋" w:eastAsia="仿宋" w:hAnsi="仿宋" w:cs="仿宋" w:hint="eastAsia"/>
            <w:lang w:eastAsia="zh-CN"/>
          </w:rPr>
          <w:t>(三)、资金筹措</w:t>
        </w:r>
        <w:r>
          <w:tab/>
        </w:r>
        <w:r>
          <w:fldChar w:fldCharType="begin"/>
        </w:r>
        <w:r>
          <w:instrText xml:space="preserve"> PAGEREF _Toc5573 \h </w:instrText>
        </w:r>
        <w:r>
          <w:fldChar w:fldCharType="separate"/>
        </w:r>
        <w:r>
          <w:t>87</w:t>
        </w:r>
        <w:r>
          <w:fldChar w:fldCharType="end"/>
        </w:r>
      </w:hyperlink>
    </w:p>
    <w:p>
      <w:pPr>
        <w:pStyle w:val="TOC1"/>
        <w:tabs>
          <w:tab w:val="right" w:leader="dot" w:pos="8306"/>
        </w:tabs>
      </w:pPr>
      <w:hyperlink w:anchor="_Toc30760" w:history="1">
        <w:r>
          <w:rPr>
            <w:rFonts w:ascii="仿宋" w:eastAsia="仿宋" w:hAnsi="仿宋" w:cs="仿宋" w:hint="eastAsia"/>
            <w:lang w:eastAsia="zh-CN"/>
          </w:rPr>
          <w:t>二十一、业务扩展与新市场进入方案</w:t>
        </w:r>
        <w:r>
          <w:tab/>
        </w:r>
        <w:r>
          <w:fldChar w:fldCharType="begin"/>
        </w:r>
        <w:r>
          <w:instrText xml:space="preserve"> PAGEREF _Toc30760 \h </w:instrText>
        </w:r>
        <w:r>
          <w:fldChar w:fldCharType="separate"/>
        </w:r>
        <w:r>
          <w:t>88</w:t>
        </w:r>
        <w:r>
          <w:fldChar w:fldCharType="end"/>
        </w:r>
      </w:hyperlink>
    </w:p>
    <w:p>
      <w:pPr>
        <w:pStyle w:val="TOC2"/>
        <w:tabs>
          <w:tab w:val="right" w:leader="dot" w:pos="8306"/>
        </w:tabs>
      </w:pPr>
      <w:hyperlink w:anchor="_Toc26407" w:history="1">
        <w:r>
          <w:rPr>
            <w:rFonts w:ascii="仿宋" w:eastAsia="仿宋" w:hAnsi="仿宋" w:cs="仿宋" w:hint="eastAsia"/>
            <w:lang w:eastAsia="zh-CN"/>
          </w:rPr>
          <w:t>(一)、新市场调研与分析</w:t>
        </w:r>
        <w:r>
          <w:tab/>
        </w:r>
        <w:r>
          <w:fldChar w:fldCharType="begin"/>
        </w:r>
        <w:r>
          <w:instrText xml:space="preserve"> PAGEREF _Toc26407 \h </w:instrText>
        </w:r>
        <w:r>
          <w:fldChar w:fldCharType="separate"/>
        </w:r>
        <w:r>
          <w:t>88</w:t>
        </w:r>
        <w:r>
          <w:fldChar w:fldCharType="end"/>
        </w:r>
      </w:hyperlink>
    </w:p>
    <w:p>
      <w:pPr>
        <w:pStyle w:val="TOC2"/>
        <w:tabs>
          <w:tab w:val="right" w:leader="dot" w:pos="8306"/>
        </w:tabs>
      </w:pPr>
      <w:hyperlink w:anchor="_Toc19939" w:history="1">
        <w:r>
          <w:rPr>
            <w:rFonts w:ascii="仿宋" w:eastAsia="仿宋" w:hAnsi="仿宋" w:cs="仿宋" w:hint="eastAsia"/>
            <w:lang w:eastAsia="zh-CN"/>
          </w:rPr>
          <w:t>(二)、国际市场拓展策略</w:t>
        </w:r>
        <w:r>
          <w:tab/>
        </w:r>
        <w:r>
          <w:fldChar w:fldCharType="begin"/>
        </w:r>
        <w:r>
          <w:instrText xml:space="preserve"> PAGEREF _Toc19939 \h </w:instrText>
        </w:r>
        <w:r>
          <w:fldChar w:fldCharType="separate"/>
        </w:r>
        <w:r>
          <w:t>89</w:t>
        </w:r>
        <w:r>
          <w:fldChar w:fldCharType="end"/>
        </w:r>
      </w:hyperlink>
    </w:p>
    <w:p>
      <w:pPr>
        <w:pStyle w:val="TOC2"/>
        <w:tabs>
          <w:tab w:val="right" w:leader="dot" w:pos="8306"/>
        </w:tabs>
      </w:pPr>
      <w:hyperlink w:anchor="_Toc23542" w:history="1">
        <w:r>
          <w:rPr>
            <w:rFonts w:ascii="仿宋" w:eastAsia="仿宋" w:hAnsi="仿宋" w:cs="仿宋" w:hint="eastAsia"/>
            <w:lang w:eastAsia="zh-CN"/>
          </w:rPr>
          <w:t>(三)、新产品开发计划</w:t>
        </w:r>
        <w:r>
          <w:tab/>
        </w:r>
        <w:r>
          <w:fldChar w:fldCharType="begin"/>
        </w:r>
        <w:r>
          <w:instrText xml:space="preserve"> PAGEREF _Toc23542 \h </w:instrText>
        </w:r>
        <w:r>
          <w:fldChar w:fldCharType="separate"/>
        </w:r>
        <w:r>
          <w:t>91</w:t>
        </w:r>
        <w:r>
          <w:fldChar w:fldCharType="end"/>
        </w:r>
      </w:hyperlink>
    </w:p>
    <w:p>
      <w:pPr>
        <w:pStyle w:val="TOC2"/>
        <w:tabs>
          <w:tab w:val="right" w:leader="dot" w:pos="8306"/>
        </w:tabs>
      </w:pPr>
      <w:hyperlink w:anchor="_Toc4762" w:history="1">
        <w:r>
          <w:rPr>
            <w:rFonts w:ascii="仿宋" w:eastAsia="仿宋" w:hAnsi="仿宋" w:cs="仿宋" w:hint="eastAsia"/>
            <w:lang w:eastAsia="zh-CN"/>
          </w:rPr>
          <w:t>(四)、合作伙伴关系拓展</w:t>
        </w:r>
        <w:r>
          <w:tab/>
        </w:r>
        <w:r>
          <w:fldChar w:fldCharType="begin"/>
        </w:r>
        <w:r>
          <w:instrText xml:space="preserve"> PAGEREF _Toc4762 \h </w:instrText>
        </w:r>
        <w:r>
          <w:fldChar w:fldCharType="separate"/>
        </w:r>
        <w:r>
          <w:t>93</w:t>
        </w:r>
        <w:r>
          <w:fldChar w:fldCharType="end"/>
        </w:r>
      </w:hyperlink>
    </w:p>
    <w:p>
      <w:pPr>
        <w:pStyle w:val="TOC2"/>
        <w:tabs>
          <w:tab w:val="right" w:leader="dot" w:pos="8306"/>
        </w:tabs>
      </w:pPr>
      <w:hyperlink w:anchor="_Toc5382" w:history="1">
        <w:r>
          <w:rPr>
            <w:rFonts w:ascii="仿宋" w:eastAsia="仿宋" w:hAnsi="仿宋" w:cs="仿宋" w:hint="eastAsia"/>
            <w:lang w:eastAsia="zh-CN"/>
          </w:rPr>
          <w:t>(五)、市场进入风险评估</w:t>
        </w:r>
        <w:r>
          <w:tab/>
        </w:r>
        <w:r>
          <w:fldChar w:fldCharType="begin"/>
        </w:r>
        <w:r>
          <w:instrText xml:space="preserve"> PAGEREF _Toc5382 \h </w:instrText>
        </w:r>
        <w:r>
          <w:fldChar w:fldCharType="separate"/>
        </w:r>
        <w:r>
          <w:t>94</w:t>
        </w:r>
        <w:r>
          <w:fldChar w:fldCharType="end"/>
        </w:r>
      </w:hyperlink>
    </w:p>
    <w:p>
      <w:pPr>
        <w:pStyle w:val="TOC1"/>
        <w:tabs>
          <w:tab w:val="right" w:leader="dot" w:pos="8306"/>
        </w:tabs>
      </w:pPr>
      <w:hyperlink w:anchor="_Toc32746" w:history="1">
        <w:r>
          <w:rPr>
            <w:rFonts w:ascii="仿宋" w:eastAsia="仿宋" w:hAnsi="仿宋" w:cs="仿宋" w:hint="eastAsia"/>
            <w:lang w:eastAsia="zh-CN"/>
          </w:rPr>
          <w:t>二十二叠片机项目变更管理</w:t>
        </w:r>
        <w:r>
          <w:tab/>
        </w:r>
        <w:r>
          <w:fldChar w:fldCharType="begin"/>
        </w:r>
        <w:r>
          <w:instrText xml:space="preserve"> PAGEREF _Toc32746 \h </w:instrText>
        </w:r>
        <w:r>
          <w:fldChar w:fldCharType="separate"/>
        </w:r>
        <w:r>
          <w:t>96</w:t>
        </w:r>
        <w:r>
          <w:fldChar w:fldCharType="end"/>
        </w:r>
      </w:hyperlink>
    </w:p>
    <w:p>
      <w:pPr>
        <w:pStyle w:val="TOC2"/>
        <w:tabs>
          <w:tab w:val="right" w:leader="dot" w:pos="8306"/>
        </w:tabs>
      </w:pPr>
      <w:hyperlink w:anchor="_Toc31026" w:history="1">
        <w:r>
          <w:rPr>
            <w:rFonts w:ascii="仿宋" w:eastAsia="仿宋" w:hAnsi="仿宋" w:cs="仿宋" w:hint="eastAsia"/>
            <w:lang w:eastAsia="zh-CN"/>
          </w:rPr>
          <w:t>(一)、变更申请与评估</w:t>
        </w:r>
        <w:r>
          <w:tab/>
        </w:r>
        <w:r>
          <w:fldChar w:fldCharType="begin"/>
        </w:r>
        <w:r>
          <w:instrText xml:space="preserve"> PAGEREF _Toc31026 \h </w:instrText>
        </w:r>
        <w:r>
          <w:fldChar w:fldCharType="separate"/>
        </w:r>
        <w:r>
          <w:t>96</w:t>
        </w:r>
        <w:r>
          <w:fldChar w:fldCharType="end"/>
        </w:r>
      </w:hyperlink>
    </w:p>
    <w:p>
      <w:pPr>
        <w:pStyle w:val="TOC2"/>
        <w:tabs>
          <w:tab w:val="right" w:leader="dot" w:pos="8306"/>
        </w:tabs>
      </w:pPr>
      <w:hyperlink w:anchor="_Toc28208" w:history="1">
        <w:r>
          <w:rPr>
            <w:rFonts w:ascii="仿宋" w:eastAsia="仿宋" w:hAnsi="仿宋" w:cs="仿宋" w:hint="eastAsia"/>
            <w:lang w:eastAsia="zh-CN"/>
          </w:rPr>
          <w:t>(二)、变更实施与控制</w:t>
        </w:r>
        <w:r>
          <w:tab/>
        </w:r>
        <w:r>
          <w:fldChar w:fldCharType="begin"/>
        </w:r>
        <w:r>
          <w:instrText xml:space="preserve"> PAGEREF _Toc28208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748"/>
      <w:r>
        <w:rPr>
          <w:rFonts w:ascii="仿宋" w:eastAsia="仿宋" w:hAnsi="仿宋" w:cs="仿宋" w:hint="eastAsia"/>
          <w:sz w:val="28"/>
          <w:lang w:eastAsia="zh-CN"/>
        </w:rPr>
        <w:t>一、环保分析</w:t>
      </w:r>
      <w:bookmarkEnd w:id="2"/>
    </w:p>
    <w:p>
      <w:pPr>
        <w:pStyle w:val="Heading2"/>
        <w:rPr>
          <w:rFonts w:ascii="仿宋" w:eastAsia="仿宋" w:hAnsi="仿宋" w:cs="仿宋" w:hint="eastAsia"/>
          <w:lang w:eastAsia="zh-CN"/>
        </w:rPr>
      </w:pPr>
      <w:bookmarkStart w:id="3" w:name="_Toc27302"/>
      <w:r>
        <w:rPr>
          <w:rFonts w:ascii="仿宋" w:eastAsia="仿宋" w:hAnsi="仿宋" w:cs="仿宋" w:hint="eastAsia"/>
          <w:lang w:eastAsia="zh-CN"/>
        </w:rPr>
        <w:t>(一)、建设期环境影响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在项目建设阶段，叠片机项目预计会产生一定数量的污染物排放，主要包括气体和颗粒物的排放。为了确保大气环境的合理性，进行了详细的排放分析和评估。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排放方面，对叠片机项目涉及的气体排放进行了细致的测算，包括二氧化硫（SO2）、氮氧化物（NOx）和挥发性有机物（VOCs）等。通过采用先进的净化技术和设备，我们最大程度地减少了对大气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在颗粒物排放方面，我们严格监测了建设期间的颗粒物排放，并确保其在合理范围内，不对空气质量造成显著不良影响。我们定期进行现场检测和数据分析，并随时调整净化设备以提高排放标准。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https://d.book118.com/385240342123011122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0363D"/>
    <w:rsid w:val="0F00363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5240342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2024-03-13T00:22:00Z</dcterms:created>
  <dcterms:modified xsi:type="dcterms:W3CDTF">2024-03-13T00:23:17Z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68C005DF25AE48FF84D3FD36167B68C9_11</vt:lpwstr>
  </property>
  <property fmtid="{D5CDD505-2E9C-101B-9397-08002B2CF9AE}" pid="3" name="KSOProductBuildVer">
    <vt:lpwstr>2052-12.1.0.16399</vt:lpwstr>
  </property>
</Properties>
</file>