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清洗车辆项目构思建设方案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2" w:history="1">
        <w:r>
          <w:rPr>
            <w:rFonts w:ascii="仿宋" w:eastAsia="仿宋" w:hAnsi="仿宋" w:cs="仿宋" w:hint="eastAsia"/>
            <w:lang w:eastAsia="zh-CN"/>
          </w:rPr>
          <w:t>前言</w:t>
        </w:r>
        <w:r>
          <w:tab/>
        </w:r>
        <w:r>
          <w:fldChar w:fldCharType="begin"/>
        </w:r>
        <w:r>
          <w:instrText xml:space="preserve"> PAGEREF _Toc4622 \h </w:instrText>
        </w:r>
        <w:r>
          <w:fldChar w:fldCharType="separate"/>
        </w:r>
        <w:r>
          <w:t>3</w:t>
        </w:r>
        <w:r>
          <w:fldChar w:fldCharType="end"/>
        </w:r>
      </w:hyperlink>
    </w:p>
    <w:p>
      <w:pPr>
        <w:pStyle w:val="TOC1"/>
        <w:tabs>
          <w:tab w:val="right" w:leader="dot" w:pos="8306"/>
        </w:tabs>
      </w:pPr>
      <w:hyperlink w:anchor="_Toc28661" w:history="1">
        <w:r>
          <w:rPr>
            <w:rFonts w:ascii="仿宋" w:eastAsia="仿宋" w:hAnsi="仿宋" w:cs="仿宋" w:hint="eastAsia"/>
            <w:lang w:eastAsia="zh-CN"/>
          </w:rPr>
          <w:t>一、项目监理与质量保证</w:t>
        </w:r>
        <w:r>
          <w:tab/>
        </w:r>
        <w:r>
          <w:fldChar w:fldCharType="begin"/>
        </w:r>
        <w:r>
          <w:instrText xml:space="preserve"> PAGEREF _Toc28661 \h </w:instrText>
        </w:r>
        <w:r>
          <w:fldChar w:fldCharType="separate"/>
        </w:r>
        <w:r>
          <w:t>3</w:t>
        </w:r>
        <w:r>
          <w:fldChar w:fldCharType="end"/>
        </w:r>
      </w:hyperlink>
    </w:p>
    <w:p>
      <w:pPr>
        <w:pStyle w:val="TOC2"/>
        <w:tabs>
          <w:tab w:val="right" w:leader="dot" w:pos="8306"/>
        </w:tabs>
      </w:pPr>
      <w:hyperlink w:anchor="_Toc22945" w:history="1">
        <w:r>
          <w:rPr>
            <w:rFonts w:ascii="仿宋" w:eastAsia="仿宋" w:hAnsi="仿宋" w:cs="仿宋" w:hint="eastAsia"/>
            <w:lang w:eastAsia="zh-CN"/>
          </w:rPr>
          <w:t>(一)、监理体系构建</w:t>
        </w:r>
        <w:r>
          <w:tab/>
        </w:r>
        <w:r>
          <w:fldChar w:fldCharType="begin"/>
        </w:r>
        <w:r>
          <w:instrText xml:space="preserve"> PAGEREF _Toc22945 \h </w:instrText>
        </w:r>
        <w:r>
          <w:fldChar w:fldCharType="separate"/>
        </w:r>
        <w:r>
          <w:t>3</w:t>
        </w:r>
        <w:r>
          <w:fldChar w:fldCharType="end"/>
        </w:r>
      </w:hyperlink>
    </w:p>
    <w:p>
      <w:pPr>
        <w:pStyle w:val="TOC2"/>
        <w:tabs>
          <w:tab w:val="right" w:leader="dot" w:pos="8306"/>
        </w:tabs>
      </w:pPr>
      <w:hyperlink w:anchor="_Toc18794" w:history="1">
        <w:r>
          <w:rPr>
            <w:rFonts w:ascii="仿宋" w:eastAsia="仿宋" w:hAnsi="仿宋" w:cs="仿宋" w:hint="eastAsia"/>
            <w:lang w:eastAsia="zh-CN"/>
          </w:rPr>
          <w:t>(二)、质量保证体系实施</w:t>
        </w:r>
        <w:r>
          <w:tab/>
        </w:r>
        <w:r>
          <w:fldChar w:fldCharType="begin"/>
        </w:r>
        <w:r>
          <w:instrText xml:space="preserve"> PAGEREF _Toc18794 \h </w:instrText>
        </w:r>
        <w:r>
          <w:fldChar w:fldCharType="separate"/>
        </w:r>
        <w:r>
          <w:t>4</w:t>
        </w:r>
        <w:r>
          <w:fldChar w:fldCharType="end"/>
        </w:r>
      </w:hyperlink>
    </w:p>
    <w:p>
      <w:pPr>
        <w:pStyle w:val="TOC2"/>
        <w:tabs>
          <w:tab w:val="right" w:leader="dot" w:pos="8306"/>
        </w:tabs>
      </w:pPr>
      <w:hyperlink w:anchor="_Toc3798" w:history="1">
        <w:r>
          <w:rPr>
            <w:rFonts w:ascii="仿宋" w:eastAsia="仿宋" w:hAnsi="仿宋" w:cs="仿宋" w:hint="eastAsia"/>
            <w:lang w:eastAsia="zh-CN"/>
          </w:rPr>
          <w:t>(三)、监理与质量控制流程</w:t>
        </w:r>
        <w:r>
          <w:tab/>
        </w:r>
        <w:r>
          <w:fldChar w:fldCharType="begin"/>
        </w:r>
        <w:r>
          <w:instrText xml:space="preserve"> PAGEREF _Toc3798 \h </w:instrText>
        </w:r>
        <w:r>
          <w:fldChar w:fldCharType="separate"/>
        </w:r>
        <w:r>
          <w:t>4</w:t>
        </w:r>
        <w:r>
          <w:fldChar w:fldCharType="end"/>
        </w:r>
      </w:hyperlink>
    </w:p>
    <w:p>
      <w:pPr>
        <w:pStyle w:val="TOC1"/>
        <w:tabs>
          <w:tab w:val="right" w:leader="dot" w:pos="8306"/>
        </w:tabs>
      </w:pPr>
      <w:hyperlink w:anchor="_Toc28327" w:history="1">
        <w:r>
          <w:rPr>
            <w:rFonts w:ascii="仿宋" w:eastAsia="仿宋" w:hAnsi="仿宋" w:cs="仿宋" w:hint="eastAsia"/>
            <w:lang w:eastAsia="zh-CN"/>
          </w:rPr>
          <w:t>二、经济影响分析</w:t>
        </w:r>
        <w:r>
          <w:tab/>
        </w:r>
        <w:r>
          <w:fldChar w:fldCharType="begin"/>
        </w:r>
        <w:r>
          <w:instrText xml:space="preserve"> PAGEREF _Toc28327 \h </w:instrText>
        </w:r>
        <w:r>
          <w:fldChar w:fldCharType="separate"/>
        </w:r>
        <w:r>
          <w:t>5</w:t>
        </w:r>
        <w:r>
          <w:fldChar w:fldCharType="end"/>
        </w:r>
      </w:hyperlink>
    </w:p>
    <w:p>
      <w:pPr>
        <w:pStyle w:val="TOC2"/>
        <w:tabs>
          <w:tab w:val="right" w:leader="dot" w:pos="8306"/>
        </w:tabs>
      </w:pPr>
      <w:hyperlink w:anchor="_Toc13221" w:history="1">
        <w:r>
          <w:rPr>
            <w:rFonts w:ascii="仿宋" w:eastAsia="仿宋" w:hAnsi="仿宋" w:cs="仿宋" w:hint="eastAsia"/>
            <w:lang w:eastAsia="zh-CN"/>
          </w:rPr>
          <w:t>(一)、经济费用效益或费用效果分析</w:t>
        </w:r>
        <w:r>
          <w:tab/>
        </w:r>
        <w:r>
          <w:fldChar w:fldCharType="begin"/>
        </w:r>
        <w:r>
          <w:instrText xml:space="preserve"> PAGEREF _Toc13221 \h </w:instrText>
        </w:r>
        <w:r>
          <w:fldChar w:fldCharType="separate"/>
        </w:r>
        <w:r>
          <w:t>5</w:t>
        </w:r>
        <w:r>
          <w:fldChar w:fldCharType="end"/>
        </w:r>
      </w:hyperlink>
    </w:p>
    <w:p>
      <w:pPr>
        <w:pStyle w:val="TOC2"/>
        <w:tabs>
          <w:tab w:val="right" w:leader="dot" w:pos="8306"/>
        </w:tabs>
      </w:pPr>
      <w:hyperlink w:anchor="_Toc6475" w:history="1">
        <w:r>
          <w:rPr>
            <w:rFonts w:ascii="仿宋" w:eastAsia="仿宋" w:hAnsi="仿宋" w:cs="仿宋" w:hint="eastAsia"/>
            <w:lang w:eastAsia="zh-CN"/>
          </w:rPr>
          <w:t>(二)、行业影响分析</w:t>
        </w:r>
        <w:r>
          <w:tab/>
        </w:r>
        <w:r>
          <w:fldChar w:fldCharType="begin"/>
        </w:r>
        <w:r>
          <w:instrText xml:space="preserve"> PAGEREF _Toc6475 \h </w:instrText>
        </w:r>
        <w:r>
          <w:fldChar w:fldCharType="separate"/>
        </w:r>
        <w:r>
          <w:t>7</w:t>
        </w:r>
        <w:r>
          <w:fldChar w:fldCharType="end"/>
        </w:r>
      </w:hyperlink>
    </w:p>
    <w:p>
      <w:pPr>
        <w:pStyle w:val="TOC2"/>
        <w:tabs>
          <w:tab w:val="right" w:leader="dot" w:pos="8306"/>
        </w:tabs>
      </w:pPr>
      <w:hyperlink w:anchor="_Toc25766" w:history="1">
        <w:r>
          <w:rPr>
            <w:rFonts w:ascii="仿宋" w:eastAsia="仿宋" w:hAnsi="仿宋" w:cs="仿宋" w:hint="eastAsia"/>
            <w:lang w:eastAsia="zh-CN"/>
          </w:rPr>
          <w:t>(三)、区域经济影响分析</w:t>
        </w:r>
        <w:r>
          <w:tab/>
        </w:r>
        <w:r>
          <w:fldChar w:fldCharType="begin"/>
        </w:r>
        <w:r>
          <w:instrText xml:space="preserve"> PAGEREF _Toc25766 \h </w:instrText>
        </w:r>
        <w:r>
          <w:fldChar w:fldCharType="separate"/>
        </w:r>
        <w:r>
          <w:t>9</w:t>
        </w:r>
        <w:r>
          <w:fldChar w:fldCharType="end"/>
        </w:r>
      </w:hyperlink>
    </w:p>
    <w:p>
      <w:pPr>
        <w:pStyle w:val="TOC2"/>
        <w:tabs>
          <w:tab w:val="right" w:leader="dot" w:pos="8306"/>
        </w:tabs>
      </w:pPr>
      <w:hyperlink w:anchor="_Toc32540" w:history="1">
        <w:r>
          <w:rPr>
            <w:rFonts w:ascii="仿宋" w:eastAsia="仿宋" w:hAnsi="仿宋" w:cs="仿宋" w:hint="eastAsia"/>
            <w:lang w:eastAsia="zh-CN"/>
          </w:rPr>
          <w:t>(四)、宏观经济影响分析</w:t>
        </w:r>
        <w:r>
          <w:tab/>
        </w:r>
        <w:r>
          <w:fldChar w:fldCharType="begin"/>
        </w:r>
        <w:r>
          <w:instrText xml:space="preserve"> PAGEREF _Toc32540 \h </w:instrText>
        </w:r>
        <w:r>
          <w:fldChar w:fldCharType="separate"/>
        </w:r>
        <w:r>
          <w:t>10</w:t>
        </w:r>
        <w:r>
          <w:fldChar w:fldCharType="end"/>
        </w:r>
      </w:hyperlink>
    </w:p>
    <w:p>
      <w:pPr>
        <w:pStyle w:val="TOC1"/>
        <w:tabs>
          <w:tab w:val="right" w:leader="dot" w:pos="8306"/>
        </w:tabs>
      </w:pPr>
      <w:hyperlink w:anchor="_Toc9686" w:history="1">
        <w:r>
          <w:rPr>
            <w:rFonts w:ascii="仿宋" w:eastAsia="仿宋" w:hAnsi="仿宋" w:cs="仿宋" w:hint="eastAsia"/>
            <w:lang w:eastAsia="zh-CN"/>
          </w:rPr>
          <w:t>三、资源开发及综合利用分析</w:t>
        </w:r>
        <w:r>
          <w:tab/>
        </w:r>
        <w:r>
          <w:fldChar w:fldCharType="begin"/>
        </w:r>
        <w:r>
          <w:instrText xml:space="preserve"> PAGEREF _Toc9686 \h </w:instrText>
        </w:r>
        <w:r>
          <w:fldChar w:fldCharType="separate"/>
        </w:r>
        <w:r>
          <w:t>11</w:t>
        </w:r>
        <w:r>
          <w:fldChar w:fldCharType="end"/>
        </w:r>
      </w:hyperlink>
    </w:p>
    <w:p>
      <w:pPr>
        <w:pStyle w:val="TOC2"/>
        <w:tabs>
          <w:tab w:val="right" w:leader="dot" w:pos="8306"/>
        </w:tabs>
      </w:pPr>
      <w:hyperlink w:anchor="_Toc19528" w:history="1">
        <w:r>
          <w:rPr>
            <w:rFonts w:ascii="仿宋" w:eastAsia="仿宋" w:hAnsi="仿宋" w:cs="仿宋" w:hint="eastAsia"/>
            <w:lang w:eastAsia="zh-CN"/>
          </w:rPr>
          <w:t>(一)、资源开发方案</w:t>
        </w:r>
        <w:r>
          <w:tab/>
        </w:r>
        <w:r>
          <w:fldChar w:fldCharType="begin"/>
        </w:r>
        <w:r>
          <w:instrText xml:space="preserve"> PAGEREF _Toc19528 \h </w:instrText>
        </w:r>
        <w:r>
          <w:fldChar w:fldCharType="separate"/>
        </w:r>
        <w:r>
          <w:t>11</w:t>
        </w:r>
        <w:r>
          <w:fldChar w:fldCharType="end"/>
        </w:r>
      </w:hyperlink>
    </w:p>
    <w:p>
      <w:pPr>
        <w:pStyle w:val="TOC2"/>
        <w:tabs>
          <w:tab w:val="right" w:leader="dot" w:pos="8306"/>
        </w:tabs>
      </w:pPr>
      <w:hyperlink w:anchor="_Toc21057" w:history="1">
        <w:r>
          <w:rPr>
            <w:rFonts w:ascii="仿宋" w:eastAsia="仿宋" w:hAnsi="仿宋" w:cs="仿宋" w:hint="eastAsia"/>
            <w:lang w:eastAsia="zh-CN"/>
          </w:rPr>
          <w:t>(二)、资源利用方案</w:t>
        </w:r>
        <w:r>
          <w:tab/>
        </w:r>
        <w:r>
          <w:fldChar w:fldCharType="begin"/>
        </w:r>
        <w:r>
          <w:instrText xml:space="preserve"> PAGEREF _Toc21057 \h </w:instrText>
        </w:r>
        <w:r>
          <w:fldChar w:fldCharType="separate"/>
        </w:r>
        <w:r>
          <w:t>12</w:t>
        </w:r>
        <w:r>
          <w:fldChar w:fldCharType="end"/>
        </w:r>
      </w:hyperlink>
    </w:p>
    <w:p>
      <w:pPr>
        <w:pStyle w:val="TOC2"/>
        <w:tabs>
          <w:tab w:val="right" w:leader="dot" w:pos="8306"/>
        </w:tabs>
      </w:pPr>
      <w:hyperlink w:anchor="_Toc14556" w:history="1">
        <w:r>
          <w:rPr>
            <w:rFonts w:ascii="仿宋" w:eastAsia="仿宋" w:hAnsi="仿宋" w:cs="仿宋" w:hint="eastAsia"/>
            <w:lang w:eastAsia="zh-CN"/>
          </w:rPr>
          <w:t>(三)、资源节约措施</w:t>
        </w:r>
        <w:r>
          <w:tab/>
        </w:r>
        <w:r>
          <w:fldChar w:fldCharType="begin"/>
        </w:r>
        <w:r>
          <w:instrText xml:space="preserve"> PAGEREF _Toc14556 \h </w:instrText>
        </w:r>
        <w:r>
          <w:fldChar w:fldCharType="separate"/>
        </w:r>
        <w:r>
          <w:t>14</w:t>
        </w:r>
        <w:r>
          <w:fldChar w:fldCharType="end"/>
        </w:r>
      </w:hyperlink>
    </w:p>
    <w:p>
      <w:pPr>
        <w:pStyle w:val="TOC1"/>
        <w:tabs>
          <w:tab w:val="right" w:leader="dot" w:pos="8306"/>
        </w:tabs>
      </w:pPr>
      <w:hyperlink w:anchor="_Toc11820" w:history="1">
        <w:r>
          <w:rPr>
            <w:rFonts w:ascii="仿宋" w:eastAsia="仿宋" w:hAnsi="仿宋" w:cs="仿宋" w:hint="eastAsia"/>
            <w:lang w:eastAsia="zh-CN"/>
          </w:rPr>
          <w:t>四、项目选址研究</w:t>
        </w:r>
        <w:r>
          <w:tab/>
        </w:r>
        <w:r>
          <w:fldChar w:fldCharType="begin"/>
        </w:r>
        <w:r>
          <w:instrText xml:space="preserve"> PAGEREF _Toc11820 \h </w:instrText>
        </w:r>
        <w:r>
          <w:fldChar w:fldCharType="separate"/>
        </w:r>
        <w:r>
          <w:t>15</w:t>
        </w:r>
        <w:r>
          <w:fldChar w:fldCharType="end"/>
        </w:r>
      </w:hyperlink>
    </w:p>
    <w:p>
      <w:pPr>
        <w:pStyle w:val="TOC2"/>
        <w:tabs>
          <w:tab w:val="right" w:leader="dot" w:pos="8306"/>
        </w:tabs>
      </w:pPr>
      <w:hyperlink w:anchor="_Toc23239" w:history="1">
        <w:r>
          <w:rPr>
            <w:rFonts w:ascii="仿宋" w:eastAsia="仿宋" w:hAnsi="仿宋" w:cs="仿宋" w:hint="eastAsia"/>
            <w:lang w:eastAsia="zh-CN"/>
          </w:rPr>
          <w:t>(一)、项目选址原则</w:t>
        </w:r>
        <w:r>
          <w:tab/>
        </w:r>
        <w:r>
          <w:fldChar w:fldCharType="begin"/>
        </w:r>
        <w:r>
          <w:instrText xml:space="preserve"> PAGEREF _Toc23239 \h </w:instrText>
        </w:r>
        <w:r>
          <w:fldChar w:fldCharType="separate"/>
        </w:r>
        <w:r>
          <w:t>15</w:t>
        </w:r>
        <w:r>
          <w:fldChar w:fldCharType="end"/>
        </w:r>
      </w:hyperlink>
    </w:p>
    <w:p>
      <w:pPr>
        <w:pStyle w:val="TOC2"/>
        <w:tabs>
          <w:tab w:val="right" w:leader="dot" w:pos="8306"/>
        </w:tabs>
      </w:pPr>
      <w:hyperlink w:anchor="_Toc22400" w:history="1">
        <w:r>
          <w:rPr>
            <w:rFonts w:ascii="仿宋" w:eastAsia="仿宋" w:hAnsi="仿宋" w:cs="仿宋" w:hint="eastAsia"/>
            <w:lang w:eastAsia="zh-CN"/>
          </w:rPr>
          <w:t>(二)、项目选址</w:t>
        </w:r>
        <w:r>
          <w:tab/>
        </w:r>
        <w:r>
          <w:fldChar w:fldCharType="begin"/>
        </w:r>
        <w:r>
          <w:instrText xml:space="preserve"> PAGEREF _Toc22400 \h </w:instrText>
        </w:r>
        <w:r>
          <w:fldChar w:fldCharType="separate"/>
        </w:r>
        <w:r>
          <w:t>18</w:t>
        </w:r>
        <w:r>
          <w:fldChar w:fldCharType="end"/>
        </w:r>
      </w:hyperlink>
    </w:p>
    <w:p>
      <w:pPr>
        <w:pStyle w:val="TOC2"/>
        <w:tabs>
          <w:tab w:val="right" w:leader="dot" w:pos="8306"/>
        </w:tabs>
      </w:pPr>
      <w:hyperlink w:anchor="_Toc8485" w:history="1">
        <w:r>
          <w:rPr>
            <w:rFonts w:ascii="仿宋" w:eastAsia="仿宋" w:hAnsi="仿宋" w:cs="仿宋" w:hint="eastAsia"/>
            <w:lang w:eastAsia="zh-CN"/>
          </w:rPr>
          <w:t>(三)、建设条件分析</w:t>
        </w:r>
        <w:r>
          <w:tab/>
        </w:r>
        <w:r>
          <w:fldChar w:fldCharType="begin"/>
        </w:r>
        <w:r>
          <w:instrText xml:space="preserve"> PAGEREF _Toc8485 \h </w:instrText>
        </w:r>
        <w:r>
          <w:fldChar w:fldCharType="separate"/>
        </w:r>
        <w:r>
          <w:t>20</w:t>
        </w:r>
        <w:r>
          <w:fldChar w:fldCharType="end"/>
        </w:r>
      </w:hyperlink>
    </w:p>
    <w:p>
      <w:pPr>
        <w:pStyle w:val="TOC2"/>
        <w:tabs>
          <w:tab w:val="right" w:leader="dot" w:pos="8306"/>
        </w:tabs>
      </w:pPr>
      <w:hyperlink w:anchor="_Toc28281" w:history="1">
        <w:r>
          <w:rPr>
            <w:rFonts w:ascii="仿宋" w:eastAsia="仿宋" w:hAnsi="仿宋" w:cs="仿宋" w:hint="eastAsia"/>
            <w:lang w:eastAsia="zh-CN"/>
          </w:rPr>
          <w:t>(四)、用地控制指标</w:t>
        </w:r>
        <w:r>
          <w:tab/>
        </w:r>
        <w:r>
          <w:fldChar w:fldCharType="begin"/>
        </w:r>
        <w:r>
          <w:instrText xml:space="preserve"> PAGEREF _Toc28281 \h </w:instrText>
        </w:r>
        <w:r>
          <w:fldChar w:fldCharType="separate"/>
        </w:r>
        <w:r>
          <w:t>21</w:t>
        </w:r>
        <w:r>
          <w:fldChar w:fldCharType="end"/>
        </w:r>
      </w:hyperlink>
    </w:p>
    <w:p>
      <w:pPr>
        <w:pStyle w:val="TOC2"/>
        <w:tabs>
          <w:tab w:val="right" w:leader="dot" w:pos="8306"/>
        </w:tabs>
      </w:pPr>
      <w:hyperlink w:anchor="_Toc2722" w:history="1">
        <w:r>
          <w:rPr>
            <w:rFonts w:ascii="仿宋" w:eastAsia="仿宋" w:hAnsi="仿宋" w:cs="仿宋" w:hint="eastAsia"/>
            <w:lang w:eastAsia="zh-CN"/>
          </w:rPr>
          <w:t>(五)、地总体要求</w:t>
        </w:r>
        <w:r>
          <w:tab/>
        </w:r>
        <w:r>
          <w:fldChar w:fldCharType="begin"/>
        </w:r>
        <w:r>
          <w:instrText xml:space="preserve"> PAGEREF _Toc2722 \h </w:instrText>
        </w:r>
        <w:r>
          <w:fldChar w:fldCharType="separate"/>
        </w:r>
        <w:r>
          <w:t>23</w:t>
        </w:r>
        <w:r>
          <w:fldChar w:fldCharType="end"/>
        </w:r>
      </w:hyperlink>
    </w:p>
    <w:p>
      <w:pPr>
        <w:pStyle w:val="TOC2"/>
        <w:tabs>
          <w:tab w:val="right" w:leader="dot" w:pos="8306"/>
        </w:tabs>
      </w:pPr>
      <w:hyperlink w:anchor="_Toc24811" w:history="1">
        <w:r>
          <w:rPr>
            <w:rFonts w:ascii="仿宋" w:eastAsia="仿宋" w:hAnsi="仿宋" w:cs="仿宋" w:hint="eastAsia"/>
            <w:lang w:eastAsia="zh-CN"/>
          </w:rPr>
          <w:t>(六)、节约用地措施</w:t>
        </w:r>
        <w:r>
          <w:tab/>
        </w:r>
        <w:r>
          <w:fldChar w:fldCharType="begin"/>
        </w:r>
        <w:r>
          <w:instrText xml:space="preserve"> PAGEREF _Toc24811 \h </w:instrText>
        </w:r>
        <w:r>
          <w:fldChar w:fldCharType="separate"/>
        </w:r>
        <w:r>
          <w:t>24</w:t>
        </w:r>
        <w:r>
          <w:fldChar w:fldCharType="end"/>
        </w:r>
      </w:hyperlink>
    </w:p>
    <w:p>
      <w:pPr>
        <w:pStyle w:val="TOC2"/>
        <w:tabs>
          <w:tab w:val="right" w:leader="dot" w:pos="8306"/>
        </w:tabs>
      </w:pPr>
      <w:hyperlink w:anchor="_Toc30771" w:history="1">
        <w:r>
          <w:rPr>
            <w:rFonts w:ascii="仿宋" w:eastAsia="仿宋" w:hAnsi="仿宋" w:cs="仿宋" w:hint="eastAsia"/>
            <w:lang w:eastAsia="zh-CN"/>
          </w:rPr>
          <w:t>(七)、选址综合评价</w:t>
        </w:r>
        <w:r>
          <w:tab/>
        </w:r>
        <w:r>
          <w:fldChar w:fldCharType="begin"/>
        </w:r>
        <w:r>
          <w:instrText xml:space="preserve"> PAGEREF _Toc30771 \h </w:instrText>
        </w:r>
        <w:r>
          <w:fldChar w:fldCharType="separate"/>
        </w:r>
        <w:r>
          <w:t>25</w:t>
        </w:r>
        <w:r>
          <w:fldChar w:fldCharType="end"/>
        </w:r>
      </w:hyperlink>
    </w:p>
    <w:p>
      <w:pPr>
        <w:pStyle w:val="TOC1"/>
        <w:tabs>
          <w:tab w:val="right" w:leader="dot" w:pos="8306"/>
        </w:tabs>
      </w:pPr>
      <w:hyperlink w:anchor="_Toc21662" w:history="1">
        <w:r>
          <w:rPr>
            <w:rFonts w:ascii="仿宋" w:eastAsia="仿宋" w:hAnsi="仿宋" w:cs="仿宋" w:hint="eastAsia"/>
            <w:lang w:eastAsia="zh-CN"/>
          </w:rPr>
          <w:t>五、环境和生态影响分析</w:t>
        </w:r>
        <w:r>
          <w:tab/>
        </w:r>
        <w:r>
          <w:fldChar w:fldCharType="begin"/>
        </w:r>
        <w:r>
          <w:instrText xml:space="preserve"> PAGEREF _Toc21662 \h </w:instrText>
        </w:r>
        <w:r>
          <w:fldChar w:fldCharType="separate"/>
        </w:r>
        <w:r>
          <w:t>26</w:t>
        </w:r>
        <w:r>
          <w:fldChar w:fldCharType="end"/>
        </w:r>
      </w:hyperlink>
    </w:p>
    <w:p>
      <w:pPr>
        <w:pStyle w:val="TOC2"/>
        <w:tabs>
          <w:tab w:val="right" w:leader="dot" w:pos="8306"/>
        </w:tabs>
      </w:pPr>
      <w:hyperlink w:anchor="_Toc18053" w:history="1">
        <w:r>
          <w:rPr>
            <w:rFonts w:ascii="仿宋" w:eastAsia="仿宋" w:hAnsi="仿宋" w:cs="仿宋" w:hint="eastAsia"/>
            <w:lang w:eastAsia="zh-CN"/>
          </w:rPr>
          <w:t>(一)、环境和生态现状</w:t>
        </w:r>
        <w:r>
          <w:tab/>
        </w:r>
        <w:r>
          <w:fldChar w:fldCharType="begin"/>
        </w:r>
        <w:r>
          <w:instrText xml:space="preserve"> PAGEREF _Toc18053 \h </w:instrText>
        </w:r>
        <w:r>
          <w:fldChar w:fldCharType="separate"/>
        </w:r>
        <w:r>
          <w:t>26</w:t>
        </w:r>
        <w:r>
          <w:fldChar w:fldCharType="end"/>
        </w:r>
      </w:hyperlink>
    </w:p>
    <w:p>
      <w:pPr>
        <w:pStyle w:val="TOC2"/>
        <w:tabs>
          <w:tab w:val="right" w:leader="dot" w:pos="8306"/>
        </w:tabs>
      </w:pPr>
      <w:hyperlink w:anchor="_Toc20874" w:history="1">
        <w:r>
          <w:rPr>
            <w:rFonts w:ascii="仿宋" w:eastAsia="仿宋" w:hAnsi="仿宋" w:cs="仿宋" w:hint="eastAsia"/>
            <w:lang w:eastAsia="zh-CN"/>
          </w:rPr>
          <w:t>(二)、生态环境影响分析</w:t>
        </w:r>
        <w:r>
          <w:tab/>
        </w:r>
        <w:r>
          <w:fldChar w:fldCharType="begin"/>
        </w:r>
        <w:r>
          <w:instrText xml:space="preserve"> PAGEREF _Toc20874 \h </w:instrText>
        </w:r>
        <w:r>
          <w:fldChar w:fldCharType="separate"/>
        </w:r>
        <w:r>
          <w:t>28</w:t>
        </w:r>
        <w:r>
          <w:fldChar w:fldCharType="end"/>
        </w:r>
      </w:hyperlink>
    </w:p>
    <w:p>
      <w:pPr>
        <w:pStyle w:val="TOC2"/>
        <w:tabs>
          <w:tab w:val="right" w:leader="dot" w:pos="8306"/>
        </w:tabs>
      </w:pPr>
      <w:hyperlink w:anchor="_Toc27583" w:history="1">
        <w:r>
          <w:rPr>
            <w:rFonts w:ascii="仿宋" w:eastAsia="仿宋" w:hAnsi="仿宋" w:cs="仿宋" w:hint="eastAsia"/>
            <w:lang w:eastAsia="zh-CN"/>
          </w:rPr>
          <w:t>(三)、生态环境保护措施</w:t>
        </w:r>
        <w:r>
          <w:tab/>
        </w:r>
        <w:r>
          <w:fldChar w:fldCharType="begin"/>
        </w:r>
        <w:r>
          <w:instrText xml:space="preserve"> PAGEREF _Toc27583 \h </w:instrText>
        </w:r>
        <w:r>
          <w:fldChar w:fldCharType="separate"/>
        </w:r>
        <w:r>
          <w:t>29</w:t>
        </w:r>
        <w:r>
          <w:fldChar w:fldCharType="end"/>
        </w:r>
      </w:hyperlink>
    </w:p>
    <w:p>
      <w:pPr>
        <w:pStyle w:val="TOC2"/>
        <w:tabs>
          <w:tab w:val="right" w:leader="dot" w:pos="8306"/>
        </w:tabs>
      </w:pPr>
      <w:hyperlink w:anchor="_Toc4863" w:history="1">
        <w:r>
          <w:rPr>
            <w:rFonts w:ascii="仿宋" w:eastAsia="仿宋" w:hAnsi="仿宋" w:cs="仿宋" w:hint="eastAsia"/>
            <w:lang w:eastAsia="zh-CN"/>
          </w:rPr>
          <w:t>(四)、地质灾害影响分析</w:t>
        </w:r>
        <w:r>
          <w:tab/>
        </w:r>
        <w:r>
          <w:fldChar w:fldCharType="begin"/>
        </w:r>
        <w:r>
          <w:instrText xml:space="preserve"> PAGEREF _Toc4863 \h </w:instrText>
        </w:r>
        <w:r>
          <w:fldChar w:fldCharType="separate"/>
        </w:r>
        <w:r>
          <w:t>31</w:t>
        </w:r>
        <w:r>
          <w:fldChar w:fldCharType="end"/>
        </w:r>
      </w:hyperlink>
    </w:p>
    <w:p>
      <w:pPr>
        <w:pStyle w:val="TOC2"/>
        <w:tabs>
          <w:tab w:val="right" w:leader="dot" w:pos="8306"/>
        </w:tabs>
      </w:pPr>
      <w:hyperlink w:anchor="_Toc1175" w:history="1">
        <w:r>
          <w:rPr>
            <w:rFonts w:ascii="仿宋" w:eastAsia="仿宋" w:hAnsi="仿宋" w:cs="仿宋" w:hint="eastAsia"/>
            <w:lang w:eastAsia="zh-CN"/>
          </w:rPr>
          <w:t>(五)、特殊环境影响</w:t>
        </w:r>
        <w:r>
          <w:tab/>
        </w:r>
        <w:r>
          <w:fldChar w:fldCharType="begin"/>
        </w:r>
        <w:r>
          <w:instrText xml:space="preserve"> PAGEREF _Toc1175 \h </w:instrText>
        </w:r>
        <w:r>
          <w:fldChar w:fldCharType="separate"/>
        </w:r>
        <w:r>
          <w:t>32</w:t>
        </w:r>
        <w:r>
          <w:fldChar w:fldCharType="end"/>
        </w:r>
      </w:hyperlink>
    </w:p>
    <w:p>
      <w:pPr>
        <w:pStyle w:val="TOC1"/>
        <w:tabs>
          <w:tab w:val="right" w:leader="dot" w:pos="8306"/>
        </w:tabs>
      </w:pPr>
      <w:hyperlink w:anchor="_Toc24313" w:history="1">
        <w:r>
          <w:rPr>
            <w:rFonts w:ascii="仿宋" w:eastAsia="仿宋" w:hAnsi="仿宋" w:cs="仿宋" w:hint="eastAsia"/>
            <w:lang w:eastAsia="zh-CN"/>
          </w:rPr>
          <w:t>六、发展规划、产业政策和行业准入分析</w:t>
        </w:r>
        <w:r>
          <w:tab/>
        </w:r>
        <w:r>
          <w:fldChar w:fldCharType="begin"/>
        </w:r>
        <w:r>
          <w:instrText xml:space="preserve"> PAGEREF _Toc24313 \h </w:instrText>
        </w:r>
        <w:r>
          <w:fldChar w:fldCharType="separate"/>
        </w:r>
        <w:r>
          <w:t>33</w:t>
        </w:r>
        <w:r>
          <w:fldChar w:fldCharType="end"/>
        </w:r>
      </w:hyperlink>
    </w:p>
    <w:p>
      <w:pPr>
        <w:pStyle w:val="TOC2"/>
        <w:tabs>
          <w:tab w:val="right" w:leader="dot" w:pos="8306"/>
        </w:tabs>
      </w:pPr>
      <w:hyperlink w:anchor="_Toc21190" w:history="1">
        <w:r>
          <w:rPr>
            <w:rFonts w:ascii="仿宋" w:eastAsia="仿宋" w:hAnsi="仿宋" w:cs="仿宋" w:hint="eastAsia"/>
            <w:lang w:eastAsia="zh-CN"/>
          </w:rPr>
          <w:t>(一)、发展规划分析</w:t>
        </w:r>
        <w:r>
          <w:tab/>
        </w:r>
        <w:r>
          <w:fldChar w:fldCharType="begin"/>
        </w:r>
        <w:r>
          <w:instrText xml:space="preserve"> PAGEREF _Toc21190 \h </w:instrText>
        </w:r>
        <w:r>
          <w:fldChar w:fldCharType="separate"/>
        </w:r>
        <w:r>
          <w:t>33</w:t>
        </w:r>
        <w:r>
          <w:fldChar w:fldCharType="end"/>
        </w:r>
      </w:hyperlink>
    </w:p>
    <w:p>
      <w:pPr>
        <w:pStyle w:val="TOC2"/>
        <w:tabs>
          <w:tab w:val="right" w:leader="dot" w:pos="8306"/>
        </w:tabs>
      </w:pPr>
      <w:hyperlink w:anchor="_Toc32052" w:history="1">
        <w:r>
          <w:rPr>
            <w:rFonts w:ascii="仿宋" w:eastAsia="仿宋" w:hAnsi="仿宋" w:cs="仿宋" w:hint="eastAsia"/>
            <w:lang w:eastAsia="zh-CN"/>
          </w:rPr>
          <w:t>(二)、产业政策分析</w:t>
        </w:r>
        <w:r>
          <w:tab/>
        </w:r>
        <w:r>
          <w:fldChar w:fldCharType="begin"/>
        </w:r>
        <w:r>
          <w:instrText xml:space="preserve"> PAGEREF _Toc32052 \h </w:instrText>
        </w:r>
        <w:r>
          <w:fldChar w:fldCharType="separate"/>
        </w:r>
        <w:r>
          <w:t>35</w:t>
        </w:r>
        <w:r>
          <w:fldChar w:fldCharType="end"/>
        </w:r>
      </w:hyperlink>
    </w:p>
    <w:p>
      <w:pPr>
        <w:pStyle w:val="TOC2"/>
        <w:tabs>
          <w:tab w:val="right" w:leader="dot" w:pos="8306"/>
        </w:tabs>
      </w:pPr>
      <w:hyperlink w:anchor="_Toc92" w:history="1">
        <w:r>
          <w:rPr>
            <w:rFonts w:ascii="仿宋" w:eastAsia="仿宋" w:hAnsi="仿宋" w:cs="仿宋" w:hint="eastAsia"/>
            <w:lang w:eastAsia="zh-CN"/>
          </w:rPr>
          <w:t>(三)、行业准入分析</w:t>
        </w:r>
        <w:r>
          <w:tab/>
        </w:r>
        <w:r>
          <w:fldChar w:fldCharType="begin"/>
        </w:r>
        <w:r>
          <w:instrText xml:space="preserve"> PAGEREF _Toc92 \h </w:instrText>
        </w:r>
        <w:r>
          <w:fldChar w:fldCharType="separate"/>
        </w:r>
        <w:r>
          <w:t>37</w:t>
        </w:r>
        <w:r>
          <w:fldChar w:fldCharType="end"/>
        </w:r>
      </w:hyperlink>
    </w:p>
    <w:p>
      <w:pPr>
        <w:pStyle w:val="TOC1"/>
        <w:tabs>
          <w:tab w:val="right" w:leader="dot" w:pos="8306"/>
        </w:tabs>
      </w:pPr>
      <w:hyperlink w:anchor="_Toc29627" w:history="1">
        <w:r>
          <w:rPr>
            <w:rFonts w:ascii="仿宋" w:eastAsia="仿宋" w:hAnsi="仿宋" w:cs="仿宋" w:hint="eastAsia"/>
            <w:lang w:eastAsia="zh-CN"/>
          </w:rPr>
          <w:t>七、土地利用与规划方案</w:t>
        </w:r>
        <w:r>
          <w:tab/>
        </w:r>
        <w:r>
          <w:fldChar w:fldCharType="begin"/>
        </w:r>
        <w:r>
          <w:instrText xml:space="preserve"> PAGEREF _Toc29627 \h </w:instrText>
        </w:r>
        <w:r>
          <w:fldChar w:fldCharType="separate"/>
        </w:r>
        <w:r>
          <w:t>38</w:t>
        </w:r>
        <w:r>
          <w:fldChar w:fldCharType="end"/>
        </w:r>
      </w:hyperlink>
    </w:p>
    <w:p>
      <w:pPr>
        <w:pStyle w:val="TOC2"/>
        <w:tabs>
          <w:tab w:val="right" w:leader="dot" w:pos="8306"/>
        </w:tabs>
      </w:pPr>
      <w:hyperlink w:anchor="_Toc22155" w:history="1">
        <w:r>
          <w:rPr>
            <w:rFonts w:ascii="仿宋" w:eastAsia="仿宋" w:hAnsi="仿宋" w:cs="仿宋" w:hint="eastAsia"/>
            <w:lang w:eastAsia="zh-CN"/>
          </w:rPr>
          <w:t>(一)、项目用地情况分析</w:t>
        </w:r>
        <w:r>
          <w:tab/>
        </w:r>
        <w:r>
          <w:fldChar w:fldCharType="begin"/>
        </w:r>
        <w:r>
          <w:instrText xml:space="preserve"> PAGEREF _Toc22155 \h </w:instrText>
        </w:r>
        <w:r>
          <w:fldChar w:fldCharType="separate"/>
        </w:r>
        <w:r>
          <w:t>38</w:t>
        </w:r>
        <w:r>
          <w:fldChar w:fldCharType="end"/>
        </w:r>
      </w:hyperlink>
    </w:p>
    <w:p>
      <w:pPr>
        <w:pStyle w:val="TOC2"/>
        <w:tabs>
          <w:tab w:val="right" w:leader="dot" w:pos="8306"/>
        </w:tabs>
      </w:pPr>
      <w:hyperlink w:anchor="_Toc7426" w:history="1">
        <w:r>
          <w:rPr>
            <w:rFonts w:ascii="仿宋" w:eastAsia="仿宋" w:hAnsi="仿宋" w:cs="仿宋" w:hint="eastAsia"/>
            <w:lang w:eastAsia="zh-CN"/>
          </w:rPr>
          <w:t>(二)、土地利用规划方案</w:t>
        </w:r>
        <w:r>
          <w:tab/>
        </w:r>
        <w:r>
          <w:fldChar w:fldCharType="begin"/>
        </w:r>
        <w:r>
          <w:instrText xml:space="preserve"> PAGEREF _Toc7426 \h </w:instrText>
        </w:r>
        <w:r>
          <w:fldChar w:fldCharType="separate"/>
        </w:r>
        <w:r>
          <w:t>39</w:t>
        </w:r>
        <w:r>
          <w:fldChar w:fldCharType="end"/>
        </w:r>
      </w:hyperlink>
    </w:p>
    <w:p>
      <w:pPr>
        <w:pStyle w:val="TOC1"/>
        <w:tabs>
          <w:tab w:val="right" w:leader="dot" w:pos="8306"/>
        </w:tabs>
      </w:pPr>
      <w:hyperlink w:anchor="_Toc19418" w:history="1">
        <w:r>
          <w:rPr>
            <w:rFonts w:ascii="仿宋" w:eastAsia="仿宋" w:hAnsi="仿宋" w:cs="仿宋" w:hint="eastAsia"/>
            <w:lang w:eastAsia="zh-CN"/>
          </w:rPr>
          <w:t>八、安全与应急管理</w:t>
        </w:r>
        <w:r>
          <w:tab/>
        </w:r>
        <w:r>
          <w:fldChar w:fldCharType="begin"/>
        </w:r>
        <w:r>
          <w:instrText xml:space="preserve"> PAGEREF _Toc19418 \h </w:instrText>
        </w:r>
        <w:r>
          <w:fldChar w:fldCharType="separate"/>
        </w:r>
        <w:r>
          <w:t>40</w:t>
        </w:r>
        <w:r>
          <w:fldChar w:fldCharType="end"/>
        </w:r>
      </w:hyperlink>
    </w:p>
    <w:p>
      <w:pPr>
        <w:pStyle w:val="TOC2"/>
        <w:tabs>
          <w:tab w:val="right" w:leader="dot" w:pos="8306"/>
        </w:tabs>
      </w:pPr>
      <w:hyperlink w:anchor="_Toc3024" w:history="1">
        <w:r>
          <w:rPr>
            <w:rFonts w:ascii="仿宋" w:eastAsia="仿宋" w:hAnsi="仿宋" w:cs="仿宋" w:hint="eastAsia"/>
            <w:lang w:eastAsia="zh-CN"/>
          </w:rPr>
          <w:t>(一)、安全生产管理</w:t>
        </w:r>
        <w:r>
          <w:tab/>
        </w:r>
        <w:r>
          <w:fldChar w:fldCharType="begin"/>
        </w:r>
        <w:r>
          <w:instrText xml:space="preserve"> PAGEREF _Toc3024 \h </w:instrText>
        </w:r>
        <w:r>
          <w:fldChar w:fldCharType="separate"/>
        </w:r>
        <w:r>
          <w:t>40</w:t>
        </w:r>
        <w:r>
          <w:fldChar w:fldCharType="end"/>
        </w:r>
      </w:hyperlink>
    </w:p>
    <w:p>
      <w:pPr>
        <w:pStyle w:val="TOC2"/>
        <w:tabs>
          <w:tab w:val="right" w:leader="dot" w:pos="8306"/>
        </w:tabs>
      </w:pPr>
      <w:hyperlink w:anchor="_Toc11487" w:history="1">
        <w:r>
          <w:rPr>
            <w:rFonts w:ascii="仿宋" w:eastAsia="仿宋" w:hAnsi="仿宋" w:cs="仿宋" w:hint="eastAsia"/>
            <w:lang w:eastAsia="zh-CN"/>
          </w:rPr>
          <w:t>(二)、应急预案与响应</w:t>
        </w:r>
        <w:r>
          <w:tab/>
        </w:r>
        <w:r>
          <w:fldChar w:fldCharType="begin"/>
        </w:r>
        <w:r>
          <w:instrText xml:space="preserve"> PAGEREF _Toc11487 \h </w:instrText>
        </w:r>
        <w:r>
          <w:fldChar w:fldCharType="separate"/>
        </w:r>
        <w:r>
          <w:t>42</w:t>
        </w:r>
        <w:r>
          <w:fldChar w:fldCharType="end"/>
        </w:r>
      </w:hyperlink>
    </w:p>
    <w:p>
      <w:pPr>
        <w:pStyle w:val="TOC1"/>
        <w:tabs>
          <w:tab w:val="right" w:leader="dot" w:pos="8306"/>
        </w:tabs>
      </w:pPr>
      <w:hyperlink w:anchor="_Toc5001" w:history="1">
        <w:r>
          <w:rPr>
            <w:rFonts w:ascii="仿宋" w:eastAsia="仿宋" w:hAnsi="仿宋" w:cs="仿宋" w:hint="eastAsia"/>
            <w:lang w:eastAsia="zh-CN"/>
          </w:rPr>
          <w:t>九、环境保护与治理方案</w:t>
        </w:r>
        <w:r>
          <w:tab/>
        </w:r>
        <w:r>
          <w:fldChar w:fldCharType="begin"/>
        </w:r>
        <w:r>
          <w:instrText xml:space="preserve"> PAGEREF _Toc5001 \h </w:instrText>
        </w:r>
        <w:r>
          <w:fldChar w:fldCharType="separate"/>
        </w:r>
        <w:r>
          <w:t>43</w:t>
        </w:r>
        <w:r>
          <w:fldChar w:fldCharType="end"/>
        </w:r>
      </w:hyperlink>
    </w:p>
    <w:p>
      <w:pPr>
        <w:pStyle w:val="TOC2"/>
        <w:tabs>
          <w:tab w:val="right" w:leader="dot" w:pos="8306"/>
        </w:tabs>
      </w:pPr>
      <w:hyperlink w:anchor="_Toc31738" w:history="1">
        <w:r>
          <w:rPr>
            <w:rFonts w:ascii="仿宋" w:eastAsia="仿宋" w:hAnsi="仿宋" w:cs="仿宋" w:hint="eastAsia"/>
            <w:lang w:eastAsia="zh-CN"/>
          </w:rPr>
          <w:t>(一)、项目环境影响评估</w:t>
        </w:r>
        <w:r>
          <w:tab/>
        </w:r>
        <w:r>
          <w:fldChar w:fldCharType="begin"/>
        </w:r>
        <w:r>
          <w:instrText xml:space="preserve"> PAGEREF _Toc31738 \h </w:instrText>
        </w:r>
        <w:r>
          <w:fldChar w:fldCharType="separate"/>
        </w:r>
        <w:r>
          <w:t>43</w:t>
        </w:r>
        <w:r>
          <w:fldChar w:fldCharType="end"/>
        </w:r>
      </w:hyperlink>
    </w:p>
    <w:p>
      <w:pPr>
        <w:pStyle w:val="TOC2"/>
        <w:tabs>
          <w:tab w:val="right" w:leader="dot" w:pos="8306"/>
        </w:tabs>
      </w:pPr>
      <w:hyperlink w:anchor="_Toc16266" w:history="1">
        <w:r>
          <w:rPr>
            <w:rFonts w:ascii="仿宋" w:eastAsia="仿宋" w:hAnsi="仿宋" w:cs="仿宋" w:hint="eastAsia"/>
            <w:lang w:eastAsia="zh-CN"/>
          </w:rPr>
          <w:t>(二)、环境保护措施与治理方案</w:t>
        </w:r>
        <w:r>
          <w:tab/>
        </w:r>
        <w:r>
          <w:fldChar w:fldCharType="begin"/>
        </w:r>
        <w:r>
          <w:instrText xml:space="preserve"> PAGEREF _Toc16266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36" w:history="1">
        <w:r>
          <w:rPr>
            <w:rFonts w:ascii="仿宋" w:eastAsia="仿宋" w:hAnsi="仿宋" w:cs="仿宋" w:hint="eastAsia"/>
            <w:lang w:eastAsia="zh-CN"/>
          </w:rPr>
          <w:t>十、项目变更管理</w:t>
        </w:r>
        <w:r>
          <w:tab/>
        </w:r>
        <w:r>
          <w:fldChar w:fldCharType="begin"/>
        </w:r>
        <w:r>
          <w:instrText xml:space="preserve"> PAGEREF _Toc18336 \h </w:instrText>
        </w:r>
        <w:r>
          <w:fldChar w:fldCharType="separate"/>
        </w:r>
        <w:r>
          <w:t>44</w:t>
        </w:r>
        <w:r>
          <w:fldChar w:fldCharType="end"/>
        </w:r>
      </w:hyperlink>
    </w:p>
    <w:p>
      <w:pPr>
        <w:pStyle w:val="TOC2"/>
        <w:tabs>
          <w:tab w:val="right" w:leader="dot" w:pos="8306"/>
        </w:tabs>
      </w:pPr>
      <w:hyperlink w:anchor="_Toc6846" w:history="1">
        <w:r>
          <w:rPr>
            <w:rFonts w:ascii="仿宋" w:eastAsia="仿宋" w:hAnsi="仿宋" w:cs="仿宋" w:hint="eastAsia"/>
            <w:lang w:eastAsia="zh-CN"/>
          </w:rPr>
          <w:t>(一)、变更控制流程</w:t>
        </w:r>
        <w:r>
          <w:tab/>
        </w:r>
        <w:r>
          <w:fldChar w:fldCharType="begin"/>
        </w:r>
        <w:r>
          <w:instrText xml:space="preserve"> PAGEREF _Toc6846 \h </w:instrText>
        </w:r>
        <w:r>
          <w:fldChar w:fldCharType="separate"/>
        </w:r>
        <w:r>
          <w:t>44</w:t>
        </w:r>
        <w:r>
          <w:fldChar w:fldCharType="end"/>
        </w:r>
      </w:hyperlink>
    </w:p>
    <w:p>
      <w:pPr>
        <w:pStyle w:val="TOC2"/>
        <w:tabs>
          <w:tab w:val="right" w:leader="dot" w:pos="8306"/>
        </w:tabs>
      </w:pPr>
      <w:hyperlink w:anchor="_Toc29746" w:history="1">
        <w:r>
          <w:rPr>
            <w:rFonts w:ascii="仿宋" w:eastAsia="仿宋" w:hAnsi="仿宋" w:cs="仿宋" w:hint="eastAsia"/>
            <w:lang w:eastAsia="zh-CN"/>
          </w:rPr>
          <w:t>(二)、影响评估与处理</w:t>
        </w:r>
        <w:r>
          <w:tab/>
        </w:r>
        <w:r>
          <w:fldChar w:fldCharType="begin"/>
        </w:r>
        <w:r>
          <w:instrText xml:space="preserve"> PAGEREF _Toc29746 \h </w:instrText>
        </w:r>
        <w:r>
          <w:fldChar w:fldCharType="separate"/>
        </w:r>
        <w:r>
          <w:t>45</w:t>
        </w:r>
        <w:r>
          <w:fldChar w:fldCharType="end"/>
        </w:r>
      </w:hyperlink>
    </w:p>
    <w:p>
      <w:pPr>
        <w:pStyle w:val="TOC2"/>
        <w:tabs>
          <w:tab w:val="right" w:leader="dot" w:pos="8306"/>
        </w:tabs>
      </w:pPr>
      <w:hyperlink w:anchor="_Toc28828" w:history="1">
        <w:r>
          <w:rPr>
            <w:rFonts w:ascii="仿宋" w:eastAsia="仿宋" w:hAnsi="仿宋" w:cs="仿宋" w:hint="eastAsia"/>
            <w:lang w:eastAsia="zh-CN"/>
          </w:rPr>
          <w:t>(三)、变更记录与追踪</w:t>
        </w:r>
        <w:r>
          <w:tab/>
        </w:r>
        <w:r>
          <w:fldChar w:fldCharType="begin"/>
        </w:r>
        <w:r>
          <w:instrText xml:space="preserve"> PAGEREF _Toc28828 \h </w:instrText>
        </w:r>
        <w:r>
          <w:fldChar w:fldCharType="separate"/>
        </w:r>
        <w:r>
          <w:t>47</w:t>
        </w:r>
        <w:r>
          <w:fldChar w:fldCharType="end"/>
        </w:r>
      </w:hyperlink>
    </w:p>
    <w:p>
      <w:pPr>
        <w:pStyle w:val="TOC2"/>
        <w:tabs>
          <w:tab w:val="right" w:leader="dot" w:pos="8306"/>
        </w:tabs>
      </w:pPr>
      <w:hyperlink w:anchor="_Toc7552" w:history="1">
        <w:r>
          <w:rPr>
            <w:rFonts w:ascii="仿宋" w:eastAsia="仿宋" w:hAnsi="仿宋" w:cs="仿宋" w:hint="eastAsia"/>
            <w:lang w:eastAsia="zh-CN"/>
          </w:rPr>
          <w:t>(四)、变更管理策略</w:t>
        </w:r>
        <w:r>
          <w:tab/>
        </w:r>
        <w:r>
          <w:fldChar w:fldCharType="begin"/>
        </w:r>
        <w:r>
          <w:instrText xml:space="preserve"> PAGEREF _Toc7552 \h </w:instrText>
        </w:r>
        <w:r>
          <w:fldChar w:fldCharType="separate"/>
        </w:r>
        <w:r>
          <w:t>48</w:t>
        </w:r>
        <w:r>
          <w:fldChar w:fldCharType="end"/>
        </w:r>
      </w:hyperlink>
    </w:p>
    <w:p>
      <w:pPr>
        <w:pStyle w:val="TOC1"/>
        <w:tabs>
          <w:tab w:val="right" w:leader="dot" w:pos="8306"/>
        </w:tabs>
      </w:pPr>
      <w:hyperlink w:anchor="_Toc15132" w:history="1">
        <w:r>
          <w:rPr>
            <w:rFonts w:ascii="仿宋" w:eastAsia="仿宋" w:hAnsi="仿宋" w:cs="仿宋" w:hint="eastAsia"/>
            <w:lang w:eastAsia="zh-CN"/>
          </w:rPr>
          <w:t>十一、项目实施与管理方案</w:t>
        </w:r>
        <w:r>
          <w:tab/>
        </w:r>
        <w:r>
          <w:fldChar w:fldCharType="begin"/>
        </w:r>
        <w:r>
          <w:instrText xml:space="preserve"> PAGEREF _Toc15132 \h </w:instrText>
        </w:r>
        <w:r>
          <w:fldChar w:fldCharType="separate"/>
        </w:r>
        <w:r>
          <w:t>50</w:t>
        </w:r>
        <w:r>
          <w:fldChar w:fldCharType="end"/>
        </w:r>
      </w:hyperlink>
    </w:p>
    <w:p>
      <w:pPr>
        <w:pStyle w:val="TOC2"/>
        <w:tabs>
          <w:tab w:val="right" w:leader="dot" w:pos="8306"/>
        </w:tabs>
      </w:pPr>
      <w:hyperlink w:anchor="_Toc5473" w:history="1">
        <w:r>
          <w:rPr>
            <w:rFonts w:ascii="仿宋" w:eastAsia="仿宋" w:hAnsi="仿宋" w:cs="仿宋" w:hint="eastAsia"/>
            <w:lang w:eastAsia="zh-CN"/>
          </w:rPr>
          <w:t>(一)、项目实施计划</w:t>
        </w:r>
        <w:r>
          <w:tab/>
        </w:r>
        <w:r>
          <w:fldChar w:fldCharType="begin"/>
        </w:r>
        <w:r>
          <w:instrText xml:space="preserve"> PAGEREF _Toc5473 \h </w:instrText>
        </w:r>
        <w:r>
          <w:fldChar w:fldCharType="separate"/>
        </w:r>
        <w:r>
          <w:t>50</w:t>
        </w:r>
        <w:r>
          <w:fldChar w:fldCharType="end"/>
        </w:r>
      </w:hyperlink>
    </w:p>
    <w:p>
      <w:pPr>
        <w:pStyle w:val="TOC2"/>
        <w:tabs>
          <w:tab w:val="right" w:leader="dot" w:pos="8306"/>
        </w:tabs>
      </w:pPr>
      <w:hyperlink w:anchor="_Toc19828" w:history="1">
        <w:r>
          <w:rPr>
            <w:rFonts w:ascii="仿宋" w:eastAsia="仿宋" w:hAnsi="仿宋" w:cs="仿宋" w:hint="eastAsia"/>
            <w:lang w:eastAsia="zh-CN"/>
          </w:rPr>
          <w:t>(二)、项目组织机构与职责</w:t>
        </w:r>
        <w:r>
          <w:tab/>
        </w:r>
        <w:r>
          <w:fldChar w:fldCharType="begin"/>
        </w:r>
        <w:r>
          <w:instrText xml:space="preserve"> PAGEREF _Toc19828 \h </w:instrText>
        </w:r>
        <w:r>
          <w:fldChar w:fldCharType="separate"/>
        </w:r>
        <w:r>
          <w:t>52</w:t>
        </w:r>
        <w:r>
          <w:fldChar w:fldCharType="end"/>
        </w:r>
      </w:hyperlink>
    </w:p>
    <w:p>
      <w:pPr>
        <w:pStyle w:val="TOC2"/>
        <w:tabs>
          <w:tab w:val="right" w:leader="dot" w:pos="8306"/>
        </w:tabs>
      </w:pPr>
      <w:hyperlink w:anchor="_Toc28679" w:history="1">
        <w:r>
          <w:rPr>
            <w:rFonts w:ascii="仿宋" w:eastAsia="仿宋" w:hAnsi="仿宋" w:cs="仿宋" w:hint="eastAsia"/>
            <w:lang w:eastAsia="zh-CN"/>
          </w:rPr>
          <w:t>(三)、项目管理与监控体系</w:t>
        </w:r>
        <w:r>
          <w:tab/>
        </w:r>
        <w:r>
          <w:fldChar w:fldCharType="begin"/>
        </w:r>
        <w:r>
          <w:instrText xml:space="preserve"> PAGEREF _Toc28679 \h </w:instrText>
        </w:r>
        <w:r>
          <w:fldChar w:fldCharType="separate"/>
        </w:r>
        <w:r>
          <w:t>54</w:t>
        </w:r>
        <w:r>
          <w:fldChar w:fldCharType="end"/>
        </w:r>
      </w:hyperlink>
    </w:p>
    <w:p>
      <w:pPr>
        <w:pStyle w:val="TOC1"/>
        <w:tabs>
          <w:tab w:val="right" w:leader="dot" w:pos="8306"/>
        </w:tabs>
      </w:pPr>
      <w:hyperlink w:anchor="_Toc2455" w:history="1">
        <w:r>
          <w:rPr>
            <w:rFonts w:ascii="仿宋" w:eastAsia="仿宋" w:hAnsi="仿宋" w:cs="仿宋" w:hint="eastAsia"/>
            <w:lang w:eastAsia="zh-CN"/>
          </w:rPr>
          <w:t>十二、经济效益与社会效益优化</w:t>
        </w:r>
        <w:r>
          <w:tab/>
        </w:r>
        <w:r>
          <w:fldChar w:fldCharType="begin"/>
        </w:r>
        <w:r>
          <w:instrText xml:space="preserve"> PAGEREF _Toc2455 \h </w:instrText>
        </w:r>
        <w:r>
          <w:fldChar w:fldCharType="separate"/>
        </w:r>
        <w:r>
          <w:t>56</w:t>
        </w:r>
        <w:r>
          <w:fldChar w:fldCharType="end"/>
        </w:r>
      </w:hyperlink>
    </w:p>
    <w:p>
      <w:pPr>
        <w:pStyle w:val="TOC2"/>
        <w:tabs>
          <w:tab w:val="right" w:leader="dot" w:pos="8306"/>
        </w:tabs>
      </w:pPr>
      <w:hyperlink w:anchor="_Toc21498" w:history="1">
        <w:r>
          <w:rPr>
            <w:rFonts w:ascii="仿宋" w:eastAsia="仿宋" w:hAnsi="仿宋" w:cs="仿宋" w:hint="eastAsia"/>
            <w:lang w:eastAsia="zh-CN"/>
          </w:rPr>
          <w:t>(一)、经济效益提升策略</w:t>
        </w:r>
        <w:r>
          <w:tab/>
        </w:r>
        <w:r>
          <w:fldChar w:fldCharType="begin"/>
        </w:r>
        <w:r>
          <w:instrText xml:space="preserve"> PAGEREF _Toc21498 \h </w:instrText>
        </w:r>
        <w:r>
          <w:fldChar w:fldCharType="separate"/>
        </w:r>
        <w:r>
          <w:t>56</w:t>
        </w:r>
        <w:r>
          <w:fldChar w:fldCharType="end"/>
        </w:r>
      </w:hyperlink>
    </w:p>
    <w:p>
      <w:pPr>
        <w:pStyle w:val="TOC2"/>
        <w:tabs>
          <w:tab w:val="right" w:leader="dot" w:pos="8306"/>
        </w:tabs>
      </w:pPr>
      <w:hyperlink w:anchor="_Toc7883" w:history="1">
        <w:r>
          <w:rPr>
            <w:rFonts w:ascii="仿宋" w:eastAsia="仿宋" w:hAnsi="仿宋" w:cs="仿宋" w:hint="eastAsia"/>
            <w:lang w:eastAsia="zh-CN"/>
          </w:rPr>
          <w:t>(二)、社会效益增强方案</w:t>
        </w:r>
        <w:r>
          <w:tab/>
        </w:r>
        <w:r>
          <w:fldChar w:fldCharType="begin"/>
        </w:r>
        <w:r>
          <w:instrText xml:space="preserve"> PAGEREF _Toc7883 \h </w:instrText>
        </w:r>
        <w:r>
          <w:fldChar w:fldCharType="separate"/>
        </w:r>
        <w:r>
          <w:t>57</w:t>
        </w:r>
        <w:r>
          <w:fldChar w:fldCharType="end"/>
        </w:r>
      </w:hyperlink>
    </w:p>
    <w:p>
      <w:pPr>
        <w:pStyle w:val="TOC1"/>
        <w:tabs>
          <w:tab w:val="right" w:leader="dot" w:pos="8306"/>
        </w:tabs>
      </w:pPr>
      <w:hyperlink w:anchor="_Toc13020" w:history="1">
        <w:r>
          <w:rPr>
            <w:rFonts w:ascii="仿宋" w:eastAsia="仿宋" w:hAnsi="仿宋" w:cs="仿宋" w:hint="eastAsia"/>
            <w:lang w:eastAsia="zh-CN"/>
          </w:rPr>
          <w:t>十三、企业合规与伦理</w:t>
        </w:r>
        <w:r>
          <w:tab/>
        </w:r>
        <w:r>
          <w:fldChar w:fldCharType="begin"/>
        </w:r>
        <w:r>
          <w:instrText xml:space="preserve"> PAGEREF _Toc13020 \h </w:instrText>
        </w:r>
        <w:r>
          <w:fldChar w:fldCharType="separate"/>
        </w:r>
        <w:r>
          <w:t>58</w:t>
        </w:r>
        <w:r>
          <w:fldChar w:fldCharType="end"/>
        </w:r>
      </w:hyperlink>
    </w:p>
    <w:p>
      <w:pPr>
        <w:pStyle w:val="TOC2"/>
        <w:tabs>
          <w:tab w:val="right" w:leader="dot" w:pos="8306"/>
        </w:tabs>
      </w:pPr>
      <w:hyperlink w:anchor="_Toc466" w:history="1">
        <w:r>
          <w:rPr>
            <w:rFonts w:ascii="仿宋" w:eastAsia="仿宋" w:hAnsi="仿宋" w:cs="仿宋" w:hint="eastAsia"/>
            <w:lang w:eastAsia="zh-CN"/>
          </w:rPr>
          <w:t>(一)、合规政策与程序</w:t>
        </w:r>
        <w:r>
          <w:tab/>
        </w:r>
        <w:r>
          <w:fldChar w:fldCharType="begin"/>
        </w:r>
        <w:r>
          <w:instrText xml:space="preserve"> PAGEREF _Toc466 \h </w:instrText>
        </w:r>
        <w:r>
          <w:fldChar w:fldCharType="separate"/>
        </w:r>
        <w:r>
          <w:t>58</w:t>
        </w:r>
        <w:r>
          <w:fldChar w:fldCharType="end"/>
        </w:r>
      </w:hyperlink>
    </w:p>
    <w:p>
      <w:pPr>
        <w:pStyle w:val="TOC2"/>
        <w:tabs>
          <w:tab w:val="right" w:leader="dot" w:pos="8306"/>
        </w:tabs>
      </w:pPr>
      <w:hyperlink w:anchor="_Toc31077" w:history="1">
        <w:r>
          <w:rPr>
            <w:rFonts w:ascii="仿宋" w:eastAsia="仿宋" w:hAnsi="仿宋" w:cs="仿宋" w:hint="eastAsia"/>
            <w:lang w:eastAsia="zh-CN"/>
          </w:rPr>
          <w:t>(二)、伦理规范与培训</w:t>
        </w:r>
        <w:r>
          <w:tab/>
        </w:r>
        <w:r>
          <w:fldChar w:fldCharType="begin"/>
        </w:r>
        <w:r>
          <w:instrText xml:space="preserve"> PAGEREF _Toc31077 \h </w:instrText>
        </w:r>
        <w:r>
          <w:fldChar w:fldCharType="separate"/>
        </w:r>
        <w:r>
          <w:t>59</w:t>
        </w:r>
        <w:r>
          <w:fldChar w:fldCharType="end"/>
        </w:r>
      </w:hyperlink>
    </w:p>
    <w:p>
      <w:pPr>
        <w:pStyle w:val="TOC2"/>
        <w:tabs>
          <w:tab w:val="right" w:leader="dot" w:pos="8306"/>
        </w:tabs>
      </w:pPr>
      <w:hyperlink w:anchor="_Toc4986" w:history="1">
        <w:r>
          <w:rPr>
            <w:rFonts w:ascii="仿宋" w:eastAsia="仿宋" w:hAnsi="仿宋" w:cs="仿宋" w:hint="eastAsia"/>
            <w:lang w:eastAsia="zh-CN"/>
          </w:rPr>
          <w:t>(三)、合规风险评估</w:t>
        </w:r>
        <w:r>
          <w:tab/>
        </w:r>
        <w:r>
          <w:fldChar w:fldCharType="begin"/>
        </w:r>
        <w:r>
          <w:instrText xml:space="preserve"> PAGEREF _Toc4986 \h </w:instrText>
        </w:r>
        <w:r>
          <w:fldChar w:fldCharType="separate"/>
        </w:r>
        <w:r>
          <w:t>60</w:t>
        </w:r>
        <w:r>
          <w:fldChar w:fldCharType="end"/>
        </w:r>
      </w:hyperlink>
    </w:p>
    <w:p>
      <w:pPr>
        <w:pStyle w:val="TOC2"/>
        <w:tabs>
          <w:tab w:val="right" w:leader="dot" w:pos="8306"/>
        </w:tabs>
      </w:pPr>
      <w:hyperlink w:anchor="_Toc30784" w:history="1">
        <w:r>
          <w:rPr>
            <w:rFonts w:ascii="仿宋" w:eastAsia="仿宋" w:hAnsi="仿宋" w:cs="仿宋" w:hint="eastAsia"/>
            <w:lang w:eastAsia="zh-CN"/>
          </w:rPr>
          <w:t>(四)、合规监督与执行</w:t>
        </w:r>
        <w:r>
          <w:tab/>
        </w:r>
        <w:r>
          <w:fldChar w:fldCharType="begin"/>
        </w:r>
        <w:r>
          <w:instrText xml:space="preserve"> PAGEREF _Toc30784 \h </w:instrText>
        </w:r>
        <w:r>
          <w:fldChar w:fldCharType="separate"/>
        </w:r>
        <w:r>
          <w:t>61</w:t>
        </w:r>
        <w:r>
          <w:fldChar w:fldCharType="end"/>
        </w:r>
      </w:hyperlink>
    </w:p>
    <w:p>
      <w:pPr>
        <w:pStyle w:val="TOC1"/>
        <w:tabs>
          <w:tab w:val="right" w:leader="dot" w:pos="8306"/>
        </w:tabs>
      </w:pPr>
      <w:hyperlink w:anchor="_Toc20625" w:history="1">
        <w:r>
          <w:rPr>
            <w:rFonts w:ascii="仿宋" w:eastAsia="仿宋" w:hAnsi="仿宋" w:cs="仿宋" w:hint="eastAsia"/>
            <w:lang w:eastAsia="zh-CN"/>
          </w:rPr>
          <w:t>十四、项目施工方案</w:t>
        </w:r>
        <w:r>
          <w:tab/>
        </w:r>
        <w:r>
          <w:fldChar w:fldCharType="begin"/>
        </w:r>
        <w:r>
          <w:instrText xml:space="preserve"> PAGEREF _Toc20625 \h </w:instrText>
        </w:r>
        <w:r>
          <w:fldChar w:fldCharType="separate"/>
        </w:r>
        <w:r>
          <w:t>62</w:t>
        </w:r>
        <w:r>
          <w:fldChar w:fldCharType="end"/>
        </w:r>
      </w:hyperlink>
    </w:p>
    <w:p>
      <w:pPr>
        <w:pStyle w:val="TOC2"/>
        <w:tabs>
          <w:tab w:val="right" w:leader="dot" w:pos="8306"/>
        </w:tabs>
      </w:pPr>
      <w:hyperlink w:anchor="_Toc5282" w:history="1">
        <w:r>
          <w:rPr>
            <w:rFonts w:ascii="仿宋" w:eastAsia="仿宋" w:hAnsi="仿宋" w:cs="仿宋" w:hint="eastAsia"/>
            <w:lang w:eastAsia="zh-CN"/>
          </w:rPr>
          <w:t>(一)、施工组织设计</w:t>
        </w:r>
        <w:r>
          <w:tab/>
        </w:r>
        <w:r>
          <w:fldChar w:fldCharType="begin"/>
        </w:r>
        <w:r>
          <w:instrText xml:space="preserve"> PAGEREF _Toc5282 \h </w:instrText>
        </w:r>
        <w:r>
          <w:fldChar w:fldCharType="separate"/>
        </w:r>
        <w:r>
          <w:t>62</w:t>
        </w:r>
        <w:r>
          <w:fldChar w:fldCharType="end"/>
        </w:r>
      </w:hyperlink>
    </w:p>
    <w:p>
      <w:pPr>
        <w:pStyle w:val="TOC2"/>
        <w:tabs>
          <w:tab w:val="right" w:leader="dot" w:pos="8306"/>
        </w:tabs>
      </w:pPr>
      <w:hyperlink w:anchor="_Toc32399" w:history="1">
        <w:r>
          <w:rPr>
            <w:rFonts w:ascii="仿宋" w:eastAsia="仿宋" w:hAnsi="仿宋" w:cs="仿宋" w:hint="eastAsia"/>
            <w:lang w:eastAsia="zh-CN"/>
          </w:rPr>
          <w:t>(二)、施工工艺与技术路线</w:t>
        </w:r>
        <w:r>
          <w:tab/>
        </w:r>
        <w:r>
          <w:fldChar w:fldCharType="begin"/>
        </w:r>
        <w:r>
          <w:instrText xml:space="preserve"> PAGEREF _Toc32399 \h </w:instrText>
        </w:r>
        <w:r>
          <w:fldChar w:fldCharType="separate"/>
        </w:r>
        <w:r>
          <w:t>64</w:t>
        </w:r>
        <w:r>
          <w:fldChar w:fldCharType="end"/>
        </w:r>
      </w:hyperlink>
    </w:p>
    <w:p>
      <w:pPr>
        <w:pStyle w:val="TOC2"/>
        <w:tabs>
          <w:tab w:val="right" w:leader="dot" w:pos="8306"/>
        </w:tabs>
      </w:pPr>
      <w:hyperlink w:anchor="_Toc1755" w:history="1">
        <w:r>
          <w:rPr>
            <w:rFonts w:ascii="仿宋" w:eastAsia="仿宋" w:hAnsi="仿宋" w:cs="仿宋" w:hint="eastAsia"/>
            <w:lang w:eastAsia="zh-CN"/>
          </w:rPr>
          <w:t>(三)、关键节点施工计划</w:t>
        </w:r>
        <w:r>
          <w:tab/>
        </w:r>
        <w:r>
          <w:fldChar w:fldCharType="begin"/>
        </w:r>
        <w:r>
          <w:instrText xml:space="preserve"> PAGEREF _Toc1755 \h </w:instrText>
        </w:r>
        <w:r>
          <w:fldChar w:fldCharType="separate"/>
        </w:r>
        <w:r>
          <w:t>65</w:t>
        </w:r>
        <w:r>
          <w:fldChar w:fldCharType="end"/>
        </w:r>
      </w:hyperlink>
    </w:p>
    <w:p>
      <w:pPr>
        <w:pStyle w:val="TOC2"/>
        <w:tabs>
          <w:tab w:val="right" w:leader="dot" w:pos="8306"/>
        </w:tabs>
      </w:pPr>
      <w:hyperlink w:anchor="_Toc8817" w:history="1">
        <w:r>
          <w:rPr>
            <w:rFonts w:ascii="仿宋" w:eastAsia="仿宋" w:hAnsi="仿宋" w:cs="仿宋" w:hint="eastAsia"/>
            <w:lang w:eastAsia="zh-CN"/>
          </w:rPr>
          <w:t>(四)、施工现场管理</w:t>
        </w:r>
        <w:r>
          <w:tab/>
        </w:r>
        <w:r>
          <w:fldChar w:fldCharType="begin"/>
        </w:r>
        <w:r>
          <w:instrText xml:space="preserve"> PAGEREF _Toc8817 \h </w:instrText>
        </w:r>
        <w:r>
          <w:fldChar w:fldCharType="separate"/>
        </w:r>
        <w:r>
          <w:t>66</w:t>
        </w:r>
        <w:r>
          <w:fldChar w:fldCharType="end"/>
        </w:r>
      </w:hyperlink>
    </w:p>
    <w:p>
      <w:pPr>
        <w:pStyle w:val="TOC1"/>
        <w:tabs>
          <w:tab w:val="right" w:leader="dot" w:pos="8306"/>
        </w:tabs>
      </w:pPr>
      <w:hyperlink w:anchor="_Toc24112" w:history="1">
        <w:r>
          <w:rPr>
            <w:rFonts w:ascii="仿宋" w:eastAsia="仿宋" w:hAnsi="仿宋" w:cs="仿宋" w:hint="eastAsia"/>
            <w:lang w:eastAsia="zh-CN"/>
          </w:rPr>
          <w:t>十五、设施与设备管理</w:t>
        </w:r>
        <w:r>
          <w:tab/>
        </w:r>
        <w:r>
          <w:fldChar w:fldCharType="begin"/>
        </w:r>
        <w:r>
          <w:instrText xml:space="preserve"> PAGEREF _Toc24112 \h </w:instrText>
        </w:r>
        <w:r>
          <w:fldChar w:fldCharType="separate"/>
        </w:r>
        <w:r>
          <w:t>68</w:t>
        </w:r>
        <w:r>
          <w:fldChar w:fldCharType="end"/>
        </w:r>
      </w:hyperlink>
    </w:p>
    <w:p>
      <w:pPr>
        <w:pStyle w:val="TOC2"/>
        <w:tabs>
          <w:tab w:val="right" w:leader="dot" w:pos="8306"/>
        </w:tabs>
      </w:pPr>
      <w:hyperlink w:anchor="_Toc15264" w:history="1">
        <w:r>
          <w:rPr>
            <w:rFonts w:ascii="仿宋" w:eastAsia="仿宋" w:hAnsi="仿宋" w:cs="仿宋" w:hint="eastAsia"/>
            <w:lang w:eastAsia="zh-CN"/>
          </w:rPr>
          <w:t>(一)、设施规划与配置</w:t>
        </w:r>
        <w:r>
          <w:tab/>
        </w:r>
        <w:r>
          <w:fldChar w:fldCharType="begin"/>
        </w:r>
        <w:r>
          <w:instrText xml:space="preserve"> PAGEREF _Toc15264 \h </w:instrText>
        </w:r>
        <w:r>
          <w:fldChar w:fldCharType="separate"/>
        </w:r>
        <w:r>
          <w:t>68</w:t>
        </w:r>
        <w:r>
          <w:fldChar w:fldCharType="end"/>
        </w:r>
      </w:hyperlink>
    </w:p>
    <w:p>
      <w:pPr>
        <w:pStyle w:val="TOC2"/>
        <w:tabs>
          <w:tab w:val="right" w:leader="dot" w:pos="8306"/>
        </w:tabs>
      </w:pPr>
      <w:hyperlink w:anchor="_Toc31931" w:history="1">
        <w:r>
          <w:rPr>
            <w:rFonts w:ascii="仿宋" w:eastAsia="仿宋" w:hAnsi="仿宋" w:cs="仿宋" w:hint="eastAsia"/>
            <w:lang w:eastAsia="zh-CN"/>
          </w:rPr>
          <w:t>(二)、设备采购与维护管理</w:t>
        </w:r>
        <w:r>
          <w:tab/>
        </w:r>
        <w:r>
          <w:fldChar w:fldCharType="begin"/>
        </w:r>
        <w:r>
          <w:instrText xml:space="preserve"> PAGEREF _Toc31931 \h </w:instrText>
        </w:r>
        <w:r>
          <w:fldChar w:fldCharType="separate"/>
        </w:r>
        <w:r>
          <w:t>69</w:t>
        </w:r>
        <w:r>
          <w:fldChar w:fldCharType="end"/>
        </w:r>
      </w:hyperlink>
    </w:p>
    <w:p>
      <w:pPr>
        <w:pStyle w:val="TOC2"/>
        <w:tabs>
          <w:tab w:val="right" w:leader="dot" w:pos="8306"/>
        </w:tabs>
      </w:pPr>
      <w:hyperlink w:anchor="_Toc19159" w:history="1">
        <w:r>
          <w:rPr>
            <w:rFonts w:ascii="仿宋" w:eastAsia="仿宋" w:hAnsi="仿宋" w:cs="仿宋" w:hint="eastAsia"/>
            <w:lang w:eastAsia="zh-CN"/>
          </w:rPr>
          <w:t>(三)、设施设备升级策略</w:t>
        </w:r>
        <w:r>
          <w:tab/>
        </w:r>
        <w:r>
          <w:fldChar w:fldCharType="begin"/>
        </w:r>
        <w:r>
          <w:instrText xml:space="preserve"> PAGEREF _Toc19159 \h </w:instrText>
        </w:r>
        <w:r>
          <w:fldChar w:fldCharType="separate"/>
        </w:r>
        <w:r>
          <w:t>70</w:t>
        </w:r>
        <w:r>
          <w:fldChar w:fldCharType="end"/>
        </w:r>
      </w:hyperlink>
    </w:p>
    <w:p>
      <w:pPr>
        <w:pStyle w:val="TOC1"/>
        <w:tabs>
          <w:tab w:val="right" w:leader="dot" w:pos="8306"/>
        </w:tabs>
      </w:pPr>
      <w:hyperlink w:anchor="_Toc4909" w:history="1">
        <w:r>
          <w:rPr>
            <w:rFonts w:ascii="仿宋" w:eastAsia="仿宋" w:hAnsi="仿宋" w:cs="仿宋" w:hint="eastAsia"/>
            <w:lang w:eastAsia="zh-CN"/>
          </w:rPr>
          <w:t>十六、质量管理与控制</w:t>
        </w:r>
        <w:r>
          <w:tab/>
        </w:r>
        <w:r>
          <w:fldChar w:fldCharType="begin"/>
        </w:r>
        <w:r>
          <w:instrText xml:space="preserve"> PAGEREF _Toc4909 \h </w:instrText>
        </w:r>
        <w:r>
          <w:fldChar w:fldCharType="separate"/>
        </w:r>
        <w:r>
          <w:t>71</w:t>
        </w:r>
        <w:r>
          <w:fldChar w:fldCharType="end"/>
        </w:r>
      </w:hyperlink>
    </w:p>
    <w:p>
      <w:pPr>
        <w:pStyle w:val="TOC2"/>
        <w:tabs>
          <w:tab w:val="right" w:leader="dot" w:pos="8306"/>
        </w:tabs>
      </w:pPr>
      <w:hyperlink w:anchor="_Toc11615" w:history="1">
        <w:r>
          <w:rPr>
            <w:rFonts w:ascii="仿宋" w:eastAsia="仿宋" w:hAnsi="仿宋" w:cs="仿宋" w:hint="eastAsia"/>
            <w:lang w:eastAsia="zh-CN"/>
          </w:rPr>
          <w:t>(一)、质量管理体系建设</w:t>
        </w:r>
        <w:r>
          <w:tab/>
        </w:r>
        <w:r>
          <w:fldChar w:fldCharType="begin"/>
        </w:r>
        <w:r>
          <w:instrText xml:space="preserve"> PAGEREF _Toc11615 \h </w:instrText>
        </w:r>
        <w:r>
          <w:fldChar w:fldCharType="separate"/>
        </w:r>
        <w:r>
          <w:t>71</w:t>
        </w:r>
        <w:r>
          <w:fldChar w:fldCharType="end"/>
        </w:r>
      </w:hyperlink>
    </w:p>
    <w:p>
      <w:pPr>
        <w:pStyle w:val="TOC2"/>
        <w:tabs>
          <w:tab w:val="right" w:leader="dot" w:pos="8306"/>
        </w:tabs>
      </w:pPr>
      <w:hyperlink w:anchor="_Toc9114" w:history="1">
        <w:r>
          <w:rPr>
            <w:rFonts w:ascii="仿宋" w:eastAsia="仿宋" w:hAnsi="仿宋" w:cs="仿宋" w:hint="eastAsia"/>
            <w:lang w:eastAsia="zh-CN"/>
          </w:rPr>
          <w:t>(二)、质量控制措施</w:t>
        </w:r>
        <w:r>
          <w:tab/>
        </w:r>
        <w:r>
          <w:fldChar w:fldCharType="begin"/>
        </w:r>
        <w:r>
          <w:instrText xml:space="preserve"> PAGEREF _Toc9114 \h </w:instrText>
        </w:r>
        <w:r>
          <w:fldChar w:fldCharType="separate"/>
        </w:r>
        <w:r>
          <w:t>72</w:t>
        </w:r>
        <w:r>
          <w:fldChar w:fldCharType="end"/>
        </w:r>
      </w:hyperlink>
    </w:p>
    <w:p>
      <w:pPr>
        <w:pStyle w:val="TOC1"/>
        <w:tabs>
          <w:tab w:val="right" w:leader="dot" w:pos="8306"/>
        </w:tabs>
      </w:pPr>
      <w:hyperlink w:anchor="_Toc22310" w:history="1">
        <w:r>
          <w:rPr>
            <w:rFonts w:ascii="仿宋" w:eastAsia="仿宋" w:hAnsi="仿宋" w:cs="仿宋" w:hint="eastAsia"/>
            <w:lang w:eastAsia="zh-CN"/>
          </w:rPr>
          <w:t>十七、创新驱动与持续发展</w:t>
        </w:r>
        <w:r>
          <w:tab/>
        </w:r>
        <w:r>
          <w:fldChar w:fldCharType="begin"/>
        </w:r>
        <w:r>
          <w:instrText xml:space="preserve"> PAGEREF _Toc22310 \h </w:instrText>
        </w:r>
        <w:r>
          <w:fldChar w:fldCharType="separate"/>
        </w:r>
        <w:r>
          <w:t>73</w:t>
        </w:r>
        <w:r>
          <w:fldChar w:fldCharType="end"/>
        </w:r>
      </w:hyperlink>
    </w:p>
    <w:p>
      <w:pPr>
        <w:pStyle w:val="TOC2"/>
        <w:tabs>
          <w:tab w:val="right" w:leader="dot" w:pos="8306"/>
        </w:tabs>
      </w:pPr>
      <w:hyperlink w:anchor="_Toc3006" w:history="1">
        <w:r>
          <w:rPr>
            <w:rFonts w:ascii="仿宋" w:eastAsia="仿宋" w:hAnsi="仿宋" w:cs="仿宋" w:hint="eastAsia"/>
            <w:lang w:eastAsia="zh-CN"/>
          </w:rPr>
          <w:t>(一)、创新驱动战略实施</w:t>
        </w:r>
        <w:r>
          <w:tab/>
        </w:r>
        <w:r>
          <w:fldChar w:fldCharType="begin"/>
        </w:r>
        <w:r>
          <w:instrText xml:space="preserve"> PAGEREF _Toc3006 \h </w:instrText>
        </w:r>
        <w:r>
          <w:fldChar w:fldCharType="separate"/>
        </w:r>
        <w:r>
          <w:t>73</w:t>
        </w:r>
        <w:r>
          <w:fldChar w:fldCharType="end"/>
        </w:r>
      </w:hyperlink>
    </w:p>
    <w:p>
      <w:pPr>
        <w:pStyle w:val="TOC2"/>
        <w:tabs>
          <w:tab w:val="right" w:leader="dot" w:pos="8306"/>
        </w:tabs>
      </w:pPr>
      <w:hyperlink w:anchor="_Toc2671" w:history="1">
        <w:r>
          <w:rPr>
            <w:rFonts w:ascii="仿宋" w:eastAsia="仿宋" w:hAnsi="仿宋" w:cs="仿宋" w:hint="eastAsia"/>
            <w:lang w:eastAsia="zh-CN"/>
          </w:rPr>
          <w:t>(二)、持续发展路径探索</w:t>
        </w:r>
        <w:r>
          <w:tab/>
        </w:r>
        <w:r>
          <w:fldChar w:fldCharType="begin"/>
        </w:r>
        <w:r>
          <w:instrText xml:space="preserve"> PAGEREF _Toc2671 \h </w:instrText>
        </w:r>
        <w:r>
          <w:fldChar w:fldCharType="separate"/>
        </w:r>
        <w:r>
          <w:t>75</w:t>
        </w:r>
        <w:r>
          <w:fldChar w:fldCharType="end"/>
        </w:r>
      </w:hyperlink>
    </w:p>
    <w:p>
      <w:pPr>
        <w:pStyle w:val="TOC1"/>
        <w:tabs>
          <w:tab w:val="right" w:leader="dot" w:pos="8306"/>
        </w:tabs>
      </w:pPr>
      <w:hyperlink w:anchor="_Toc23135" w:history="1">
        <w:r>
          <w:rPr>
            <w:rFonts w:ascii="仿宋" w:eastAsia="仿宋" w:hAnsi="仿宋" w:cs="仿宋" w:hint="eastAsia"/>
            <w:lang w:eastAsia="zh-CN"/>
          </w:rPr>
          <w:t>十八、人力资源管理与开发</w:t>
        </w:r>
        <w:r>
          <w:tab/>
        </w:r>
        <w:r>
          <w:fldChar w:fldCharType="begin"/>
        </w:r>
        <w:r>
          <w:instrText xml:space="preserve"> PAGEREF _Toc23135 \h </w:instrText>
        </w:r>
        <w:r>
          <w:fldChar w:fldCharType="separate"/>
        </w:r>
        <w:r>
          <w:t>79</w:t>
        </w:r>
        <w:r>
          <w:fldChar w:fldCharType="end"/>
        </w:r>
      </w:hyperlink>
    </w:p>
    <w:p>
      <w:pPr>
        <w:pStyle w:val="TOC2"/>
        <w:tabs>
          <w:tab w:val="right" w:leader="dot" w:pos="8306"/>
        </w:tabs>
      </w:pPr>
      <w:hyperlink w:anchor="_Toc25141" w:history="1">
        <w:r>
          <w:rPr>
            <w:rFonts w:ascii="仿宋" w:eastAsia="仿宋" w:hAnsi="仿宋" w:cs="仿宋" w:hint="eastAsia"/>
            <w:lang w:eastAsia="zh-CN"/>
          </w:rPr>
          <w:t>(一)、人力资源规划</w:t>
        </w:r>
        <w:r>
          <w:tab/>
        </w:r>
        <w:r>
          <w:fldChar w:fldCharType="begin"/>
        </w:r>
        <w:r>
          <w:instrText xml:space="preserve"> PAGEREF _Toc25141 \h </w:instrText>
        </w:r>
        <w:r>
          <w:fldChar w:fldCharType="separate"/>
        </w:r>
        <w:r>
          <w:t>79</w:t>
        </w:r>
        <w:r>
          <w:fldChar w:fldCharType="end"/>
        </w:r>
      </w:hyperlink>
    </w:p>
    <w:p>
      <w:pPr>
        <w:pStyle w:val="TOC2"/>
        <w:tabs>
          <w:tab w:val="right" w:leader="dot" w:pos="8306"/>
        </w:tabs>
      </w:pPr>
      <w:hyperlink w:anchor="_Toc4273" w:history="1">
        <w:r>
          <w:rPr>
            <w:rFonts w:ascii="仿宋" w:eastAsia="仿宋" w:hAnsi="仿宋" w:cs="仿宋" w:hint="eastAsia"/>
            <w:lang w:eastAsia="zh-CN"/>
          </w:rPr>
          <w:t>(二)、人力资源开发与培训</w:t>
        </w:r>
        <w:r>
          <w:tab/>
        </w:r>
        <w:r>
          <w:fldChar w:fldCharType="begin"/>
        </w:r>
        <w:r>
          <w:instrText xml:space="preserve"> PAGEREF _Toc4273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6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9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7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79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32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22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直接收益：假设清洗车辆项目的产品或服务年销售收入为XX万元。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47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若清洗车辆项目成功推广新型环保产品，比如采用可回收材料的包装，可能会激发消费者对可持续产品的需求。这种需求的增长可能迫使整个行业转向更环保的产品设计和生产方法。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76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254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清洗车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清洗车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清洗车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9686"/>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9528"/>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一、清洗车辆项目的技术资源开发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https://d.book118.com/385302232013011042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465D2"/>
    <w:rsid w:val="1EE465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302232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2023-12-26T21:12:00Z</dcterms:created>
  <dcterms:modified xsi:type="dcterms:W3CDTF">2023-12-26T21:12:40Z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39599CBE15694B50A67D260112F37633_11</vt:lpwstr>
  </property>
  <property fmtid="{D5CDD505-2E9C-101B-9397-08002B2CF9AE}" pid="3" name="KSOProductBuildVer">
    <vt:lpwstr>2052-12.1.0.16120</vt:lpwstr>
  </property>
</Properties>
</file>