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医用高值耗材项目构思建设方案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742" w:history="1">
        <w:r>
          <w:rPr>
            <w:rFonts w:ascii="仿宋" w:eastAsia="仿宋" w:hAnsi="仿宋" w:cs="仿宋" w:hint="eastAsia"/>
            <w:lang w:eastAsia="zh-CN"/>
          </w:rPr>
          <w:t>概论</w:t>
        </w:r>
        <w:r>
          <w:tab/>
        </w:r>
        <w:r>
          <w:fldChar w:fldCharType="begin"/>
        </w:r>
        <w:r>
          <w:instrText xml:space="preserve"> PAGEREF _Toc29742 \h </w:instrText>
        </w:r>
        <w:r>
          <w:fldChar w:fldCharType="separate"/>
        </w:r>
        <w:r>
          <w:t>3</w:t>
        </w:r>
        <w:r>
          <w:fldChar w:fldCharType="end"/>
        </w:r>
      </w:hyperlink>
    </w:p>
    <w:p>
      <w:pPr>
        <w:pStyle w:val="TOC1"/>
        <w:tabs>
          <w:tab w:val="right" w:leader="dot" w:pos="8306"/>
        </w:tabs>
      </w:pPr>
      <w:hyperlink w:anchor="_Toc28732" w:history="1">
        <w:r>
          <w:rPr>
            <w:rFonts w:ascii="仿宋" w:eastAsia="仿宋" w:hAnsi="仿宋" w:cs="仿宋" w:hint="eastAsia"/>
            <w:lang w:eastAsia="zh-CN"/>
          </w:rPr>
          <w:t>一、经济影响分析</w:t>
        </w:r>
        <w:r>
          <w:tab/>
        </w:r>
        <w:r>
          <w:fldChar w:fldCharType="begin"/>
        </w:r>
        <w:r>
          <w:instrText xml:space="preserve"> PAGEREF _Toc28732 \h </w:instrText>
        </w:r>
        <w:r>
          <w:fldChar w:fldCharType="separate"/>
        </w:r>
        <w:r>
          <w:t>3</w:t>
        </w:r>
        <w:r>
          <w:fldChar w:fldCharType="end"/>
        </w:r>
      </w:hyperlink>
    </w:p>
    <w:p>
      <w:pPr>
        <w:pStyle w:val="TOC2"/>
        <w:tabs>
          <w:tab w:val="right" w:leader="dot" w:pos="8306"/>
        </w:tabs>
      </w:pPr>
      <w:hyperlink w:anchor="_Toc13952" w:history="1">
        <w:r>
          <w:rPr>
            <w:rFonts w:ascii="仿宋" w:eastAsia="仿宋" w:hAnsi="仿宋" w:cs="仿宋" w:hint="eastAsia"/>
            <w:lang w:eastAsia="zh-CN"/>
          </w:rPr>
          <w:t>(一)、经济费用效益或费用效果分析</w:t>
        </w:r>
        <w:r>
          <w:tab/>
        </w:r>
        <w:r>
          <w:fldChar w:fldCharType="begin"/>
        </w:r>
        <w:r>
          <w:instrText xml:space="preserve"> PAGEREF _Toc13952 \h </w:instrText>
        </w:r>
        <w:r>
          <w:fldChar w:fldCharType="separate"/>
        </w:r>
        <w:r>
          <w:t>3</w:t>
        </w:r>
        <w:r>
          <w:fldChar w:fldCharType="end"/>
        </w:r>
      </w:hyperlink>
    </w:p>
    <w:p>
      <w:pPr>
        <w:pStyle w:val="TOC2"/>
        <w:tabs>
          <w:tab w:val="right" w:leader="dot" w:pos="8306"/>
        </w:tabs>
      </w:pPr>
      <w:hyperlink w:anchor="_Toc25755" w:history="1">
        <w:r>
          <w:rPr>
            <w:rFonts w:ascii="仿宋" w:eastAsia="仿宋" w:hAnsi="仿宋" w:cs="仿宋" w:hint="eastAsia"/>
            <w:lang w:eastAsia="zh-CN"/>
          </w:rPr>
          <w:t>(二)、行业影响分析</w:t>
        </w:r>
        <w:r>
          <w:tab/>
        </w:r>
        <w:r>
          <w:fldChar w:fldCharType="begin"/>
        </w:r>
        <w:r>
          <w:instrText xml:space="preserve"> PAGEREF _Toc25755 \h </w:instrText>
        </w:r>
        <w:r>
          <w:fldChar w:fldCharType="separate"/>
        </w:r>
        <w:r>
          <w:t>5</w:t>
        </w:r>
        <w:r>
          <w:fldChar w:fldCharType="end"/>
        </w:r>
      </w:hyperlink>
    </w:p>
    <w:p>
      <w:pPr>
        <w:pStyle w:val="TOC2"/>
        <w:tabs>
          <w:tab w:val="right" w:leader="dot" w:pos="8306"/>
        </w:tabs>
      </w:pPr>
      <w:hyperlink w:anchor="_Toc1802" w:history="1">
        <w:r>
          <w:rPr>
            <w:rFonts w:ascii="仿宋" w:eastAsia="仿宋" w:hAnsi="仿宋" w:cs="仿宋" w:hint="eastAsia"/>
            <w:lang w:eastAsia="zh-CN"/>
          </w:rPr>
          <w:t>(三)、区域经济影响分析</w:t>
        </w:r>
        <w:r>
          <w:tab/>
        </w:r>
        <w:r>
          <w:fldChar w:fldCharType="begin"/>
        </w:r>
        <w:r>
          <w:instrText xml:space="preserve"> PAGEREF _Toc1802 \h </w:instrText>
        </w:r>
        <w:r>
          <w:fldChar w:fldCharType="separate"/>
        </w:r>
        <w:r>
          <w:t>7</w:t>
        </w:r>
        <w:r>
          <w:fldChar w:fldCharType="end"/>
        </w:r>
      </w:hyperlink>
    </w:p>
    <w:p>
      <w:pPr>
        <w:pStyle w:val="TOC2"/>
        <w:tabs>
          <w:tab w:val="right" w:leader="dot" w:pos="8306"/>
        </w:tabs>
      </w:pPr>
      <w:hyperlink w:anchor="_Toc19241" w:history="1">
        <w:r>
          <w:rPr>
            <w:rFonts w:ascii="仿宋" w:eastAsia="仿宋" w:hAnsi="仿宋" w:cs="仿宋" w:hint="eastAsia"/>
            <w:lang w:eastAsia="zh-CN"/>
          </w:rPr>
          <w:t>(四)、宏观经济影响分析</w:t>
        </w:r>
        <w:r>
          <w:tab/>
        </w:r>
        <w:r>
          <w:fldChar w:fldCharType="begin"/>
        </w:r>
        <w:r>
          <w:instrText xml:space="preserve"> PAGEREF _Toc19241 \h </w:instrText>
        </w:r>
        <w:r>
          <w:fldChar w:fldCharType="separate"/>
        </w:r>
        <w:r>
          <w:t>8</w:t>
        </w:r>
        <w:r>
          <w:fldChar w:fldCharType="end"/>
        </w:r>
      </w:hyperlink>
    </w:p>
    <w:p>
      <w:pPr>
        <w:pStyle w:val="TOC1"/>
        <w:tabs>
          <w:tab w:val="right" w:leader="dot" w:pos="8306"/>
        </w:tabs>
      </w:pPr>
      <w:hyperlink w:anchor="_Toc10098" w:history="1">
        <w:r>
          <w:rPr>
            <w:rFonts w:ascii="仿宋" w:eastAsia="仿宋" w:hAnsi="仿宋" w:cs="仿宋" w:hint="eastAsia"/>
            <w:lang w:eastAsia="zh-CN"/>
          </w:rPr>
          <w:t>二、资源开发及综合利用分析</w:t>
        </w:r>
        <w:r>
          <w:tab/>
        </w:r>
        <w:r>
          <w:fldChar w:fldCharType="begin"/>
        </w:r>
        <w:r>
          <w:instrText xml:space="preserve"> PAGEREF _Toc10098 \h </w:instrText>
        </w:r>
        <w:r>
          <w:fldChar w:fldCharType="separate"/>
        </w:r>
        <w:r>
          <w:t>9</w:t>
        </w:r>
        <w:r>
          <w:fldChar w:fldCharType="end"/>
        </w:r>
      </w:hyperlink>
    </w:p>
    <w:p>
      <w:pPr>
        <w:pStyle w:val="TOC2"/>
        <w:tabs>
          <w:tab w:val="right" w:leader="dot" w:pos="8306"/>
        </w:tabs>
      </w:pPr>
      <w:hyperlink w:anchor="_Toc22485" w:history="1">
        <w:r>
          <w:rPr>
            <w:rFonts w:ascii="仿宋" w:eastAsia="仿宋" w:hAnsi="仿宋" w:cs="仿宋" w:hint="eastAsia"/>
            <w:lang w:eastAsia="zh-CN"/>
          </w:rPr>
          <w:t>(一)、资源开发方案</w:t>
        </w:r>
        <w:r>
          <w:tab/>
        </w:r>
        <w:r>
          <w:fldChar w:fldCharType="begin"/>
        </w:r>
        <w:r>
          <w:instrText xml:space="preserve"> PAGEREF _Toc22485 \h </w:instrText>
        </w:r>
        <w:r>
          <w:fldChar w:fldCharType="separate"/>
        </w:r>
        <w:r>
          <w:t>9</w:t>
        </w:r>
        <w:r>
          <w:fldChar w:fldCharType="end"/>
        </w:r>
      </w:hyperlink>
    </w:p>
    <w:p>
      <w:pPr>
        <w:pStyle w:val="TOC2"/>
        <w:tabs>
          <w:tab w:val="right" w:leader="dot" w:pos="8306"/>
        </w:tabs>
      </w:pPr>
      <w:hyperlink w:anchor="_Toc31076" w:history="1">
        <w:r>
          <w:rPr>
            <w:rFonts w:ascii="仿宋" w:eastAsia="仿宋" w:hAnsi="仿宋" w:cs="仿宋" w:hint="eastAsia"/>
            <w:lang w:eastAsia="zh-CN"/>
          </w:rPr>
          <w:t>(二)、资源利用方案</w:t>
        </w:r>
        <w:r>
          <w:tab/>
        </w:r>
        <w:r>
          <w:fldChar w:fldCharType="begin"/>
        </w:r>
        <w:r>
          <w:instrText xml:space="preserve"> PAGEREF _Toc31076 \h </w:instrText>
        </w:r>
        <w:r>
          <w:fldChar w:fldCharType="separate"/>
        </w:r>
        <w:r>
          <w:t>11</w:t>
        </w:r>
        <w:r>
          <w:fldChar w:fldCharType="end"/>
        </w:r>
      </w:hyperlink>
    </w:p>
    <w:p>
      <w:pPr>
        <w:pStyle w:val="TOC2"/>
        <w:tabs>
          <w:tab w:val="right" w:leader="dot" w:pos="8306"/>
        </w:tabs>
      </w:pPr>
      <w:hyperlink w:anchor="_Toc13636" w:history="1">
        <w:r>
          <w:rPr>
            <w:rFonts w:ascii="仿宋" w:eastAsia="仿宋" w:hAnsi="仿宋" w:cs="仿宋" w:hint="eastAsia"/>
            <w:lang w:eastAsia="zh-CN"/>
          </w:rPr>
          <w:t>(三)、资源节约措施</w:t>
        </w:r>
        <w:r>
          <w:tab/>
        </w:r>
        <w:r>
          <w:fldChar w:fldCharType="begin"/>
        </w:r>
        <w:r>
          <w:instrText xml:space="preserve"> PAGEREF _Toc13636 \h </w:instrText>
        </w:r>
        <w:r>
          <w:fldChar w:fldCharType="separate"/>
        </w:r>
        <w:r>
          <w:t>12</w:t>
        </w:r>
        <w:r>
          <w:fldChar w:fldCharType="end"/>
        </w:r>
      </w:hyperlink>
    </w:p>
    <w:p>
      <w:pPr>
        <w:pStyle w:val="TOC1"/>
        <w:tabs>
          <w:tab w:val="right" w:leader="dot" w:pos="8306"/>
        </w:tabs>
      </w:pPr>
      <w:hyperlink w:anchor="_Toc13805" w:history="1">
        <w:r>
          <w:rPr>
            <w:rFonts w:ascii="仿宋" w:eastAsia="仿宋" w:hAnsi="仿宋" w:cs="仿宋" w:hint="eastAsia"/>
            <w:lang w:eastAsia="zh-CN"/>
          </w:rPr>
          <w:t>三、背景、必要性分析</w:t>
        </w:r>
        <w:r>
          <w:tab/>
        </w:r>
        <w:r>
          <w:fldChar w:fldCharType="begin"/>
        </w:r>
        <w:r>
          <w:instrText xml:space="preserve"> PAGEREF _Toc13805 \h </w:instrText>
        </w:r>
        <w:r>
          <w:fldChar w:fldCharType="separate"/>
        </w:r>
        <w:r>
          <w:t>13</w:t>
        </w:r>
        <w:r>
          <w:fldChar w:fldCharType="end"/>
        </w:r>
      </w:hyperlink>
    </w:p>
    <w:p>
      <w:pPr>
        <w:pStyle w:val="TOC2"/>
        <w:tabs>
          <w:tab w:val="right" w:leader="dot" w:pos="8306"/>
        </w:tabs>
      </w:pPr>
      <w:hyperlink w:anchor="_Toc5443" w:history="1">
        <w:r>
          <w:rPr>
            <w:rFonts w:ascii="仿宋" w:eastAsia="仿宋" w:hAnsi="仿宋" w:cs="仿宋" w:hint="eastAsia"/>
            <w:lang w:eastAsia="zh-CN"/>
          </w:rPr>
          <w:t>(一)、项目建设背景</w:t>
        </w:r>
        <w:r>
          <w:tab/>
        </w:r>
        <w:r>
          <w:fldChar w:fldCharType="begin"/>
        </w:r>
        <w:r>
          <w:instrText xml:space="preserve"> PAGEREF _Toc5443 \h </w:instrText>
        </w:r>
        <w:r>
          <w:fldChar w:fldCharType="separate"/>
        </w:r>
        <w:r>
          <w:t>13</w:t>
        </w:r>
        <w:r>
          <w:fldChar w:fldCharType="end"/>
        </w:r>
      </w:hyperlink>
    </w:p>
    <w:p>
      <w:pPr>
        <w:pStyle w:val="TOC2"/>
        <w:tabs>
          <w:tab w:val="right" w:leader="dot" w:pos="8306"/>
        </w:tabs>
      </w:pPr>
      <w:hyperlink w:anchor="_Toc6330" w:history="1">
        <w:r>
          <w:rPr>
            <w:rFonts w:ascii="仿宋" w:eastAsia="仿宋" w:hAnsi="仿宋" w:cs="仿宋" w:hint="eastAsia"/>
            <w:lang w:eastAsia="zh-CN"/>
          </w:rPr>
          <w:t>(二)、必要性分析</w:t>
        </w:r>
        <w:r>
          <w:tab/>
        </w:r>
        <w:r>
          <w:fldChar w:fldCharType="begin"/>
        </w:r>
        <w:r>
          <w:instrText xml:space="preserve"> PAGEREF _Toc6330 \h </w:instrText>
        </w:r>
        <w:r>
          <w:fldChar w:fldCharType="separate"/>
        </w:r>
        <w:r>
          <w:t>14</w:t>
        </w:r>
        <w:r>
          <w:fldChar w:fldCharType="end"/>
        </w:r>
      </w:hyperlink>
    </w:p>
    <w:p>
      <w:pPr>
        <w:pStyle w:val="TOC2"/>
        <w:tabs>
          <w:tab w:val="right" w:leader="dot" w:pos="8306"/>
        </w:tabs>
      </w:pPr>
      <w:hyperlink w:anchor="_Toc6557" w:history="1">
        <w:r>
          <w:rPr>
            <w:rFonts w:ascii="仿宋" w:eastAsia="仿宋" w:hAnsi="仿宋" w:cs="仿宋" w:hint="eastAsia"/>
            <w:lang w:eastAsia="zh-CN"/>
          </w:rPr>
          <w:t>(三)、项目建设有利条件</w:t>
        </w:r>
        <w:r>
          <w:tab/>
        </w:r>
        <w:r>
          <w:fldChar w:fldCharType="begin"/>
        </w:r>
        <w:r>
          <w:instrText xml:space="preserve"> PAGEREF _Toc6557 \h </w:instrText>
        </w:r>
        <w:r>
          <w:fldChar w:fldCharType="separate"/>
        </w:r>
        <w:r>
          <w:t>15</w:t>
        </w:r>
        <w:r>
          <w:fldChar w:fldCharType="end"/>
        </w:r>
      </w:hyperlink>
    </w:p>
    <w:p>
      <w:pPr>
        <w:pStyle w:val="TOC1"/>
        <w:tabs>
          <w:tab w:val="right" w:leader="dot" w:pos="8306"/>
        </w:tabs>
      </w:pPr>
      <w:hyperlink w:anchor="_Toc26126" w:history="1">
        <w:r>
          <w:rPr>
            <w:rFonts w:ascii="仿宋" w:eastAsia="仿宋" w:hAnsi="仿宋" w:cs="仿宋" w:hint="eastAsia"/>
            <w:lang w:eastAsia="zh-CN"/>
          </w:rPr>
          <w:t>四、财务管理与成本控制</w:t>
        </w:r>
        <w:r>
          <w:tab/>
        </w:r>
        <w:r>
          <w:fldChar w:fldCharType="begin"/>
        </w:r>
        <w:r>
          <w:instrText xml:space="preserve"> PAGEREF _Toc26126 \h </w:instrText>
        </w:r>
        <w:r>
          <w:fldChar w:fldCharType="separate"/>
        </w:r>
        <w:r>
          <w:t>17</w:t>
        </w:r>
        <w:r>
          <w:fldChar w:fldCharType="end"/>
        </w:r>
      </w:hyperlink>
    </w:p>
    <w:p>
      <w:pPr>
        <w:pStyle w:val="TOC2"/>
        <w:tabs>
          <w:tab w:val="right" w:leader="dot" w:pos="8306"/>
        </w:tabs>
      </w:pPr>
      <w:hyperlink w:anchor="_Toc159" w:history="1">
        <w:r>
          <w:rPr>
            <w:rFonts w:ascii="仿宋" w:eastAsia="仿宋" w:hAnsi="仿宋" w:cs="仿宋" w:hint="eastAsia"/>
            <w:lang w:eastAsia="zh-CN"/>
          </w:rPr>
          <w:t>(一)、财务管理体系建设</w:t>
        </w:r>
        <w:r>
          <w:tab/>
        </w:r>
        <w:r>
          <w:fldChar w:fldCharType="begin"/>
        </w:r>
        <w:r>
          <w:instrText xml:space="preserve"> PAGEREF _Toc159 \h </w:instrText>
        </w:r>
        <w:r>
          <w:fldChar w:fldCharType="separate"/>
        </w:r>
        <w:r>
          <w:t>17</w:t>
        </w:r>
        <w:r>
          <w:fldChar w:fldCharType="end"/>
        </w:r>
      </w:hyperlink>
    </w:p>
    <w:p>
      <w:pPr>
        <w:pStyle w:val="TOC2"/>
        <w:tabs>
          <w:tab w:val="right" w:leader="dot" w:pos="8306"/>
        </w:tabs>
      </w:pPr>
      <w:hyperlink w:anchor="_Toc10672" w:history="1">
        <w:r>
          <w:rPr>
            <w:rFonts w:ascii="仿宋" w:eastAsia="仿宋" w:hAnsi="仿宋" w:cs="仿宋" w:hint="eastAsia"/>
            <w:lang w:eastAsia="zh-CN"/>
          </w:rPr>
          <w:t>(二)、成本控制措施</w:t>
        </w:r>
        <w:r>
          <w:tab/>
        </w:r>
        <w:r>
          <w:fldChar w:fldCharType="begin"/>
        </w:r>
        <w:r>
          <w:instrText xml:space="preserve"> PAGEREF _Toc10672 \h </w:instrText>
        </w:r>
        <w:r>
          <w:fldChar w:fldCharType="separate"/>
        </w:r>
        <w:r>
          <w:t>18</w:t>
        </w:r>
        <w:r>
          <w:fldChar w:fldCharType="end"/>
        </w:r>
      </w:hyperlink>
    </w:p>
    <w:p>
      <w:pPr>
        <w:pStyle w:val="TOC1"/>
        <w:tabs>
          <w:tab w:val="right" w:leader="dot" w:pos="8306"/>
        </w:tabs>
      </w:pPr>
      <w:hyperlink w:anchor="_Toc6876" w:history="1">
        <w:r>
          <w:rPr>
            <w:rFonts w:ascii="仿宋" w:eastAsia="仿宋" w:hAnsi="仿宋" w:cs="仿宋" w:hint="eastAsia"/>
            <w:lang w:eastAsia="zh-CN"/>
          </w:rPr>
          <w:t>五、发展规划、产业政策和行业准入分析</w:t>
        </w:r>
        <w:r>
          <w:tab/>
        </w:r>
        <w:r>
          <w:fldChar w:fldCharType="begin"/>
        </w:r>
        <w:r>
          <w:instrText xml:space="preserve"> PAGEREF _Toc6876 \h </w:instrText>
        </w:r>
        <w:r>
          <w:fldChar w:fldCharType="separate"/>
        </w:r>
        <w:r>
          <w:t>19</w:t>
        </w:r>
        <w:r>
          <w:fldChar w:fldCharType="end"/>
        </w:r>
      </w:hyperlink>
    </w:p>
    <w:p>
      <w:pPr>
        <w:pStyle w:val="TOC2"/>
        <w:tabs>
          <w:tab w:val="right" w:leader="dot" w:pos="8306"/>
        </w:tabs>
      </w:pPr>
      <w:hyperlink w:anchor="_Toc15917" w:history="1">
        <w:r>
          <w:rPr>
            <w:rFonts w:ascii="仿宋" w:eastAsia="仿宋" w:hAnsi="仿宋" w:cs="仿宋" w:hint="eastAsia"/>
            <w:lang w:eastAsia="zh-CN"/>
          </w:rPr>
          <w:t>(一)、发展规划分析</w:t>
        </w:r>
        <w:r>
          <w:tab/>
        </w:r>
        <w:r>
          <w:fldChar w:fldCharType="begin"/>
        </w:r>
        <w:r>
          <w:instrText xml:space="preserve"> PAGEREF _Toc15917 \h </w:instrText>
        </w:r>
        <w:r>
          <w:fldChar w:fldCharType="separate"/>
        </w:r>
        <w:r>
          <w:t>19</w:t>
        </w:r>
        <w:r>
          <w:fldChar w:fldCharType="end"/>
        </w:r>
      </w:hyperlink>
    </w:p>
    <w:p>
      <w:pPr>
        <w:pStyle w:val="TOC2"/>
        <w:tabs>
          <w:tab w:val="right" w:leader="dot" w:pos="8306"/>
        </w:tabs>
      </w:pPr>
      <w:hyperlink w:anchor="_Toc31723" w:history="1">
        <w:r>
          <w:rPr>
            <w:rFonts w:ascii="仿宋" w:eastAsia="仿宋" w:hAnsi="仿宋" w:cs="仿宋" w:hint="eastAsia"/>
            <w:lang w:eastAsia="zh-CN"/>
          </w:rPr>
          <w:t>(二)、产业政策分析</w:t>
        </w:r>
        <w:r>
          <w:tab/>
        </w:r>
        <w:r>
          <w:fldChar w:fldCharType="begin"/>
        </w:r>
        <w:r>
          <w:instrText xml:space="preserve"> PAGEREF _Toc31723 \h </w:instrText>
        </w:r>
        <w:r>
          <w:fldChar w:fldCharType="separate"/>
        </w:r>
        <w:r>
          <w:t>21</w:t>
        </w:r>
        <w:r>
          <w:fldChar w:fldCharType="end"/>
        </w:r>
      </w:hyperlink>
    </w:p>
    <w:p>
      <w:pPr>
        <w:pStyle w:val="TOC2"/>
        <w:tabs>
          <w:tab w:val="right" w:leader="dot" w:pos="8306"/>
        </w:tabs>
      </w:pPr>
      <w:hyperlink w:anchor="_Toc26384" w:history="1">
        <w:r>
          <w:rPr>
            <w:rFonts w:ascii="仿宋" w:eastAsia="仿宋" w:hAnsi="仿宋" w:cs="仿宋" w:hint="eastAsia"/>
            <w:lang w:eastAsia="zh-CN"/>
          </w:rPr>
          <w:t>(三)、行业准入分析</w:t>
        </w:r>
        <w:r>
          <w:tab/>
        </w:r>
        <w:r>
          <w:fldChar w:fldCharType="begin"/>
        </w:r>
        <w:r>
          <w:instrText xml:space="preserve"> PAGEREF _Toc26384 \h </w:instrText>
        </w:r>
        <w:r>
          <w:fldChar w:fldCharType="separate"/>
        </w:r>
        <w:r>
          <w:t>23</w:t>
        </w:r>
        <w:r>
          <w:fldChar w:fldCharType="end"/>
        </w:r>
      </w:hyperlink>
    </w:p>
    <w:p>
      <w:pPr>
        <w:pStyle w:val="TOC1"/>
        <w:tabs>
          <w:tab w:val="right" w:leader="dot" w:pos="8306"/>
        </w:tabs>
      </w:pPr>
      <w:hyperlink w:anchor="_Toc9779" w:history="1">
        <w:r>
          <w:rPr>
            <w:rFonts w:ascii="仿宋" w:eastAsia="仿宋" w:hAnsi="仿宋" w:cs="仿宋" w:hint="eastAsia"/>
            <w:lang w:eastAsia="zh-CN"/>
          </w:rPr>
          <w:t>六、医用高值耗材项目概论</w:t>
        </w:r>
        <w:r>
          <w:tab/>
        </w:r>
        <w:r>
          <w:fldChar w:fldCharType="begin"/>
        </w:r>
        <w:r>
          <w:instrText xml:space="preserve"> PAGEREF _Toc9779 \h </w:instrText>
        </w:r>
        <w:r>
          <w:fldChar w:fldCharType="separate"/>
        </w:r>
        <w:r>
          <w:t>24</w:t>
        </w:r>
        <w:r>
          <w:fldChar w:fldCharType="end"/>
        </w:r>
      </w:hyperlink>
    </w:p>
    <w:p>
      <w:pPr>
        <w:pStyle w:val="TOC2"/>
        <w:tabs>
          <w:tab w:val="right" w:leader="dot" w:pos="8306"/>
        </w:tabs>
      </w:pPr>
      <w:hyperlink w:anchor="_Toc24070" w:history="1">
        <w:r>
          <w:rPr>
            <w:rFonts w:ascii="仿宋" w:eastAsia="仿宋" w:hAnsi="仿宋" w:cs="仿宋" w:hint="eastAsia"/>
            <w:lang w:eastAsia="zh-CN"/>
          </w:rPr>
          <w:t>(一)、项目申报单位概况</w:t>
        </w:r>
        <w:r>
          <w:tab/>
        </w:r>
        <w:r>
          <w:fldChar w:fldCharType="begin"/>
        </w:r>
        <w:r>
          <w:instrText xml:space="preserve"> PAGEREF _Toc24070 \h </w:instrText>
        </w:r>
        <w:r>
          <w:fldChar w:fldCharType="separate"/>
        </w:r>
        <w:r>
          <w:t>24</w:t>
        </w:r>
        <w:r>
          <w:fldChar w:fldCharType="end"/>
        </w:r>
      </w:hyperlink>
    </w:p>
    <w:p>
      <w:pPr>
        <w:pStyle w:val="TOC2"/>
        <w:tabs>
          <w:tab w:val="right" w:leader="dot" w:pos="8306"/>
        </w:tabs>
      </w:pPr>
      <w:hyperlink w:anchor="_Toc12805" w:history="1">
        <w:r>
          <w:rPr>
            <w:rFonts w:ascii="仿宋" w:eastAsia="仿宋" w:hAnsi="仿宋" w:cs="仿宋" w:hint="eastAsia"/>
            <w:lang w:eastAsia="zh-CN"/>
          </w:rPr>
          <w:t>(二)、项目概况</w:t>
        </w:r>
        <w:r>
          <w:tab/>
        </w:r>
        <w:r>
          <w:fldChar w:fldCharType="begin"/>
        </w:r>
        <w:r>
          <w:instrText xml:space="preserve"> PAGEREF _Toc12805 \h </w:instrText>
        </w:r>
        <w:r>
          <w:fldChar w:fldCharType="separate"/>
        </w:r>
        <w:r>
          <w:t>25</w:t>
        </w:r>
        <w:r>
          <w:fldChar w:fldCharType="end"/>
        </w:r>
      </w:hyperlink>
    </w:p>
    <w:p>
      <w:pPr>
        <w:pStyle w:val="TOC1"/>
        <w:tabs>
          <w:tab w:val="right" w:leader="dot" w:pos="8306"/>
        </w:tabs>
      </w:pPr>
      <w:hyperlink w:anchor="_Toc29199" w:history="1">
        <w:r>
          <w:rPr>
            <w:rFonts w:ascii="仿宋" w:eastAsia="仿宋" w:hAnsi="仿宋" w:cs="仿宋" w:hint="eastAsia"/>
            <w:lang w:eastAsia="zh-CN"/>
          </w:rPr>
          <w:t>七、安全与应急管理</w:t>
        </w:r>
        <w:r>
          <w:tab/>
        </w:r>
        <w:r>
          <w:fldChar w:fldCharType="begin"/>
        </w:r>
        <w:r>
          <w:instrText xml:space="preserve"> PAGEREF _Toc29199 \h </w:instrText>
        </w:r>
        <w:r>
          <w:fldChar w:fldCharType="separate"/>
        </w:r>
        <w:r>
          <w:t>28</w:t>
        </w:r>
        <w:r>
          <w:fldChar w:fldCharType="end"/>
        </w:r>
      </w:hyperlink>
    </w:p>
    <w:p>
      <w:pPr>
        <w:pStyle w:val="TOC2"/>
        <w:tabs>
          <w:tab w:val="right" w:leader="dot" w:pos="8306"/>
        </w:tabs>
      </w:pPr>
      <w:hyperlink w:anchor="_Toc12945" w:history="1">
        <w:r>
          <w:rPr>
            <w:rFonts w:ascii="仿宋" w:eastAsia="仿宋" w:hAnsi="仿宋" w:cs="仿宋" w:hint="eastAsia"/>
            <w:lang w:eastAsia="zh-CN"/>
          </w:rPr>
          <w:t>(一)、安全生产管理</w:t>
        </w:r>
        <w:r>
          <w:tab/>
        </w:r>
        <w:r>
          <w:fldChar w:fldCharType="begin"/>
        </w:r>
        <w:r>
          <w:instrText xml:space="preserve"> PAGEREF _Toc12945 \h </w:instrText>
        </w:r>
        <w:r>
          <w:fldChar w:fldCharType="separate"/>
        </w:r>
        <w:r>
          <w:t>28</w:t>
        </w:r>
        <w:r>
          <w:fldChar w:fldCharType="end"/>
        </w:r>
      </w:hyperlink>
    </w:p>
    <w:p>
      <w:pPr>
        <w:pStyle w:val="TOC2"/>
        <w:tabs>
          <w:tab w:val="right" w:leader="dot" w:pos="8306"/>
        </w:tabs>
      </w:pPr>
      <w:hyperlink w:anchor="_Toc4379" w:history="1">
        <w:r>
          <w:rPr>
            <w:rFonts w:ascii="仿宋" w:eastAsia="仿宋" w:hAnsi="仿宋" w:cs="仿宋" w:hint="eastAsia"/>
            <w:lang w:eastAsia="zh-CN"/>
          </w:rPr>
          <w:t>(二)、应急预案与响应</w:t>
        </w:r>
        <w:r>
          <w:tab/>
        </w:r>
        <w:r>
          <w:fldChar w:fldCharType="begin"/>
        </w:r>
        <w:r>
          <w:instrText xml:space="preserve"> PAGEREF _Toc4379 \h </w:instrText>
        </w:r>
        <w:r>
          <w:fldChar w:fldCharType="separate"/>
        </w:r>
        <w:r>
          <w:t>29</w:t>
        </w:r>
        <w:r>
          <w:fldChar w:fldCharType="end"/>
        </w:r>
      </w:hyperlink>
    </w:p>
    <w:p>
      <w:pPr>
        <w:pStyle w:val="TOC1"/>
        <w:tabs>
          <w:tab w:val="right" w:leader="dot" w:pos="8306"/>
        </w:tabs>
      </w:pPr>
      <w:hyperlink w:anchor="_Toc28539" w:history="1">
        <w:r>
          <w:rPr>
            <w:rFonts w:ascii="仿宋" w:eastAsia="仿宋" w:hAnsi="仿宋" w:cs="仿宋" w:hint="eastAsia"/>
            <w:lang w:eastAsia="zh-CN"/>
          </w:rPr>
          <w:t>八、土地利用与规划方案</w:t>
        </w:r>
        <w:r>
          <w:tab/>
        </w:r>
        <w:r>
          <w:fldChar w:fldCharType="begin"/>
        </w:r>
        <w:r>
          <w:instrText xml:space="preserve"> PAGEREF _Toc28539 \h </w:instrText>
        </w:r>
        <w:r>
          <w:fldChar w:fldCharType="separate"/>
        </w:r>
        <w:r>
          <w:t>31</w:t>
        </w:r>
        <w:r>
          <w:fldChar w:fldCharType="end"/>
        </w:r>
      </w:hyperlink>
    </w:p>
    <w:p>
      <w:pPr>
        <w:pStyle w:val="TOC2"/>
        <w:tabs>
          <w:tab w:val="right" w:leader="dot" w:pos="8306"/>
        </w:tabs>
      </w:pPr>
      <w:hyperlink w:anchor="_Toc6098" w:history="1">
        <w:r>
          <w:rPr>
            <w:rFonts w:ascii="仿宋" w:eastAsia="仿宋" w:hAnsi="仿宋" w:cs="仿宋" w:hint="eastAsia"/>
            <w:lang w:eastAsia="zh-CN"/>
          </w:rPr>
          <w:t>(一)、项目用地情况分析</w:t>
        </w:r>
        <w:r>
          <w:tab/>
        </w:r>
        <w:r>
          <w:fldChar w:fldCharType="begin"/>
        </w:r>
        <w:r>
          <w:instrText xml:space="preserve"> PAGEREF _Toc6098 \h </w:instrText>
        </w:r>
        <w:r>
          <w:fldChar w:fldCharType="separate"/>
        </w:r>
        <w:r>
          <w:t>31</w:t>
        </w:r>
        <w:r>
          <w:fldChar w:fldCharType="end"/>
        </w:r>
      </w:hyperlink>
    </w:p>
    <w:p>
      <w:pPr>
        <w:pStyle w:val="TOC2"/>
        <w:tabs>
          <w:tab w:val="right" w:leader="dot" w:pos="8306"/>
        </w:tabs>
      </w:pPr>
      <w:hyperlink w:anchor="_Toc25" w:history="1">
        <w:r>
          <w:rPr>
            <w:rFonts w:ascii="仿宋" w:eastAsia="仿宋" w:hAnsi="仿宋" w:cs="仿宋" w:hint="eastAsia"/>
            <w:lang w:eastAsia="zh-CN"/>
          </w:rPr>
          <w:t>(二)、土地利用规划方案</w:t>
        </w:r>
        <w:r>
          <w:tab/>
        </w:r>
        <w:r>
          <w:fldChar w:fldCharType="begin"/>
        </w:r>
        <w:r>
          <w:instrText xml:space="preserve"> PAGEREF _Toc25 \h </w:instrText>
        </w:r>
        <w:r>
          <w:fldChar w:fldCharType="separate"/>
        </w:r>
        <w:r>
          <w:t>32</w:t>
        </w:r>
        <w:r>
          <w:fldChar w:fldCharType="end"/>
        </w:r>
      </w:hyperlink>
    </w:p>
    <w:p>
      <w:pPr>
        <w:pStyle w:val="TOC1"/>
        <w:tabs>
          <w:tab w:val="right" w:leader="dot" w:pos="8306"/>
        </w:tabs>
      </w:pPr>
      <w:hyperlink w:anchor="_Toc24660" w:history="1">
        <w:r>
          <w:rPr>
            <w:rFonts w:ascii="仿宋" w:eastAsia="仿宋" w:hAnsi="仿宋" w:cs="仿宋" w:hint="eastAsia"/>
            <w:lang w:eastAsia="zh-CN"/>
          </w:rPr>
          <w:t>九、项目实施与管理方案</w:t>
        </w:r>
        <w:r>
          <w:tab/>
        </w:r>
        <w:r>
          <w:fldChar w:fldCharType="begin"/>
        </w:r>
        <w:r>
          <w:instrText xml:space="preserve"> PAGEREF _Toc24660 \h </w:instrText>
        </w:r>
        <w:r>
          <w:fldChar w:fldCharType="separate"/>
        </w:r>
        <w:r>
          <w:t>33</w:t>
        </w:r>
        <w:r>
          <w:fldChar w:fldCharType="end"/>
        </w:r>
      </w:hyperlink>
    </w:p>
    <w:p>
      <w:pPr>
        <w:pStyle w:val="TOC2"/>
        <w:tabs>
          <w:tab w:val="right" w:leader="dot" w:pos="8306"/>
        </w:tabs>
      </w:pPr>
      <w:hyperlink w:anchor="_Toc32160" w:history="1">
        <w:r>
          <w:rPr>
            <w:rFonts w:ascii="仿宋" w:eastAsia="仿宋" w:hAnsi="仿宋" w:cs="仿宋" w:hint="eastAsia"/>
            <w:lang w:eastAsia="zh-CN"/>
          </w:rPr>
          <w:t>(一)、项目实施计划</w:t>
        </w:r>
        <w:r>
          <w:tab/>
        </w:r>
        <w:r>
          <w:fldChar w:fldCharType="begin"/>
        </w:r>
        <w:r>
          <w:instrText xml:space="preserve"> PAGEREF _Toc32160 \h </w:instrText>
        </w:r>
        <w:r>
          <w:fldChar w:fldCharType="separate"/>
        </w:r>
        <w:r>
          <w:t>33</w:t>
        </w:r>
        <w:r>
          <w:fldChar w:fldCharType="end"/>
        </w:r>
      </w:hyperlink>
    </w:p>
    <w:p>
      <w:pPr>
        <w:pStyle w:val="TOC2"/>
        <w:tabs>
          <w:tab w:val="right" w:leader="dot" w:pos="8306"/>
        </w:tabs>
      </w:pPr>
      <w:hyperlink w:anchor="_Toc4144" w:history="1">
        <w:r>
          <w:rPr>
            <w:rFonts w:ascii="仿宋" w:eastAsia="仿宋" w:hAnsi="仿宋" w:cs="仿宋" w:hint="eastAsia"/>
            <w:lang w:eastAsia="zh-CN"/>
          </w:rPr>
          <w:t>(二)、项目组织机构与职责</w:t>
        </w:r>
        <w:r>
          <w:tab/>
        </w:r>
        <w:r>
          <w:fldChar w:fldCharType="begin"/>
        </w:r>
        <w:r>
          <w:instrText xml:space="preserve"> PAGEREF _Toc4144 \h </w:instrText>
        </w:r>
        <w:r>
          <w:fldChar w:fldCharType="separate"/>
        </w:r>
        <w:r>
          <w:t>35</w:t>
        </w:r>
        <w:r>
          <w:fldChar w:fldCharType="end"/>
        </w:r>
      </w:hyperlink>
    </w:p>
    <w:p>
      <w:pPr>
        <w:pStyle w:val="TOC2"/>
        <w:tabs>
          <w:tab w:val="right" w:leader="dot" w:pos="8306"/>
        </w:tabs>
      </w:pPr>
      <w:hyperlink w:anchor="_Toc27602" w:history="1">
        <w:r>
          <w:rPr>
            <w:rFonts w:ascii="仿宋" w:eastAsia="仿宋" w:hAnsi="仿宋" w:cs="仿宋" w:hint="eastAsia"/>
            <w:lang w:eastAsia="zh-CN"/>
          </w:rPr>
          <w:t>(三)、项目管理与监控体系</w:t>
        </w:r>
        <w:r>
          <w:tab/>
        </w:r>
        <w:r>
          <w:fldChar w:fldCharType="begin"/>
        </w:r>
        <w:r>
          <w:instrText xml:space="preserve"> PAGEREF _Toc27602 \h </w:instrText>
        </w:r>
        <w:r>
          <w:fldChar w:fldCharType="separate"/>
        </w:r>
        <w:r>
          <w:t>37</w:t>
        </w:r>
        <w:r>
          <w:fldChar w:fldCharType="end"/>
        </w:r>
      </w:hyperlink>
    </w:p>
    <w:p>
      <w:pPr>
        <w:pStyle w:val="TOC1"/>
        <w:tabs>
          <w:tab w:val="right" w:leader="dot" w:pos="8306"/>
        </w:tabs>
      </w:pPr>
      <w:hyperlink w:anchor="_Toc26345" w:history="1">
        <w:r>
          <w:rPr>
            <w:rFonts w:ascii="仿宋" w:eastAsia="仿宋" w:hAnsi="仿宋" w:cs="仿宋" w:hint="eastAsia"/>
            <w:lang w:eastAsia="zh-CN"/>
          </w:rPr>
          <w:t>十、项目质量与标准</w:t>
        </w:r>
        <w:r>
          <w:tab/>
        </w:r>
        <w:r>
          <w:fldChar w:fldCharType="begin"/>
        </w:r>
        <w:r>
          <w:instrText xml:space="preserve"> PAGEREF _Toc26345 \h </w:instrText>
        </w:r>
        <w:r>
          <w:fldChar w:fldCharType="separate"/>
        </w:r>
        <w:r>
          <w:t>39</w:t>
        </w:r>
        <w:r>
          <w:fldChar w:fldCharType="end"/>
        </w:r>
      </w:hyperlink>
    </w:p>
    <w:p>
      <w:pPr>
        <w:pStyle w:val="TOC2"/>
        <w:tabs>
          <w:tab w:val="right" w:leader="dot" w:pos="8306"/>
        </w:tabs>
      </w:pPr>
      <w:hyperlink w:anchor="_Toc13280" w:history="1">
        <w:r>
          <w:rPr>
            <w:rFonts w:ascii="仿宋" w:eastAsia="仿宋" w:hAnsi="仿宋" w:cs="仿宋" w:hint="eastAsia"/>
            <w:lang w:eastAsia="zh-CN"/>
          </w:rPr>
          <w:t>(一)、质量保障体系</w:t>
        </w:r>
        <w:r>
          <w:tab/>
        </w:r>
        <w:r>
          <w:fldChar w:fldCharType="begin"/>
        </w:r>
        <w:r>
          <w:instrText xml:space="preserve"> PAGEREF _Toc13280 \h </w:instrText>
        </w:r>
        <w:r>
          <w:fldChar w:fldCharType="separate"/>
        </w:r>
        <w:r>
          <w:t>39</w:t>
        </w:r>
        <w:r>
          <w:fldChar w:fldCharType="end"/>
        </w:r>
      </w:hyperlink>
    </w:p>
    <w:p>
      <w:pPr>
        <w:pStyle w:val="TOC2"/>
        <w:tabs>
          <w:tab w:val="right" w:leader="dot" w:pos="8306"/>
        </w:tabs>
      </w:pPr>
      <w:hyperlink w:anchor="_Toc6586" w:history="1">
        <w:r>
          <w:rPr>
            <w:rFonts w:ascii="仿宋" w:eastAsia="仿宋" w:hAnsi="仿宋" w:cs="仿宋" w:hint="eastAsia"/>
            <w:lang w:eastAsia="zh-CN"/>
          </w:rPr>
          <w:t>(二)、标准化作业流程</w:t>
        </w:r>
        <w:r>
          <w:tab/>
        </w:r>
        <w:r>
          <w:fldChar w:fldCharType="begin"/>
        </w:r>
        <w:r>
          <w:instrText xml:space="preserve"> PAGEREF _Toc6586 \h </w:instrText>
        </w:r>
        <w:r>
          <w:fldChar w:fldCharType="separate"/>
        </w:r>
        <w:r>
          <w:t>41</w:t>
        </w:r>
        <w:r>
          <w:fldChar w:fldCharType="end"/>
        </w:r>
      </w:hyperlink>
    </w:p>
    <w:p>
      <w:pPr>
        <w:pStyle w:val="TOC2"/>
        <w:tabs>
          <w:tab w:val="right" w:leader="dot" w:pos="8306"/>
        </w:tabs>
      </w:pPr>
      <w:hyperlink w:anchor="_Toc11168" w:history="1">
        <w:r>
          <w:rPr>
            <w:rFonts w:ascii="仿宋" w:eastAsia="仿宋" w:hAnsi="仿宋" w:cs="仿宋" w:hint="eastAsia"/>
            <w:lang w:eastAsia="zh-CN"/>
          </w:rPr>
          <w:t>(三)、质量监控与评估</w:t>
        </w:r>
        <w:r>
          <w:tab/>
        </w:r>
        <w:r>
          <w:fldChar w:fldCharType="begin"/>
        </w:r>
        <w:r>
          <w:instrText xml:space="preserve"> PAGEREF _Toc11168 \h </w:instrText>
        </w:r>
        <w:r>
          <w:fldChar w:fldCharType="separate"/>
        </w:r>
        <w:r>
          <w:t>42</w:t>
        </w:r>
        <w:r>
          <w:fldChar w:fldCharType="end"/>
        </w:r>
      </w:hyperlink>
    </w:p>
    <w:p>
      <w:pPr>
        <w:pStyle w:val="TOC2"/>
        <w:tabs>
          <w:tab w:val="right" w:leader="dot" w:pos="8306"/>
        </w:tabs>
      </w:pPr>
      <w:hyperlink w:anchor="_Toc28289" w:history="1">
        <w:r>
          <w:rPr>
            <w:rFonts w:ascii="仿宋" w:eastAsia="仿宋" w:hAnsi="仿宋" w:cs="仿宋" w:hint="eastAsia"/>
            <w:lang w:eastAsia="zh-CN"/>
          </w:rPr>
          <w:t>(四)、质量改进计划</w:t>
        </w:r>
        <w:r>
          <w:tab/>
        </w:r>
        <w:r>
          <w:fldChar w:fldCharType="begin"/>
        </w:r>
        <w:r>
          <w:instrText xml:space="preserve"> PAGEREF _Toc28289 \h </w:instrText>
        </w:r>
        <w:r>
          <w:fldChar w:fldCharType="separate"/>
        </w:r>
        <w:r>
          <w:t>43</w:t>
        </w:r>
        <w:r>
          <w:fldChar w:fldCharType="end"/>
        </w:r>
      </w:hyperlink>
    </w:p>
    <w:p>
      <w:pPr>
        <w:pStyle w:val="TOC1"/>
        <w:tabs>
          <w:tab w:val="right" w:leader="dot" w:pos="8306"/>
        </w:tabs>
      </w:pPr>
      <w:hyperlink w:anchor="_Toc13136" w:history="1">
        <w:r>
          <w:rPr>
            <w:rFonts w:ascii="仿宋" w:eastAsia="仿宋" w:hAnsi="仿宋" w:cs="仿宋" w:hint="eastAsia"/>
            <w:lang w:eastAsia="zh-CN"/>
          </w:rPr>
          <w:t>十一、客户关系管理与市场拓展</w:t>
        </w:r>
        <w:r>
          <w:tab/>
        </w:r>
        <w:r>
          <w:fldChar w:fldCharType="begin"/>
        </w:r>
        <w:r>
          <w:instrText xml:space="preserve"> PAGEREF _Toc13136 \h </w:instrText>
        </w:r>
        <w:r>
          <w:fldChar w:fldCharType="separate"/>
        </w:r>
        <w:r>
          <w:t>44</w:t>
        </w:r>
        <w:r>
          <w:fldChar w:fldCharType="end"/>
        </w:r>
      </w:hyperlink>
    </w:p>
    <w:p>
      <w:pPr>
        <w:pStyle w:val="TOC2"/>
        <w:tabs>
          <w:tab w:val="right" w:leader="dot" w:pos="8306"/>
        </w:tabs>
      </w:pPr>
      <w:hyperlink w:anchor="_Toc5880" w:history="1">
        <w:r>
          <w:rPr>
            <w:rFonts w:ascii="仿宋" w:eastAsia="仿宋" w:hAnsi="仿宋" w:cs="仿宋" w:hint="eastAsia"/>
            <w:lang w:eastAsia="zh-CN"/>
          </w:rPr>
          <w:t>(一)、客户关系管理策略</w:t>
        </w:r>
        <w:r>
          <w:tab/>
        </w:r>
        <w:r>
          <w:fldChar w:fldCharType="begin"/>
        </w:r>
        <w:r>
          <w:instrText xml:space="preserve"> PAGEREF _Toc5880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51" w:history="1">
        <w:r>
          <w:rPr>
            <w:rFonts w:ascii="仿宋" w:eastAsia="仿宋" w:hAnsi="仿宋" w:cs="仿宋" w:hint="eastAsia"/>
            <w:lang w:eastAsia="zh-CN"/>
          </w:rPr>
          <w:t>(二)、市场拓展方案</w:t>
        </w:r>
        <w:r>
          <w:tab/>
        </w:r>
        <w:r>
          <w:fldChar w:fldCharType="begin"/>
        </w:r>
        <w:r>
          <w:instrText xml:space="preserve"> PAGEREF _Toc1651 \h </w:instrText>
        </w:r>
        <w:r>
          <w:fldChar w:fldCharType="separate"/>
        </w:r>
        <w:r>
          <w:t>46</w:t>
        </w:r>
        <w:r>
          <w:fldChar w:fldCharType="end"/>
        </w:r>
      </w:hyperlink>
    </w:p>
    <w:p>
      <w:pPr>
        <w:pStyle w:val="TOC1"/>
        <w:tabs>
          <w:tab w:val="right" w:leader="dot" w:pos="8306"/>
        </w:tabs>
      </w:pPr>
      <w:hyperlink w:anchor="_Toc5788" w:history="1">
        <w:r>
          <w:rPr>
            <w:rFonts w:ascii="仿宋" w:eastAsia="仿宋" w:hAnsi="仿宋" w:cs="仿宋" w:hint="eastAsia"/>
            <w:lang w:eastAsia="zh-CN"/>
          </w:rPr>
          <w:t>十二、项目变更管理</w:t>
        </w:r>
        <w:r>
          <w:tab/>
        </w:r>
        <w:r>
          <w:fldChar w:fldCharType="begin"/>
        </w:r>
        <w:r>
          <w:instrText xml:space="preserve"> PAGEREF _Toc5788 \h </w:instrText>
        </w:r>
        <w:r>
          <w:fldChar w:fldCharType="separate"/>
        </w:r>
        <w:r>
          <w:t>47</w:t>
        </w:r>
        <w:r>
          <w:fldChar w:fldCharType="end"/>
        </w:r>
      </w:hyperlink>
    </w:p>
    <w:p>
      <w:pPr>
        <w:pStyle w:val="TOC2"/>
        <w:tabs>
          <w:tab w:val="right" w:leader="dot" w:pos="8306"/>
        </w:tabs>
      </w:pPr>
      <w:hyperlink w:anchor="_Toc137" w:history="1">
        <w:r>
          <w:rPr>
            <w:rFonts w:ascii="仿宋" w:eastAsia="仿宋" w:hAnsi="仿宋" w:cs="仿宋" w:hint="eastAsia"/>
            <w:lang w:eastAsia="zh-CN"/>
          </w:rPr>
          <w:t>(一)、变更控制流程</w:t>
        </w:r>
        <w:r>
          <w:tab/>
        </w:r>
        <w:r>
          <w:fldChar w:fldCharType="begin"/>
        </w:r>
        <w:r>
          <w:instrText xml:space="preserve"> PAGEREF _Toc137 \h </w:instrText>
        </w:r>
        <w:r>
          <w:fldChar w:fldCharType="separate"/>
        </w:r>
        <w:r>
          <w:t>47</w:t>
        </w:r>
        <w:r>
          <w:fldChar w:fldCharType="end"/>
        </w:r>
      </w:hyperlink>
    </w:p>
    <w:p>
      <w:pPr>
        <w:pStyle w:val="TOC2"/>
        <w:tabs>
          <w:tab w:val="right" w:leader="dot" w:pos="8306"/>
        </w:tabs>
      </w:pPr>
      <w:hyperlink w:anchor="_Toc4342" w:history="1">
        <w:r>
          <w:rPr>
            <w:rFonts w:ascii="仿宋" w:eastAsia="仿宋" w:hAnsi="仿宋" w:cs="仿宋" w:hint="eastAsia"/>
            <w:lang w:eastAsia="zh-CN"/>
          </w:rPr>
          <w:t>(二)、影响评估与处理</w:t>
        </w:r>
        <w:r>
          <w:tab/>
        </w:r>
        <w:r>
          <w:fldChar w:fldCharType="begin"/>
        </w:r>
        <w:r>
          <w:instrText xml:space="preserve"> PAGEREF _Toc4342 \h </w:instrText>
        </w:r>
        <w:r>
          <w:fldChar w:fldCharType="separate"/>
        </w:r>
        <w:r>
          <w:t>47</w:t>
        </w:r>
        <w:r>
          <w:fldChar w:fldCharType="end"/>
        </w:r>
      </w:hyperlink>
    </w:p>
    <w:p>
      <w:pPr>
        <w:pStyle w:val="TOC2"/>
        <w:tabs>
          <w:tab w:val="right" w:leader="dot" w:pos="8306"/>
        </w:tabs>
      </w:pPr>
      <w:hyperlink w:anchor="_Toc23742" w:history="1">
        <w:r>
          <w:rPr>
            <w:rFonts w:ascii="仿宋" w:eastAsia="仿宋" w:hAnsi="仿宋" w:cs="仿宋" w:hint="eastAsia"/>
            <w:lang w:eastAsia="zh-CN"/>
          </w:rPr>
          <w:t>(三)、变更记录与追踪</w:t>
        </w:r>
        <w:r>
          <w:tab/>
        </w:r>
        <w:r>
          <w:fldChar w:fldCharType="begin"/>
        </w:r>
        <w:r>
          <w:instrText xml:space="preserve"> PAGEREF _Toc23742 \h </w:instrText>
        </w:r>
        <w:r>
          <w:fldChar w:fldCharType="separate"/>
        </w:r>
        <w:r>
          <w:t>49</w:t>
        </w:r>
        <w:r>
          <w:fldChar w:fldCharType="end"/>
        </w:r>
      </w:hyperlink>
    </w:p>
    <w:p>
      <w:pPr>
        <w:pStyle w:val="TOC2"/>
        <w:tabs>
          <w:tab w:val="right" w:leader="dot" w:pos="8306"/>
        </w:tabs>
      </w:pPr>
      <w:hyperlink w:anchor="_Toc2862" w:history="1">
        <w:r>
          <w:rPr>
            <w:rFonts w:ascii="仿宋" w:eastAsia="仿宋" w:hAnsi="仿宋" w:cs="仿宋" w:hint="eastAsia"/>
            <w:lang w:eastAsia="zh-CN"/>
          </w:rPr>
          <w:t>(四)、变更管理策略</w:t>
        </w:r>
        <w:r>
          <w:tab/>
        </w:r>
        <w:r>
          <w:fldChar w:fldCharType="begin"/>
        </w:r>
        <w:r>
          <w:instrText xml:space="preserve"> PAGEREF _Toc2862 \h </w:instrText>
        </w:r>
        <w:r>
          <w:fldChar w:fldCharType="separate"/>
        </w:r>
        <w:r>
          <w:t>51</w:t>
        </w:r>
        <w:r>
          <w:fldChar w:fldCharType="end"/>
        </w:r>
      </w:hyperlink>
    </w:p>
    <w:p>
      <w:pPr>
        <w:pStyle w:val="TOC1"/>
        <w:tabs>
          <w:tab w:val="right" w:leader="dot" w:pos="8306"/>
        </w:tabs>
      </w:pPr>
      <w:hyperlink w:anchor="_Toc28599" w:history="1">
        <w:r>
          <w:rPr>
            <w:rFonts w:ascii="仿宋" w:eastAsia="仿宋" w:hAnsi="仿宋" w:cs="仿宋" w:hint="eastAsia"/>
            <w:lang w:eastAsia="zh-CN"/>
          </w:rPr>
          <w:t>十三、合作与交流机制建立</w:t>
        </w:r>
        <w:r>
          <w:tab/>
        </w:r>
        <w:r>
          <w:fldChar w:fldCharType="begin"/>
        </w:r>
        <w:r>
          <w:instrText xml:space="preserve"> PAGEREF _Toc28599 \h </w:instrText>
        </w:r>
        <w:r>
          <w:fldChar w:fldCharType="separate"/>
        </w:r>
        <w:r>
          <w:t>52</w:t>
        </w:r>
        <w:r>
          <w:fldChar w:fldCharType="end"/>
        </w:r>
      </w:hyperlink>
    </w:p>
    <w:p>
      <w:pPr>
        <w:pStyle w:val="TOC2"/>
        <w:tabs>
          <w:tab w:val="right" w:leader="dot" w:pos="8306"/>
        </w:tabs>
      </w:pPr>
      <w:hyperlink w:anchor="_Toc17151" w:history="1">
        <w:r>
          <w:rPr>
            <w:rFonts w:ascii="仿宋" w:eastAsia="仿宋" w:hAnsi="仿宋" w:cs="仿宋" w:hint="eastAsia"/>
            <w:lang w:eastAsia="zh-CN"/>
          </w:rPr>
          <w:t>(一)、合作伙伴选择与合作方式</w:t>
        </w:r>
        <w:r>
          <w:tab/>
        </w:r>
        <w:r>
          <w:fldChar w:fldCharType="begin"/>
        </w:r>
        <w:r>
          <w:instrText xml:space="preserve"> PAGEREF _Toc17151 \h </w:instrText>
        </w:r>
        <w:r>
          <w:fldChar w:fldCharType="separate"/>
        </w:r>
        <w:r>
          <w:t>52</w:t>
        </w:r>
        <w:r>
          <w:fldChar w:fldCharType="end"/>
        </w:r>
      </w:hyperlink>
    </w:p>
    <w:p>
      <w:pPr>
        <w:pStyle w:val="TOC2"/>
        <w:tabs>
          <w:tab w:val="right" w:leader="dot" w:pos="8306"/>
        </w:tabs>
      </w:pPr>
      <w:hyperlink w:anchor="_Toc5419" w:history="1">
        <w:r>
          <w:rPr>
            <w:rFonts w:ascii="仿宋" w:eastAsia="仿宋" w:hAnsi="仿宋" w:cs="仿宋" w:hint="eastAsia"/>
            <w:lang w:eastAsia="zh-CN"/>
          </w:rPr>
          <w:t>(二)、交流与合作平台搭建</w:t>
        </w:r>
        <w:r>
          <w:tab/>
        </w:r>
        <w:r>
          <w:fldChar w:fldCharType="begin"/>
        </w:r>
        <w:r>
          <w:instrText xml:space="preserve"> PAGEREF _Toc5419 \h </w:instrText>
        </w:r>
        <w:r>
          <w:fldChar w:fldCharType="separate"/>
        </w:r>
        <w:r>
          <w:t>54</w:t>
        </w:r>
        <w:r>
          <w:fldChar w:fldCharType="end"/>
        </w:r>
      </w:hyperlink>
    </w:p>
    <w:p>
      <w:pPr>
        <w:pStyle w:val="TOC1"/>
        <w:tabs>
          <w:tab w:val="right" w:leader="dot" w:pos="8306"/>
        </w:tabs>
      </w:pPr>
      <w:hyperlink w:anchor="_Toc3724" w:history="1">
        <w:r>
          <w:rPr>
            <w:rFonts w:ascii="仿宋" w:eastAsia="仿宋" w:hAnsi="仿宋" w:cs="仿宋" w:hint="eastAsia"/>
            <w:lang w:eastAsia="zh-CN"/>
          </w:rPr>
          <w:t>十四、知识产权管理与保护</w:t>
        </w:r>
        <w:r>
          <w:tab/>
        </w:r>
        <w:r>
          <w:fldChar w:fldCharType="begin"/>
        </w:r>
        <w:r>
          <w:instrText xml:space="preserve"> PAGEREF _Toc3724 \h </w:instrText>
        </w:r>
        <w:r>
          <w:fldChar w:fldCharType="separate"/>
        </w:r>
        <w:r>
          <w:t>55</w:t>
        </w:r>
        <w:r>
          <w:fldChar w:fldCharType="end"/>
        </w:r>
      </w:hyperlink>
    </w:p>
    <w:p>
      <w:pPr>
        <w:pStyle w:val="TOC2"/>
        <w:tabs>
          <w:tab w:val="right" w:leader="dot" w:pos="8306"/>
        </w:tabs>
      </w:pPr>
      <w:hyperlink w:anchor="_Toc5869" w:history="1">
        <w:r>
          <w:rPr>
            <w:rFonts w:ascii="仿宋" w:eastAsia="仿宋" w:hAnsi="仿宋" w:cs="仿宋" w:hint="eastAsia"/>
            <w:lang w:eastAsia="zh-CN"/>
          </w:rPr>
          <w:t>(一)、知识产权管理体系建设</w:t>
        </w:r>
        <w:r>
          <w:tab/>
        </w:r>
        <w:r>
          <w:fldChar w:fldCharType="begin"/>
        </w:r>
        <w:r>
          <w:instrText xml:space="preserve"> PAGEREF _Toc5869 \h </w:instrText>
        </w:r>
        <w:r>
          <w:fldChar w:fldCharType="separate"/>
        </w:r>
        <w:r>
          <w:t>55</w:t>
        </w:r>
        <w:r>
          <w:fldChar w:fldCharType="end"/>
        </w:r>
      </w:hyperlink>
    </w:p>
    <w:p>
      <w:pPr>
        <w:pStyle w:val="TOC2"/>
        <w:tabs>
          <w:tab w:val="right" w:leader="dot" w:pos="8306"/>
        </w:tabs>
      </w:pPr>
      <w:hyperlink w:anchor="_Toc5033" w:history="1">
        <w:r>
          <w:rPr>
            <w:rFonts w:ascii="仿宋" w:eastAsia="仿宋" w:hAnsi="仿宋" w:cs="仿宋" w:hint="eastAsia"/>
            <w:lang w:eastAsia="zh-CN"/>
          </w:rPr>
          <w:t>(二)、知识产权保护措施</w:t>
        </w:r>
        <w:r>
          <w:tab/>
        </w:r>
        <w:r>
          <w:fldChar w:fldCharType="begin"/>
        </w:r>
        <w:r>
          <w:instrText xml:space="preserve"> PAGEREF _Toc5033 \h </w:instrText>
        </w:r>
        <w:r>
          <w:fldChar w:fldCharType="separate"/>
        </w:r>
        <w:r>
          <w:t>56</w:t>
        </w:r>
        <w:r>
          <w:fldChar w:fldCharType="end"/>
        </w:r>
      </w:hyperlink>
    </w:p>
    <w:p>
      <w:pPr>
        <w:pStyle w:val="TOC1"/>
        <w:tabs>
          <w:tab w:val="right" w:leader="dot" w:pos="8306"/>
        </w:tabs>
      </w:pPr>
      <w:hyperlink w:anchor="_Toc16781" w:history="1">
        <w:r>
          <w:rPr>
            <w:rFonts w:ascii="仿宋" w:eastAsia="仿宋" w:hAnsi="仿宋" w:cs="仿宋" w:hint="eastAsia"/>
            <w:lang w:eastAsia="zh-CN"/>
          </w:rPr>
          <w:t>十五、设施与设备管理</w:t>
        </w:r>
        <w:r>
          <w:tab/>
        </w:r>
        <w:r>
          <w:fldChar w:fldCharType="begin"/>
        </w:r>
        <w:r>
          <w:instrText xml:space="preserve"> PAGEREF _Toc16781 \h </w:instrText>
        </w:r>
        <w:r>
          <w:fldChar w:fldCharType="separate"/>
        </w:r>
        <w:r>
          <w:t>58</w:t>
        </w:r>
        <w:r>
          <w:fldChar w:fldCharType="end"/>
        </w:r>
      </w:hyperlink>
    </w:p>
    <w:p>
      <w:pPr>
        <w:pStyle w:val="TOC2"/>
        <w:tabs>
          <w:tab w:val="right" w:leader="dot" w:pos="8306"/>
        </w:tabs>
      </w:pPr>
      <w:hyperlink w:anchor="_Toc23180" w:history="1">
        <w:r>
          <w:rPr>
            <w:rFonts w:ascii="仿宋" w:eastAsia="仿宋" w:hAnsi="仿宋" w:cs="仿宋" w:hint="eastAsia"/>
            <w:lang w:eastAsia="zh-CN"/>
          </w:rPr>
          <w:t>(一)、设施规划与配置</w:t>
        </w:r>
        <w:r>
          <w:tab/>
        </w:r>
        <w:r>
          <w:fldChar w:fldCharType="begin"/>
        </w:r>
        <w:r>
          <w:instrText xml:space="preserve"> PAGEREF _Toc23180 \h </w:instrText>
        </w:r>
        <w:r>
          <w:fldChar w:fldCharType="separate"/>
        </w:r>
        <w:r>
          <w:t>58</w:t>
        </w:r>
        <w:r>
          <w:fldChar w:fldCharType="end"/>
        </w:r>
      </w:hyperlink>
    </w:p>
    <w:p>
      <w:pPr>
        <w:pStyle w:val="TOC2"/>
        <w:tabs>
          <w:tab w:val="right" w:leader="dot" w:pos="8306"/>
        </w:tabs>
      </w:pPr>
      <w:hyperlink w:anchor="_Toc15036" w:history="1">
        <w:r>
          <w:rPr>
            <w:rFonts w:ascii="仿宋" w:eastAsia="仿宋" w:hAnsi="仿宋" w:cs="仿宋" w:hint="eastAsia"/>
            <w:lang w:eastAsia="zh-CN"/>
          </w:rPr>
          <w:t>(二)、设备采购与维护管理</w:t>
        </w:r>
        <w:r>
          <w:tab/>
        </w:r>
        <w:r>
          <w:fldChar w:fldCharType="begin"/>
        </w:r>
        <w:r>
          <w:instrText xml:space="preserve"> PAGEREF _Toc15036 \h </w:instrText>
        </w:r>
        <w:r>
          <w:fldChar w:fldCharType="separate"/>
        </w:r>
        <w:r>
          <w:t>59</w:t>
        </w:r>
        <w:r>
          <w:fldChar w:fldCharType="end"/>
        </w:r>
      </w:hyperlink>
    </w:p>
    <w:p>
      <w:pPr>
        <w:pStyle w:val="TOC2"/>
        <w:tabs>
          <w:tab w:val="right" w:leader="dot" w:pos="8306"/>
        </w:tabs>
      </w:pPr>
      <w:hyperlink w:anchor="_Toc7954" w:history="1">
        <w:r>
          <w:rPr>
            <w:rFonts w:ascii="仿宋" w:eastAsia="仿宋" w:hAnsi="仿宋" w:cs="仿宋" w:hint="eastAsia"/>
            <w:lang w:eastAsia="zh-CN"/>
          </w:rPr>
          <w:t>(三)、设施设备升级策略</w:t>
        </w:r>
        <w:r>
          <w:tab/>
        </w:r>
        <w:r>
          <w:fldChar w:fldCharType="begin"/>
        </w:r>
        <w:r>
          <w:instrText xml:space="preserve"> PAGEREF _Toc7954 \h </w:instrText>
        </w:r>
        <w:r>
          <w:fldChar w:fldCharType="separate"/>
        </w:r>
        <w:r>
          <w:t>59</w:t>
        </w:r>
        <w:r>
          <w:fldChar w:fldCharType="end"/>
        </w:r>
      </w:hyperlink>
    </w:p>
    <w:p>
      <w:pPr>
        <w:pStyle w:val="TOC1"/>
        <w:tabs>
          <w:tab w:val="right" w:leader="dot" w:pos="8306"/>
        </w:tabs>
      </w:pPr>
      <w:hyperlink w:anchor="_Toc4117" w:history="1">
        <w:r>
          <w:rPr>
            <w:rFonts w:ascii="仿宋" w:eastAsia="仿宋" w:hAnsi="仿宋" w:cs="仿宋" w:hint="eastAsia"/>
            <w:lang w:eastAsia="zh-CN"/>
          </w:rPr>
          <w:t>十六、产业协同与集群发展</w:t>
        </w:r>
        <w:r>
          <w:tab/>
        </w:r>
        <w:r>
          <w:fldChar w:fldCharType="begin"/>
        </w:r>
        <w:r>
          <w:instrText xml:space="preserve"> PAGEREF _Toc4117 \h </w:instrText>
        </w:r>
        <w:r>
          <w:fldChar w:fldCharType="separate"/>
        </w:r>
        <w:r>
          <w:t>60</w:t>
        </w:r>
        <w:r>
          <w:fldChar w:fldCharType="end"/>
        </w:r>
      </w:hyperlink>
    </w:p>
    <w:p>
      <w:pPr>
        <w:pStyle w:val="TOC2"/>
        <w:tabs>
          <w:tab w:val="right" w:leader="dot" w:pos="8306"/>
        </w:tabs>
      </w:pPr>
      <w:hyperlink w:anchor="_Toc7400" w:history="1">
        <w:r>
          <w:rPr>
            <w:rFonts w:ascii="仿宋" w:eastAsia="仿宋" w:hAnsi="仿宋" w:cs="仿宋" w:hint="eastAsia"/>
            <w:lang w:eastAsia="zh-CN"/>
          </w:rPr>
          <w:t>(一)、产业协同机制建设</w:t>
        </w:r>
        <w:r>
          <w:tab/>
        </w:r>
        <w:r>
          <w:fldChar w:fldCharType="begin"/>
        </w:r>
        <w:r>
          <w:instrText xml:space="preserve"> PAGEREF _Toc7400 \h </w:instrText>
        </w:r>
        <w:r>
          <w:fldChar w:fldCharType="separate"/>
        </w:r>
        <w:r>
          <w:t>60</w:t>
        </w:r>
        <w:r>
          <w:fldChar w:fldCharType="end"/>
        </w:r>
      </w:hyperlink>
    </w:p>
    <w:p>
      <w:pPr>
        <w:pStyle w:val="TOC2"/>
        <w:tabs>
          <w:tab w:val="right" w:leader="dot" w:pos="8306"/>
        </w:tabs>
      </w:pPr>
      <w:hyperlink w:anchor="_Toc26883" w:history="1">
        <w:r>
          <w:rPr>
            <w:rFonts w:ascii="仿宋" w:eastAsia="仿宋" w:hAnsi="仿宋" w:cs="仿宋" w:hint="eastAsia"/>
            <w:lang w:eastAsia="zh-CN"/>
          </w:rPr>
          <w:t>(二)、产业集群培育与发展</w:t>
        </w:r>
        <w:r>
          <w:tab/>
        </w:r>
        <w:r>
          <w:fldChar w:fldCharType="begin"/>
        </w:r>
        <w:r>
          <w:instrText xml:space="preserve"> PAGEREF _Toc26883 \h </w:instrText>
        </w:r>
        <w:r>
          <w:fldChar w:fldCharType="separate"/>
        </w:r>
        <w:r>
          <w:t>61</w:t>
        </w:r>
        <w:r>
          <w:fldChar w:fldCharType="end"/>
        </w:r>
      </w:hyperlink>
    </w:p>
    <w:p>
      <w:pPr>
        <w:pStyle w:val="TOC1"/>
        <w:tabs>
          <w:tab w:val="right" w:leader="dot" w:pos="8306"/>
        </w:tabs>
      </w:pPr>
      <w:hyperlink w:anchor="_Toc13928" w:history="1">
        <w:r>
          <w:rPr>
            <w:rFonts w:ascii="仿宋" w:eastAsia="仿宋" w:hAnsi="仿宋" w:cs="仿宋" w:hint="eastAsia"/>
            <w:lang w:eastAsia="zh-CN"/>
          </w:rPr>
          <w:t>十七、企业合规与伦理</w:t>
        </w:r>
        <w:r>
          <w:tab/>
        </w:r>
        <w:r>
          <w:fldChar w:fldCharType="begin"/>
        </w:r>
        <w:r>
          <w:instrText xml:space="preserve"> PAGEREF _Toc13928 \h </w:instrText>
        </w:r>
        <w:r>
          <w:fldChar w:fldCharType="separate"/>
        </w:r>
        <w:r>
          <w:t>62</w:t>
        </w:r>
        <w:r>
          <w:fldChar w:fldCharType="end"/>
        </w:r>
      </w:hyperlink>
    </w:p>
    <w:p>
      <w:pPr>
        <w:pStyle w:val="TOC2"/>
        <w:tabs>
          <w:tab w:val="right" w:leader="dot" w:pos="8306"/>
        </w:tabs>
      </w:pPr>
      <w:hyperlink w:anchor="_Toc23754" w:history="1">
        <w:r>
          <w:rPr>
            <w:rFonts w:ascii="仿宋" w:eastAsia="仿宋" w:hAnsi="仿宋" w:cs="仿宋" w:hint="eastAsia"/>
            <w:lang w:eastAsia="zh-CN"/>
          </w:rPr>
          <w:t>(一)、合规政策与程序</w:t>
        </w:r>
        <w:r>
          <w:tab/>
        </w:r>
        <w:r>
          <w:fldChar w:fldCharType="begin"/>
        </w:r>
        <w:r>
          <w:instrText xml:space="preserve"> PAGEREF _Toc23754 \h </w:instrText>
        </w:r>
        <w:r>
          <w:fldChar w:fldCharType="separate"/>
        </w:r>
        <w:r>
          <w:t>62</w:t>
        </w:r>
        <w:r>
          <w:fldChar w:fldCharType="end"/>
        </w:r>
      </w:hyperlink>
    </w:p>
    <w:p>
      <w:pPr>
        <w:pStyle w:val="TOC2"/>
        <w:tabs>
          <w:tab w:val="right" w:leader="dot" w:pos="8306"/>
        </w:tabs>
      </w:pPr>
      <w:hyperlink w:anchor="_Toc4836" w:history="1">
        <w:r>
          <w:rPr>
            <w:rFonts w:ascii="仿宋" w:eastAsia="仿宋" w:hAnsi="仿宋" w:cs="仿宋" w:hint="eastAsia"/>
            <w:lang w:eastAsia="zh-CN"/>
          </w:rPr>
          <w:t>(二)、伦理规范与培训</w:t>
        </w:r>
        <w:r>
          <w:tab/>
        </w:r>
        <w:r>
          <w:fldChar w:fldCharType="begin"/>
        </w:r>
        <w:r>
          <w:instrText xml:space="preserve"> PAGEREF _Toc4836 \h </w:instrText>
        </w:r>
        <w:r>
          <w:fldChar w:fldCharType="separate"/>
        </w:r>
        <w:r>
          <w:t>63</w:t>
        </w:r>
        <w:r>
          <w:fldChar w:fldCharType="end"/>
        </w:r>
      </w:hyperlink>
    </w:p>
    <w:p>
      <w:pPr>
        <w:pStyle w:val="TOC2"/>
        <w:tabs>
          <w:tab w:val="right" w:leader="dot" w:pos="8306"/>
        </w:tabs>
      </w:pPr>
      <w:hyperlink w:anchor="_Toc13832" w:history="1">
        <w:r>
          <w:rPr>
            <w:rFonts w:ascii="仿宋" w:eastAsia="仿宋" w:hAnsi="仿宋" w:cs="仿宋" w:hint="eastAsia"/>
            <w:lang w:eastAsia="zh-CN"/>
          </w:rPr>
          <w:t>(三)、合规风险评估</w:t>
        </w:r>
        <w:r>
          <w:tab/>
        </w:r>
        <w:r>
          <w:fldChar w:fldCharType="begin"/>
        </w:r>
        <w:r>
          <w:instrText xml:space="preserve"> PAGEREF _Toc13832 \h </w:instrText>
        </w:r>
        <w:r>
          <w:fldChar w:fldCharType="separate"/>
        </w:r>
        <w:r>
          <w:t>64</w:t>
        </w:r>
        <w:r>
          <w:fldChar w:fldCharType="end"/>
        </w:r>
      </w:hyperlink>
    </w:p>
    <w:p>
      <w:pPr>
        <w:pStyle w:val="TOC2"/>
        <w:tabs>
          <w:tab w:val="right" w:leader="dot" w:pos="8306"/>
        </w:tabs>
      </w:pPr>
      <w:hyperlink w:anchor="_Toc30895" w:history="1">
        <w:r>
          <w:rPr>
            <w:rFonts w:ascii="仿宋" w:eastAsia="仿宋" w:hAnsi="仿宋" w:cs="仿宋" w:hint="eastAsia"/>
            <w:lang w:eastAsia="zh-CN"/>
          </w:rPr>
          <w:t>(四)、合规监督与执行</w:t>
        </w:r>
        <w:r>
          <w:tab/>
        </w:r>
        <w:r>
          <w:fldChar w:fldCharType="begin"/>
        </w:r>
        <w:r>
          <w:instrText xml:space="preserve"> PAGEREF _Toc30895 \h </w:instrText>
        </w:r>
        <w:r>
          <w:fldChar w:fldCharType="separate"/>
        </w:r>
        <w:r>
          <w:t>65</w:t>
        </w:r>
        <w:r>
          <w:fldChar w:fldCharType="end"/>
        </w:r>
      </w:hyperlink>
    </w:p>
    <w:p>
      <w:pPr>
        <w:pStyle w:val="TOC1"/>
        <w:tabs>
          <w:tab w:val="right" w:leader="dot" w:pos="8306"/>
        </w:tabs>
      </w:pPr>
      <w:hyperlink w:anchor="_Toc30515" w:history="1">
        <w:r>
          <w:rPr>
            <w:rFonts w:ascii="仿宋" w:eastAsia="仿宋" w:hAnsi="仿宋" w:cs="仿宋" w:hint="eastAsia"/>
            <w:lang w:eastAsia="zh-CN"/>
          </w:rPr>
          <w:t>十八、质量管理与控制</w:t>
        </w:r>
        <w:r>
          <w:tab/>
        </w:r>
        <w:r>
          <w:fldChar w:fldCharType="begin"/>
        </w:r>
        <w:r>
          <w:instrText xml:space="preserve"> PAGEREF _Toc30515 \h </w:instrText>
        </w:r>
        <w:r>
          <w:fldChar w:fldCharType="separate"/>
        </w:r>
        <w:r>
          <w:t>66</w:t>
        </w:r>
        <w:r>
          <w:fldChar w:fldCharType="end"/>
        </w:r>
      </w:hyperlink>
    </w:p>
    <w:p>
      <w:pPr>
        <w:pStyle w:val="TOC2"/>
        <w:tabs>
          <w:tab w:val="right" w:leader="dot" w:pos="8306"/>
        </w:tabs>
      </w:pPr>
      <w:hyperlink w:anchor="_Toc2097" w:history="1">
        <w:r>
          <w:rPr>
            <w:rFonts w:ascii="仿宋" w:eastAsia="仿宋" w:hAnsi="仿宋" w:cs="仿宋" w:hint="eastAsia"/>
            <w:lang w:eastAsia="zh-CN"/>
          </w:rPr>
          <w:t>(一)、质量管理体系建设</w:t>
        </w:r>
        <w:r>
          <w:tab/>
        </w:r>
        <w:r>
          <w:fldChar w:fldCharType="begin"/>
        </w:r>
        <w:r>
          <w:instrText xml:space="preserve"> PAGEREF _Toc2097 \h </w:instrText>
        </w:r>
        <w:r>
          <w:fldChar w:fldCharType="separate"/>
        </w:r>
        <w:r>
          <w:t>66</w:t>
        </w:r>
        <w:r>
          <w:fldChar w:fldCharType="end"/>
        </w:r>
      </w:hyperlink>
    </w:p>
    <w:p>
      <w:pPr>
        <w:pStyle w:val="TOC2"/>
        <w:tabs>
          <w:tab w:val="right" w:leader="dot" w:pos="8306"/>
        </w:tabs>
      </w:pPr>
      <w:hyperlink w:anchor="_Toc20424" w:history="1">
        <w:r>
          <w:rPr>
            <w:rFonts w:ascii="仿宋" w:eastAsia="仿宋" w:hAnsi="仿宋" w:cs="仿宋" w:hint="eastAsia"/>
            <w:lang w:eastAsia="zh-CN"/>
          </w:rPr>
          <w:t>(二)、质量控制措施</w:t>
        </w:r>
        <w:r>
          <w:tab/>
        </w:r>
        <w:r>
          <w:fldChar w:fldCharType="begin"/>
        </w:r>
        <w:r>
          <w:instrText xml:space="preserve"> PAGEREF _Toc20424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74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732"/>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3952"/>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直接收益：假设医用高值耗材项目的产品或服务年销售收入为XX万元。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5755"/>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医用高值耗材项目通过引入先进的人工智能技术优化生产流程，例如自动化的物流系统和智能数据分析，可能大幅提高产品的质量和生产效率。这可能迫使竞争对手也必须投资于类似技术，以保持市场竞争力。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高值耗材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若医用高值耗材项目成功推广新型环保产品，比如采用可回收材料的包装，可能会激发消费者对可持续产品的需求。这种需求的增长可能迫使整个行业转向更环保的产品设计和生产方法。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医用高值耗材项目在减少环境影响方面的努力，如实施零废物生产和减少二氧化碳排放，可能会促使行业设立更高的环保标准。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医用高值耗材项目对新原料和技术的需求可能促使供应商调整生产策略，比如采用更环保的生产方法或开发新型原材料。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802"/>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医用高值耗材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高值耗材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高值耗材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9241"/>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医用高值耗材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高值耗材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医用高值耗材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医用高值耗材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医用高值耗材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0098"/>
      <w:r>
        <w:rPr>
          <w:rFonts w:ascii="仿宋" w:eastAsia="仿宋" w:hAnsi="仿宋" w:cs="仿宋" w:hint="eastAsia"/>
          <w:sz w:val="28"/>
          <w:lang w:eastAsia="zh-CN"/>
        </w:rPr>
        <w:t>二、资源开发及综合利用分析</w:t>
      </w:r>
      <w:bookmarkEnd w:id="7"/>
    </w:p>
    <w:p>
      <w:pPr>
        <w:pStyle w:val="Heading2"/>
        <w:rPr>
          <w:rFonts w:ascii="仿宋" w:eastAsia="仿宋" w:hAnsi="仿宋" w:cs="仿宋" w:hint="eastAsia"/>
          <w:lang w:eastAsia="zh-CN"/>
        </w:rPr>
      </w:pPr>
      <w:bookmarkStart w:id="8" w:name="_Toc22485"/>
      <w:r>
        <w:rPr>
          <w:rFonts w:ascii="仿宋" w:eastAsia="仿宋" w:hAnsi="仿宋" w:cs="仿宋" w:hint="eastAsia"/>
          <w:lang w:eastAsia="zh-CN"/>
        </w:rPr>
        <w:t>(一)、资源开发方案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一、医用高值耗材项目的技术资源开发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高值耗材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二、医用高值耗材项目的人力资源管理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医用高值耗材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三、医用高值耗材项目的资金资源筹措与优化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确保项目的顺利运行，资金资源的筹措将采取多元化策略。医用高值耗材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9" w:name="_Toc31076"/>
      <w:r>
        <w:rPr>
          <w:rFonts w:ascii="仿宋" w:eastAsia="仿宋" w:hAnsi="仿宋" w:cs="仿宋" w:hint="eastAsia"/>
          <w:sz w:val="28"/>
          <w:lang w:eastAsia="zh-CN"/>
        </w:rPr>
        <w:t>(二)、资源利用方案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制定医用高值耗材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医用高值耗材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https://d.book118.com/385303312323011114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医用高值耗材项目构思建设方案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医用高值耗材项目构思建设方案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医用高值耗材项目构思建设方案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医用高值耗材项目构思建设方案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医用高值耗材项目构思建设方案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医用高值耗材项目构思建设方案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医用高值耗材项目构思建设方案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医用高值耗材项目构思建设方案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医用高值耗材项目构思建设方案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医用高值耗材项目构思建设方案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医用高值耗材项目构思建设方案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医用高值耗材项目构思建设方案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F420CF"/>
    <w:rsid w:val="78F420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8530331232301111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2024-02-16T15:42:00Z</dcterms:created>
  <dcterms:modified xsi:type="dcterms:W3CDTF">2024-02-16T15:42:22Z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EABD1054AA7744D7969795B09B7EBF27_11</vt:lpwstr>
  </property>
  <property fmtid="{D5CDD505-2E9C-101B-9397-08002B2CF9AE}" pid="3" name="KSOProductBuildVer">
    <vt:lpwstr>2052-12.1.0.16250</vt:lpwstr>
  </property>
</Properties>
</file>