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微纤维玻璃棉项目建设方案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51" w:history="1">
        <w:r>
          <w:rPr>
            <w:rFonts w:ascii="仿宋" w:eastAsia="仿宋" w:hAnsi="仿宋" w:cs="仿宋" w:hint="eastAsia"/>
            <w:lang w:eastAsia="zh-CN"/>
          </w:rPr>
          <w:t>序言</w:t>
        </w:r>
        <w:r>
          <w:tab/>
        </w:r>
        <w:r>
          <w:fldChar w:fldCharType="begin"/>
        </w:r>
        <w:r>
          <w:instrText xml:space="preserve"> PAGEREF _Toc25051 \h </w:instrText>
        </w:r>
        <w:r>
          <w:fldChar w:fldCharType="separate"/>
        </w:r>
        <w:r>
          <w:t>3</w:t>
        </w:r>
        <w:r>
          <w:fldChar w:fldCharType="end"/>
        </w:r>
      </w:hyperlink>
    </w:p>
    <w:p>
      <w:pPr>
        <w:pStyle w:val="TOC1"/>
        <w:tabs>
          <w:tab w:val="right" w:leader="dot" w:pos="8306"/>
        </w:tabs>
      </w:pPr>
      <w:hyperlink w:anchor="_Toc32016" w:history="1">
        <w:r>
          <w:rPr>
            <w:rFonts w:ascii="仿宋" w:eastAsia="仿宋" w:hAnsi="仿宋" w:cs="仿宋" w:hint="eastAsia"/>
            <w:lang w:eastAsia="zh-CN"/>
          </w:rPr>
          <w:t>一、微纤维玻璃棉项目概论</w:t>
        </w:r>
        <w:r>
          <w:tab/>
        </w:r>
        <w:r>
          <w:fldChar w:fldCharType="begin"/>
        </w:r>
        <w:r>
          <w:instrText xml:space="preserve"> PAGEREF _Toc32016 \h </w:instrText>
        </w:r>
        <w:r>
          <w:fldChar w:fldCharType="separate"/>
        </w:r>
        <w:r>
          <w:t>3</w:t>
        </w:r>
        <w:r>
          <w:fldChar w:fldCharType="end"/>
        </w:r>
      </w:hyperlink>
    </w:p>
    <w:p>
      <w:pPr>
        <w:pStyle w:val="TOC2"/>
        <w:tabs>
          <w:tab w:val="right" w:leader="dot" w:pos="8306"/>
        </w:tabs>
      </w:pPr>
      <w:hyperlink w:anchor="_Toc29670" w:history="1">
        <w:r>
          <w:rPr>
            <w:rFonts w:ascii="仿宋" w:eastAsia="仿宋" w:hAnsi="仿宋" w:cs="仿宋" w:hint="eastAsia"/>
            <w:lang w:eastAsia="zh-CN"/>
          </w:rPr>
          <w:t>(一)、项目申报单位概况</w:t>
        </w:r>
        <w:r>
          <w:tab/>
        </w:r>
        <w:r>
          <w:fldChar w:fldCharType="begin"/>
        </w:r>
        <w:r>
          <w:instrText xml:space="preserve"> PAGEREF _Toc29670 \h </w:instrText>
        </w:r>
        <w:r>
          <w:fldChar w:fldCharType="separate"/>
        </w:r>
        <w:r>
          <w:t>3</w:t>
        </w:r>
        <w:r>
          <w:fldChar w:fldCharType="end"/>
        </w:r>
      </w:hyperlink>
    </w:p>
    <w:p>
      <w:pPr>
        <w:pStyle w:val="TOC2"/>
        <w:tabs>
          <w:tab w:val="right" w:leader="dot" w:pos="8306"/>
        </w:tabs>
      </w:pPr>
      <w:hyperlink w:anchor="_Toc4215" w:history="1">
        <w:r>
          <w:rPr>
            <w:rFonts w:ascii="仿宋" w:eastAsia="仿宋" w:hAnsi="仿宋" w:cs="仿宋" w:hint="eastAsia"/>
            <w:lang w:eastAsia="zh-CN"/>
          </w:rPr>
          <w:t>(二)、项目概况</w:t>
        </w:r>
        <w:r>
          <w:tab/>
        </w:r>
        <w:r>
          <w:fldChar w:fldCharType="begin"/>
        </w:r>
        <w:r>
          <w:instrText xml:space="preserve"> PAGEREF _Toc4215 \h </w:instrText>
        </w:r>
        <w:r>
          <w:fldChar w:fldCharType="separate"/>
        </w:r>
        <w:r>
          <w:t>4</w:t>
        </w:r>
        <w:r>
          <w:fldChar w:fldCharType="end"/>
        </w:r>
      </w:hyperlink>
    </w:p>
    <w:p>
      <w:pPr>
        <w:pStyle w:val="TOC1"/>
        <w:tabs>
          <w:tab w:val="right" w:leader="dot" w:pos="8306"/>
        </w:tabs>
      </w:pPr>
      <w:hyperlink w:anchor="_Toc26679" w:history="1">
        <w:r>
          <w:rPr>
            <w:rFonts w:ascii="仿宋" w:eastAsia="仿宋" w:hAnsi="仿宋" w:cs="仿宋" w:hint="eastAsia"/>
            <w:lang w:eastAsia="zh-CN"/>
          </w:rPr>
          <w:t>二、项目监理与质量保证</w:t>
        </w:r>
        <w:r>
          <w:tab/>
        </w:r>
        <w:r>
          <w:fldChar w:fldCharType="begin"/>
        </w:r>
        <w:r>
          <w:instrText xml:space="preserve"> PAGEREF _Toc26679 \h </w:instrText>
        </w:r>
        <w:r>
          <w:fldChar w:fldCharType="separate"/>
        </w:r>
        <w:r>
          <w:t>7</w:t>
        </w:r>
        <w:r>
          <w:fldChar w:fldCharType="end"/>
        </w:r>
      </w:hyperlink>
    </w:p>
    <w:p>
      <w:pPr>
        <w:pStyle w:val="TOC2"/>
        <w:tabs>
          <w:tab w:val="right" w:leader="dot" w:pos="8306"/>
        </w:tabs>
      </w:pPr>
      <w:hyperlink w:anchor="_Toc1679" w:history="1">
        <w:r>
          <w:rPr>
            <w:rFonts w:ascii="仿宋" w:eastAsia="仿宋" w:hAnsi="仿宋" w:cs="仿宋" w:hint="eastAsia"/>
            <w:lang w:eastAsia="zh-CN"/>
          </w:rPr>
          <w:t>(一)、监理体系构建</w:t>
        </w:r>
        <w:r>
          <w:tab/>
        </w:r>
        <w:r>
          <w:fldChar w:fldCharType="begin"/>
        </w:r>
        <w:r>
          <w:instrText xml:space="preserve"> PAGEREF _Toc1679 \h </w:instrText>
        </w:r>
        <w:r>
          <w:fldChar w:fldCharType="separate"/>
        </w:r>
        <w:r>
          <w:t>7</w:t>
        </w:r>
        <w:r>
          <w:fldChar w:fldCharType="end"/>
        </w:r>
      </w:hyperlink>
    </w:p>
    <w:p>
      <w:pPr>
        <w:pStyle w:val="TOC2"/>
        <w:tabs>
          <w:tab w:val="right" w:leader="dot" w:pos="8306"/>
        </w:tabs>
      </w:pPr>
      <w:hyperlink w:anchor="_Toc28912" w:history="1">
        <w:r>
          <w:rPr>
            <w:rFonts w:ascii="仿宋" w:eastAsia="仿宋" w:hAnsi="仿宋" w:cs="仿宋" w:hint="eastAsia"/>
            <w:lang w:eastAsia="zh-CN"/>
          </w:rPr>
          <w:t>(二)、质量保证体系实施</w:t>
        </w:r>
        <w:r>
          <w:tab/>
        </w:r>
        <w:r>
          <w:fldChar w:fldCharType="begin"/>
        </w:r>
        <w:r>
          <w:instrText xml:space="preserve"> PAGEREF _Toc28912 \h </w:instrText>
        </w:r>
        <w:r>
          <w:fldChar w:fldCharType="separate"/>
        </w:r>
        <w:r>
          <w:t>8</w:t>
        </w:r>
        <w:r>
          <w:fldChar w:fldCharType="end"/>
        </w:r>
      </w:hyperlink>
    </w:p>
    <w:p>
      <w:pPr>
        <w:pStyle w:val="TOC2"/>
        <w:tabs>
          <w:tab w:val="right" w:leader="dot" w:pos="8306"/>
        </w:tabs>
      </w:pPr>
      <w:hyperlink w:anchor="_Toc32514" w:history="1">
        <w:r>
          <w:rPr>
            <w:rFonts w:ascii="仿宋" w:eastAsia="仿宋" w:hAnsi="仿宋" w:cs="仿宋" w:hint="eastAsia"/>
            <w:lang w:eastAsia="zh-CN"/>
          </w:rPr>
          <w:t>(三)、监理与质量控制流程</w:t>
        </w:r>
        <w:r>
          <w:tab/>
        </w:r>
        <w:r>
          <w:fldChar w:fldCharType="begin"/>
        </w:r>
        <w:r>
          <w:instrText xml:space="preserve"> PAGEREF _Toc32514 \h </w:instrText>
        </w:r>
        <w:r>
          <w:fldChar w:fldCharType="separate"/>
        </w:r>
        <w:r>
          <w:t>8</w:t>
        </w:r>
        <w:r>
          <w:fldChar w:fldCharType="end"/>
        </w:r>
      </w:hyperlink>
    </w:p>
    <w:p>
      <w:pPr>
        <w:pStyle w:val="TOC1"/>
        <w:tabs>
          <w:tab w:val="right" w:leader="dot" w:pos="8306"/>
        </w:tabs>
      </w:pPr>
      <w:hyperlink w:anchor="_Toc21723" w:history="1">
        <w:r>
          <w:rPr>
            <w:rFonts w:ascii="仿宋" w:eastAsia="仿宋" w:hAnsi="仿宋" w:cs="仿宋" w:hint="eastAsia"/>
            <w:lang w:eastAsia="zh-CN"/>
          </w:rPr>
          <w:t>三、财务管理与成本控制</w:t>
        </w:r>
        <w:r>
          <w:tab/>
        </w:r>
        <w:r>
          <w:fldChar w:fldCharType="begin"/>
        </w:r>
        <w:r>
          <w:instrText xml:space="preserve"> PAGEREF _Toc21723 \h </w:instrText>
        </w:r>
        <w:r>
          <w:fldChar w:fldCharType="separate"/>
        </w:r>
        <w:r>
          <w:t>9</w:t>
        </w:r>
        <w:r>
          <w:fldChar w:fldCharType="end"/>
        </w:r>
      </w:hyperlink>
    </w:p>
    <w:p>
      <w:pPr>
        <w:pStyle w:val="TOC2"/>
        <w:tabs>
          <w:tab w:val="right" w:leader="dot" w:pos="8306"/>
        </w:tabs>
      </w:pPr>
      <w:hyperlink w:anchor="_Toc23574" w:history="1">
        <w:r>
          <w:rPr>
            <w:rFonts w:ascii="仿宋" w:eastAsia="仿宋" w:hAnsi="仿宋" w:cs="仿宋" w:hint="eastAsia"/>
            <w:lang w:eastAsia="zh-CN"/>
          </w:rPr>
          <w:t>(一)、财务管理体系建设</w:t>
        </w:r>
        <w:r>
          <w:tab/>
        </w:r>
        <w:r>
          <w:fldChar w:fldCharType="begin"/>
        </w:r>
        <w:r>
          <w:instrText xml:space="preserve"> PAGEREF _Toc23574 \h </w:instrText>
        </w:r>
        <w:r>
          <w:fldChar w:fldCharType="separate"/>
        </w:r>
        <w:r>
          <w:t>9</w:t>
        </w:r>
        <w:r>
          <w:fldChar w:fldCharType="end"/>
        </w:r>
      </w:hyperlink>
    </w:p>
    <w:p>
      <w:pPr>
        <w:pStyle w:val="TOC2"/>
        <w:tabs>
          <w:tab w:val="right" w:leader="dot" w:pos="8306"/>
        </w:tabs>
      </w:pPr>
      <w:hyperlink w:anchor="_Toc20799" w:history="1">
        <w:r>
          <w:rPr>
            <w:rFonts w:ascii="仿宋" w:eastAsia="仿宋" w:hAnsi="仿宋" w:cs="仿宋" w:hint="eastAsia"/>
            <w:lang w:eastAsia="zh-CN"/>
          </w:rPr>
          <w:t>(二)、成本控制措施</w:t>
        </w:r>
        <w:r>
          <w:tab/>
        </w:r>
        <w:r>
          <w:fldChar w:fldCharType="begin"/>
        </w:r>
        <w:r>
          <w:instrText xml:space="preserve"> PAGEREF _Toc20799 \h </w:instrText>
        </w:r>
        <w:r>
          <w:fldChar w:fldCharType="separate"/>
        </w:r>
        <w:r>
          <w:t>10</w:t>
        </w:r>
        <w:r>
          <w:fldChar w:fldCharType="end"/>
        </w:r>
      </w:hyperlink>
    </w:p>
    <w:p>
      <w:pPr>
        <w:pStyle w:val="TOC1"/>
        <w:tabs>
          <w:tab w:val="right" w:leader="dot" w:pos="8306"/>
        </w:tabs>
      </w:pPr>
      <w:hyperlink w:anchor="_Toc8616" w:history="1">
        <w:r>
          <w:rPr>
            <w:rFonts w:ascii="仿宋" w:eastAsia="仿宋" w:hAnsi="仿宋" w:cs="仿宋" w:hint="eastAsia"/>
            <w:lang w:eastAsia="zh-CN"/>
          </w:rPr>
          <w:t>四、项目选址研究</w:t>
        </w:r>
        <w:r>
          <w:tab/>
        </w:r>
        <w:r>
          <w:fldChar w:fldCharType="begin"/>
        </w:r>
        <w:r>
          <w:instrText xml:space="preserve"> PAGEREF _Toc8616 \h </w:instrText>
        </w:r>
        <w:r>
          <w:fldChar w:fldCharType="separate"/>
        </w:r>
        <w:r>
          <w:t>11</w:t>
        </w:r>
        <w:r>
          <w:fldChar w:fldCharType="end"/>
        </w:r>
      </w:hyperlink>
    </w:p>
    <w:p>
      <w:pPr>
        <w:pStyle w:val="TOC2"/>
        <w:tabs>
          <w:tab w:val="right" w:leader="dot" w:pos="8306"/>
        </w:tabs>
      </w:pPr>
      <w:hyperlink w:anchor="_Toc28529" w:history="1">
        <w:r>
          <w:rPr>
            <w:rFonts w:ascii="仿宋" w:eastAsia="仿宋" w:hAnsi="仿宋" w:cs="仿宋" w:hint="eastAsia"/>
            <w:lang w:eastAsia="zh-CN"/>
          </w:rPr>
          <w:t>(一)、项目选址原则</w:t>
        </w:r>
        <w:r>
          <w:tab/>
        </w:r>
        <w:r>
          <w:fldChar w:fldCharType="begin"/>
        </w:r>
        <w:r>
          <w:instrText xml:space="preserve"> PAGEREF _Toc28529 \h </w:instrText>
        </w:r>
        <w:r>
          <w:fldChar w:fldCharType="separate"/>
        </w:r>
        <w:r>
          <w:t>11</w:t>
        </w:r>
        <w:r>
          <w:fldChar w:fldCharType="end"/>
        </w:r>
      </w:hyperlink>
    </w:p>
    <w:p>
      <w:pPr>
        <w:pStyle w:val="TOC2"/>
        <w:tabs>
          <w:tab w:val="right" w:leader="dot" w:pos="8306"/>
        </w:tabs>
      </w:pPr>
      <w:hyperlink w:anchor="_Toc7418" w:history="1">
        <w:r>
          <w:rPr>
            <w:rFonts w:ascii="仿宋" w:eastAsia="仿宋" w:hAnsi="仿宋" w:cs="仿宋" w:hint="eastAsia"/>
            <w:lang w:eastAsia="zh-CN"/>
          </w:rPr>
          <w:t>(二)、项目选址</w:t>
        </w:r>
        <w:r>
          <w:tab/>
        </w:r>
        <w:r>
          <w:fldChar w:fldCharType="begin"/>
        </w:r>
        <w:r>
          <w:instrText xml:space="preserve"> PAGEREF _Toc7418 \h </w:instrText>
        </w:r>
        <w:r>
          <w:fldChar w:fldCharType="separate"/>
        </w:r>
        <w:r>
          <w:t>15</w:t>
        </w:r>
        <w:r>
          <w:fldChar w:fldCharType="end"/>
        </w:r>
      </w:hyperlink>
    </w:p>
    <w:p>
      <w:pPr>
        <w:pStyle w:val="TOC2"/>
        <w:tabs>
          <w:tab w:val="right" w:leader="dot" w:pos="8306"/>
        </w:tabs>
      </w:pPr>
      <w:hyperlink w:anchor="_Toc5094" w:history="1">
        <w:r>
          <w:rPr>
            <w:rFonts w:ascii="仿宋" w:eastAsia="仿宋" w:hAnsi="仿宋" w:cs="仿宋" w:hint="eastAsia"/>
            <w:lang w:eastAsia="zh-CN"/>
          </w:rPr>
          <w:t>(三)、建设条件分析</w:t>
        </w:r>
        <w:r>
          <w:tab/>
        </w:r>
        <w:r>
          <w:fldChar w:fldCharType="begin"/>
        </w:r>
        <w:r>
          <w:instrText xml:space="preserve"> PAGEREF _Toc5094 \h </w:instrText>
        </w:r>
        <w:r>
          <w:fldChar w:fldCharType="separate"/>
        </w:r>
        <w:r>
          <w:t>17</w:t>
        </w:r>
        <w:r>
          <w:fldChar w:fldCharType="end"/>
        </w:r>
      </w:hyperlink>
    </w:p>
    <w:p>
      <w:pPr>
        <w:pStyle w:val="TOC2"/>
        <w:tabs>
          <w:tab w:val="right" w:leader="dot" w:pos="8306"/>
        </w:tabs>
      </w:pPr>
      <w:hyperlink w:anchor="_Toc9214" w:history="1">
        <w:r>
          <w:rPr>
            <w:rFonts w:ascii="仿宋" w:eastAsia="仿宋" w:hAnsi="仿宋" w:cs="仿宋" w:hint="eastAsia"/>
            <w:lang w:eastAsia="zh-CN"/>
          </w:rPr>
          <w:t>(四)、用地控制指标</w:t>
        </w:r>
        <w:r>
          <w:tab/>
        </w:r>
        <w:r>
          <w:fldChar w:fldCharType="begin"/>
        </w:r>
        <w:r>
          <w:instrText xml:space="preserve"> PAGEREF _Toc9214 \h </w:instrText>
        </w:r>
        <w:r>
          <w:fldChar w:fldCharType="separate"/>
        </w:r>
        <w:r>
          <w:t>18</w:t>
        </w:r>
        <w:r>
          <w:fldChar w:fldCharType="end"/>
        </w:r>
      </w:hyperlink>
    </w:p>
    <w:p>
      <w:pPr>
        <w:pStyle w:val="TOC2"/>
        <w:tabs>
          <w:tab w:val="right" w:leader="dot" w:pos="8306"/>
        </w:tabs>
      </w:pPr>
      <w:hyperlink w:anchor="_Toc31436" w:history="1">
        <w:r>
          <w:rPr>
            <w:rFonts w:ascii="仿宋" w:eastAsia="仿宋" w:hAnsi="仿宋" w:cs="仿宋" w:hint="eastAsia"/>
            <w:lang w:eastAsia="zh-CN"/>
          </w:rPr>
          <w:t>(五)、地总体要求</w:t>
        </w:r>
        <w:r>
          <w:tab/>
        </w:r>
        <w:r>
          <w:fldChar w:fldCharType="begin"/>
        </w:r>
        <w:r>
          <w:instrText xml:space="preserve"> PAGEREF _Toc31436 \h </w:instrText>
        </w:r>
        <w:r>
          <w:fldChar w:fldCharType="separate"/>
        </w:r>
        <w:r>
          <w:t>19</w:t>
        </w:r>
        <w:r>
          <w:fldChar w:fldCharType="end"/>
        </w:r>
      </w:hyperlink>
    </w:p>
    <w:p>
      <w:pPr>
        <w:pStyle w:val="TOC2"/>
        <w:tabs>
          <w:tab w:val="right" w:leader="dot" w:pos="8306"/>
        </w:tabs>
      </w:pPr>
      <w:hyperlink w:anchor="_Toc28687" w:history="1">
        <w:r>
          <w:rPr>
            <w:rFonts w:ascii="仿宋" w:eastAsia="仿宋" w:hAnsi="仿宋" w:cs="仿宋" w:hint="eastAsia"/>
            <w:lang w:eastAsia="zh-CN"/>
          </w:rPr>
          <w:t>(六)、节约用地措施</w:t>
        </w:r>
        <w:r>
          <w:tab/>
        </w:r>
        <w:r>
          <w:fldChar w:fldCharType="begin"/>
        </w:r>
        <w:r>
          <w:instrText xml:space="preserve"> PAGEREF _Toc28687 \h </w:instrText>
        </w:r>
        <w:r>
          <w:fldChar w:fldCharType="separate"/>
        </w:r>
        <w:r>
          <w:t>21</w:t>
        </w:r>
        <w:r>
          <w:fldChar w:fldCharType="end"/>
        </w:r>
      </w:hyperlink>
    </w:p>
    <w:p>
      <w:pPr>
        <w:pStyle w:val="TOC2"/>
        <w:tabs>
          <w:tab w:val="right" w:leader="dot" w:pos="8306"/>
        </w:tabs>
      </w:pPr>
      <w:hyperlink w:anchor="_Toc13941" w:history="1">
        <w:r>
          <w:rPr>
            <w:rFonts w:ascii="仿宋" w:eastAsia="仿宋" w:hAnsi="仿宋" w:cs="仿宋" w:hint="eastAsia"/>
            <w:lang w:eastAsia="zh-CN"/>
          </w:rPr>
          <w:t>(七)、选址综合评价</w:t>
        </w:r>
        <w:r>
          <w:tab/>
        </w:r>
        <w:r>
          <w:fldChar w:fldCharType="begin"/>
        </w:r>
        <w:r>
          <w:instrText xml:space="preserve"> PAGEREF _Toc13941 \h </w:instrText>
        </w:r>
        <w:r>
          <w:fldChar w:fldCharType="separate"/>
        </w:r>
        <w:r>
          <w:t>22</w:t>
        </w:r>
        <w:r>
          <w:fldChar w:fldCharType="end"/>
        </w:r>
      </w:hyperlink>
    </w:p>
    <w:p>
      <w:pPr>
        <w:pStyle w:val="TOC1"/>
        <w:tabs>
          <w:tab w:val="right" w:leader="dot" w:pos="8306"/>
        </w:tabs>
      </w:pPr>
      <w:hyperlink w:anchor="_Toc30500" w:history="1">
        <w:r>
          <w:rPr>
            <w:rFonts w:ascii="仿宋" w:eastAsia="仿宋" w:hAnsi="仿宋" w:cs="仿宋" w:hint="eastAsia"/>
            <w:lang w:eastAsia="zh-CN"/>
          </w:rPr>
          <w:t>五、发展规划、产业政策和行业准入分析</w:t>
        </w:r>
        <w:r>
          <w:tab/>
        </w:r>
        <w:r>
          <w:fldChar w:fldCharType="begin"/>
        </w:r>
        <w:r>
          <w:instrText xml:space="preserve"> PAGEREF _Toc30500 \h </w:instrText>
        </w:r>
        <w:r>
          <w:fldChar w:fldCharType="separate"/>
        </w:r>
        <w:r>
          <w:t>23</w:t>
        </w:r>
        <w:r>
          <w:fldChar w:fldCharType="end"/>
        </w:r>
      </w:hyperlink>
    </w:p>
    <w:p>
      <w:pPr>
        <w:pStyle w:val="TOC2"/>
        <w:tabs>
          <w:tab w:val="right" w:leader="dot" w:pos="8306"/>
        </w:tabs>
      </w:pPr>
      <w:hyperlink w:anchor="_Toc9758" w:history="1">
        <w:r>
          <w:rPr>
            <w:rFonts w:ascii="仿宋" w:eastAsia="仿宋" w:hAnsi="仿宋" w:cs="仿宋" w:hint="eastAsia"/>
            <w:lang w:eastAsia="zh-CN"/>
          </w:rPr>
          <w:t>(一)、发展规划分析</w:t>
        </w:r>
        <w:r>
          <w:tab/>
        </w:r>
        <w:r>
          <w:fldChar w:fldCharType="begin"/>
        </w:r>
        <w:r>
          <w:instrText xml:space="preserve"> PAGEREF _Toc9758 \h </w:instrText>
        </w:r>
        <w:r>
          <w:fldChar w:fldCharType="separate"/>
        </w:r>
        <w:r>
          <w:t>23</w:t>
        </w:r>
        <w:r>
          <w:fldChar w:fldCharType="end"/>
        </w:r>
      </w:hyperlink>
    </w:p>
    <w:p>
      <w:pPr>
        <w:pStyle w:val="TOC2"/>
        <w:tabs>
          <w:tab w:val="right" w:leader="dot" w:pos="8306"/>
        </w:tabs>
      </w:pPr>
      <w:hyperlink w:anchor="_Toc16" w:history="1">
        <w:r>
          <w:rPr>
            <w:rFonts w:ascii="仿宋" w:eastAsia="仿宋" w:hAnsi="仿宋" w:cs="仿宋" w:hint="eastAsia"/>
            <w:lang w:eastAsia="zh-CN"/>
          </w:rPr>
          <w:t>(二)、产业政策分析</w:t>
        </w:r>
        <w:r>
          <w:tab/>
        </w:r>
        <w:r>
          <w:fldChar w:fldCharType="begin"/>
        </w:r>
        <w:r>
          <w:instrText xml:space="preserve"> PAGEREF _Toc16 \h </w:instrText>
        </w:r>
        <w:r>
          <w:fldChar w:fldCharType="separate"/>
        </w:r>
        <w:r>
          <w:t>25</w:t>
        </w:r>
        <w:r>
          <w:fldChar w:fldCharType="end"/>
        </w:r>
      </w:hyperlink>
    </w:p>
    <w:p>
      <w:pPr>
        <w:pStyle w:val="TOC2"/>
        <w:tabs>
          <w:tab w:val="right" w:leader="dot" w:pos="8306"/>
        </w:tabs>
      </w:pPr>
      <w:hyperlink w:anchor="_Toc20430" w:history="1">
        <w:r>
          <w:rPr>
            <w:rFonts w:ascii="仿宋" w:eastAsia="仿宋" w:hAnsi="仿宋" w:cs="仿宋" w:hint="eastAsia"/>
            <w:lang w:eastAsia="zh-CN"/>
          </w:rPr>
          <w:t>(三)、行业准入分析</w:t>
        </w:r>
        <w:r>
          <w:tab/>
        </w:r>
        <w:r>
          <w:fldChar w:fldCharType="begin"/>
        </w:r>
        <w:r>
          <w:instrText xml:space="preserve"> PAGEREF _Toc20430 \h </w:instrText>
        </w:r>
        <w:r>
          <w:fldChar w:fldCharType="separate"/>
        </w:r>
        <w:r>
          <w:t>26</w:t>
        </w:r>
        <w:r>
          <w:fldChar w:fldCharType="end"/>
        </w:r>
      </w:hyperlink>
    </w:p>
    <w:p>
      <w:pPr>
        <w:pStyle w:val="TOC1"/>
        <w:tabs>
          <w:tab w:val="right" w:leader="dot" w:pos="8306"/>
        </w:tabs>
      </w:pPr>
      <w:hyperlink w:anchor="_Toc20808" w:history="1">
        <w:r>
          <w:rPr>
            <w:rFonts w:ascii="仿宋" w:eastAsia="仿宋" w:hAnsi="仿宋" w:cs="仿宋" w:hint="eastAsia"/>
            <w:lang w:eastAsia="zh-CN"/>
          </w:rPr>
          <w:t>六、社会影响分析</w:t>
        </w:r>
        <w:r>
          <w:tab/>
        </w:r>
        <w:r>
          <w:fldChar w:fldCharType="begin"/>
        </w:r>
        <w:r>
          <w:instrText xml:space="preserve"> PAGEREF _Toc20808 \h </w:instrText>
        </w:r>
        <w:r>
          <w:fldChar w:fldCharType="separate"/>
        </w:r>
        <w:r>
          <w:t>28</w:t>
        </w:r>
        <w:r>
          <w:fldChar w:fldCharType="end"/>
        </w:r>
      </w:hyperlink>
    </w:p>
    <w:p>
      <w:pPr>
        <w:pStyle w:val="TOC2"/>
        <w:tabs>
          <w:tab w:val="right" w:leader="dot" w:pos="8306"/>
        </w:tabs>
      </w:pPr>
      <w:hyperlink w:anchor="_Toc7787" w:history="1">
        <w:r>
          <w:rPr>
            <w:rFonts w:ascii="仿宋" w:eastAsia="仿宋" w:hAnsi="仿宋" w:cs="仿宋" w:hint="eastAsia"/>
            <w:lang w:eastAsia="zh-CN"/>
          </w:rPr>
          <w:t>(一)、社会影响效果分析</w:t>
        </w:r>
        <w:r>
          <w:tab/>
        </w:r>
        <w:r>
          <w:fldChar w:fldCharType="begin"/>
        </w:r>
        <w:r>
          <w:instrText xml:space="preserve"> PAGEREF _Toc7787 \h </w:instrText>
        </w:r>
        <w:r>
          <w:fldChar w:fldCharType="separate"/>
        </w:r>
        <w:r>
          <w:t>28</w:t>
        </w:r>
        <w:r>
          <w:fldChar w:fldCharType="end"/>
        </w:r>
      </w:hyperlink>
    </w:p>
    <w:p>
      <w:pPr>
        <w:pStyle w:val="TOC2"/>
        <w:tabs>
          <w:tab w:val="right" w:leader="dot" w:pos="8306"/>
        </w:tabs>
      </w:pPr>
      <w:hyperlink w:anchor="_Toc5952" w:history="1">
        <w:r>
          <w:rPr>
            <w:rFonts w:ascii="仿宋" w:eastAsia="仿宋" w:hAnsi="仿宋" w:cs="仿宋" w:hint="eastAsia"/>
            <w:lang w:eastAsia="zh-CN"/>
          </w:rPr>
          <w:t>(二)、社会适应性分析</w:t>
        </w:r>
        <w:r>
          <w:tab/>
        </w:r>
        <w:r>
          <w:fldChar w:fldCharType="begin"/>
        </w:r>
        <w:r>
          <w:instrText xml:space="preserve"> PAGEREF _Toc5952 \h </w:instrText>
        </w:r>
        <w:r>
          <w:fldChar w:fldCharType="separate"/>
        </w:r>
        <w:r>
          <w:t>30</w:t>
        </w:r>
        <w:r>
          <w:fldChar w:fldCharType="end"/>
        </w:r>
      </w:hyperlink>
    </w:p>
    <w:p>
      <w:pPr>
        <w:pStyle w:val="TOC2"/>
        <w:tabs>
          <w:tab w:val="right" w:leader="dot" w:pos="8306"/>
        </w:tabs>
      </w:pPr>
      <w:hyperlink w:anchor="_Toc19764" w:history="1">
        <w:r>
          <w:rPr>
            <w:rFonts w:ascii="仿宋" w:eastAsia="仿宋" w:hAnsi="仿宋" w:cs="仿宋" w:hint="eastAsia"/>
            <w:lang w:eastAsia="zh-CN"/>
          </w:rPr>
          <w:t>(三)、社会风险及对策分析</w:t>
        </w:r>
        <w:r>
          <w:tab/>
        </w:r>
        <w:r>
          <w:fldChar w:fldCharType="begin"/>
        </w:r>
        <w:r>
          <w:instrText xml:space="preserve"> PAGEREF _Toc19764 \h </w:instrText>
        </w:r>
        <w:r>
          <w:fldChar w:fldCharType="separate"/>
        </w:r>
        <w:r>
          <w:t>32</w:t>
        </w:r>
        <w:r>
          <w:fldChar w:fldCharType="end"/>
        </w:r>
      </w:hyperlink>
    </w:p>
    <w:p>
      <w:pPr>
        <w:pStyle w:val="TOC1"/>
        <w:tabs>
          <w:tab w:val="right" w:leader="dot" w:pos="8306"/>
        </w:tabs>
      </w:pPr>
      <w:hyperlink w:anchor="_Toc18027" w:history="1">
        <w:r>
          <w:rPr>
            <w:rFonts w:ascii="仿宋" w:eastAsia="仿宋" w:hAnsi="仿宋" w:cs="仿宋" w:hint="eastAsia"/>
            <w:lang w:eastAsia="zh-CN"/>
          </w:rPr>
          <w:t>七、环境保护与治理方案</w:t>
        </w:r>
        <w:r>
          <w:tab/>
        </w:r>
        <w:r>
          <w:fldChar w:fldCharType="begin"/>
        </w:r>
        <w:r>
          <w:instrText xml:space="preserve"> PAGEREF _Toc18027 \h </w:instrText>
        </w:r>
        <w:r>
          <w:fldChar w:fldCharType="separate"/>
        </w:r>
        <w:r>
          <w:t>35</w:t>
        </w:r>
        <w:r>
          <w:fldChar w:fldCharType="end"/>
        </w:r>
      </w:hyperlink>
    </w:p>
    <w:p>
      <w:pPr>
        <w:pStyle w:val="TOC2"/>
        <w:tabs>
          <w:tab w:val="right" w:leader="dot" w:pos="8306"/>
        </w:tabs>
      </w:pPr>
      <w:hyperlink w:anchor="_Toc21565" w:history="1">
        <w:r>
          <w:rPr>
            <w:rFonts w:ascii="仿宋" w:eastAsia="仿宋" w:hAnsi="仿宋" w:cs="仿宋" w:hint="eastAsia"/>
            <w:lang w:eastAsia="zh-CN"/>
          </w:rPr>
          <w:t>(一)、项目环境影响评估</w:t>
        </w:r>
        <w:r>
          <w:tab/>
        </w:r>
        <w:r>
          <w:fldChar w:fldCharType="begin"/>
        </w:r>
        <w:r>
          <w:instrText xml:space="preserve"> PAGEREF _Toc21565 \h </w:instrText>
        </w:r>
        <w:r>
          <w:fldChar w:fldCharType="separate"/>
        </w:r>
        <w:r>
          <w:t>35</w:t>
        </w:r>
        <w:r>
          <w:fldChar w:fldCharType="end"/>
        </w:r>
      </w:hyperlink>
    </w:p>
    <w:p>
      <w:pPr>
        <w:pStyle w:val="TOC2"/>
        <w:tabs>
          <w:tab w:val="right" w:leader="dot" w:pos="8306"/>
        </w:tabs>
      </w:pPr>
      <w:hyperlink w:anchor="_Toc7762" w:history="1">
        <w:r>
          <w:rPr>
            <w:rFonts w:ascii="仿宋" w:eastAsia="仿宋" w:hAnsi="仿宋" w:cs="仿宋" w:hint="eastAsia"/>
            <w:lang w:eastAsia="zh-CN"/>
          </w:rPr>
          <w:t>(二)、环境保护措施与治理方案</w:t>
        </w:r>
        <w:r>
          <w:tab/>
        </w:r>
        <w:r>
          <w:fldChar w:fldCharType="begin"/>
        </w:r>
        <w:r>
          <w:instrText xml:space="preserve"> PAGEREF _Toc7762 \h </w:instrText>
        </w:r>
        <w:r>
          <w:fldChar w:fldCharType="separate"/>
        </w:r>
        <w:r>
          <w:t>35</w:t>
        </w:r>
        <w:r>
          <w:fldChar w:fldCharType="end"/>
        </w:r>
      </w:hyperlink>
    </w:p>
    <w:p>
      <w:pPr>
        <w:pStyle w:val="TOC1"/>
        <w:tabs>
          <w:tab w:val="right" w:leader="dot" w:pos="8306"/>
        </w:tabs>
      </w:pPr>
      <w:hyperlink w:anchor="_Toc1445" w:history="1">
        <w:r>
          <w:rPr>
            <w:rFonts w:ascii="仿宋" w:eastAsia="仿宋" w:hAnsi="仿宋" w:cs="仿宋" w:hint="eastAsia"/>
            <w:lang w:eastAsia="zh-CN"/>
          </w:rPr>
          <w:t>八、项目进度计划</w:t>
        </w:r>
        <w:r>
          <w:tab/>
        </w:r>
        <w:r>
          <w:fldChar w:fldCharType="begin"/>
        </w:r>
        <w:r>
          <w:instrText xml:space="preserve"> PAGEREF _Toc1445 \h </w:instrText>
        </w:r>
        <w:r>
          <w:fldChar w:fldCharType="separate"/>
        </w:r>
        <w:r>
          <w:t>36</w:t>
        </w:r>
        <w:r>
          <w:fldChar w:fldCharType="end"/>
        </w:r>
      </w:hyperlink>
    </w:p>
    <w:p>
      <w:pPr>
        <w:pStyle w:val="TOC2"/>
        <w:tabs>
          <w:tab w:val="right" w:leader="dot" w:pos="8306"/>
        </w:tabs>
      </w:pPr>
      <w:hyperlink w:anchor="_Toc24168" w:history="1">
        <w:r>
          <w:rPr>
            <w:rFonts w:ascii="仿宋" w:eastAsia="仿宋" w:hAnsi="仿宋" w:cs="仿宋" w:hint="eastAsia"/>
            <w:lang w:eastAsia="zh-CN"/>
          </w:rPr>
          <w:t>(一)、建设周期</w:t>
        </w:r>
        <w:r>
          <w:tab/>
        </w:r>
        <w:r>
          <w:fldChar w:fldCharType="begin"/>
        </w:r>
        <w:r>
          <w:instrText xml:space="preserve"> PAGEREF _Toc24168 \h </w:instrText>
        </w:r>
        <w:r>
          <w:fldChar w:fldCharType="separate"/>
        </w:r>
        <w:r>
          <w:t>36</w:t>
        </w:r>
        <w:r>
          <w:fldChar w:fldCharType="end"/>
        </w:r>
      </w:hyperlink>
    </w:p>
    <w:p>
      <w:pPr>
        <w:pStyle w:val="TOC2"/>
        <w:tabs>
          <w:tab w:val="right" w:leader="dot" w:pos="8306"/>
        </w:tabs>
      </w:pPr>
      <w:hyperlink w:anchor="_Toc18842" w:history="1">
        <w:r>
          <w:rPr>
            <w:rFonts w:ascii="仿宋" w:eastAsia="仿宋" w:hAnsi="仿宋" w:cs="仿宋" w:hint="eastAsia"/>
            <w:lang w:eastAsia="zh-CN"/>
          </w:rPr>
          <w:t>(二)、建设进度</w:t>
        </w:r>
        <w:r>
          <w:tab/>
        </w:r>
        <w:r>
          <w:fldChar w:fldCharType="begin"/>
        </w:r>
        <w:r>
          <w:instrText xml:space="preserve"> PAGEREF _Toc18842 \h </w:instrText>
        </w:r>
        <w:r>
          <w:fldChar w:fldCharType="separate"/>
        </w:r>
        <w:r>
          <w:t>36</w:t>
        </w:r>
        <w:r>
          <w:fldChar w:fldCharType="end"/>
        </w:r>
      </w:hyperlink>
    </w:p>
    <w:p>
      <w:pPr>
        <w:pStyle w:val="TOC2"/>
        <w:tabs>
          <w:tab w:val="right" w:leader="dot" w:pos="8306"/>
        </w:tabs>
      </w:pPr>
      <w:hyperlink w:anchor="_Toc646" w:history="1">
        <w:r>
          <w:rPr>
            <w:rFonts w:ascii="仿宋" w:eastAsia="仿宋" w:hAnsi="仿宋" w:cs="仿宋" w:hint="eastAsia"/>
            <w:lang w:eastAsia="zh-CN"/>
          </w:rPr>
          <w:t>(三)、进度安排注意事项</w:t>
        </w:r>
        <w:r>
          <w:tab/>
        </w:r>
        <w:r>
          <w:fldChar w:fldCharType="begin"/>
        </w:r>
        <w:r>
          <w:instrText xml:space="preserve"> PAGEREF _Toc646 \h </w:instrText>
        </w:r>
        <w:r>
          <w:fldChar w:fldCharType="separate"/>
        </w:r>
        <w:r>
          <w:t>38</w:t>
        </w:r>
        <w:r>
          <w:fldChar w:fldCharType="end"/>
        </w:r>
      </w:hyperlink>
    </w:p>
    <w:p>
      <w:pPr>
        <w:pStyle w:val="TOC2"/>
        <w:tabs>
          <w:tab w:val="right" w:leader="dot" w:pos="8306"/>
        </w:tabs>
      </w:pPr>
      <w:hyperlink w:anchor="_Toc5994" w:history="1">
        <w:r>
          <w:rPr>
            <w:rFonts w:ascii="仿宋" w:eastAsia="仿宋" w:hAnsi="仿宋" w:cs="仿宋" w:hint="eastAsia"/>
            <w:lang w:eastAsia="zh-CN"/>
          </w:rPr>
          <w:t>(四)、人力资源配置</w:t>
        </w:r>
        <w:r>
          <w:tab/>
        </w:r>
        <w:r>
          <w:fldChar w:fldCharType="begin"/>
        </w:r>
        <w:r>
          <w:instrText xml:space="preserve"> PAGEREF _Toc5994 \h </w:instrText>
        </w:r>
        <w:r>
          <w:fldChar w:fldCharType="separate"/>
        </w:r>
        <w:r>
          <w:t>39</w:t>
        </w:r>
        <w:r>
          <w:fldChar w:fldCharType="end"/>
        </w:r>
      </w:hyperlink>
    </w:p>
    <w:p>
      <w:pPr>
        <w:pStyle w:val="TOC2"/>
        <w:tabs>
          <w:tab w:val="right" w:leader="dot" w:pos="8306"/>
        </w:tabs>
      </w:pPr>
      <w:hyperlink w:anchor="_Toc19506" w:history="1">
        <w:r>
          <w:rPr>
            <w:rFonts w:ascii="仿宋" w:eastAsia="仿宋" w:hAnsi="仿宋" w:cs="仿宋" w:hint="eastAsia"/>
            <w:lang w:eastAsia="zh-CN"/>
          </w:rPr>
          <w:t>(五)、员工培训</w:t>
        </w:r>
        <w:r>
          <w:tab/>
        </w:r>
        <w:r>
          <w:fldChar w:fldCharType="begin"/>
        </w:r>
        <w:r>
          <w:instrText xml:space="preserve"> PAGEREF _Toc19506 \h </w:instrText>
        </w:r>
        <w:r>
          <w:fldChar w:fldCharType="separate"/>
        </w:r>
        <w:r>
          <w:t>41</w:t>
        </w:r>
        <w:r>
          <w:fldChar w:fldCharType="end"/>
        </w:r>
      </w:hyperlink>
    </w:p>
    <w:p>
      <w:pPr>
        <w:pStyle w:val="TOC2"/>
        <w:tabs>
          <w:tab w:val="right" w:leader="dot" w:pos="8306"/>
        </w:tabs>
      </w:pPr>
      <w:hyperlink w:anchor="_Toc31795" w:history="1">
        <w:r>
          <w:rPr>
            <w:rFonts w:ascii="仿宋" w:eastAsia="仿宋" w:hAnsi="仿宋" w:cs="仿宋" w:hint="eastAsia"/>
            <w:lang w:eastAsia="zh-CN"/>
          </w:rPr>
          <w:t>(六)、项目实施保障</w:t>
        </w:r>
        <w:r>
          <w:tab/>
        </w:r>
        <w:r>
          <w:fldChar w:fldCharType="begin"/>
        </w:r>
        <w:r>
          <w:instrText xml:space="preserve"> PAGEREF _Toc31795 \h </w:instrText>
        </w:r>
        <w:r>
          <w:fldChar w:fldCharType="separate"/>
        </w:r>
        <w:r>
          <w:t>41</w:t>
        </w:r>
        <w:r>
          <w:fldChar w:fldCharType="end"/>
        </w:r>
      </w:hyperlink>
    </w:p>
    <w:p>
      <w:pPr>
        <w:pStyle w:val="TOC2"/>
        <w:tabs>
          <w:tab w:val="right" w:leader="dot" w:pos="8306"/>
        </w:tabs>
      </w:pPr>
      <w:hyperlink w:anchor="_Toc18198" w:history="1">
        <w:r>
          <w:rPr>
            <w:rFonts w:ascii="仿宋" w:eastAsia="仿宋" w:hAnsi="仿宋" w:cs="仿宋" w:hint="eastAsia"/>
            <w:lang w:eastAsia="zh-CN"/>
          </w:rPr>
          <w:t>(七)、安全规范管理</w:t>
        </w:r>
        <w:r>
          <w:tab/>
        </w:r>
        <w:r>
          <w:fldChar w:fldCharType="begin"/>
        </w:r>
        <w:r>
          <w:instrText xml:space="preserve"> PAGEREF _Toc18198 \h </w:instrText>
        </w:r>
        <w:r>
          <w:fldChar w:fldCharType="separate"/>
        </w:r>
        <w:r>
          <w:t>42</w:t>
        </w:r>
        <w:r>
          <w:fldChar w:fldCharType="end"/>
        </w:r>
      </w:hyperlink>
    </w:p>
    <w:p>
      <w:pPr>
        <w:pStyle w:val="TOC1"/>
        <w:tabs>
          <w:tab w:val="right" w:leader="dot" w:pos="8306"/>
        </w:tabs>
      </w:pPr>
      <w:hyperlink w:anchor="_Toc17388" w:history="1">
        <w:r>
          <w:rPr>
            <w:rFonts w:ascii="仿宋" w:eastAsia="仿宋" w:hAnsi="仿宋" w:cs="仿宋" w:hint="eastAsia"/>
            <w:lang w:eastAsia="zh-CN"/>
          </w:rPr>
          <w:t>九、项目质量与标准</w:t>
        </w:r>
        <w:r>
          <w:tab/>
        </w:r>
        <w:r>
          <w:fldChar w:fldCharType="begin"/>
        </w:r>
        <w:r>
          <w:instrText xml:space="preserve"> PAGEREF _Toc17388 \h </w:instrText>
        </w:r>
        <w:r>
          <w:fldChar w:fldCharType="separate"/>
        </w:r>
        <w:r>
          <w:t>44</w:t>
        </w:r>
        <w:r>
          <w:fldChar w:fldCharType="end"/>
        </w:r>
      </w:hyperlink>
    </w:p>
    <w:p>
      <w:pPr>
        <w:pStyle w:val="TOC2"/>
        <w:tabs>
          <w:tab w:val="right" w:leader="dot" w:pos="8306"/>
        </w:tabs>
      </w:pPr>
      <w:hyperlink w:anchor="_Toc10845" w:history="1">
        <w:r>
          <w:rPr>
            <w:rFonts w:ascii="仿宋" w:eastAsia="仿宋" w:hAnsi="仿宋" w:cs="仿宋" w:hint="eastAsia"/>
            <w:lang w:eastAsia="zh-CN"/>
          </w:rPr>
          <w:t>(一)、质量保障体系</w:t>
        </w:r>
        <w:r>
          <w:tab/>
        </w:r>
        <w:r>
          <w:fldChar w:fldCharType="begin"/>
        </w:r>
        <w:r>
          <w:instrText xml:space="preserve"> PAGEREF _Toc10845 \h </w:instrText>
        </w:r>
        <w:r>
          <w:fldChar w:fldCharType="separate"/>
        </w:r>
        <w:r>
          <w:t>44</w:t>
        </w:r>
        <w:r>
          <w:fldChar w:fldCharType="end"/>
        </w:r>
      </w:hyperlink>
    </w:p>
    <w:p>
      <w:pPr>
        <w:pStyle w:val="TOC2"/>
        <w:tabs>
          <w:tab w:val="right" w:leader="dot" w:pos="8306"/>
        </w:tabs>
      </w:pPr>
      <w:hyperlink w:anchor="_Toc16350" w:history="1">
        <w:r>
          <w:rPr>
            <w:rFonts w:ascii="仿宋" w:eastAsia="仿宋" w:hAnsi="仿宋" w:cs="仿宋" w:hint="eastAsia"/>
            <w:lang w:eastAsia="zh-CN"/>
          </w:rPr>
          <w:t>(二)、标准化作业流程</w:t>
        </w:r>
        <w:r>
          <w:tab/>
        </w:r>
        <w:r>
          <w:fldChar w:fldCharType="begin"/>
        </w:r>
        <w:r>
          <w:instrText xml:space="preserve"> PAGEREF _Toc16350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72" w:history="1">
        <w:r>
          <w:rPr>
            <w:rFonts w:ascii="仿宋" w:eastAsia="仿宋" w:hAnsi="仿宋" w:cs="仿宋" w:hint="eastAsia"/>
            <w:lang w:eastAsia="zh-CN"/>
          </w:rPr>
          <w:t>(三)、质量监控与评估</w:t>
        </w:r>
        <w:r>
          <w:tab/>
        </w:r>
        <w:r>
          <w:fldChar w:fldCharType="begin"/>
        </w:r>
        <w:r>
          <w:instrText xml:space="preserve"> PAGEREF _Toc17872 \h </w:instrText>
        </w:r>
        <w:r>
          <w:fldChar w:fldCharType="separate"/>
        </w:r>
        <w:r>
          <w:t>47</w:t>
        </w:r>
        <w:r>
          <w:fldChar w:fldCharType="end"/>
        </w:r>
      </w:hyperlink>
    </w:p>
    <w:p>
      <w:pPr>
        <w:pStyle w:val="TOC2"/>
        <w:tabs>
          <w:tab w:val="right" w:leader="dot" w:pos="8306"/>
        </w:tabs>
      </w:pPr>
      <w:hyperlink w:anchor="_Toc15817" w:history="1">
        <w:r>
          <w:rPr>
            <w:rFonts w:ascii="仿宋" w:eastAsia="仿宋" w:hAnsi="仿宋" w:cs="仿宋" w:hint="eastAsia"/>
            <w:lang w:eastAsia="zh-CN"/>
          </w:rPr>
          <w:t>(四)、质量改进计划</w:t>
        </w:r>
        <w:r>
          <w:tab/>
        </w:r>
        <w:r>
          <w:fldChar w:fldCharType="begin"/>
        </w:r>
        <w:r>
          <w:instrText xml:space="preserve"> PAGEREF _Toc15817 \h </w:instrText>
        </w:r>
        <w:r>
          <w:fldChar w:fldCharType="separate"/>
        </w:r>
        <w:r>
          <w:t>48</w:t>
        </w:r>
        <w:r>
          <w:fldChar w:fldCharType="end"/>
        </w:r>
      </w:hyperlink>
    </w:p>
    <w:p>
      <w:pPr>
        <w:pStyle w:val="TOC1"/>
        <w:tabs>
          <w:tab w:val="right" w:leader="dot" w:pos="8306"/>
        </w:tabs>
      </w:pPr>
      <w:hyperlink w:anchor="_Toc24800" w:history="1">
        <w:r>
          <w:rPr>
            <w:rFonts w:ascii="仿宋" w:eastAsia="仿宋" w:hAnsi="仿宋" w:cs="仿宋" w:hint="eastAsia"/>
            <w:lang w:eastAsia="zh-CN"/>
          </w:rPr>
          <w:t>十、经济效益与社会效益优化</w:t>
        </w:r>
        <w:r>
          <w:tab/>
        </w:r>
        <w:r>
          <w:fldChar w:fldCharType="begin"/>
        </w:r>
        <w:r>
          <w:instrText xml:space="preserve"> PAGEREF _Toc24800 \h </w:instrText>
        </w:r>
        <w:r>
          <w:fldChar w:fldCharType="separate"/>
        </w:r>
        <w:r>
          <w:t>49</w:t>
        </w:r>
        <w:r>
          <w:fldChar w:fldCharType="end"/>
        </w:r>
      </w:hyperlink>
    </w:p>
    <w:p>
      <w:pPr>
        <w:pStyle w:val="TOC2"/>
        <w:tabs>
          <w:tab w:val="right" w:leader="dot" w:pos="8306"/>
        </w:tabs>
      </w:pPr>
      <w:hyperlink w:anchor="_Toc7494" w:history="1">
        <w:r>
          <w:rPr>
            <w:rFonts w:ascii="仿宋" w:eastAsia="仿宋" w:hAnsi="仿宋" w:cs="仿宋" w:hint="eastAsia"/>
            <w:lang w:eastAsia="zh-CN"/>
          </w:rPr>
          <w:t>(一)、经济效益提升策略</w:t>
        </w:r>
        <w:r>
          <w:tab/>
        </w:r>
        <w:r>
          <w:fldChar w:fldCharType="begin"/>
        </w:r>
        <w:r>
          <w:instrText xml:space="preserve"> PAGEREF _Toc7494 \h </w:instrText>
        </w:r>
        <w:r>
          <w:fldChar w:fldCharType="separate"/>
        </w:r>
        <w:r>
          <w:t>49</w:t>
        </w:r>
        <w:r>
          <w:fldChar w:fldCharType="end"/>
        </w:r>
      </w:hyperlink>
    </w:p>
    <w:p>
      <w:pPr>
        <w:pStyle w:val="TOC2"/>
        <w:tabs>
          <w:tab w:val="right" w:leader="dot" w:pos="8306"/>
        </w:tabs>
      </w:pPr>
      <w:hyperlink w:anchor="_Toc25348" w:history="1">
        <w:r>
          <w:rPr>
            <w:rFonts w:ascii="仿宋" w:eastAsia="仿宋" w:hAnsi="仿宋" w:cs="仿宋" w:hint="eastAsia"/>
            <w:lang w:eastAsia="zh-CN"/>
          </w:rPr>
          <w:t>(二)、社会效益增强方案</w:t>
        </w:r>
        <w:r>
          <w:tab/>
        </w:r>
        <w:r>
          <w:fldChar w:fldCharType="begin"/>
        </w:r>
        <w:r>
          <w:instrText xml:space="preserve"> PAGEREF _Toc25348 \h </w:instrText>
        </w:r>
        <w:r>
          <w:fldChar w:fldCharType="separate"/>
        </w:r>
        <w:r>
          <w:t>50</w:t>
        </w:r>
        <w:r>
          <w:fldChar w:fldCharType="end"/>
        </w:r>
      </w:hyperlink>
    </w:p>
    <w:p>
      <w:pPr>
        <w:pStyle w:val="TOC1"/>
        <w:tabs>
          <w:tab w:val="right" w:leader="dot" w:pos="8306"/>
        </w:tabs>
      </w:pPr>
      <w:hyperlink w:anchor="_Toc7463" w:history="1">
        <w:r>
          <w:rPr>
            <w:rFonts w:ascii="仿宋" w:eastAsia="仿宋" w:hAnsi="仿宋" w:cs="仿宋" w:hint="eastAsia"/>
            <w:lang w:eastAsia="zh-CN"/>
          </w:rPr>
          <w:t>十一、安全与应急管理</w:t>
        </w:r>
        <w:r>
          <w:tab/>
        </w:r>
        <w:r>
          <w:fldChar w:fldCharType="begin"/>
        </w:r>
        <w:r>
          <w:instrText xml:space="preserve"> PAGEREF _Toc7463 \h </w:instrText>
        </w:r>
        <w:r>
          <w:fldChar w:fldCharType="separate"/>
        </w:r>
        <w:r>
          <w:t>51</w:t>
        </w:r>
        <w:r>
          <w:fldChar w:fldCharType="end"/>
        </w:r>
      </w:hyperlink>
    </w:p>
    <w:p>
      <w:pPr>
        <w:pStyle w:val="TOC2"/>
        <w:tabs>
          <w:tab w:val="right" w:leader="dot" w:pos="8306"/>
        </w:tabs>
      </w:pPr>
      <w:hyperlink w:anchor="_Toc6169" w:history="1">
        <w:r>
          <w:rPr>
            <w:rFonts w:ascii="仿宋" w:eastAsia="仿宋" w:hAnsi="仿宋" w:cs="仿宋" w:hint="eastAsia"/>
            <w:lang w:eastAsia="zh-CN"/>
          </w:rPr>
          <w:t>(一)、安全生产管理</w:t>
        </w:r>
        <w:r>
          <w:tab/>
        </w:r>
        <w:r>
          <w:fldChar w:fldCharType="begin"/>
        </w:r>
        <w:r>
          <w:instrText xml:space="preserve"> PAGEREF _Toc6169 \h </w:instrText>
        </w:r>
        <w:r>
          <w:fldChar w:fldCharType="separate"/>
        </w:r>
        <w:r>
          <w:t>51</w:t>
        </w:r>
        <w:r>
          <w:fldChar w:fldCharType="end"/>
        </w:r>
      </w:hyperlink>
    </w:p>
    <w:p>
      <w:pPr>
        <w:pStyle w:val="TOC2"/>
        <w:tabs>
          <w:tab w:val="right" w:leader="dot" w:pos="8306"/>
        </w:tabs>
      </w:pPr>
      <w:hyperlink w:anchor="_Toc2273" w:history="1">
        <w:r>
          <w:rPr>
            <w:rFonts w:ascii="仿宋" w:eastAsia="仿宋" w:hAnsi="仿宋" w:cs="仿宋" w:hint="eastAsia"/>
            <w:lang w:eastAsia="zh-CN"/>
          </w:rPr>
          <w:t>(二)、应急预案与响应</w:t>
        </w:r>
        <w:r>
          <w:tab/>
        </w:r>
        <w:r>
          <w:fldChar w:fldCharType="begin"/>
        </w:r>
        <w:r>
          <w:instrText xml:space="preserve"> PAGEREF _Toc2273 \h </w:instrText>
        </w:r>
        <w:r>
          <w:fldChar w:fldCharType="separate"/>
        </w:r>
        <w:r>
          <w:t>52</w:t>
        </w:r>
        <w:r>
          <w:fldChar w:fldCharType="end"/>
        </w:r>
      </w:hyperlink>
    </w:p>
    <w:p>
      <w:pPr>
        <w:pStyle w:val="TOC1"/>
        <w:tabs>
          <w:tab w:val="right" w:leader="dot" w:pos="8306"/>
        </w:tabs>
      </w:pPr>
      <w:hyperlink w:anchor="_Toc14496" w:history="1">
        <w:r>
          <w:rPr>
            <w:rFonts w:ascii="仿宋" w:eastAsia="仿宋" w:hAnsi="仿宋" w:cs="仿宋" w:hint="eastAsia"/>
            <w:lang w:eastAsia="zh-CN"/>
          </w:rPr>
          <w:t>十二、技术创新与产业升级</w:t>
        </w:r>
        <w:r>
          <w:tab/>
        </w:r>
        <w:r>
          <w:fldChar w:fldCharType="begin"/>
        </w:r>
        <w:r>
          <w:instrText xml:space="preserve"> PAGEREF _Toc14496 \h </w:instrText>
        </w:r>
        <w:r>
          <w:fldChar w:fldCharType="separate"/>
        </w:r>
        <w:r>
          <w:t>54</w:t>
        </w:r>
        <w:r>
          <w:fldChar w:fldCharType="end"/>
        </w:r>
      </w:hyperlink>
    </w:p>
    <w:p>
      <w:pPr>
        <w:pStyle w:val="TOC2"/>
        <w:tabs>
          <w:tab w:val="right" w:leader="dot" w:pos="8306"/>
        </w:tabs>
      </w:pPr>
      <w:hyperlink w:anchor="_Toc28233" w:history="1">
        <w:r>
          <w:rPr>
            <w:rFonts w:ascii="仿宋" w:eastAsia="仿宋" w:hAnsi="仿宋" w:cs="仿宋" w:hint="eastAsia"/>
            <w:lang w:eastAsia="zh-CN"/>
          </w:rPr>
          <w:t>(一)、技术创新方向与目标</w:t>
        </w:r>
        <w:r>
          <w:tab/>
        </w:r>
        <w:r>
          <w:fldChar w:fldCharType="begin"/>
        </w:r>
        <w:r>
          <w:instrText xml:space="preserve"> PAGEREF _Toc28233 \h </w:instrText>
        </w:r>
        <w:r>
          <w:fldChar w:fldCharType="separate"/>
        </w:r>
        <w:r>
          <w:t>54</w:t>
        </w:r>
        <w:r>
          <w:fldChar w:fldCharType="end"/>
        </w:r>
      </w:hyperlink>
    </w:p>
    <w:p>
      <w:pPr>
        <w:pStyle w:val="TOC2"/>
        <w:tabs>
          <w:tab w:val="right" w:leader="dot" w:pos="8306"/>
        </w:tabs>
      </w:pPr>
      <w:hyperlink w:anchor="_Toc23825" w:history="1">
        <w:r>
          <w:rPr>
            <w:rFonts w:ascii="仿宋" w:eastAsia="仿宋" w:hAnsi="仿宋" w:cs="仿宋" w:hint="eastAsia"/>
            <w:lang w:eastAsia="zh-CN"/>
          </w:rPr>
          <w:t>(二)、产业升级路径与措施</w:t>
        </w:r>
        <w:r>
          <w:tab/>
        </w:r>
        <w:r>
          <w:fldChar w:fldCharType="begin"/>
        </w:r>
        <w:r>
          <w:instrText xml:space="preserve"> PAGEREF _Toc23825 \h </w:instrText>
        </w:r>
        <w:r>
          <w:fldChar w:fldCharType="separate"/>
        </w:r>
        <w:r>
          <w:t>55</w:t>
        </w:r>
        <w:r>
          <w:fldChar w:fldCharType="end"/>
        </w:r>
      </w:hyperlink>
    </w:p>
    <w:p>
      <w:pPr>
        <w:pStyle w:val="TOC1"/>
        <w:tabs>
          <w:tab w:val="right" w:leader="dot" w:pos="8306"/>
        </w:tabs>
      </w:pPr>
      <w:hyperlink w:anchor="_Toc1571" w:history="1">
        <w:r>
          <w:rPr>
            <w:rFonts w:ascii="仿宋" w:eastAsia="仿宋" w:hAnsi="仿宋" w:cs="仿宋" w:hint="eastAsia"/>
            <w:lang w:eastAsia="zh-CN"/>
          </w:rPr>
          <w:t>十三、成果转化与推广应用</w:t>
        </w:r>
        <w:r>
          <w:tab/>
        </w:r>
        <w:r>
          <w:fldChar w:fldCharType="begin"/>
        </w:r>
        <w:r>
          <w:instrText xml:space="preserve"> PAGEREF _Toc1571 \h </w:instrText>
        </w:r>
        <w:r>
          <w:fldChar w:fldCharType="separate"/>
        </w:r>
        <w:r>
          <w:t>57</w:t>
        </w:r>
        <w:r>
          <w:fldChar w:fldCharType="end"/>
        </w:r>
      </w:hyperlink>
    </w:p>
    <w:p>
      <w:pPr>
        <w:pStyle w:val="TOC2"/>
        <w:tabs>
          <w:tab w:val="right" w:leader="dot" w:pos="8306"/>
        </w:tabs>
      </w:pPr>
      <w:hyperlink w:anchor="_Toc31898" w:history="1">
        <w:r>
          <w:rPr>
            <w:rFonts w:ascii="仿宋" w:eastAsia="仿宋" w:hAnsi="仿宋" w:cs="仿宋" w:hint="eastAsia"/>
            <w:lang w:eastAsia="zh-CN"/>
          </w:rPr>
          <w:t>(一)、成果转化策略制定</w:t>
        </w:r>
        <w:r>
          <w:tab/>
        </w:r>
        <w:r>
          <w:fldChar w:fldCharType="begin"/>
        </w:r>
        <w:r>
          <w:instrText xml:space="preserve"> PAGEREF _Toc31898 \h </w:instrText>
        </w:r>
        <w:r>
          <w:fldChar w:fldCharType="separate"/>
        </w:r>
        <w:r>
          <w:t>57</w:t>
        </w:r>
        <w:r>
          <w:fldChar w:fldCharType="end"/>
        </w:r>
      </w:hyperlink>
    </w:p>
    <w:p>
      <w:pPr>
        <w:pStyle w:val="TOC2"/>
        <w:tabs>
          <w:tab w:val="right" w:leader="dot" w:pos="8306"/>
        </w:tabs>
      </w:pPr>
      <w:hyperlink w:anchor="_Toc3680" w:history="1">
        <w:r>
          <w:rPr>
            <w:rFonts w:ascii="仿宋" w:eastAsia="仿宋" w:hAnsi="仿宋" w:cs="仿宋" w:hint="eastAsia"/>
            <w:lang w:eastAsia="zh-CN"/>
          </w:rPr>
          <w:t>(二)、成果推广应用方案</w:t>
        </w:r>
        <w:r>
          <w:tab/>
        </w:r>
        <w:r>
          <w:fldChar w:fldCharType="begin"/>
        </w:r>
        <w:r>
          <w:instrText xml:space="preserve"> PAGEREF _Toc3680 \h </w:instrText>
        </w:r>
        <w:r>
          <w:fldChar w:fldCharType="separate"/>
        </w:r>
        <w:r>
          <w:t>58</w:t>
        </w:r>
        <w:r>
          <w:fldChar w:fldCharType="end"/>
        </w:r>
      </w:hyperlink>
    </w:p>
    <w:p>
      <w:pPr>
        <w:pStyle w:val="TOC1"/>
        <w:tabs>
          <w:tab w:val="right" w:leader="dot" w:pos="8306"/>
        </w:tabs>
      </w:pPr>
      <w:hyperlink w:anchor="_Toc23298" w:history="1">
        <w:r>
          <w:rPr>
            <w:rFonts w:ascii="仿宋" w:eastAsia="仿宋" w:hAnsi="仿宋" w:cs="仿宋" w:hint="eastAsia"/>
            <w:lang w:eastAsia="zh-CN"/>
          </w:rPr>
          <w:t>十四、法律法规与政策遵循</w:t>
        </w:r>
        <w:r>
          <w:tab/>
        </w:r>
        <w:r>
          <w:fldChar w:fldCharType="begin"/>
        </w:r>
        <w:r>
          <w:instrText xml:space="preserve"> PAGEREF _Toc23298 \h </w:instrText>
        </w:r>
        <w:r>
          <w:fldChar w:fldCharType="separate"/>
        </w:r>
        <w:r>
          <w:t>60</w:t>
        </w:r>
        <w:r>
          <w:fldChar w:fldCharType="end"/>
        </w:r>
      </w:hyperlink>
    </w:p>
    <w:p>
      <w:pPr>
        <w:pStyle w:val="TOC2"/>
        <w:tabs>
          <w:tab w:val="right" w:leader="dot" w:pos="8306"/>
        </w:tabs>
      </w:pPr>
      <w:hyperlink w:anchor="_Toc2802" w:history="1">
        <w:r>
          <w:rPr>
            <w:rFonts w:ascii="仿宋" w:eastAsia="仿宋" w:hAnsi="仿宋" w:cs="仿宋" w:hint="eastAsia"/>
            <w:lang w:eastAsia="zh-CN"/>
          </w:rPr>
          <w:t>(一)、法律法规遵守</w:t>
        </w:r>
        <w:r>
          <w:tab/>
        </w:r>
        <w:r>
          <w:fldChar w:fldCharType="begin"/>
        </w:r>
        <w:r>
          <w:instrText xml:space="preserve"> PAGEREF _Toc2802 \h </w:instrText>
        </w:r>
        <w:r>
          <w:fldChar w:fldCharType="separate"/>
        </w:r>
        <w:r>
          <w:t>60</w:t>
        </w:r>
        <w:r>
          <w:fldChar w:fldCharType="end"/>
        </w:r>
      </w:hyperlink>
    </w:p>
    <w:p>
      <w:pPr>
        <w:pStyle w:val="TOC2"/>
        <w:tabs>
          <w:tab w:val="right" w:leader="dot" w:pos="8306"/>
        </w:tabs>
      </w:pPr>
      <w:hyperlink w:anchor="_Toc9870" w:history="1">
        <w:r>
          <w:rPr>
            <w:rFonts w:ascii="仿宋" w:eastAsia="仿宋" w:hAnsi="仿宋" w:cs="仿宋" w:hint="eastAsia"/>
            <w:lang w:eastAsia="zh-CN"/>
          </w:rPr>
          <w:t>(二)、政策导向与利用</w:t>
        </w:r>
        <w:r>
          <w:tab/>
        </w:r>
        <w:r>
          <w:fldChar w:fldCharType="begin"/>
        </w:r>
        <w:r>
          <w:instrText xml:space="preserve"> PAGEREF _Toc9870 \h </w:instrText>
        </w:r>
        <w:r>
          <w:fldChar w:fldCharType="separate"/>
        </w:r>
        <w:r>
          <w:t>61</w:t>
        </w:r>
        <w:r>
          <w:fldChar w:fldCharType="end"/>
        </w:r>
      </w:hyperlink>
    </w:p>
    <w:p>
      <w:pPr>
        <w:pStyle w:val="TOC1"/>
        <w:tabs>
          <w:tab w:val="right" w:leader="dot" w:pos="8306"/>
        </w:tabs>
      </w:pPr>
      <w:hyperlink w:anchor="_Toc19107" w:history="1">
        <w:r>
          <w:rPr>
            <w:rFonts w:ascii="仿宋" w:eastAsia="仿宋" w:hAnsi="仿宋" w:cs="仿宋" w:hint="eastAsia"/>
            <w:lang w:eastAsia="zh-CN"/>
          </w:rPr>
          <w:t>十五、合作与交流机制建立</w:t>
        </w:r>
        <w:r>
          <w:tab/>
        </w:r>
        <w:r>
          <w:fldChar w:fldCharType="begin"/>
        </w:r>
        <w:r>
          <w:instrText xml:space="preserve"> PAGEREF _Toc19107 \h </w:instrText>
        </w:r>
        <w:r>
          <w:fldChar w:fldCharType="separate"/>
        </w:r>
        <w:r>
          <w:t>62</w:t>
        </w:r>
        <w:r>
          <w:fldChar w:fldCharType="end"/>
        </w:r>
      </w:hyperlink>
    </w:p>
    <w:p>
      <w:pPr>
        <w:pStyle w:val="TOC2"/>
        <w:tabs>
          <w:tab w:val="right" w:leader="dot" w:pos="8306"/>
        </w:tabs>
      </w:pPr>
      <w:hyperlink w:anchor="_Toc19990" w:history="1">
        <w:r>
          <w:rPr>
            <w:rFonts w:ascii="仿宋" w:eastAsia="仿宋" w:hAnsi="仿宋" w:cs="仿宋" w:hint="eastAsia"/>
            <w:lang w:eastAsia="zh-CN"/>
          </w:rPr>
          <w:t>(一)、合作伙伴选择与合作方式</w:t>
        </w:r>
        <w:r>
          <w:tab/>
        </w:r>
        <w:r>
          <w:fldChar w:fldCharType="begin"/>
        </w:r>
        <w:r>
          <w:instrText xml:space="preserve"> PAGEREF _Toc19990 \h </w:instrText>
        </w:r>
        <w:r>
          <w:fldChar w:fldCharType="separate"/>
        </w:r>
        <w:r>
          <w:t>62</w:t>
        </w:r>
        <w:r>
          <w:fldChar w:fldCharType="end"/>
        </w:r>
      </w:hyperlink>
    </w:p>
    <w:p>
      <w:pPr>
        <w:pStyle w:val="TOC2"/>
        <w:tabs>
          <w:tab w:val="right" w:leader="dot" w:pos="8306"/>
        </w:tabs>
      </w:pPr>
      <w:hyperlink w:anchor="_Toc14169" w:history="1">
        <w:r>
          <w:rPr>
            <w:rFonts w:ascii="仿宋" w:eastAsia="仿宋" w:hAnsi="仿宋" w:cs="仿宋" w:hint="eastAsia"/>
            <w:lang w:eastAsia="zh-CN"/>
          </w:rPr>
          <w:t>(二)、交流与合作平台搭建</w:t>
        </w:r>
        <w:r>
          <w:tab/>
        </w:r>
        <w:r>
          <w:fldChar w:fldCharType="begin"/>
        </w:r>
        <w:r>
          <w:instrText xml:space="preserve"> PAGEREF _Toc14169 \h </w:instrText>
        </w:r>
        <w:r>
          <w:fldChar w:fldCharType="separate"/>
        </w:r>
        <w:r>
          <w:t>63</w:t>
        </w:r>
        <w:r>
          <w:fldChar w:fldCharType="end"/>
        </w:r>
      </w:hyperlink>
    </w:p>
    <w:p>
      <w:pPr>
        <w:pStyle w:val="TOC1"/>
        <w:tabs>
          <w:tab w:val="right" w:leader="dot" w:pos="8306"/>
        </w:tabs>
      </w:pPr>
      <w:hyperlink w:anchor="_Toc6313" w:history="1">
        <w:r>
          <w:rPr>
            <w:rFonts w:ascii="仿宋" w:eastAsia="仿宋" w:hAnsi="仿宋" w:cs="仿宋" w:hint="eastAsia"/>
            <w:lang w:eastAsia="zh-CN"/>
          </w:rPr>
          <w:t>十六、设施与设备管理</w:t>
        </w:r>
        <w:r>
          <w:tab/>
        </w:r>
        <w:r>
          <w:fldChar w:fldCharType="begin"/>
        </w:r>
        <w:r>
          <w:instrText xml:space="preserve"> PAGEREF _Toc6313 \h </w:instrText>
        </w:r>
        <w:r>
          <w:fldChar w:fldCharType="separate"/>
        </w:r>
        <w:r>
          <w:t>65</w:t>
        </w:r>
        <w:r>
          <w:fldChar w:fldCharType="end"/>
        </w:r>
      </w:hyperlink>
    </w:p>
    <w:p>
      <w:pPr>
        <w:pStyle w:val="TOC2"/>
        <w:tabs>
          <w:tab w:val="right" w:leader="dot" w:pos="8306"/>
        </w:tabs>
      </w:pPr>
      <w:hyperlink w:anchor="_Toc30113" w:history="1">
        <w:r>
          <w:rPr>
            <w:rFonts w:ascii="仿宋" w:eastAsia="仿宋" w:hAnsi="仿宋" w:cs="仿宋" w:hint="eastAsia"/>
            <w:lang w:eastAsia="zh-CN"/>
          </w:rPr>
          <w:t>(一)、设施规划与配置</w:t>
        </w:r>
        <w:r>
          <w:tab/>
        </w:r>
        <w:r>
          <w:fldChar w:fldCharType="begin"/>
        </w:r>
        <w:r>
          <w:instrText xml:space="preserve"> PAGEREF _Toc30113 \h </w:instrText>
        </w:r>
        <w:r>
          <w:fldChar w:fldCharType="separate"/>
        </w:r>
        <w:r>
          <w:t>65</w:t>
        </w:r>
        <w:r>
          <w:fldChar w:fldCharType="end"/>
        </w:r>
      </w:hyperlink>
    </w:p>
    <w:p>
      <w:pPr>
        <w:pStyle w:val="TOC2"/>
        <w:tabs>
          <w:tab w:val="right" w:leader="dot" w:pos="8306"/>
        </w:tabs>
      </w:pPr>
      <w:hyperlink w:anchor="_Toc4978" w:history="1">
        <w:r>
          <w:rPr>
            <w:rFonts w:ascii="仿宋" w:eastAsia="仿宋" w:hAnsi="仿宋" w:cs="仿宋" w:hint="eastAsia"/>
            <w:lang w:eastAsia="zh-CN"/>
          </w:rPr>
          <w:t>(二)、设备采购与维护管理</w:t>
        </w:r>
        <w:r>
          <w:tab/>
        </w:r>
        <w:r>
          <w:fldChar w:fldCharType="begin"/>
        </w:r>
        <w:r>
          <w:instrText xml:space="preserve"> PAGEREF _Toc4978 \h </w:instrText>
        </w:r>
        <w:r>
          <w:fldChar w:fldCharType="separate"/>
        </w:r>
        <w:r>
          <w:t>65</w:t>
        </w:r>
        <w:r>
          <w:fldChar w:fldCharType="end"/>
        </w:r>
      </w:hyperlink>
    </w:p>
    <w:p>
      <w:pPr>
        <w:pStyle w:val="TOC2"/>
        <w:tabs>
          <w:tab w:val="right" w:leader="dot" w:pos="8306"/>
        </w:tabs>
      </w:pPr>
      <w:hyperlink w:anchor="_Toc13696" w:history="1">
        <w:r>
          <w:rPr>
            <w:rFonts w:ascii="仿宋" w:eastAsia="仿宋" w:hAnsi="仿宋" w:cs="仿宋" w:hint="eastAsia"/>
            <w:lang w:eastAsia="zh-CN"/>
          </w:rPr>
          <w:t>(三)、设施设备升级策略</w:t>
        </w:r>
        <w:r>
          <w:tab/>
        </w:r>
        <w:r>
          <w:fldChar w:fldCharType="begin"/>
        </w:r>
        <w:r>
          <w:instrText xml:space="preserve"> PAGEREF _Toc13696 \h </w:instrText>
        </w:r>
        <w:r>
          <w:fldChar w:fldCharType="separate"/>
        </w:r>
        <w:r>
          <w:t>66</w:t>
        </w:r>
        <w:r>
          <w:fldChar w:fldCharType="end"/>
        </w:r>
      </w:hyperlink>
    </w:p>
    <w:p>
      <w:pPr>
        <w:pStyle w:val="TOC1"/>
        <w:tabs>
          <w:tab w:val="right" w:leader="dot" w:pos="8306"/>
        </w:tabs>
      </w:pPr>
      <w:hyperlink w:anchor="_Toc20421" w:history="1">
        <w:r>
          <w:rPr>
            <w:rFonts w:ascii="仿宋" w:eastAsia="仿宋" w:hAnsi="仿宋" w:cs="仿宋" w:hint="eastAsia"/>
            <w:lang w:eastAsia="zh-CN"/>
          </w:rPr>
          <w:t>十七、产业协同与集群发展</w:t>
        </w:r>
        <w:r>
          <w:tab/>
        </w:r>
        <w:r>
          <w:fldChar w:fldCharType="begin"/>
        </w:r>
        <w:r>
          <w:instrText xml:space="preserve"> PAGEREF _Toc20421 \h </w:instrText>
        </w:r>
        <w:r>
          <w:fldChar w:fldCharType="separate"/>
        </w:r>
        <w:r>
          <w:t>67</w:t>
        </w:r>
        <w:r>
          <w:fldChar w:fldCharType="end"/>
        </w:r>
      </w:hyperlink>
    </w:p>
    <w:p>
      <w:pPr>
        <w:pStyle w:val="TOC2"/>
        <w:tabs>
          <w:tab w:val="right" w:leader="dot" w:pos="8306"/>
        </w:tabs>
      </w:pPr>
      <w:hyperlink w:anchor="_Toc26326" w:history="1">
        <w:r>
          <w:rPr>
            <w:rFonts w:ascii="仿宋" w:eastAsia="仿宋" w:hAnsi="仿宋" w:cs="仿宋" w:hint="eastAsia"/>
            <w:lang w:eastAsia="zh-CN"/>
          </w:rPr>
          <w:t>(一)、产业协同机制建设</w:t>
        </w:r>
        <w:r>
          <w:tab/>
        </w:r>
        <w:r>
          <w:fldChar w:fldCharType="begin"/>
        </w:r>
        <w:r>
          <w:instrText xml:space="preserve"> PAGEREF _Toc26326 \h </w:instrText>
        </w:r>
        <w:r>
          <w:fldChar w:fldCharType="separate"/>
        </w:r>
        <w:r>
          <w:t>67</w:t>
        </w:r>
        <w:r>
          <w:fldChar w:fldCharType="end"/>
        </w:r>
      </w:hyperlink>
    </w:p>
    <w:p>
      <w:pPr>
        <w:pStyle w:val="TOC2"/>
        <w:tabs>
          <w:tab w:val="right" w:leader="dot" w:pos="8306"/>
        </w:tabs>
      </w:pPr>
      <w:hyperlink w:anchor="_Toc31347" w:history="1">
        <w:r>
          <w:rPr>
            <w:rFonts w:ascii="仿宋" w:eastAsia="仿宋" w:hAnsi="仿宋" w:cs="仿宋" w:hint="eastAsia"/>
            <w:lang w:eastAsia="zh-CN"/>
          </w:rPr>
          <w:t>(二)、产业集群培育与发展</w:t>
        </w:r>
        <w:r>
          <w:tab/>
        </w:r>
        <w:r>
          <w:fldChar w:fldCharType="begin"/>
        </w:r>
        <w:r>
          <w:instrText xml:space="preserve"> PAGEREF _Toc31347 \h </w:instrText>
        </w:r>
        <w:r>
          <w:fldChar w:fldCharType="separate"/>
        </w:r>
        <w:r>
          <w:t>68</w:t>
        </w:r>
        <w:r>
          <w:fldChar w:fldCharType="end"/>
        </w:r>
      </w:hyperlink>
    </w:p>
    <w:p>
      <w:pPr>
        <w:pStyle w:val="TOC1"/>
        <w:tabs>
          <w:tab w:val="right" w:leader="dot" w:pos="8306"/>
        </w:tabs>
      </w:pPr>
      <w:hyperlink w:anchor="_Toc21980" w:history="1">
        <w:r>
          <w:rPr>
            <w:rFonts w:ascii="仿宋" w:eastAsia="仿宋" w:hAnsi="仿宋" w:cs="仿宋" w:hint="eastAsia"/>
            <w:lang w:eastAsia="zh-CN"/>
          </w:rPr>
          <w:t>十八、知识产权管理与保护</w:t>
        </w:r>
        <w:r>
          <w:tab/>
        </w:r>
        <w:r>
          <w:fldChar w:fldCharType="begin"/>
        </w:r>
        <w:r>
          <w:instrText xml:space="preserve"> PAGEREF _Toc21980 \h </w:instrText>
        </w:r>
        <w:r>
          <w:fldChar w:fldCharType="separate"/>
        </w:r>
        <w:r>
          <w:t>69</w:t>
        </w:r>
        <w:r>
          <w:fldChar w:fldCharType="end"/>
        </w:r>
      </w:hyperlink>
    </w:p>
    <w:p>
      <w:pPr>
        <w:pStyle w:val="TOC2"/>
        <w:tabs>
          <w:tab w:val="right" w:leader="dot" w:pos="8306"/>
        </w:tabs>
      </w:pPr>
      <w:hyperlink w:anchor="_Toc24277" w:history="1">
        <w:r>
          <w:rPr>
            <w:rFonts w:ascii="仿宋" w:eastAsia="仿宋" w:hAnsi="仿宋" w:cs="仿宋" w:hint="eastAsia"/>
            <w:lang w:eastAsia="zh-CN"/>
          </w:rPr>
          <w:t>(一)、知识产权管理体系建设</w:t>
        </w:r>
        <w:r>
          <w:tab/>
        </w:r>
        <w:r>
          <w:fldChar w:fldCharType="begin"/>
        </w:r>
        <w:r>
          <w:instrText xml:space="preserve"> PAGEREF _Toc24277 \h </w:instrText>
        </w:r>
        <w:r>
          <w:fldChar w:fldCharType="separate"/>
        </w:r>
        <w:r>
          <w:t>69</w:t>
        </w:r>
        <w:r>
          <w:fldChar w:fldCharType="end"/>
        </w:r>
      </w:hyperlink>
    </w:p>
    <w:p>
      <w:pPr>
        <w:pStyle w:val="TOC2"/>
        <w:tabs>
          <w:tab w:val="right" w:leader="dot" w:pos="8306"/>
        </w:tabs>
      </w:pPr>
      <w:hyperlink w:anchor="_Toc6269" w:history="1">
        <w:r>
          <w:rPr>
            <w:rFonts w:ascii="仿宋" w:eastAsia="仿宋" w:hAnsi="仿宋" w:cs="仿宋" w:hint="eastAsia"/>
            <w:lang w:eastAsia="zh-CN"/>
          </w:rPr>
          <w:t>(二)、知识产权保护措施</w:t>
        </w:r>
        <w:r>
          <w:tab/>
        </w:r>
        <w:r>
          <w:fldChar w:fldCharType="begin"/>
        </w:r>
        <w:r>
          <w:instrText xml:space="preserve"> PAGEREF _Toc6269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16"/>
      <w:r>
        <w:rPr>
          <w:rFonts w:ascii="仿宋" w:eastAsia="仿宋" w:hAnsi="仿宋" w:cs="仿宋" w:hint="eastAsia"/>
          <w:sz w:val="28"/>
          <w:lang w:eastAsia="zh-CN"/>
        </w:rPr>
        <w:t>一、微纤维玻璃棉项目概论</w:t>
      </w:r>
      <w:bookmarkEnd w:id="2"/>
    </w:p>
    <w:p>
      <w:pPr>
        <w:pStyle w:val="Heading2"/>
        <w:rPr>
          <w:rFonts w:ascii="仿宋" w:eastAsia="仿宋" w:hAnsi="仿宋" w:cs="仿宋" w:hint="eastAsia"/>
          <w:lang w:eastAsia="zh-CN"/>
        </w:rPr>
      </w:pPr>
      <w:bookmarkStart w:id="3" w:name="_Toc296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微纤维玻璃棉项目的申报单位是“XXX实业发展公司”，这是一家在其所处行业内备受尊敬的企业。公司自成立以来，通过其在微纤维玻璃棉项目中表现出的创新精神和卓越执行力，在市场上赢得了显著的地位。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该公司的法定代表人秦XX，在微纤维玻璃棉项目及其他多个行业领域中都有着显著的贡献。秦XX以其出色的领导才能和敏锐的商业洞察力，带领公司在微纤维玻璃棉项目等多个领域实现了持续的成长和成功。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纤维玻璃棉项目的重要合作伙伴。公司专注于[行业名称]领域，以创新作为驱动力，不断推动技术进步和市场扩张。在微纤维玻璃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纤维玻璃棉项目中展现了强劲的增长和稳定的财务表现。公司通过有效的策略，在微纤维玻璃棉项目中扩大了其市场份额并增强了盈利能力。同时，公司积极承担社会责任，参与各类社会公益项目，增强了其在微纤维玻璃棉项目中的品牌形象和社会影响力。</w:t>
      </w:r>
    </w:p>
    <w:p>
      <w:pPr>
        <w:pStyle w:val="Heading2"/>
        <w:ind w:firstLine="560" w:firstLineChars="200"/>
        <w:rPr>
          <w:rFonts w:ascii="仿宋" w:eastAsia="仿宋" w:hAnsi="仿宋" w:cs="仿宋" w:hint="eastAsia"/>
          <w:sz w:val="28"/>
          <w:lang w:eastAsia="zh-CN"/>
        </w:rPr>
      </w:pPr>
      <w:bookmarkStart w:id="4" w:name="_Toc42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纤维玻璃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纤维玻璃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67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67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891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251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723"/>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357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纤维玻璃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20799"/>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8616"/>
      <w:r>
        <w:rPr>
          <w:rFonts w:ascii="仿宋" w:eastAsia="仿宋" w:hAnsi="仿宋" w:cs="仿宋" w:hint="eastAsia"/>
          <w:sz w:val="28"/>
          <w:lang w:eastAsia="zh-CN"/>
        </w:rPr>
        <w:t>四、项目选址研究</w:t>
      </w:r>
      <w:bookmarkEnd w:id="12"/>
    </w:p>
    <w:p>
      <w:pPr>
        <w:pStyle w:val="Heading2"/>
        <w:rPr>
          <w:rFonts w:ascii="仿宋" w:eastAsia="仿宋" w:hAnsi="仿宋" w:cs="仿宋" w:hint="eastAsia"/>
          <w:lang w:eastAsia="zh-CN"/>
        </w:rPr>
      </w:pPr>
      <w:bookmarkStart w:id="13" w:name="_Toc28529"/>
      <w:r>
        <w:rPr>
          <w:rFonts w:ascii="仿宋" w:eastAsia="仿宋" w:hAnsi="仿宋" w:cs="仿宋" w:hint="eastAsia"/>
          <w:lang w:eastAsia="zh-CN"/>
        </w:rPr>
        <w:t>(一)、项目选址原则</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https://d.book118.com/386002200012010050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C49EB"/>
    <w:rsid w:val="4E9C4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00220001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2024-02-01T15:44:00Z</dcterms:created>
  <dcterms:modified xsi:type="dcterms:W3CDTF">2024-02-01T15:44:29Z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88FF4E5ADFF84C2BA0693DEE6F439311_11</vt:lpwstr>
  </property>
  <property fmtid="{D5CDD505-2E9C-101B-9397-08002B2CF9AE}" pid="3" name="KSOProductBuildVer">
    <vt:lpwstr>2052-12.1.0.16250</vt:lpwstr>
  </property>
</Properties>
</file>