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668C" w14:paraId="1279EE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668C" w14:paraId="44E593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668C" w14:paraId="4EE1A4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668C" w:rsidRPr="003A668C" w14:paraId="67159978" w14:textId="74D1A0E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668C">
        <w:rPr>
          <w:rFonts w:ascii="宋体" w:eastAsia="宋体" w:hAnsi="宋体" w:hint="eastAsia"/>
          <w:b/>
          <w:sz w:val="60"/>
        </w:rPr>
        <w:t>顺酐酸酐衍生物项目可行性研究分析报告</w:t>
      </w:r>
    </w:p>
    <w:p w:rsidR="003A668C" w:rsidP="003A668C" w14:paraId="6C0852BF" w14:textId="782CBB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668C">
        <w:rPr>
          <w:rFonts w:ascii="仿宋" w:eastAsia="仿宋" w:hAnsi="仿宋" w:hint="eastAsia"/>
          <w:b/>
          <w:sz w:val="40"/>
        </w:rPr>
        <w:t>目录</w:t>
      </w:r>
    </w:p>
    <w:p w:rsidR="003A668C" w14:paraId="7A21AD05" w14:textId="708226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A668C" w14:paraId="78F780E3" w14:textId="5BC21C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一、顺酐酸酐衍生物行业社会文化影响评估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668C" w14:paraId="4A189035" w14:textId="054D0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(一)、顺酐酸酐衍生物在文化和艺术中的地位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668C" w14:paraId="2B6111F4" w14:textId="40AD9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(二)、文化趋势对顺酐酸酐衍生物需求的影响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668C" w14:paraId="45FA892B" w14:textId="0EB22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668C" w14:paraId="376D140F" w14:textId="37CB07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二、顺酐酸酐衍生物项目选址科学性分析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668C" w14:paraId="6EA74A54" w14:textId="7F79A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(一)、顺酐酸酐衍生物项目厂址的选择原则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668C" w14:paraId="22DB7247" w14:textId="38182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(二)、顺酐酸酐衍生物项目区概况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668C" w14:paraId="57BBC7B6" w14:textId="263A8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(三)、顺酐酸酐衍生物厂址选择方案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668C" w14:paraId="59E97A9D" w14:textId="5C5EB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(四)、顺酐酸酐衍生物项目选址用地权属性质类别及占地面积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668C" w14:paraId="6D11CFA5" w14:textId="74769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(五)、顺酐酸酐衍生物项目用地利用指标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668C" w14:paraId="5F57DB62" w14:textId="335ADE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三、顺酐酸酐衍生物项目综合评价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668C" w14:paraId="488834EA" w14:textId="01920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(一)、顺酐酸酐衍生物项目建设期总体设计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668C" w14:paraId="2C62C795" w14:textId="3B4FC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(二)、顺酐酸酐衍生物项目实施保障措施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668C" w14:paraId="648F590C" w14:textId="36DF4B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668C" w14:paraId="6A580ADB" w14:textId="48977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668C" w14:paraId="4EA56A2B" w14:textId="0F0A5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668C" w14:paraId="3AE6E211" w14:textId="66DE3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668C" w14:paraId="467B75F9" w14:textId="6529BB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668C" w14:paraId="0969BC75" w14:textId="20FED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668C" w14:paraId="386F96AB" w14:textId="5A6F4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_Toc158666827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https://d.book118.com/386004214153010045</w:t>
        </w:r>
      </w:hyperlink>
    </w:p>
    <w:p w:rsidR="003A668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68C" w:rsidP="00190CBC" w14:paraId="1658A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668C" w14:paraId="760E5A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68C" w:rsidP="00190CBC" w14:paraId="61BDCB8E" w14:textId="5EB049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668C" w14:paraId="0ACDF2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68C" w14:paraId="59EAB5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68C" w:rsidP="00190C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668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68C" w:rsidP="00190CBC" w14:textId="5EB049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668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68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68C" w14:paraId="669A0C9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68C" w:rsidRPr="003A668C" w:rsidP="003A668C" w14:paraId="555E164C" w14:textId="7ADA417D">
    <w:pPr>
      <w:pStyle w:val="Header"/>
      <w:rPr>
        <w:rFonts w:ascii="仿宋" w:eastAsia="仿宋" w:hAnsi="仿宋"/>
      </w:rPr>
    </w:pPr>
    <w:r w:rsidRPr="003A668C">
      <w:rPr>
        <w:rFonts w:ascii="仿宋" w:eastAsia="仿宋" w:hAnsi="仿宋" w:hint="eastAsia"/>
      </w:rPr>
      <w:t>顺酐酸酐衍生物可行性报告</w:t>
    </w:r>
    <w:r w:rsidRPr="003A668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68C" w14:paraId="04E2DBA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68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68C" w:rsidRPr="003A668C" w:rsidP="003A668C" w14:textId="7ADA417D">
    <w:pPr>
      <w:pStyle w:val="Header"/>
      <w:rPr>
        <w:rFonts w:ascii="仿宋" w:eastAsia="仿宋" w:hAnsi="仿宋"/>
      </w:rPr>
    </w:pPr>
    <w:r w:rsidRPr="003A668C">
      <w:rPr>
        <w:rFonts w:ascii="仿宋" w:eastAsia="仿宋" w:hAnsi="仿宋" w:hint="eastAsia"/>
      </w:rPr>
      <w:t>顺酐酸酐衍生物可行性报告</w:t>
    </w:r>
    <w:r w:rsidRPr="003A668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68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68C"/>
    <w:rsid w:val="00190CBC"/>
    <w:rsid w:val="003A668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4DEF3E"/>
  <w15:chartTrackingRefBased/>
  <w15:docId w15:val="{E55EB51A-E84E-4950-8A78-A93AB2E20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66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66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668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66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66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66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6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66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668C"/>
  </w:style>
  <w:style w:type="paragraph" w:styleId="TOC1">
    <w:name w:val="toc 1"/>
    <w:basedOn w:val="Normal"/>
    <w:next w:val="Normal"/>
    <w:autoRedefine/>
    <w:uiPriority w:val="39"/>
    <w:unhideWhenUsed/>
    <w:rsid w:val="003A668C"/>
  </w:style>
  <w:style w:type="paragraph" w:styleId="TOC2">
    <w:name w:val="toc 2"/>
    <w:basedOn w:val="Normal"/>
    <w:next w:val="Normal"/>
    <w:autoRedefine/>
    <w:uiPriority w:val="39"/>
    <w:unhideWhenUsed/>
    <w:rsid w:val="003A668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6004214153010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4968</Words>
  <Characters>28321</Characters>
  <Application>Microsoft Office Word</Application>
  <DocSecurity>0</DocSecurity>
  <Lines>236</Lines>
  <Paragraphs>66</Paragraphs>
  <ScaleCrop>false</ScaleCrop>
  <Company/>
  <LinksUpToDate>false</LinksUpToDate>
  <CharactersWithSpaces>33223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2024-02-12T13:46:00Z</dcterms:created>
  <dcterms:modified xsi:type="dcterms:W3CDTF">2024-02-12T13:46:00Z</dcterms:modified>
</cp:coreProperties>
</file>