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72" w:history="1">
        <w:r>
          <w:rPr>
            <w:rFonts w:ascii="仿宋" w:eastAsia="仿宋" w:hAnsi="仿宋" w:cs="仿宋" w:hint="eastAsia"/>
            <w:lang w:eastAsia="zh-CN"/>
          </w:rPr>
          <w:t>概论</w:t>
        </w:r>
        <w:r>
          <w:tab/>
        </w:r>
        <w:r>
          <w:fldChar w:fldCharType="begin"/>
        </w:r>
        <w:r>
          <w:instrText xml:space="preserve"> PAGEREF _Toc19172 \h </w:instrText>
        </w:r>
        <w:r>
          <w:fldChar w:fldCharType="separate"/>
        </w:r>
        <w:r>
          <w:t>3</w:t>
        </w:r>
        <w:r>
          <w:fldChar w:fldCharType="end"/>
        </w:r>
      </w:hyperlink>
    </w:p>
    <w:p>
      <w:pPr>
        <w:pStyle w:val="TOC1"/>
        <w:tabs>
          <w:tab w:val="right" w:leader="dot" w:pos="8306"/>
        </w:tabs>
      </w:pPr>
      <w:hyperlink w:anchor="_Toc18720" w:history="1">
        <w:r>
          <w:rPr>
            <w:rFonts w:ascii="仿宋" w:eastAsia="仿宋" w:hAnsi="仿宋" w:cs="仿宋" w:hint="eastAsia"/>
            <w:lang w:eastAsia="zh-CN"/>
          </w:rPr>
          <w:t>一、背景、必要性分析</w:t>
        </w:r>
        <w:r>
          <w:tab/>
        </w:r>
        <w:r>
          <w:fldChar w:fldCharType="begin"/>
        </w:r>
        <w:r>
          <w:instrText xml:space="preserve"> PAGEREF _Toc18720 \h </w:instrText>
        </w:r>
        <w:r>
          <w:fldChar w:fldCharType="separate"/>
        </w:r>
        <w:r>
          <w:t>3</w:t>
        </w:r>
        <w:r>
          <w:fldChar w:fldCharType="end"/>
        </w:r>
      </w:hyperlink>
    </w:p>
    <w:p>
      <w:pPr>
        <w:pStyle w:val="TOC2"/>
        <w:tabs>
          <w:tab w:val="right" w:leader="dot" w:pos="8306"/>
        </w:tabs>
      </w:pPr>
      <w:hyperlink w:anchor="_Toc30851" w:history="1">
        <w:r>
          <w:rPr>
            <w:rFonts w:ascii="仿宋" w:eastAsia="仿宋" w:hAnsi="仿宋" w:cs="仿宋" w:hint="eastAsia"/>
            <w:lang w:eastAsia="zh-CN"/>
          </w:rPr>
          <w:t>(一)、项目建设背景</w:t>
        </w:r>
        <w:r>
          <w:tab/>
        </w:r>
        <w:r>
          <w:fldChar w:fldCharType="begin"/>
        </w:r>
        <w:r>
          <w:instrText xml:space="preserve"> PAGEREF _Toc30851 \h </w:instrText>
        </w:r>
        <w:r>
          <w:fldChar w:fldCharType="separate"/>
        </w:r>
        <w:r>
          <w:t>3</w:t>
        </w:r>
        <w:r>
          <w:fldChar w:fldCharType="end"/>
        </w:r>
      </w:hyperlink>
    </w:p>
    <w:p>
      <w:pPr>
        <w:pStyle w:val="TOC2"/>
        <w:tabs>
          <w:tab w:val="right" w:leader="dot" w:pos="8306"/>
        </w:tabs>
      </w:pPr>
      <w:hyperlink w:anchor="_Toc3397" w:history="1">
        <w:r>
          <w:rPr>
            <w:rFonts w:ascii="仿宋" w:eastAsia="仿宋" w:hAnsi="仿宋" w:cs="仿宋" w:hint="eastAsia"/>
            <w:lang w:eastAsia="zh-CN"/>
          </w:rPr>
          <w:t>(二)、必要性分析</w:t>
        </w:r>
        <w:r>
          <w:tab/>
        </w:r>
        <w:r>
          <w:fldChar w:fldCharType="begin"/>
        </w:r>
        <w:r>
          <w:instrText xml:space="preserve"> PAGEREF _Toc3397 \h </w:instrText>
        </w:r>
        <w:r>
          <w:fldChar w:fldCharType="separate"/>
        </w:r>
        <w:r>
          <w:t>4</w:t>
        </w:r>
        <w:r>
          <w:fldChar w:fldCharType="end"/>
        </w:r>
      </w:hyperlink>
    </w:p>
    <w:p>
      <w:pPr>
        <w:pStyle w:val="TOC2"/>
        <w:tabs>
          <w:tab w:val="right" w:leader="dot" w:pos="8306"/>
        </w:tabs>
      </w:pPr>
      <w:hyperlink w:anchor="_Toc17068" w:history="1">
        <w:r>
          <w:rPr>
            <w:rFonts w:ascii="仿宋" w:eastAsia="仿宋" w:hAnsi="仿宋" w:cs="仿宋" w:hint="eastAsia"/>
            <w:lang w:eastAsia="zh-CN"/>
          </w:rPr>
          <w:t>(三)、项目建设有利条件</w:t>
        </w:r>
        <w:r>
          <w:tab/>
        </w:r>
        <w:r>
          <w:fldChar w:fldCharType="begin"/>
        </w:r>
        <w:r>
          <w:instrText xml:space="preserve"> PAGEREF _Toc17068 \h </w:instrText>
        </w:r>
        <w:r>
          <w:fldChar w:fldCharType="separate"/>
        </w:r>
        <w:r>
          <w:t>5</w:t>
        </w:r>
        <w:r>
          <w:fldChar w:fldCharType="end"/>
        </w:r>
      </w:hyperlink>
    </w:p>
    <w:p>
      <w:pPr>
        <w:pStyle w:val="TOC1"/>
        <w:tabs>
          <w:tab w:val="right" w:leader="dot" w:pos="8306"/>
        </w:tabs>
      </w:pPr>
      <w:hyperlink w:anchor="_Toc29221" w:history="1">
        <w:r>
          <w:rPr>
            <w:rFonts w:ascii="仿宋" w:eastAsia="仿宋" w:hAnsi="仿宋" w:cs="仿宋" w:hint="eastAsia"/>
            <w:lang w:eastAsia="zh-CN"/>
          </w:rPr>
          <w:t>二、环境和生态影响分析</w:t>
        </w:r>
        <w:r>
          <w:tab/>
        </w:r>
        <w:r>
          <w:fldChar w:fldCharType="begin"/>
        </w:r>
        <w:r>
          <w:instrText xml:space="preserve"> PAGEREF _Toc29221 \h </w:instrText>
        </w:r>
        <w:r>
          <w:fldChar w:fldCharType="separate"/>
        </w:r>
        <w:r>
          <w:t>7</w:t>
        </w:r>
        <w:r>
          <w:fldChar w:fldCharType="end"/>
        </w:r>
      </w:hyperlink>
    </w:p>
    <w:p>
      <w:pPr>
        <w:pStyle w:val="TOC2"/>
        <w:tabs>
          <w:tab w:val="right" w:leader="dot" w:pos="8306"/>
        </w:tabs>
      </w:pPr>
      <w:hyperlink w:anchor="_Toc13468" w:history="1">
        <w:r>
          <w:rPr>
            <w:rFonts w:ascii="仿宋" w:eastAsia="仿宋" w:hAnsi="仿宋" w:cs="仿宋" w:hint="eastAsia"/>
            <w:lang w:eastAsia="zh-CN"/>
          </w:rPr>
          <w:t>(一)、环境和生态现状</w:t>
        </w:r>
        <w:r>
          <w:tab/>
        </w:r>
        <w:r>
          <w:fldChar w:fldCharType="begin"/>
        </w:r>
        <w:r>
          <w:instrText xml:space="preserve"> PAGEREF _Toc13468 \h </w:instrText>
        </w:r>
        <w:r>
          <w:fldChar w:fldCharType="separate"/>
        </w:r>
        <w:r>
          <w:t>7</w:t>
        </w:r>
        <w:r>
          <w:fldChar w:fldCharType="end"/>
        </w:r>
      </w:hyperlink>
    </w:p>
    <w:p>
      <w:pPr>
        <w:pStyle w:val="TOC2"/>
        <w:tabs>
          <w:tab w:val="right" w:leader="dot" w:pos="8306"/>
        </w:tabs>
      </w:pPr>
      <w:hyperlink w:anchor="_Toc31426" w:history="1">
        <w:r>
          <w:rPr>
            <w:rFonts w:ascii="仿宋" w:eastAsia="仿宋" w:hAnsi="仿宋" w:cs="仿宋" w:hint="eastAsia"/>
            <w:lang w:eastAsia="zh-CN"/>
          </w:rPr>
          <w:t>(二)、生态环境影响分析</w:t>
        </w:r>
        <w:r>
          <w:tab/>
        </w:r>
        <w:r>
          <w:fldChar w:fldCharType="begin"/>
        </w:r>
        <w:r>
          <w:instrText xml:space="preserve"> PAGEREF _Toc31426 \h </w:instrText>
        </w:r>
        <w:r>
          <w:fldChar w:fldCharType="separate"/>
        </w:r>
        <w:r>
          <w:t>8</w:t>
        </w:r>
        <w:r>
          <w:fldChar w:fldCharType="end"/>
        </w:r>
      </w:hyperlink>
    </w:p>
    <w:p>
      <w:pPr>
        <w:pStyle w:val="TOC2"/>
        <w:tabs>
          <w:tab w:val="right" w:leader="dot" w:pos="8306"/>
        </w:tabs>
      </w:pPr>
      <w:hyperlink w:anchor="_Toc16163" w:history="1">
        <w:r>
          <w:rPr>
            <w:rFonts w:ascii="仿宋" w:eastAsia="仿宋" w:hAnsi="仿宋" w:cs="仿宋" w:hint="eastAsia"/>
            <w:lang w:eastAsia="zh-CN"/>
          </w:rPr>
          <w:t>(三)、生态环境保护措施</w:t>
        </w:r>
        <w:r>
          <w:tab/>
        </w:r>
        <w:r>
          <w:fldChar w:fldCharType="begin"/>
        </w:r>
        <w:r>
          <w:instrText xml:space="preserve"> PAGEREF _Toc16163 \h </w:instrText>
        </w:r>
        <w:r>
          <w:fldChar w:fldCharType="separate"/>
        </w:r>
        <w:r>
          <w:t>10</w:t>
        </w:r>
        <w:r>
          <w:fldChar w:fldCharType="end"/>
        </w:r>
      </w:hyperlink>
    </w:p>
    <w:p>
      <w:pPr>
        <w:pStyle w:val="TOC2"/>
        <w:tabs>
          <w:tab w:val="right" w:leader="dot" w:pos="8306"/>
        </w:tabs>
      </w:pPr>
      <w:hyperlink w:anchor="_Toc12081" w:history="1">
        <w:r>
          <w:rPr>
            <w:rFonts w:ascii="仿宋" w:eastAsia="仿宋" w:hAnsi="仿宋" w:cs="仿宋" w:hint="eastAsia"/>
            <w:lang w:eastAsia="zh-CN"/>
          </w:rPr>
          <w:t>(四)、地质灾害影响分析</w:t>
        </w:r>
        <w:r>
          <w:tab/>
        </w:r>
        <w:r>
          <w:fldChar w:fldCharType="begin"/>
        </w:r>
        <w:r>
          <w:instrText xml:space="preserve"> PAGEREF _Toc12081 \h </w:instrText>
        </w:r>
        <w:r>
          <w:fldChar w:fldCharType="separate"/>
        </w:r>
        <w:r>
          <w:t>11</w:t>
        </w:r>
        <w:r>
          <w:fldChar w:fldCharType="end"/>
        </w:r>
      </w:hyperlink>
    </w:p>
    <w:p>
      <w:pPr>
        <w:pStyle w:val="TOC2"/>
        <w:tabs>
          <w:tab w:val="right" w:leader="dot" w:pos="8306"/>
        </w:tabs>
      </w:pPr>
      <w:hyperlink w:anchor="_Toc25185" w:history="1">
        <w:r>
          <w:rPr>
            <w:rFonts w:ascii="仿宋" w:eastAsia="仿宋" w:hAnsi="仿宋" w:cs="仿宋" w:hint="eastAsia"/>
            <w:lang w:eastAsia="zh-CN"/>
          </w:rPr>
          <w:t>(五)、特殊环境影响</w:t>
        </w:r>
        <w:r>
          <w:tab/>
        </w:r>
        <w:r>
          <w:fldChar w:fldCharType="begin"/>
        </w:r>
        <w:r>
          <w:instrText xml:space="preserve"> PAGEREF _Toc25185 \h </w:instrText>
        </w:r>
        <w:r>
          <w:fldChar w:fldCharType="separate"/>
        </w:r>
        <w:r>
          <w:t>13</w:t>
        </w:r>
        <w:r>
          <w:fldChar w:fldCharType="end"/>
        </w:r>
      </w:hyperlink>
    </w:p>
    <w:p>
      <w:pPr>
        <w:pStyle w:val="TOC1"/>
        <w:tabs>
          <w:tab w:val="right" w:leader="dot" w:pos="8306"/>
        </w:tabs>
      </w:pPr>
      <w:hyperlink w:anchor="_Toc19956" w:history="1">
        <w:r>
          <w:rPr>
            <w:rFonts w:ascii="仿宋" w:eastAsia="仿宋" w:hAnsi="仿宋" w:cs="仿宋" w:hint="eastAsia"/>
            <w:lang w:eastAsia="zh-CN"/>
          </w:rPr>
          <w:t>三、影视设备项目概论</w:t>
        </w:r>
        <w:r>
          <w:tab/>
        </w:r>
        <w:r>
          <w:fldChar w:fldCharType="begin"/>
        </w:r>
        <w:r>
          <w:instrText xml:space="preserve"> PAGEREF _Toc19956 \h </w:instrText>
        </w:r>
        <w:r>
          <w:fldChar w:fldCharType="separate"/>
        </w:r>
        <w:r>
          <w:t>14</w:t>
        </w:r>
        <w:r>
          <w:fldChar w:fldCharType="end"/>
        </w:r>
      </w:hyperlink>
    </w:p>
    <w:p>
      <w:pPr>
        <w:pStyle w:val="TOC2"/>
        <w:tabs>
          <w:tab w:val="right" w:leader="dot" w:pos="8306"/>
        </w:tabs>
      </w:pPr>
      <w:hyperlink w:anchor="_Toc3655" w:history="1">
        <w:r>
          <w:rPr>
            <w:rFonts w:ascii="仿宋" w:eastAsia="仿宋" w:hAnsi="仿宋" w:cs="仿宋" w:hint="eastAsia"/>
            <w:lang w:eastAsia="zh-CN"/>
          </w:rPr>
          <w:t>(一)、项目申报单位概况</w:t>
        </w:r>
        <w:r>
          <w:tab/>
        </w:r>
        <w:r>
          <w:fldChar w:fldCharType="begin"/>
        </w:r>
        <w:r>
          <w:instrText xml:space="preserve"> PAGEREF _Toc3655 \h </w:instrText>
        </w:r>
        <w:r>
          <w:fldChar w:fldCharType="separate"/>
        </w:r>
        <w:r>
          <w:t>14</w:t>
        </w:r>
        <w:r>
          <w:fldChar w:fldCharType="end"/>
        </w:r>
      </w:hyperlink>
    </w:p>
    <w:p>
      <w:pPr>
        <w:pStyle w:val="TOC2"/>
        <w:tabs>
          <w:tab w:val="right" w:leader="dot" w:pos="8306"/>
        </w:tabs>
      </w:pPr>
      <w:hyperlink w:anchor="_Toc19679" w:history="1">
        <w:r>
          <w:rPr>
            <w:rFonts w:ascii="仿宋" w:eastAsia="仿宋" w:hAnsi="仿宋" w:cs="仿宋" w:hint="eastAsia"/>
            <w:lang w:eastAsia="zh-CN"/>
          </w:rPr>
          <w:t>(二)、项目概况</w:t>
        </w:r>
        <w:r>
          <w:tab/>
        </w:r>
        <w:r>
          <w:fldChar w:fldCharType="begin"/>
        </w:r>
        <w:r>
          <w:instrText xml:space="preserve"> PAGEREF _Toc19679 \h </w:instrText>
        </w:r>
        <w:r>
          <w:fldChar w:fldCharType="separate"/>
        </w:r>
        <w:r>
          <w:t>15</w:t>
        </w:r>
        <w:r>
          <w:fldChar w:fldCharType="end"/>
        </w:r>
      </w:hyperlink>
    </w:p>
    <w:p>
      <w:pPr>
        <w:pStyle w:val="TOC1"/>
        <w:tabs>
          <w:tab w:val="right" w:leader="dot" w:pos="8306"/>
        </w:tabs>
      </w:pPr>
      <w:hyperlink w:anchor="_Toc14420" w:history="1">
        <w:r>
          <w:rPr>
            <w:rFonts w:ascii="仿宋" w:eastAsia="仿宋" w:hAnsi="仿宋" w:cs="仿宋" w:hint="eastAsia"/>
            <w:lang w:eastAsia="zh-CN"/>
          </w:rPr>
          <w:t>四、社会影响分析</w:t>
        </w:r>
        <w:r>
          <w:tab/>
        </w:r>
        <w:r>
          <w:fldChar w:fldCharType="begin"/>
        </w:r>
        <w:r>
          <w:instrText xml:space="preserve"> PAGEREF _Toc14420 \h </w:instrText>
        </w:r>
        <w:r>
          <w:fldChar w:fldCharType="separate"/>
        </w:r>
        <w:r>
          <w:t>18</w:t>
        </w:r>
        <w:r>
          <w:fldChar w:fldCharType="end"/>
        </w:r>
      </w:hyperlink>
    </w:p>
    <w:p>
      <w:pPr>
        <w:pStyle w:val="TOC2"/>
        <w:tabs>
          <w:tab w:val="right" w:leader="dot" w:pos="8306"/>
        </w:tabs>
      </w:pPr>
      <w:hyperlink w:anchor="_Toc20075" w:history="1">
        <w:r>
          <w:rPr>
            <w:rFonts w:ascii="仿宋" w:eastAsia="仿宋" w:hAnsi="仿宋" w:cs="仿宋" w:hint="eastAsia"/>
            <w:lang w:eastAsia="zh-CN"/>
          </w:rPr>
          <w:t>(一)、社会影响效果分析</w:t>
        </w:r>
        <w:r>
          <w:tab/>
        </w:r>
        <w:r>
          <w:fldChar w:fldCharType="begin"/>
        </w:r>
        <w:r>
          <w:instrText xml:space="preserve"> PAGEREF _Toc20075 \h </w:instrText>
        </w:r>
        <w:r>
          <w:fldChar w:fldCharType="separate"/>
        </w:r>
        <w:r>
          <w:t>18</w:t>
        </w:r>
        <w:r>
          <w:fldChar w:fldCharType="end"/>
        </w:r>
      </w:hyperlink>
    </w:p>
    <w:p>
      <w:pPr>
        <w:pStyle w:val="TOC2"/>
        <w:tabs>
          <w:tab w:val="right" w:leader="dot" w:pos="8306"/>
        </w:tabs>
      </w:pPr>
      <w:hyperlink w:anchor="_Toc22577" w:history="1">
        <w:r>
          <w:rPr>
            <w:rFonts w:ascii="仿宋" w:eastAsia="仿宋" w:hAnsi="仿宋" w:cs="仿宋" w:hint="eastAsia"/>
            <w:lang w:eastAsia="zh-CN"/>
          </w:rPr>
          <w:t>(二)、社会适应性分析</w:t>
        </w:r>
        <w:r>
          <w:tab/>
        </w:r>
        <w:r>
          <w:fldChar w:fldCharType="begin"/>
        </w:r>
        <w:r>
          <w:instrText xml:space="preserve"> PAGEREF _Toc22577 \h </w:instrText>
        </w:r>
        <w:r>
          <w:fldChar w:fldCharType="separate"/>
        </w:r>
        <w:r>
          <w:t>20</w:t>
        </w:r>
        <w:r>
          <w:fldChar w:fldCharType="end"/>
        </w:r>
      </w:hyperlink>
    </w:p>
    <w:p>
      <w:pPr>
        <w:pStyle w:val="TOC2"/>
        <w:tabs>
          <w:tab w:val="right" w:leader="dot" w:pos="8306"/>
        </w:tabs>
      </w:pPr>
      <w:hyperlink w:anchor="_Toc5739" w:history="1">
        <w:r>
          <w:rPr>
            <w:rFonts w:ascii="仿宋" w:eastAsia="仿宋" w:hAnsi="仿宋" w:cs="仿宋" w:hint="eastAsia"/>
            <w:lang w:eastAsia="zh-CN"/>
          </w:rPr>
          <w:t>(三)、社会风险及对策分析</w:t>
        </w:r>
        <w:r>
          <w:tab/>
        </w:r>
        <w:r>
          <w:fldChar w:fldCharType="begin"/>
        </w:r>
        <w:r>
          <w:instrText xml:space="preserve"> PAGEREF _Toc5739 \h </w:instrText>
        </w:r>
        <w:r>
          <w:fldChar w:fldCharType="separate"/>
        </w:r>
        <w:r>
          <w:t>22</w:t>
        </w:r>
        <w:r>
          <w:fldChar w:fldCharType="end"/>
        </w:r>
      </w:hyperlink>
    </w:p>
    <w:p>
      <w:pPr>
        <w:pStyle w:val="TOC1"/>
        <w:tabs>
          <w:tab w:val="right" w:leader="dot" w:pos="8306"/>
        </w:tabs>
      </w:pPr>
      <w:hyperlink w:anchor="_Toc18956" w:history="1">
        <w:r>
          <w:rPr>
            <w:rFonts w:ascii="仿宋" w:eastAsia="仿宋" w:hAnsi="仿宋" w:cs="仿宋" w:hint="eastAsia"/>
            <w:lang w:eastAsia="zh-CN"/>
          </w:rPr>
          <w:t>五、资源开发及综合利用分析</w:t>
        </w:r>
        <w:r>
          <w:tab/>
        </w:r>
        <w:r>
          <w:fldChar w:fldCharType="begin"/>
        </w:r>
        <w:r>
          <w:instrText xml:space="preserve"> PAGEREF _Toc18956 \h </w:instrText>
        </w:r>
        <w:r>
          <w:fldChar w:fldCharType="separate"/>
        </w:r>
        <w:r>
          <w:t>25</w:t>
        </w:r>
        <w:r>
          <w:fldChar w:fldCharType="end"/>
        </w:r>
      </w:hyperlink>
    </w:p>
    <w:p>
      <w:pPr>
        <w:pStyle w:val="TOC2"/>
        <w:tabs>
          <w:tab w:val="right" w:leader="dot" w:pos="8306"/>
        </w:tabs>
      </w:pPr>
      <w:hyperlink w:anchor="_Toc8558" w:history="1">
        <w:r>
          <w:rPr>
            <w:rFonts w:ascii="仿宋" w:eastAsia="仿宋" w:hAnsi="仿宋" w:cs="仿宋" w:hint="eastAsia"/>
            <w:lang w:eastAsia="zh-CN"/>
          </w:rPr>
          <w:t>(一)、资源开发方案</w:t>
        </w:r>
        <w:r>
          <w:tab/>
        </w:r>
        <w:r>
          <w:fldChar w:fldCharType="begin"/>
        </w:r>
        <w:r>
          <w:instrText xml:space="preserve"> PAGEREF _Toc8558 \h </w:instrText>
        </w:r>
        <w:r>
          <w:fldChar w:fldCharType="separate"/>
        </w:r>
        <w:r>
          <w:t>25</w:t>
        </w:r>
        <w:r>
          <w:fldChar w:fldCharType="end"/>
        </w:r>
      </w:hyperlink>
    </w:p>
    <w:p>
      <w:pPr>
        <w:pStyle w:val="TOC2"/>
        <w:tabs>
          <w:tab w:val="right" w:leader="dot" w:pos="8306"/>
        </w:tabs>
      </w:pPr>
      <w:hyperlink w:anchor="_Toc19682" w:history="1">
        <w:r>
          <w:rPr>
            <w:rFonts w:ascii="仿宋" w:eastAsia="仿宋" w:hAnsi="仿宋" w:cs="仿宋" w:hint="eastAsia"/>
            <w:lang w:eastAsia="zh-CN"/>
          </w:rPr>
          <w:t>(二)、资源利用方案</w:t>
        </w:r>
        <w:r>
          <w:tab/>
        </w:r>
        <w:r>
          <w:fldChar w:fldCharType="begin"/>
        </w:r>
        <w:r>
          <w:instrText xml:space="preserve"> PAGEREF _Toc19682 \h </w:instrText>
        </w:r>
        <w:r>
          <w:fldChar w:fldCharType="separate"/>
        </w:r>
        <w:r>
          <w:t>26</w:t>
        </w:r>
        <w:r>
          <w:fldChar w:fldCharType="end"/>
        </w:r>
      </w:hyperlink>
    </w:p>
    <w:p>
      <w:pPr>
        <w:pStyle w:val="TOC2"/>
        <w:tabs>
          <w:tab w:val="right" w:leader="dot" w:pos="8306"/>
        </w:tabs>
      </w:pPr>
      <w:hyperlink w:anchor="_Toc23656" w:history="1">
        <w:r>
          <w:rPr>
            <w:rFonts w:ascii="仿宋" w:eastAsia="仿宋" w:hAnsi="仿宋" w:cs="仿宋" w:hint="eastAsia"/>
            <w:lang w:eastAsia="zh-CN"/>
          </w:rPr>
          <w:t>(三)、资源节约措施</w:t>
        </w:r>
        <w:r>
          <w:tab/>
        </w:r>
        <w:r>
          <w:fldChar w:fldCharType="begin"/>
        </w:r>
        <w:r>
          <w:instrText xml:space="preserve"> PAGEREF _Toc23656 \h </w:instrText>
        </w:r>
        <w:r>
          <w:fldChar w:fldCharType="separate"/>
        </w:r>
        <w:r>
          <w:t>28</w:t>
        </w:r>
        <w:r>
          <w:fldChar w:fldCharType="end"/>
        </w:r>
      </w:hyperlink>
    </w:p>
    <w:p>
      <w:pPr>
        <w:pStyle w:val="TOC1"/>
        <w:tabs>
          <w:tab w:val="right" w:leader="dot" w:pos="8306"/>
        </w:tabs>
      </w:pPr>
      <w:hyperlink w:anchor="_Toc17441" w:history="1">
        <w:r>
          <w:rPr>
            <w:rFonts w:ascii="仿宋" w:eastAsia="仿宋" w:hAnsi="仿宋" w:cs="仿宋" w:hint="eastAsia"/>
            <w:lang w:eastAsia="zh-CN"/>
          </w:rPr>
          <w:t>六、经济影响分析</w:t>
        </w:r>
        <w:r>
          <w:tab/>
        </w:r>
        <w:r>
          <w:fldChar w:fldCharType="begin"/>
        </w:r>
        <w:r>
          <w:instrText xml:space="preserve"> PAGEREF _Toc17441 \h </w:instrText>
        </w:r>
        <w:r>
          <w:fldChar w:fldCharType="separate"/>
        </w:r>
        <w:r>
          <w:t>29</w:t>
        </w:r>
        <w:r>
          <w:fldChar w:fldCharType="end"/>
        </w:r>
      </w:hyperlink>
    </w:p>
    <w:p>
      <w:pPr>
        <w:pStyle w:val="TOC2"/>
        <w:tabs>
          <w:tab w:val="right" w:leader="dot" w:pos="8306"/>
        </w:tabs>
      </w:pPr>
      <w:hyperlink w:anchor="_Toc9803" w:history="1">
        <w:r>
          <w:rPr>
            <w:rFonts w:ascii="仿宋" w:eastAsia="仿宋" w:hAnsi="仿宋" w:cs="仿宋" w:hint="eastAsia"/>
            <w:lang w:eastAsia="zh-CN"/>
          </w:rPr>
          <w:t>(一)、经济费用效益或费用效果分析</w:t>
        </w:r>
        <w:r>
          <w:tab/>
        </w:r>
        <w:r>
          <w:fldChar w:fldCharType="begin"/>
        </w:r>
        <w:r>
          <w:instrText xml:space="preserve"> PAGEREF _Toc9803 \h </w:instrText>
        </w:r>
        <w:r>
          <w:fldChar w:fldCharType="separate"/>
        </w:r>
        <w:r>
          <w:t>29</w:t>
        </w:r>
        <w:r>
          <w:fldChar w:fldCharType="end"/>
        </w:r>
      </w:hyperlink>
    </w:p>
    <w:p>
      <w:pPr>
        <w:pStyle w:val="TOC2"/>
        <w:tabs>
          <w:tab w:val="right" w:leader="dot" w:pos="8306"/>
        </w:tabs>
      </w:pPr>
      <w:hyperlink w:anchor="_Toc24384" w:history="1">
        <w:r>
          <w:rPr>
            <w:rFonts w:ascii="仿宋" w:eastAsia="仿宋" w:hAnsi="仿宋" w:cs="仿宋" w:hint="eastAsia"/>
            <w:lang w:eastAsia="zh-CN"/>
          </w:rPr>
          <w:t>(二)、行业影响分析</w:t>
        </w:r>
        <w:r>
          <w:tab/>
        </w:r>
        <w:r>
          <w:fldChar w:fldCharType="begin"/>
        </w:r>
        <w:r>
          <w:instrText xml:space="preserve"> PAGEREF _Toc24384 \h </w:instrText>
        </w:r>
        <w:r>
          <w:fldChar w:fldCharType="separate"/>
        </w:r>
        <w:r>
          <w:t>31</w:t>
        </w:r>
        <w:r>
          <w:fldChar w:fldCharType="end"/>
        </w:r>
      </w:hyperlink>
    </w:p>
    <w:p>
      <w:pPr>
        <w:pStyle w:val="TOC2"/>
        <w:tabs>
          <w:tab w:val="right" w:leader="dot" w:pos="8306"/>
        </w:tabs>
      </w:pPr>
      <w:hyperlink w:anchor="_Toc21429" w:history="1">
        <w:r>
          <w:rPr>
            <w:rFonts w:ascii="仿宋" w:eastAsia="仿宋" w:hAnsi="仿宋" w:cs="仿宋" w:hint="eastAsia"/>
            <w:lang w:eastAsia="zh-CN"/>
          </w:rPr>
          <w:t>(三)、区域经济影响分析</w:t>
        </w:r>
        <w:r>
          <w:tab/>
        </w:r>
        <w:r>
          <w:fldChar w:fldCharType="begin"/>
        </w:r>
        <w:r>
          <w:instrText xml:space="preserve"> PAGEREF _Toc21429 \h </w:instrText>
        </w:r>
        <w:r>
          <w:fldChar w:fldCharType="separate"/>
        </w:r>
        <w:r>
          <w:t>33</w:t>
        </w:r>
        <w:r>
          <w:fldChar w:fldCharType="end"/>
        </w:r>
      </w:hyperlink>
    </w:p>
    <w:p>
      <w:pPr>
        <w:pStyle w:val="TOC2"/>
        <w:tabs>
          <w:tab w:val="right" w:leader="dot" w:pos="8306"/>
        </w:tabs>
      </w:pPr>
      <w:hyperlink w:anchor="_Toc8008" w:history="1">
        <w:r>
          <w:rPr>
            <w:rFonts w:ascii="仿宋" w:eastAsia="仿宋" w:hAnsi="仿宋" w:cs="仿宋" w:hint="eastAsia"/>
            <w:lang w:eastAsia="zh-CN"/>
          </w:rPr>
          <w:t>(四)、宏观经济影响分析</w:t>
        </w:r>
        <w:r>
          <w:tab/>
        </w:r>
        <w:r>
          <w:fldChar w:fldCharType="begin"/>
        </w:r>
        <w:r>
          <w:instrText xml:space="preserve"> PAGEREF _Toc8008 \h </w:instrText>
        </w:r>
        <w:r>
          <w:fldChar w:fldCharType="separate"/>
        </w:r>
        <w:r>
          <w:t>34</w:t>
        </w:r>
        <w:r>
          <w:fldChar w:fldCharType="end"/>
        </w:r>
      </w:hyperlink>
    </w:p>
    <w:p>
      <w:pPr>
        <w:pStyle w:val="TOC1"/>
        <w:tabs>
          <w:tab w:val="right" w:leader="dot" w:pos="8306"/>
        </w:tabs>
      </w:pPr>
      <w:hyperlink w:anchor="_Toc27883" w:history="1">
        <w:r>
          <w:rPr>
            <w:rFonts w:ascii="仿宋" w:eastAsia="仿宋" w:hAnsi="仿宋" w:cs="仿宋" w:hint="eastAsia"/>
            <w:lang w:eastAsia="zh-CN"/>
          </w:rPr>
          <w:t>七、资金管理与财务规划</w:t>
        </w:r>
        <w:r>
          <w:tab/>
        </w:r>
        <w:r>
          <w:fldChar w:fldCharType="begin"/>
        </w:r>
        <w:r>
          <w:instrText xml:space="preserve"> PAGEREF _Toc27883 \h </w:instrText>
        </w:r>
        <w:r>
          <w:fldChar w:fldCharType="separate"/>
        </w:r>
        <w:r>
          <w:t>35</w:t>
        </w:r>
        <w:r>
          <w:fldChar w:fldCharType="end"/>
        </w:r>
      </w:hyperlink>
    </w:p>
    <w:p>
      <w:pPr>
        <w:pStyle w:val="TOC2"/>
        <w:tabs>
          <w:tab w:val="right" w:leader="dot" w:pos="8306"/>
        </w:tabs>
      </w:pPr>
      <w:hyperlink w:anchor="_Toc12636" w:history="1">
        <w:r>
          <w:rPr>
            <w:rFonts w:ascii="仿宋" w:eastAsia="仿宋" w:hAnsi="仿宋" w:cs="仿宋" w:hint="eastAsia"/>
            <w:lang w:eastAsia="zh-CN"/>
          </w:rPr>
          <w:t>(一)、项目资金来源与筹措</w:t>
        </w:r>
        <w:r>
          <w:tab/>
        </w:r>
        <w:r>
          <w:fldChar w:fldCharType="begin"/>
        </w:r>
        <w:r>
          <w:instrText xml:space="preserve"> PAGEREF _Toc12636 \h </w:instrText>
        </w:r>
        <w:r>
          <w:fldChar w:fldCharType="separate"/>
        </w:r>
        <w:r>
          <w:t>35</w:t>
        </w:r>
        <w:r>
          <w:fldChar w:fldCharType="end"/>
        </w:r>
      </w:hyperlink>
    </w:p>
    <w:p>
      <w:pPr>
        <w:pStyle w:val="TOC2"/>
        <w:tabs>
          <w:tab w:val="right" w:leader="dot" w:pos="8306"/>
        </w:tabs>
      </w:pPr>
      <w:hyperlink w:anchor="_Toc24749" w:history="1">
        <w:r>
          <w:rPr>
            <w:rFonts w:ascii="仿宋" w:eastAsia="仿宋" w:hAnsi="仿宋" w:cs="仿宋" w:hint="eastAsia"/>
            <w:lang w:eastAsia="zh-CN"/>
          </w:rPr>
          <w:t>(二)、资金使用与监管</w:t>
        </w:r>
        <w:r>
          <w:tab/>
        </w:r>
        <w:r>
          <w:fldChar w:fldCharType="begin"/>
        </w:r>
        <w:r>
          <w:instrText xml:space="preserve"> PAGEREF _Toc24749 \h </w:instrText>
        </w:r>
        <w:r>
          <w:fldChar w:fldCharType="separate"/>
        </w:r>
        <w:r>
          <w:t>37</w:t>
        </w:r>
        <w:r>
          <w:fldChar w:fldCharType="end"/>
        </w:r>
      </w:hyperlink>
    </w:p>
    <w:p>
      <w:pPr>
        <w:pStyle w:val="TOC2"/>
        <w:tabs>
          <w:tab w:val="right" w:leader="dot" w:pos="8306"/>
        </w:tabs>
      </w:pPr>
      <w:hyperlink w:anchor="_Toc3775" w:history="1">
        <w:r>
          <w:rPr>
            <w:rFonts w:ascii="仿宋" w:eastAsia="仿宋" w:hAnsi="仿宋" w:cs="仿宋" w:hint="eastAsia"/>
            <w:lang w:eastAsia="zh-CN"/>
          </w:rPr>
          <w:t>(三)、财务规划与预测</w:t>
        </w:r>
        <w:r>
          <w:tab/>
        </w:r>
        <w:r>
          <w:fldChar w:fldCharType="begin"/>
        </w:r>
        <w:r>
          <w:instrText xml:space="preserve"> PAGEREF _Toc3775 \h </w:instrText>
        </w:r>
        <w:r>
          <w:fldChar w:fldCharType="separate"/>
        </w:r>
        <w:r>
          <w:t>38</w:t>
        </w:r>
        <w:r>
          <w:fldChar w:fldCharType="end"/>
        </w:r>
      </w:hyperlink>
    </w:p>
    <w:p>
      <w:pPr>
        <w:pStyle w:val="TOC1"/>
        <w:tabs>
          <w:tab w:val="right" w:leader="dot" w:pos="8306"/>
        </w:tabs>
      </w:pPr>
      <w:hyperlink w:anchor="_Toc31401" w:history="1">
        <w:r>
          <w:rPr>
            <w:rFonts w:ascii="仿宋" w:eastAsia="仿宋" w:hAnsi="仿宋" w:cs="仿宋" w:hint="eastAsia"/>
            <w:lang w:eastAsia="zh-CN"/>
          </w:rPr>
          <w:t>八、客户关系管理与市场拓展</w:t>
        </w:r>
        <w:r>
          <w:tab/>
        </w:r>
        <w:r>
          <w:fldChar w:fldCharType="begin"/>
        </w:r>
        <w:r>
          <w:instrText xml:space="preserve"> PAGEREF _Toc31401 \h </w:instrText>
        </w:r>
        <w:r>
          <w:fldChar w:fldCharType="separate"/>
        </w:r>
        <w:r>
          <w:t>39</w:t>
        </w:r>
        <w:r>
          <w:fldChar w:fldCharType="end"/>
        </w:r>
      </w:hyperlink>
    </w:p>
    <w:p>
      <w:pPr>
        <w:pStyle w:val="TOC2"/>
        <w:tabs>
          <w:tab w:val="right" w:leader="dot" w:pos="8306"/>
        </w:tabs>
      </w:pPr>
      <w:hyperlink w:anchor="_Toc5622" w:history="1">
        <w:r>
          <w:rPr>
            <w:rFonts w:ascii="仿宋" w:eastAsia="仿宋" w:hAnsi="仿宋" w:cs="仿宋" w:hint="eastAsia"/>
            <w:lang w:eastAsia="zh-CN"/>
          </w:rPr>
          <w:t>(一)、客户关系管理策略</w:t>
        </w:r>
        <w:r>
          <w:tab/>
        </w:r>
        <w:r>
          <w:fldChar w:fldCharType="begin"/>
        </w:r>
        <w:r>
          <w:instrText xml:space="preserve"> PAGEREF _Toc5622 \h </w:instrText>
        </w:r>
        <w:r>
          <w:fldChar w:fldCharType="separate"/>
        </w:r>
        <w:r>
          <w:t>39</w:t>
        </w:r>
        <w:r>
          <w:fldChar w:fldCharType="end"/>
        </w:r>
      </w:hyperlink>
    </w:p>
    <w:p>
      <w:pPr>
        <w:pStyle w:val="TOC2"/>
        <w:tabs>
          <w:tab w:val="right" w:leader="dot" w:pos="8306"/>
        </w:tabs>
      </w:pPr>
      <w:hyperlink w:anchor="_Toc8862" w:history="1">
        <w:r>
          <w:rPr>
            <w:rFonts w:ascii="仿宋" w:eastAsia="仿宋" w:hAnsi="仿宋" w:cs="仿宋" w:hint="eastAsia"/>
            <w:lang w:eastAsia="zh-CN"/>
          </w:rPr>
          <w:t>(二)、市场拓展方案</w:t>
        </w:r>
        <w:r>
          <w:tab/>
        </w:r>
        <w:r>
          <w:fldChar w:fldCharType="begin"/>
        </w:r>
        <w:r>
          <w:instrText xml:space="preserve"> PAGEREF _Toc8862 \h </w:instrText>
        </w:r>
        <w:r>
          <w:fldChar w:fldCharType="separate"/>
        </w:r>
        <w:r>
          <w:t>40</w:t>
        </w:r>
        <w:r>
          <w:fldChar w:fldCharType="end"/>
        </w:r>
      </w:hyperlink>
    </w:p>
    <w:p>
      <w:pPr>
        <w:pStyle w:val="TOC1"/>
        <w:tabs>
          <w:tab w:val="right" w:leader="dot" w:pos="8306"/>
        </w:tabs>
      </w:pPr>
      <w:hyperlink w:anchor="_Toc11756" w:history="1">
        <w:r>
          <w:rPr>
            <w:rFonts w:ascii="仿宋" w:eastAsia="仿宋" w:hAnsi="仿宋" w:cs="仿宋" w:hint="eastAsia"/>
            <w:lang w:eastAsia="zh-CN"/>
          </w:rPr>
          <w:t>九、土地利用与规划方案</w:t>
        </w:r>
        <w:r>
          <w:tab/>
        </w:r>
        <w:r>
          <w:fldChar w:fldCharType="begin"/>
        </w:r>
        <w:r>
          <w:instrText xml:space="preserve"> PAGEREF _Toc11756 \h </w:instrText>
        </w:r>
        <w:r>
          <w:fldChar w:fldCharType="separate"/>
        </w:r>
        <w:r>
          <w:t>41</w:t>
        </w:r>
        <w:r>
          <w:fldChar w:fldCharType="end"/>
        </w:r>
      </w:hyperlink>
    </w:p>
    <w:p>
      <w:pPr>
        <w:pStyle w:val="TOC2"/>
        <w:tabs>
          <w:tab w:val="right" w:leader="dot" w:pos="8306"/>
        </w:tabs>
      </w:pPr>
      <w:hyperlink w:anchor="_Toc20836" w:history="1">
        <w:r>
          <w:rPr>
            <w:rFonts w:ascii="仿宋" w:eastAsia="仿宋" w:hAnsi="仿宋" w:cs="仿宋" w:hint="eastAsia"/>
            <w:lang w:eastAsia="zh-CN"/>
          </w:rPr>
          <w:t>(一)、项目用地情况分析</w:t>
        </w:r>
        <w:r>
          <w:tab/>
        </w:r>
        <w:r>
          <w:fldChar w:fldCharType="begin"/>
        </w:r>
        <w:r>
          <w:instrText xml:space="preserve"> PAGEREF _Toc20836 \h </w:instrText>
        </w:r>
        <w:r>
          <w:fldChar w:fldCharType="separate"/>
        </w:r>
        <w:r>
          <w:t>41</w:t>
        </w:r>
        <w:r>
          <w:fldChar w:fldCharType="end"/>
        </w:r>
      </w:hyperlink>
    </w:p>
    <w:p>
      <w:pPr>
        <w:pStyle w:val="TOC2"/>
        <w:tabs>
          <w:tab w:val="right" w:leader="dot" w:pos="8306"/>
        </w:tabs>
      </w:pPr>
      <w:hyperlink w:anchor="_Toc19267" w:history="1">
        <w:r>
          <w:rPr>
            <w:rFonts w:ascii="仿宋" w:eastAsia="仿宋" w:hAnsi="仿宋" w:cs="仿宋" w:hint="eastAsia"/>
            <w:lang w:eastAsia="zh-CN"/>
          </w:rPr>
          <w:t>(二)、土地利用规划方案</w:t>
        </w:r>
        <w:r>
          <w:tab/>
        </w:r>
        <w:r>
          <w:fldChar w:fldCharType="begin"/>
        </w:r>
        <w:r>
          <w:instrText xml:space="preserve"> PAGEREF _Toc19267 \h </w:instrText>
        </w:r>
        <w:r>
          <w:fldChar w:fldCharType="separate"/>
        </w:r>
        <w:r>
          <w:t>42</w:t>
        </w:r>
        <w:r>
          <w:fldChar w:fldCharType="end"/>
        </w:r>
      </w:hyperlink>
    </w:p>
    <w:p>
      <w:pPr>
        <w:pStyle w:val="TOC1"/>
        <w:tabs>
          <w:tab w:val="right" w:leader="dot" w:pos="8306"/>
        </w:tabs>
      </w:pPr>
      <w:hyperlink w:anchor="_Toc21372" w:history="1">
        <w:r>
          <w:rPr>
            <w:rFonts w:ascii="仿宋" w:eastAsia="仿宋" w:hAnsi="仿宋" w:cs="仿宋" w:hint="eastAsia"/>
            <w:lang w:eastAsia="zh-CN"/>
          </w:rPr>
          <w:t>十、环境保护与绿色发展</w:t>
        </w:r>
        <w:r>
          <w:tab/>
        </w:r>
        <w:r>
          <w:fldChar w:fldCharType="begin"/>
        </w:r>
        <w:r>
          <w:instrText xml:space="preserve"> PAGEREF _Toc21372 \h </w:instrText>
        </w:r>
        <w:r>
          <w:fldChar w:fldCharType="separate"/>
        </w:r>
        <w:r>
          <w:t>43</w:t>
        </w:r>
        <w:r>
          <w:fldChar w:fldCharType="end"/>
        </w:r>
      </w:hyperlink>
    </w:p>
    <w:p>
      <w:pPr>
        <w:pStyle w:val="TOC2"/>
        <w:tabs>
          <w:tab w:val="right" w:leader="dot" w:pos="8306"/>
        </w:tabs>
      </w:pPr>
      <w:hyperlink w:anchor="_Toc12609" w:history="1">
        <w:r>
          <w:rPr>
            <w:rFonts w:ascii="仿宋" w:eastAsia="仿宋" w:hAnsi="仿宋" w:cs="仿宋" w:hint="eastAsia"/>
            <w:lang w:eastAsia="zh-CN"/>
          </w:rPr>
          <w:t>(一)、环境保护措施</w:t>
        </w:r>
        <w:r>
          <w:tab/>
        </w:r>
        <w:r>
          <w:fldChar w:fldCharType="begin"/>
        </w:r>
        <w:r>
          <w:instrText xml:space="preserve"> PAGEREF _Toc12609 \h </w:instrText>
        </w:r>
        <w:r>
          <w:fldChar w:fldCharType="separate"/>
        </w:r>
        <w:r>
          <w:t>43</w:t>
        </w:r>
        <w:r>
          <w:fldChar w:fldCharType="end"/>
        </w:r>
      </w:hyperlink>
    </w:p>
    <w:p>
      <w:pPr>
        <w:pStyle w:val="TOC2"/>
        <w:tabs>
          <w:tab w:val="right" w:leader="dot" w:pos="8306"/>
        </w:tabs>
      </w:pPr>
      <w:hyperlink w:anchor="_Toc27859" w:history="1">
        <w:r>
          <w:rPr>
            <w:rFonts w:ascii="仿宋" w:eastAsia="仿宋" w:hAnsi="仿宋" w:cs="仿宋" w:hint="eastAsia"/>
            <w:lang w:eastAsia="zh-CN"/>
          </w:rPr>
          <w:t>(二)、绿色发展与可持续发展策略</w:t>
        </w:r>
        <w:r>
          <w:tab/>
        </w:r>
        <w:r>
          <w:fldChar w:fldCharType="begin"/>
        </w:r>
        <w:r>
          <w:instrText xml:space="preserve"> PAGEREF _Toc27859 \h </w:instrText>
        </w:r>
        <w:r>
          <w:fldChar w:fldCharType="separate"/>
        </w:r>
        <w:r>
          <w:t>45</w:t>
        </w:r>
        <w:r>
          <w:fldChar w:fldCharType="end"/>
        </w:r>
      </w:hyperlink>
    </w:p>
    <w:p>
      <w:pPr>
        <w:pStyle w:val="TOC1"/>
        <w:tabs>
          <w:tab w:val="right" w:leader="dot" w:pos="8306"/>
        </w:tabs>
      </w:pPr>
      <w:hyperlink w:anchor="_Toc21230" w:history="1">
        <w:r>
          <w:rPr>
            <w:rFonts w:ascii="仿宋" w:eastAsia="仿宋" w:hAnsi="仿宋" w:cs="仿宋" w:hint="eastAsia"/>
            <w:lang w:eastAsia="zh-CN"/>
          </w:rPr>
          <w:t>十一、项目质量与标准</w:t>
        </w:r>
        <w:r>
          <w:tab/>
        </w:r>
        <w:r>
          <w:fldChar w:fldCharType="begin"/>
        </w:r>
        <w:r>
          <w:instrText xml:space="preserve"> PAGEREF _Toc21230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39" w:history="1">
        <w:r>
          <w:rPr>
            <w:rFonts w:ascii="仿宋" w:eastAsia="仿宋" w:hAnsi="仿宋" w:cs="仿宋" w:hint="eastAsia"/>
            <w:lang w:eastAsia="zh-CN"/>
          </w:rPr>
          <w:t>(一)、质量保障体系</w:t>
        </w:r>
        <w:r>
          <w:tab/>
        </w:r>
        <w:r>
          <w:fldChar w:fldCharType="begin"/>
        </w:r>
        <w:r>
          <w:instrText xml:space="preserve"> PAGEREF _Toc20439 \h </w:instrText>
        </w:r>
        <w:r>
          <w:fldChar w:fldCharType="separate"/>
        </w:r>
        <w:r>
          <w:t>46</w:t>
        </w:r>
        <w:r>
          <w:fldChar w:fldCharType="end"/>
        </w:r>
      </w:hyperlink>
    </w:p>
    <w:p>
      <w:pPr>
        <w:pStyle w:val="TOC2"/>
        <w:tabs>
          <w:tab w:val="right" w:leader="dot" w:pos="8306"/>
        </w:tabs>
      </w:pPr>
      <w:hyperlink w:anchor="_Toc7778" w:history="1">
        <w:r>
          <w:rPr>
            <w:rFonts w:ascii="仿宋" w:eastAsia="仿宋" w:hAnsi="仿宋" w:cs="仿宋" w:hint="eastAsia"/>
            <w:lang w:eastAsia="zh-CN"/>
          </w:rPr>
          <w:t>(二)、标准化作业流程</w:t>
        </w:r>
        <w:r>
          <w:tab/>
        </w:r>
        <w:r>
          <w:fldChar w:fldCharType="begin"/>
        </w:r>
        <w:r>
          <w:instrText xml:space="preserve"> PAGEREF _Toc7778 \h </w:instrText>
        </w:r>
        <w:r>
          <w:fldChar w:fldCharType="separate"/>
        </w:r>
        <w:r>
          <w:t>48</w:t>
        </w:r>
        <w:r>
          <w:fldChar w:fldCharType="end"/>
        </w:r>
      </w:hyperlink>
    </w:p>
    <w:p>
      <w:pPr>
        <w:pStyle w:val="TOC2"/>
        <w:tabs>
          <w:tab w:val="right" w:leader="dot" w:pos="8306"/>
        </w:tabs>
      </w:pPr>
      <w:hyperlink w:anchor="_Toc10777" w:history="1">
        <w:r>
          <w:rPr>
            <w:rFonts w:ascii="仿宋" w:eastAsia="仿宋" w:hAnsi="仿宋" w:cs="仿宋" w:hint="eastAsia"/>
            <w:lang w:eastAsia="zh-CN"/>
          </w:rPr>
          <w:t>(三)、质量监控与评估</w:t>
        </w:r>
        <w:r>
          <w:tab/>
        </w:r>
        <w:r>
          <w:fldChar w:fldCharType="begin"/>
        </w:r>
        <w:r>
          <w:instrText xml:space="preserve"> PAGEREF _Toc10777 \h </w:instrText>
        </w:r>
        <w:r>
          <w:fldChar w:fldCharType="separate"/>
        </w:r>
        <w:r>
          <w:t>50</w:t>
        </w:r>
        <w:r>
          <w:fldChar w:fldCharType="end"/>
        </w:r>
      </w:hyperlink>
    </w:p>
    <w:p>
      <w:pPr>
        <w:pStyle w:val="TOC2"/>
        <w:tabs>
          <w:tab w:val="right" w:leader="dot" w:pos="8306"/>
        </w:tabs>
      </w:pPr>
      <w:hyperlink w:anchor="_Toc2908" w:history="1">
        <w:r>
          <w:rPr>
            <w:rFonts w:ascii="仿宋" w:eastAsia="仿宋" w:hAnsi="仿宋" w:cs="仿宋" w:hint="eastAsia"/>
            <w:lang w:eastAsia="zh-CN"/>
          </w:rPr>
          <w:t>(四)、质量改进计划</w:t>
        </w:r>
        <w:r>
          <w:tab/>
        </w:r>
        <w:r>
          <w:fldChar w:fldCharType="begin"/>
        </w:r>
        <w:r>
          <w:instrText xml:space="preserve"> PAGEREF _Toc2908 \h </w:instrText>
        </w:r>
        <w:r>
          <w:fldChar w:fldCharType="separate"/>
        </w:r>
        <w:r>
          <w:t>50</w:t>
        </w:r>
        <w:r>
          <w:fldChar w:fldCharType="end"/>
        </w:r>
      </w:hyperlink>
    </w:p>
    <w:p>
      <w:pPr>
        <w:pStyle w:val="TOC1"/>
        <w:tabs>
          <w:tab w:val="right" w:leader="dot" w:pos="8306"/>
        </w:tabs>
      </w:pPr>
      <w:hyperlink w:anchor="_Toc23307" w:history="1">
        <w:r>
          <w:rPr>
            <w:rFonts w:ascii="仿宋" w:eastAsia="仿宋" w:hAnsi="仿宋" w:cs="仿宋" w:hint="eastAsia"/>
            <w:lang w:eastAsia="zh-CN"/>
          </w:rPr>
          <w:t>十二、环境保护与治理方案</w:t>
        </w:r>
        <w:r>
          <w:tab/>
        </w:r>
        <w:r>
          <w:fldChar w:fldCharType="begin"/>
        </w:r>
        <w:r>
          <w:instrText xml:space="preserve"> PAGEREF _Toc23307 \h </w:instrText>
        </w:r>
        <w:r>
          <w:fldChar w:fldCharType="separate"/>
        </w:r>
        <w:r>
          <w:t>52</w:t>
        </w:r>
        <w:r>
          <w:fldChar w:fldCharType="end"/>
        </w:r>
      </w:hyperlink>
    </w:p>
    <w:p>
      <w:pPr>
        <w:pStyle w:val="TOC2"/>
        <w:tabs>
          <w:tab w:val="right" w:leader="dot" w:pos="8306"/>
        </w:tabs>
      </w:pPr>
      <w:hyperlink w:anchor="_Toc20362" w:history="1">
        <w:r>
          <w:rPr>
            <w:rFonts w:ascii="仿宋" w:eastAsia="仿宋" w:hAnsi="仿宋" w:cs="仿宋" w:hint="eastAsia"/>
            <w:lang w:eastAsia="zh-CN"/>
          </w:rPr>
          <w:t>(一)、项目环境影响评估</w:t>
        </w:r>
        <w:r>
          <w:tab/>
        </w:r>
        <w:r>
          <w:fldChar w:fldCharType="begin"/>
        </w:r>
        <w:r>
          <w:instrText xml:space="preserve"> PAGEREF _Toc20362 \h </w:instrText>
        </w:r>
        <w:r>
          <w:fldChar w:fldCharType="separate"/>
        </w:r>
        <w:r>
          <w:t>52</w:t>
        </w:r>
        <w:r>
          <w:fldChar w:fldCharType="end"/>
        </w:r>
      </w:hyperlink>
    </w:p>
    <w:p>
      <w:pPr>
        <w:pStyle w:val="TOC2"/>
        <w:tabs>
          <w:tab w:val="right" w:leader="dot" w:pos="8306"/>
        </w:tabs>
      </w:pPr>
      <w:hyperlink w:anchor="_Toc19866" w:history="1">
        <w:r>
          <w:rPr>
            <w:rFonts w:ascii="仿宋" w:eastAsia="仿宋" w:hAnsi="仿宋" w:cs="仿宋" w:hint="eastAsia"/>
            <w:lang w:eastAsia="zh-CN"/>
          </w:rPr>
          <w:t>(二)、环境保护措施与治理方案</w:t>
        </w:r>
        <w:r>
          <w:tab/>
        </w:r>
        <w:r>
          <w:fldChar w:fldCharType="begin"/>
        </w:r>
        <w:r>
          <w:instrText xml:space="preserve"> PAGEREF _Toc19866 \h </w:instrText>
        </w:r>
        <w:r>
          <w:fldChar w:fldCharType="separate"/>
        </w:r>
        <w:r>
          <w:t>52</w:t>
        </w:r>
        <w:r>
          <w:fldChar w:fldCharType="end"/>
        </w:r>
      </w:hyperlink>
    </w:p>
    <w:p>
      <w:pPr>
        <w:pStyle w:val="TOC1"/>
        <w:tabs>
          <w:tab w:val="right" w:leader="dot" w:pos="8306"/>
        </w:tabs>
      </w:pPr>
      <w:hyperlink w:anchor="_Toc28212" w:history="1">
        <w:r>
          <w:rPr>
            <w:rFonts w:ascii="仿宋" w:eastAsia="仿宋" w:hAnsi="仿宋" w:cs="仿宋" w:hint="eastAsia"/>
            <w:lang w:eastAsia="zh-CN"/>
          </w:rPr>
          <w:t>十三、企业合规与伦理</w:t>
        </w:r>
        <w:r>
          <w:tab/>
        </w:r>
        <w:r>
          <w:fldChar w:fldCharType="begin"/>
        </w:r>
        <w:r>
          <w:instrText xml:space="preserve"> PAGEREF _Toc28212 \h </w:instrText>
        </w:r>
        <w:r>
          <w:fldChar w:fldCharType="separate"/>
        </w:r>
        <w:r>
          <w:t>53</w:t>
        </w:r>
        <w:r>
          <w:fldChar w:fldCharType="end"/>
        </w:r>
      </w:hyperlink>
    </w:p>
    <w:p>
      <w:pPr>
        <w:pStyle w:val="TOC2"/>
        <w:tabs>
          <w:tab w:val="right" w:leader="dot" w:pos="8306"/>
        </w:tabs>
      </w:pPr>
      <w:hyperlink w:anchor="_Toc29623" w:history="1">
        <w:r>
          <w:rPr>
            <w:rFonts w:ascii="仿宋" w:eastAsia="仿宋" w:hAnsi="仿宋" w:cs="仿宋" w:hint="eastAsia"/>
            <w:lang w:eastAsia="zh-CN"/>
          </w:rPr>
          <w:t>(一)、合规政策与程序</w:t>
        </w:r>
        <w:r>
          <w:tab/>
        </w:r>
        <w:r>
          <w:fldChar w:fldCharType="begin"/>
        </w:r>
        <w:r>
          <w:instrText xml:space="preserve"> PAGEREF _Toc29623 \h </w:instrText>
        </w:r>
        <w:r>
          <w:fldChar w:fldCharType="separate"/>
        </w:r>
        <w:r>
          <w:t>53</w:t>
        </w:r>
        <w:r>
          <w:fldChar w:fldCharType="end"/>
        </w:r>
      </w:hyperlink>
    </w:p>
    <w:p>
      <w:pPr>
        <w:pStyle w:val="TOC2"/>
        <w:tabs>
          <w:tab w:val="right" w:leader="dot" w:pos="8306"/>
        </w:tabs>
      </w:pPr>
      <w:hyperlink w:anchor="_Toc17963" w:history="1">
        <w:r>
          <w:rPr>
            <w:rFonts w:ascii="仿宋" w:eastAsia="仿宋" w:hAnsi="仿宋" w:cs="仿宋" w:hint="eastAsia"/>
            <w:lang w:eastAsia="zh-CN"/>
          </w:rPr>
          <w:t>(二)、伦理规范与培训</w:t>
        </w:r>
        <w:r>
          <w:tab/>
        </w:r>
        <w:r>
          <w:fldChar w:fldCharType="begin"/>
        </w:r>
        <w:r>
          <w:instrText xml:space="preserve"> PAGEREF _Toc17963 \h </w:instrText>
        </w:r>
        <w:r>
          <w:fldChar w:fldCharType="separate"/>
        </w:r>
        <w:r>
          <w:t>54</w:t>
        </w:r>
        <w:r>
          <w:fldChar w:fldCharType="end"/>
        </w:r>
      </w:hyperlink>
    </w:p>
    <w:p>
      <w:pPr>
        <w:pStyle w:val="TOC2"/>
        <w:tabs>
          <w:tab w:val="right" w:leader="dot" w:pos="8306"/>
        </w:tabs>
      </w:pPr>
      <w:hyperlink w:anchor="_Toc6924" w:history="1">
        <w:r>
          <w:rPr>
            <w:rFonts w:ascii="仿宋" w:eastAsia="仿宋" w:hAnsi="仿宋" w:cs="仿宋" w:hint="eastAsia"/>
            <w:lang w:eastAsia="zh-CN"/>
          </w:rPr>
          <w:t>(三)、合规风险评估</w:t>
        </w:r>
        <w:r>
          <w:tab/>
        </w:r>
        <w:r>
          <w:fldChar w:fldCharType="begin"/>
        </w:r>
        <w:r>
          <w:instrText xml:space="preserve"> PAGEREF _Toc6924 \h </w:instrText>
        </w:r>
        <w:r>
          <w:fldChar w:fldCharType="separate"/>
        </w:r>
        <w:r>
          <w:t>55</w:t>
        </w:r>
        <w:r>
          <w:fldChar w:fldCharType="end"/>
        </w:r>
      </w:hyperlink>
    </w:p>
    <w:p>
      <w:pPr>
        <w:pStyle w:val="TOC2"/>
        <w:tabs>
          <w:tab w:val="right" w:leader="dot" w:pos="8306"/>
        </w:tabs>
      </w:pPr>
      <w:hyperlink w:anchor="_Toc6175" w:history="1">
        <w:r>
          <w:rPr>
            <w:rFonts w:ascii="仿宋" w:eastAsia="仿宋" w:hAnsi="仿宋" w:cs="仿宋" w:hint="eastAsia"/>
            <w:lang w:eastAsia="zh-CN"/>
          </w:rPr>
          <w:t>(四)、合规监督与执行</w:t>
        </w:r>
        <w:r>
          <w:tab/>
        </w:r>
        <w:r>
          <w:fldChar w:fldCharType="begin"/>
        </w:r>
        <w:r>
          <w:instrText xml:space="preserve"> PAGEREF _Toc6175 \h </w:instrText>
        </w:r>
        <w:r>
          <w:fldChar w:fldCharType="separate"/>
        </w:r>
        <w:r>
          <w:t>56</w:t>
        </w:r>
        <w:r>
          <w:fldChar w:fldCharType="end"/>
        </w:r>
      </w:hyperlink>
    </w:p>
    <w:p>
      <w:pPr>
        <w:pStyle w:val="TOC1"/>
        <w:tabs>
          <w:tab w:val="right" w:leader="dot" w:pos="8306"/>
        </w:tabs>
      </w:pPr>
      <w:hyperlink w:anchor="_Toc19568" w:history="1">
        <w:r>
          <w:rPr>
            <w:rFonts w:ascii="仿宋" w:eastAsia="仿宋" w:hAnsi="仿宋" w:cs="仿宋" w:hint="eastAsia"/>
            <w:lang w:eastAsia="zh-CN"/>
          </w:rPr>
          <w:t>十四、知识产权管理与保护</w:t>
        </w:r>
        <w:r>
          <w:tab/>
        </w:r>
        <w:r>
          <w:fldChar w:fldCharType="begin"/>
        </w:r>
        <w:r>
          <w:instrText xml:space="preserve"> PAGEREF _Toc19568 \h </w:instrText>
        </w:r>
        <w:r>
          <w:fldChar w:fldCharType="separate"/>
        </w:r>
        <w:r>
          <w:t>57</w:t>
        </w:r>
        <w:r>
          <w:fldChar w:fldCharType="end"/>
        </w:r>
      </w:hyperlink>
    </w:p>
    <w:p>
      <w:pPr>
        <w:pStyle w:val="TOC2"/>
        <w:tabs>
          <w:tab w:val="right" w:leader="dot" w:pos="8306"/>
        </w:tabs>
      </w:pPr>
      <w:hyperlink w:anchor="_Toc4308" w:history="1">
        <w:r>
          <w:rPr>
            <w:rFonts w:ascii="仿宋" w:eastAsia="仿宋" w:hAnsi="仿宋" w:cs="仿宋" w:hint="eastAsia"/>
            <w:lang w:eastAsia="zh-CN"/>
          </w:rPr>
          <w:t>(一)、知识产权管理体系建设</w:t>
        </w:r>
        <w:r>
          <w:tab/>
        </w:r>
        <w:r>
          <w:fldChar w:fldCharType="begin"/>
        </w:r>
        <w:r>
          <w:instrText xml:space="preserve"> PAGEREF _Toc4308 \h </w:instrText>
        </w:r>
        <w:r>
          <w:fldChar w:fldCharType="separate"/>
        </w:r>
        <w:r>
          <w:t>57</w:t>
        </w:r>
        <w:r>
          <w:fldChar w:fldCharType="end"/>
        </w:r>
      </w:hyperlink>
    </w:p>
    <w:p>
      <w:pPr>
        <w:pStyle w:val="TOC2"/>
        <w:tabs>
          <w:tab w:val="right" w:leader="dot" w:pos="8306"/>
        </w:tabs>
      </w:pPr>
      <w:hyperlink w:anchor="_Toc13265" w:history="1">
        <w:r>
          <w:rPr>
            <w:rFonts w:ascii="仿宋" w:eastAsia="仿宋" w:hAnsi="仿宋" w:cs="仿宋" w:hint="eastAsia"/>
            <w:lang w:eastAsia="zh-CN"/>
          </w:rPr>
          <w:t>(二)、知识产权保护措施</w:t>
        </w:r>
        <w:r>
          <w:tab/>
        </w:r>
        <w:r>
          <w:fldChar w:fldCharType="begin"/>
        </w:r>
        <w:r>
          <w:instrText xml:space="preserve"> PAGEREF _Toc13265 \h </w:instrText>
        </w:r>
        <w:r>
          <w:fldChar w:fldCharType="separate"/>
        </w:r>
        <w:r>
          <w:t>58</w:t>
        </w:r>
        <w:r>
          <w:fldChar w:fldCharType="end"/>
        </w:r>
      </w:hyperlink>
    </w:p>
    <w:p>
      <w:pPr>
        <w:pStyle w:val="TOC1"/>
        <w:tabs>
          <w:tab w:val="right" w:leader="dot" w:pos="8306"/>
        </w:tabs>
      </w:pPr>
      <w:hyperlink w:anchor="_Toc32204" w:history="1">
        <w:r>
          <w:rPr>
            <w:rFonts w:ascii="仿宋" w:eastAsia="仿宋" w:hAnsi="仿宋" w:cs="仿宋" w:hint="eastAsia"/>
            <w:lang w:eastAsia="zh-CN"/>
          </w:rPr>
          <w:t>十五、法律法规与政策遵循</w:t>
        </w:r>
        <w:r>
          <w:tab/>
        </w:r>
        <w:r>
          <w:fldChar w:fldCharType="begin"/>
        </w:r>
        <w:r>
          <w:instrText xml:space="preserve"> PAGEREF _Toc32204 \h </w:instrText>
        </w:r>
        <w:r>
          <w:fldChar w:fldCharType="separate"/>
        </w:r>
        <w:r>
          <w:t>59</w:t>
        </w:r>
        <w:r>
          <w:fldChar w:fldCharType="end"/>
        </w:r>
      </w:hyperlink>
    </w:p>
    <w:p>
      <w:pPr>
        <w:pStyle w:val="TOC2"/>
        <w:tabs>
          <w:tab w:val="right" w:leader="dot" w:pos="8306"/>
        </w:tabs>
      </w:pPr>
      <w:hyperlink w:anchor="_Toc15542" w:history="1">
        <w:r>
          <w:rPr>
            <w:rFonts w:ascii="仿宋" w:eastAsia="仿宋" w:hAnsi="仿宋" w:cs="仿宋" w:hint="eastAsia"/>
            <w:lang w:eastAsia="zh-CN"/>
          </w:rPr>
          <w:t>(一)、法律法规遵守</w:t>
        </w:r>
        <w:r>
          <w:tab/>
        </w:r>
        <w:r>
          <w:fldChar w:fldCharType="begin"/>
        </w:r>
        <w:r>
          <w:instrText xml:space="preserve"> PAGEREF _Toc15542 \h </w:instrText>
        </w:r>
        <w:r>
          <w:fldChar w:fldCharType="separate"/>
        </w:r>
        <w:r>
          <w:t>59</w:t>
        </w:r>
        <w:r>
          <w:fldChar w:fldCharType="end"/>
        </w:r>
      </w:hyperlink>
    </w:p>
    <w:p>
      <w:pPr>
        <w:pStyle w:val="TOC2"/>
        <w:tabs>
          <w:tab w:val="right" w:leader="dot" w:pos="8306"/>
        </w:tabs>
      </w:pPr>
      <w:hyperlink w:anchor="_Toc18520" w:history="1">
        <w:r>
          <w:rPr>
            <w:rFonts w:ascii="仿宋" w:eastAsia="仿宋" w:hAnsi="仿宋" w:cs="仿宋" w:hint="eastAsia"/>
            <w:lang w:eastAsia="zh-CN"/>
          </w:rPr>
          <w:t>(二)、政策导向与利用</w:t>
        </w:r>
        <w:r>
          <w:tab/>
        </w:r>
        <w:r>
          <w:fldChar w:fldCharType="begin"/>
        </w:r>
        <w:r>
          <w:instrText xml:space="preserve"> PAGEREF _Toc18520 \h </w:instrText>
        </w:r>
        <w:r>
          <w:fldChar w:fldCharType="separate"/>
        </w:r>
        <w:r>
          <w:t>60</w:t>
        </w:r>
        <w:r>
          <w:fldChar w:fldCharType="end"/>
        </w:r>
      </w:hyperlink>
    </w:p>
    <w:p>
      <w:pPr>
        <w:pStyle w:val="TOC1"/>
        <w:tabs>
          <w:tab w:val="right" w:leader="dot" w:pos="8306"/>
        </w:tabs>
      </w:pPr>
      <w:hyperlink w:anchor="_Toc12164" w:history="1">
        <w:r>
          <w:rPr>
            <w:rFonts w:ascii="仿宋" w:eastAsia="仿宋" w:hAnsi="仿宋" w:cs="仿宋" w:hint="eastAsia"/>
            <w:lang w:eastAsia="zh-CN"/>
          </w:rPr>
          <w:t>十六、质量管理与控制</w:t>
        </w:r>
        <w:r>
          <w:tab/>
        </w:r>
        <w:r>
          <w:fldChar w:fldCharType="begin"/>
        </w:r>
        <w:r>
          <w:instrText xml:space="preserve"> PAGEREF _Toc12164 \h </w:instrText>
        </w:r>
        <w:r>
          <w:fldChar w:fldCharType="separate"/>
        </w:r>
        <w:r>
          <w:t>61</w:t>
        </w:r>
        <w:r>
          <w:fldChar w:fldCharType="end"/>
        </w:r>
      </w:hyperlink>
    </w:p>
    <w:p>
      <w:pPr>
        <w:pStyle w:val="TOC2"/>
        <w:tabs>
          <w:tab w:val="right" w:leader="dot" w:pos="8306"/>
        </w:tabs>
      </w:pPr>
      <w:hyperlink w:anchor="_Toc29240" w:history="1">
        <w:r>
          <w:rPr>
            <w:rFonts w:ascii="仿宋" w:eastAsia="仿宋" w:hAnsi="仿宋" w:cs="仿宋" w:hint="eastAsia"/>
            <w:lang w:eastAsia="zh-CN"/>
          </w:rPr>
          <w:t>(一)、质量管理体系建设</w:t>
        </w:r>
        <w:r>
          <w:tab/>
        </w:r>
        <w:r>
          <w:fldChar w:fldCharType="begin"/>
        </w:r>
        <w:r>
          <w:instrText xml:space="preserve"> PAGEREF _Toc29240 \h </w:instrText>
        </w:r>
        <w:r>
          <w:fldChar w:fldCharType="separate"/>
        </w:r>
        <w:r>
          <w:t>61</w:t>
        </w:r>
        <w:r>
          <w:fldChar w:fldCharType="end"/>
        </w:r>
      </w:hyperlink>
    </w:p>
    <w:p>
      <w:pPr>
        <w:pStyle w:val="TOC2"/>
        <w:tabs>
          <w:tab w:val="right" w:leader="dot" w:pos="8306"/>
        </w:tabs>
      </w:pPr>
      <w:hyperlink w:anchor="_Toc15910" w:history="1">
        <w:r>
          <w:rPr>
            <w:rFonts w:ascii="仿宋" w:eastAsia="仿宋" w:hAnsi="仿宋" w:cs="仿宋" w:hint="eastAsia"/>
            <w:lang w:eastAsia="zh-CN"/>
          </w:rPr>
          <w:t>(二)、质量控制措施</w:t>
        </w:r>
        <w:r>
          <w:tab/>
        </w:r>
        <w:r>
          <w:fldChar w:fldCharType="begin"/>
        </w:r>
        <w:r>
          <w:instrText xml:space="preserve"> PAGEREF _Toc15910 \h </w:instrText>
        </w:r>
        <w:r>
          <w:fldChar w:fldCharType="separate"/>
        </w:r>
        <w:r>
          <w:t>63</w:t>
        </w:r>
        <w:r>
          <w:fldChar w:fldCharType="end"/>
        </w:r>
      </w:hyperlink>
    </w:p>
    <w:p>
      <w:pPr>
        <w:pStyle w:val="TOC1"/>
        <w:tabs>
          <w:tab w:val="right" w:leader="dot" w:pos="8306"/>
        </w:tabs>
      </w:pPr>
      <w:hyperlink w:anchor="_Toc26669" w:history="1">
        <w:r>
          <w:rPr>
            <w:rFonts w:ascii="仿宋" w:eastAsia="仿宋" w:hAnsi="仿宋" w:cs="仿宋" w:hint="eastAsia"/>
            <w:lang w:eastAsia="zh-CN"/>
          </w:rPr>
          <w:t>十七、人力资源管理与开发</w:t>
        </w:r>
        <w:r>
          <w:tab/>
        </w:r>
        <w:r>
          <w:fldChar w:fldCharType="begin"/>
        </w:r>
        <w:r>
          <w:instrText xml:space="preserve"> PAGEREF _Toc26669 \h </w:instrText>
        </w:r>
        <w:r>
          <w:fldChar w:fldCharType="separate"/>
        </w:r>
        <w:r>
          <w:t>64</w:t>
        </w:r>
        <w:r>
          <w:fldChar w:fldCharType="end"/>
        </w:r>
      </w:hyperlink>
    </w:p>
    <w:p>
      <w:pPr>
        <w:pStyle w:val="TOC2"/>
        <w:tabs>
          <w:tab w:val="right" w:leader="dot" w:pos="8306"/>
        </w:tabs>
      </w:pPr>
      <w:hyperlink w:anchor="_Toc8914" w:history="1">
        <w:r>
          <w:rPr>
            <w:rFonts w:ascii="仿宋" w:eastAsia="仿宋" w:hAnsi="仿宋" w:cs="仿宋" w:hint="eastAsia"/>
            <w:lang w:eastAsia="zh-CN"/>
          </w:rPr>
          <w:t>(一)、人力资源规划</w:t>
        </w:r>
        <w:r>
          <w:tab/>
        </w:r>
        <w:r>
          <w:fldChar w:fldCharType="begin"/>
        </w:r>
        <w:r>
          <w:instrText xml:space="preserve"> PAGEREF _Toc8914 \h </w:instrText>
        </w:r>
        <w:r>
          <w:fldChar w:fldCharType="separate"/>
        </w:r>
        <w:r>
          <w:t>64</w:t>
        </w:r>
        <w:r>
          <w:fldChar w:fldCharType="end"/>
        </w:r>
      </w:hyperlink>
    </w:p>
    <w:p>
      <w:pPr>
        <w:pStyle w:val="TOC2"/>
        <w:tabs>
          <w:tab w:val="right" w:leader="dot" w:pos="8306"/>
        </w:tabs>
      </w:pPr>
      <w:hyperlink w:anchor="_Toc25132" w:history="1">
        <w:r>
          <w:rPr>
            <w:rFonts w:ascii="仿宋" w:eastAsia="仿宋" w:hAnsi="仿宋" w:cs="仿宋" w:hint="eastAsia"/>
            <w:lang w:eastAsia="zh-CN"/>
          </w:rPr>
          <w:t>(二)、人力资源开发与培训</w:t>
        </w:r>
        <w:r>
          <w:tab/>
        </w:r>
        <w:r>
          <w:fldChar w:fldCharType="begin"/>
        </w:r>
        <w:r>
          <w:instrText xml:space="preserve"> PAGEREF _Toc25132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2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85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影视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影视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39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在全球经济快速发展和科技日新月异的今天，市场对创新技术和环保解决方案的需求日益增长。影视设备项目恰好聚焦于这一趋势，提供涵盖人工智能、大数据分析和可持续能源等领域的高效、先进产品和服务。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影视设备项目在其专注的领域内，特别是在人工智能和数据科学方面，有望推动显著的技术革新。项目的研发活动不仅有望孕育出改变行业运作方式的新技术，还可能在长远中影响整个技术生态系统。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影视设备项目还致力于提升当地居民的技能和就业能力，通过与当地教育机构合作提供培训和教育机会，从而提高社区整体的生活水平和社会福祉。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影视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06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影视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影视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22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346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142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影视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影视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影视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616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208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https://d.book118.com/386015153200010033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D7AFE"/>
    <w:rsid w:val="4CFD7A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01515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2023-12-26T16:52:00Z</dcterms:created>
  <dcterms:modified xsi:type="dcterms:W3CDTF">2023-12-26T16:52:23Z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9B512F654144425B9952CD9159F2B459_11</vt:lpwstr>
  </property>
  <property fmtid="{D5CDD505-2E9C-101B-9397-08002B2CF9AE}" pid="3" name="KSOProductBuildVer">
    <vt:lpwstr>2052-12.1.0.16120</vt:lpwstr>
  </property>
</Properties>
</file>