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1" w:line="240" w:lineRule="auto"/>
        <w:rPr>
          <w:sz w:val="24"/>
        </w:rPr>
      </w:pPr>
    </w:p>
    <w:p>
      <w:pPr>
        <w:spacing w:before="0" w:line="795" w:lineRule="exact"/>
        <w:ind w:left="261" w:right="844" w:firstLine="0"/>
        <w:jc w:val="center"/>
        <w:rPr>
          <w:rFonts w:ascii="微软雅黑" w:eastAsia="微软雅黑" w:hint="eastAsia"/>
          <w:b/>
          <w:i/>
          <w:sz w:val="44"/>
        </w:rPr>
      </w:pPr>
      <w:r>
        <w:rPr>
          <w:rFonts w:ascii="微软雅黑" w:eastAsia="微软雅黑" w:hint="eastAsia"/>
          <w:b/>
          <w:i/>
          <w:color w:val="C00000"/>
          <w:sz w:val="44"/>
        </w:rPr>
        <w:t>目录</w:t>
      </w:r>
    </w:p>
    <w:sdt>
      <w:sdtPr>
        <w:id w:val="539591486"/>
        <w:docPartObj>
          <w:docPartGallery w:val="Table of Contents"/>
          <w:docPartUnique/>
        </w:docPartObj>
      </w:sdtPr>
      <w:sdtContent>
        <w:p>
          <w:pPr>
            <w:pStyle w:val="TOC1"/>
            <w:numPr>
              <w:ilvl w:val="0"/>
              <w:numId w:val="3"/>
            </w:numPr>
            <w:tabs>
              <w:tab w:val="left" w:pos="332"/>
              <w:tab w:val="left" w:leader="dot" w:pos="10465"/>
            </w:tabs>
            <w:spacing w:before="91" w:after="0" w:line="220" w:lineRule="auto"/>
            <w:ind w:left="107" w:right="689" w:firstLine="0"/>
            <w:jc w:val="left"/>
            <w:rPr>
              <w:i w:val="0"/>
            </w:rPr>
          </w:pPr>
          <w:hyperlink w:anchor="_TOC_250015" w:history="1">
            <w:r>
              <w:rPr>
                <w:color w:val="C00000"/>
              </w:rPr>
              <w:t>美元指数再度回升</w:t>
            </w:r>
            <w:r>
              <w:rPr>
                <w:color w:val="C00000"/>
                <w:spacing w:val="-27"/>
              </w:rPr>
              <w:t>，</w:t>
            </w:r>
            <w:r>
              <w:rPr>
                <w:color w:val="C00000"/>
              </w:rPr>
              <w:t>中美利差</w:t>
            </w:r>
            <w:r>
              <w:rPr>
                <w:rFonts w:ascii="Calibri" w:eastAsia="Calibri" w:hAnsi="Calibri"/>
                <w:i w:val="0"/>
                <w:color w:val="C00000"/>
              </w:rPr>
              <w:t>“</w:t>
            </w:r>
            <w:r>
              <w:rPr>
                <w:color w:val="C00000"/>
              </w:rPr>
              <w:t>倒挂</w:t>
            </w:r>
            <w:r>
              <w:rPr>
                <w:rFonts w:ascii="Calibri" w:eastAsia="Calibri" w:hAnsi="Calibri"/>
                <w:i w:val="0"/>
                <w:color w:val="C00000"/>
              </w:rPr>
              <w:t>”</w:t>
            </w:r>
            <w:r>
              <w:rPr>
                <w:color w:val="C00000"/>
              </w:rPr>
              <w:t>程度有所加深</w:t>
            </w:r>
            <w:r>
              <w:rPr>
                <w:color w:val="C00000"/>
                <w:spacing w:val="-24"/>
              </w:rPr>
              <w:t>，</w:t>
            </w:r>
            <w:r>
              <w:rPr>
                <w:color w:val="C00000"/>
              </w:rPr>
              <w:t>通胀预期有所回升</w:t>
            </w:r>
            <w:r>
              <w:rPr>
                <w:color w:val="C00000"/>
                <w:spacing w:val="-27"/>
              </w:rPr>
              <w:t>；</w:t>
            </w:r>
            <w:r>
              <w:rPr>
                <w:color w:val="C00000"/>
              </w:rPr>
              <w:t>离岸美元流动性边际有所宽松</w:t>
            </w:r>
            <w:r>
              <w:rPr>
                <w:color w:val="C00000"/>
                <w:spacing w:val="-24"/>
              </w:rPr>
              <w:t>；</w:t>
            </w:r>
            <w:r>
              <w:rPr>
                <w:color w:val="C00000"/>
              </w:rPr>
              <w:t>国内银行间</w:t>
            </w:r>
            <w:r>
              <w:rPr>
                <w:color w:val="C00000"/>
                <w:spacing w:val="-11"/>
              </w:rPr>
              <w:t>资</w:t>
            </w:r>
            <w:r>
              <w:rPr>
                <w:color w:val="C00000"/>
              </w:rPr>
              <w:t>金面整体平衡，期限利差</w:t>
            </w:r>
            <w:r>
              <w:rPr>
                <w:i w:val="0"/>
                <w:color w:val="C00000"/>
              </w:rPr>
              <w:t>(10Y-1Y)</w:t>
            </w:r>
            <w:r>
              <w:rPr>
                <w:color w:val="C00000"/>
              </w:rPr>
              <w:t>再度收窄</w:t>
              <w:tab/>
            </w:r>
            <w:r>
              <w:rPr>
                <w:i w:val="0"/>
                <w:color w:val="C00000"/>
                <w:spacing w:val="-11"/>
              </w:rPr>
              <w:t>4</w:t>
            </w:r>
          </w:hyperlink>
        </w:p>
        <w:p>
          <w:pPr>
            <w:pStyle w:val="TOC2"/>
            <w:numPr>
              <w:ilvl w:val="1"/>
              <w:numId w:val="3"/>
            </w:numPr>
            <w:tabs>
              <w:tab w:val="left" w:pos="492"/>
              <w:tab w:val="left" w:leader="dot" w:pos="10470"/>
            </w:tabs>
            <w:spacing w:before="0" w:after="0" w:line="336" w:lineRule="exact"/>
            <w:ind w:left="492" w:right="0" w:hanging="385"/>
            <w:jc w:val="left"/>
          </w:pPr>
          <w:hyperlink w:anchor="_TOC_250014" w:history="1">
            <w:r>
              <w:rPr>
                <w:color w:val="4B4D4F"/>
              </w:rPr>
              <w:t>美元指数再度回升，中美利差</w:t>
            </w:r>
            <w:r>
              <w:rPr>
                <w:rFonts w:ascii="Calibri" w:eastAsia="Calibri" w:hAnsi="Calibri"/>
                <w:color w:val="4B4D4F"/>
              </w:rPr>
              <w:t>“</w:t>
            </w:r>
            <w:r>
              <w:rPr>
                <w:color w:val="4B4D4F"/>
              </w:rPr>
              <w:t>倒挂</w:t>
            </w:r>
            <w:r>
              <w:rPr>
                <w:rFonts w:ascii="Calibri" w:eastAsia="Calibri" w:hAnsi="Calibri"/>
                <w:color w:val="4B4D4F"/>
              </w:rPr>
              <w:t>”</w:t>
            </w:r>
            <w:r>
              <w:rPr>
                <w:color w:val="4B4D4F"/>
              </w:rPr>
              <w:t>程度有所加深，通胀预期有所回升</w:t>
              <w:tab/>
              <w:t>4</w:t>
            </w:r>
          </w:hyperlink>
        </w:p>
        <w:p>
          <w:pPr>
            <w:pStyle w:val="TOC2"/>
            <w:numPr>
              <w:ilvl w:val="1"/>
              <w:numId w:val="3"/>
            </w:numPr>
            <w:tabs>
              <w:tab w:val="left" w:pos="442"/>
            </w:tabs>
            <w:spacing w:before="0" w:after="0" w:line="340" w:lineRule="exact"/>
            <w:ind w:left="441" w:right="0" w:hanging="335"/>
            <w:jc w:val="left"/>
          </w:pPr>
          <w:r>
            <w:rPr>
              <w:color w:val="4B4D4F"/>
            </w:rPr>
            <w:t>离岸美元流动性边际有所宽松；国内银行间资金面整体平衡，流动性分层现象不明显，期限利差(10Y-1Y</w:t>
          </w:r>
          <w:r>
            <w:rPr>
              <w:color w:val="4B4D4F"/>
              <w:spacing w:val="3"/>
            </w:rPr>
            <w:t>)再度收窄</w:t>
          </w:r>
          <w:r>
            <w:rPr>
              <w:color w:val="4B4D4F"/>
            </w:rPr>
            <w:t>5</w:t>
          </w:r>
        </w:p>
        <w:p>
          <w:pPr>
            <w:pStyle w:val="TOC1"/>
            <w:numPr>
              <w:ilvl w:val="0"/>
              <w:numId w:val="3"/>
            </w:numPr>
            <w:tabs>
              <w:tab w:val="left" w:pos="332"/>
              <w:tab w:val="left" w:leader="dot" w:pos="10465"/>
            </w:tabs>
            <w:spacing w:before="7" w:after="0" w:line="220" w:lineRule="auto"/>
            <w:ind w:left="107" w:right="691" w:firstLine="0"/>
            <w:jc w:val="left"/>
            <w:rPr>
              <w:i w:val="0"/>
            </w:rPr>
          </w:pPr>
          <w:hyperlink w:anchor="_TOC_250013" w:history="1">
            <w:r>
              <w:rPr>
                <w:color w:val="C00000"/>
              </w:rPr>
              <w:t>市场整体交易热度有所回升</w:t>
            </w:r>
            <w:r>
              <w:rPr>
                <w:color w:val="C00000"/>
                <w:spacing w:val="-20"/>
              </w:rPr>
              <w:t>，</w:t>
            </w:r>
            <w:r>
              <w:rPr>
                <w:color w:val="C00000"/>
              </w:rPr>
              <w:t>消费者服务</w:t>
            </w:r>
            <w:r>
              <w:rPr>
                <w:color w:val="C00000"/>
                <w:spacing w:val="-20"/>
              </w:rPr>
              <w:t>、</w:t>
            </w:r>
            <w:r>
              <w:rPr>
                <w:color w:val="C00000"/>
              </w:rPr>
              <w:t>传媒等板块的交易热度处于相对高位</w:t>
            </w:r>
            <w:r>
              <w:rPr>
                <w:color w:val="C00000"/>
                <w:spacing w:val="-20"/>
              </w:rPr>
              <w:t>；</w:t>
            </w:r>
            <w:r>
              <w:rPr>
                <w:color w:val="C00000"/>
              </w:rPr>
              <w:t>煤炭</w:t>
            </w:r>
            <w:r>
              <w:rPr>
                <w:color w:val="C00000"/>
                <w:spacing w:val="-17"/>
              </w:rPr>
              <w:t>、</w:t>
            </w:r>
            <w:r>
              <w:rPr>
                <w:color w:val="C00000"/>
              </w:rPr>
              <w:t>计算机</w:t>
            </w:r>
            <w:r>
              <w:rPr>
                <w:color w:val="C00000"/>
                <w:spacing w:val="-20"/>
              </w:rPr>
              <w:t>、</w:t>
            </w:r>
            <w:r>
              <w:rPr>
                <w:color w:val="C00000"/>
              </w:rPr>
              <w:t>军工</w:t>
            </w:r>
            <w:r>
              <w:rPr>
                <w:color w:val="C00000"/>
                <w:spacing w:val="-20"/>
              </w:rPr>
              <w:t>、</w:t>
            </w:r>
            <w:r>
              <w:rPr>
                <w:color w:val="C00000"/>
              </w:rPr>
              <w:t>通信</w:t>
            </w:r>
            <w:r>
              <w:rPr>
                <w:color w:val="C00000"/>
                <w:spacing w:val="-20"/>
              </w:rPr>
              <w:t>、</w:t>
            </w:r>
            <w:r>
              <w:rPr>
                <w:color w:val="C00000"/>
              </w:rPr>
              <w:t>电新、电子等板块的波动率上升较快；各板块的波动率均处于</w:t>
            </w:r>
            <w:r>
              <w:rPr>
                <w:color w:val="C00000"/>
                <w:spacing w:val="-8"/>
              </w:rPr>
              <w:t xml:space="preserve"> </w:t>
            </w:r>
            <w:r>
              <w:rPr>
                <w:i w:val="0"/>
                <w:color w:val="C00000"/>
              </w:rPr>
              <w:t>80%</w:t>
            </w:r>
            <w:r>
              <w:rPr>
                <w:color w:val="C00000"/>
              </w:rPr>
              <w:t>分位数以下</w:t>
              <w:tab/>
            </w:r>
            <w:r>
              <w:rPr>
                <w:i w:val="0"/>
                <w:color w:val="C00000"/>
                <w:spacing w:val="-13"/>
              </w:rPr>
              <w:t>6</w:t>
            </w:r>
          </w:hyperlink>
        </w:p>
        <w:p>
          <w:pPr>
            <w:pStyle w:val="TOC1"/>
            <w:numPr>
              <w:ilvl w:val="0"/>
              <w:numId w:val="3"/>
            </w:numPr>
            <w:tabs>
              <w:tab w:val="left" w:pos="332"/>
              <w:tab w:val="left" w:leader="dot" w:pos="10465"/>
            </w:tabs>
            <w:spacing w:before="1" w:after="0" w:line="220" w:lineRule="auto"/>
            <w:ind w:left="107" w:right="690" w:firstLine="0"/>
            <w:jc w:val="left"/>
            <w:rPr>
              <w:i w:val="0"/>
            </w:rPr>
          </w:pPr>
          <w:hyperlink w:anchor="_TOC_250012" w:history="1">
            <w:r>
              <w:rPr>
                <w:color w:val="C00000"/>
                <w:w w:val="95"/>
              </w:rPr>
              <w:t>电子</w:t>
            </w:r>
            <w:r>
              <w:rPr>
                <w:color w:val="C00000"/>
                <w:spacing w:val="-12"/>
                <w:w w:val="95"/>
              </w:rPr>
              <w:t>、</w:t>
            </w:r>
            <w:r>
              <w:rPr>
                <w:color w:val="C00000"/>
                <w:w w:val="95"/>
              </w:rPr>
              <w:t>医药</w:t>
            </w:r>
            <w:r>
              <w:rPr>
                <w:color w:val="C00000"/>
                <w:spacing w:val="-12"/>
                <w:w w:val="95"/>
              </w:rPr>
              <w:t>、</w:t>
            </w:r>
            <w:r>
              <w:rPr>
                <w:color w:val="C00000"/>
                <w:w w:val="95"/>
              </w:rPr>
              <w:t>食品饮料</w:t>
            </w:r>
            <w:r>
              <w:rPr>
                <w:color w:val="C00000"/>
                <w:spacing w:val="-10"/>
                <w:w w:val="95"/>
              </w:rPr>
              <w:t>、</w:t>
            </w:r>
            <w:r>
              <w:rPr>
                <w:color w:val="C00000"/>
                <w:w w:val="95"/>
              </w:rPr>
              <w:t>计算机</w:t>
            </w:r>
            <w:r>
              <w:rPr>
                <w:color w:val="C00000"/>
                <w:spacing w:val="-10"/>
                <w:w w:val="95"/>
              </w:rPr>
              <w:t>、</w:t>
            </w:r>
            <w:r>
              <w:rPr>
                <w:color w:val="C00000"/>
                <w:w w:val="95"/>
              </w:rPr>
              <w:t>通信</w:t>
            </w:r>
            <w:r>
              <w:rPr>
                <w:color w:val="C00000"/>
                <w:spacing w:val="-12"/>
                <w:w w:val="95"/>
              </w:rPr>
              <w:t>、</w:t>
            </w:r>
            <w:r>
              <w:rPr>
                <w:color w:val="C00000"/>
                <w:w w:val="95"/>
              </w:rPr>
              <w:t>农林牧渔等板块调研热度居前</w:t>
            </w:r>
            <w:r>
              <w:rPr>
                <w:color w:val="C00000"/>
                <w:spacing w:val="-12"/>
                <w:w w:val="95"/>
              </w:rPr>
              <w:t>，</w:t>
            </w:r>
            <w:r>
              <w:rPr>
                <w:color w:val="C00000"/>
                <w:w w:val="95"/>
              </w:rPr>
              <w:t>石油石化</w:t>
            </w:r>
            <w:r>
              <w:rPr>
                <w:color w:val="C00000"/>
                <w:spacing w:val="-12"/>
                <w:w w:val="95"/>
              </w:rPr>
              <w:t>、</w:t>
            </w:r>
            <w:r>
              <w:rPr>
                <w:color w:val="C00000"/>
                <w:w w:val="95"/>
              </w:rPr>
              <w:t>轻工</w:t>
            </w:r>
            <w:r>
              <w:rPr>
                <w:color w:val="C00000"/>
                <w:spacing w:val="-10"/>
                <w:w w:val="95"/>
              </w:rPr>
              <w:t>、</w:t>
            </w:r>
            <w:r>
              <w:rPr>
                <w:color w:val="C00000"/>
                <w:w w:val="95"/>
              </w:rPr>
              <w:t>房地产</w:t>
            </w:r>
            <w:r>
              <w:rPr>
                <w:color w:val="C00000"/>
                <w:spacing w:val="-12"/>
                <w:w w:val="95"/>
              </w:rPr>
              <w:t>、</w:t>
            </w:r>
            <w:r>
              <w:rPr>
                <w:color w:val="C00000"/>
                <w:w w:val="95"/>
              </w:rPr>
              <w:t>家电</w:t>
            </w:r>
            <w:r>
              <w:rPr>
                <w:color w:val="C00000"/>
                <w:spacing w:val="-10"/>
                <w:w w:val="95"/>
              </w:rPr>
              <w:t>、</w:t>
            </w:r>
            <w:r>
              <w:rPr>
                <w:color w:val="C00000"/>
                <w:w w:val="95"/>
              </w:rPr>
              <w:t>纺服</w:t>
            </w:r>
            <w:r>
              <w:rPr>
                <w:color w:val="C00000"/>
                <w:spacing w:val="-12"/>
                <w:w w:val="95"/>
              </w:rPr>
              <w:t>、</w:t>
            </w:r>
            <w:r>
              <w:rPr>
                <w:color w:val="C00000"/>
                <w:w w:val="95"/>
              </w:rPr>
              <w:t>电</w:t>
            </w:r>
            <w:r>
              <w:rPr>
                <w:color w:val="C00000"/>
                <w:spacing w:val="-12"/>
                <w:w w:val="95"/>
              </w:rPr>
              <w:t xml:space="preserve">新        </w:t>
            </w:r>
            <w:r>
              <w:rPr>
                <w:color w:val="C00000"/>
              </w:rPr>
              <w:t>等板块的调研热度环比上升较快</w:t>
              <w:tab/>
            </w:r>
            <w:r>
              <w:rPr>
                <w:i w:val="0"/>
                <w:color w:val="C00000"/>
                <w:spacing w:val="-12"/>
              </w:rPr>
              <w:t>8</w:t>
            </w:r>
          </w:hyperlink>
        </w:p>
        <w:p>
          <w:pPr>
            <w:pStyle w:val="TOC3"/>
            <w:numPr>
              <w:ilvl w:val="0"/>
              <w:numId w:val="3"/>
            </w:numPr>
            <w:tabs>
              <w:tab w:val="left" w:pos="332"/>
              <w:tab w:val="left" w:leader="dot" w:pos="10465"/>
            </w:tabs>
            <w:spacing w:before="3" w:after="0" w:line="220" w:lineRule="auto"/>
            <w:ind w:left="107" w:right="690" w:firstLine="0"/>
            <w:jc w:val="left"/>
            <w:rPr>
              <w:i w:val="0"/>
              <w:sz w:val="20"/>
            </w:rPr>
          </w:pPr>
          <w:r>
            <w:rPr>
              <w:color w:val="C00000"/>
              <w:sz w:val="20"/>
            </w:rPr>
            <w:t>分析师继续下调了全</w:t>
          </w:r>
          <w:r>
            <w:rPr>
              <w:color w:val="C00000"/>
              <w:spacing w:val="-9"/>
              <w:sz w:val="20"/>
            </w:rPr>
            <w:t xml:space="preserve"> </w:t>
          </w:r>
          <w:r>
            <w:rPr>
              <w:i w:val="0"/>
              <w:color w:val="C00000"/>
              <w:sz w:val="20"/>
            </w:rPr>
            <w:t>A</w:t>
          </w:r>
          <w:r>
            <w:rPr>
              <w:i w:val="0"/>
              <w:color w:val="C00000"/>
              <w:spacing w:val="-6"/>
              <w:sz w:val="20"/>
            </w:rPr>
            <w:t xml:space="preserve"> </w:t>
          </w:r>
          <w:r>
            <w:rPr>
              <w:color w:val="C00000"/>
              <w:sz w:val="20"/>
            </w:rPr>
            <w:t>的</w:t>
          </w:r>
          <w:r>
            <w:rPr>
              <w:color w:val="C00000"/>
              <w:spacing w:val="-9"/>
              <w:sz w:val="20"/>
            </w:rPr>
            <w:t xml:space="preserve"> </w:t>
          </w:r>
          <w:r>
            <w:rPr>
              <w:i w:val="0"/>
              <w:color w:val="C00000"/>
              <w:sz w:val="20"/>
            </w:rPr>
            <w:t>2024</w:t>
          </w:r>
          <w:r>
            <w:rPr>
              <w:i w:val="0"/>
              <w:color w:val="C00000"/>
              <w:spacing w:val="-6"/>
              <w:sz w:val="20"/>
            </w:rPr>
            <w:t xml:space="preserve"> </w:t>
          </w:r>
          <w:r>
            <w:rPr>
              <w:color w:val="C00000"/>
              <w:sz w:val="20"/>
            </w:rPr>
            <w:t>年的净利润预测。结构上，商贸零售等板块的</w:t>
          </w:r>
          <w:r>
            <w:rPr>
              <w:color w:val="C00000"/>
              <w:spacing w:val="-4"/>
              <w:sz w:val="20"/>
            </w:rPr>
            <w:t xml:space="preserve"> </w:t>
          </w:r>
          <w:r>
            <w:rPr>
              <w:i w:val="0"/>
              <w:color w:val="C00000"/>
              <w:sz w:val="20"/>
            </w:rPr>
            <w:t>2024</w:t>
          </w:r>
          <w:r>
            <w:rPr>
              <w:i w:val="0"/>
              <w:color w:val="C00000"/>
              <w:spacing w:val="-6"/>
              <w:sz w:val="20"/>
            </w:rPr>
            <w:t xml:space="preserve"> </w:t>
          </w:r>
          <w:r>
            <w:rPr>
              <w:color w:val="C00000"/>
              <w:sz w:val="20"/>
            </w:rPr>
            <w:t>年净利润预测有所上调，轻工、钢铁、农林牧渔、</w:t>
          </w:r>
          <w:r>
            <w:rPr>
              <w:i w:val="0"/>
              <w:color w:val="C00000"/>
              <w:sz w:val="20"/>
            </w:rPr>
            <w:t>TMT</w:t>
          </w:r>
          <w:r>
            <w:rPr>
              <w:color w:val="C00000"/>
              <w:sz w:val="20"/>
            </w:rPr>
            <w:t>、纺服、机械等板块的</w:t>
          </w:r>
          <w:r>
            <w:rPr>
              <w:color w:val="C00000"/>
              <w:spacing w:val="-10"/>
              <w:sz w:val="20"/>
            </w:rPr>
            <w:t xml:space="preserve"> </w:t>
          </w:r>
          <w:r>
            <w:rPr>
              <w:i w:val="0"/>
              <w:color w:val="C00000"/>
              <w:sz w:val="20"/>
            </w:rPr>
            <w:t>2024</w:t>
          </w:r>
          <w:r>
            <w:rPr>
              <w:i w:val="0"/>
              <w:color w:val="C00000"/>
              <w:spacing w:val="-12"/>
              <w:sz w:val="20"/>
            </w:rPr>
            <w:t xml:space="preserve"> </w:t>
          </w:r>
          <w:r>
            <w:rPr>
              <w:color w:val="C00000"/>
              <w:sz w:val="20"/>
            </w:rPr>
            <w:t>年净利润预测则有所下调</w:t>
            <w:tab/>
          </w:r>
          <w:r>
            <w:rPr>
              <w:i w:val="0"/>
              <w:color w:val="C00000"/>
              <w:spacing w:val="-12"/>
              <w:sz w:val="20"/>
            </w:rPr>
            <w:t>9</w:t>
          </w:r>
        </w:p>
        <w:p>
          <w:pPr>
            <w:pStyle w:val="TOC2"/>
            <w:numPr>
              <w:ilvl w:val="1"/>
              <w:numId w:val="3"/>
            </w:numPr>
            <w:tabs>
              <w:tab w:val="left" w:pos="492"/>
            </w:tabs>
            <w:spacing w:before="0" w:after="0" w:line="334" w:lineRule="exact"/>
            <w:ind w:left="492" w:right="0" w:hanging="385"/>
            <w:jc w:val="left"/>
          </w:pPr>
          <w:r>
            <w:rPr>
              <w:color w:val="4B4D4F"/>
              <w:spacing w:val="-5"/>
            </w:rPr>
            <w:t xml:space="preserve">全 </w:t>
          </w:r>
          <w:r>
            <w:rPr>
              <w:color w:val="4B4D4F"/>
            </w:rPr>
            <w:t>A</w:t>
          </w:r>
          <w:r>
            <w:rPr>
              <w:color w:val="4B4D4F"/>
              <w:spacing w:val="-8"/>
            </w:rPr>
            <w:t xml:space="preserve"> 中 </w:t>
          </w:r>
          <w:r>
            <w:rPr>
              <w:color w:val="4B4D4F"/>
            </w:rPr>
            <w:t>2024</w:t>
          </w:r>
          <w:r>
            <w:rPr>
              <w:color w:val="4B4D4F"/>
              <w:spacing w:val="-7"/>
            </w:rPr>
            <w:t xml:space="preserve"> 年净利润预测上调组合占比上升；而 </w:t>
          </w:r>
          <w:r>
            <w:rPr>
              <w:color w:val="4B4D4F"/>
            </w:rPr>
            <w:t>2024</w:t>
          </w:r>
          <w:r>
            <w:rPr>
              <w:color w:val="4B4D4F"/>
              <w:spacing w:val="-8"/>
            </w:rPr>
            <w:t xml:space="preserve"> 年净利润预测下调组合占比下降；分析师继续下调了全 </w:t>
          </w:r>
          <w:r>
            <w:rPr>
              <w:color w:val="4B4D4F"/>
            </w:rPr>
            <w:t>A</w:t>
          </w:r>
          <w:r>
            <w:rPr>
              <w:color w:val="4B4D4F"/>
              <w:spacing w:val="-5"/>
            </w:rPr>
            <w:t xml:space="preserve"> 的</w:t>
          </w:r>
        </w:p>
        <w:p>
          <w:pPr>
            <w:pStyle w:val="TOC2"/>
            <w:tabs>
              <w:tab w:val="left" w:leader="dot" w:pos="10470"/>
            </w:tabs>
            <w:spacing w:line="340" w:lineRule="exact"/>
          </w:pPr>
          <w:r>
            <w:rPr>
              <w:color w:val="4B4D4F"/>
            </w:rPr>
            <w:t>2024</w:t>
          </w:r>
          <w:r>
            <w:rPr>
              <w:color w:val="4B4D4F"/>
              <w:spacing w:val="-10"/>
            </w:rPr>
            <w:t xml:space="preserve"> </w:t>
          </w:r>
          <w:r>
            <w:rPr>
              <w:color w:val="4B4D4F"/>
            </w:rPr>
            <w:t>年净利润预测</w:t>
            <w:tab/>
            <w:t>9</w:t>
          </w:r>
        </w:p>
        <w:p>
          <w:pPr>
            <w:pStyle w:val="TOC2"/>
            <w:numPr>
              <w:ilvl w:val="1"/>
              <w:numId w:val="3"/>
            </w:numPr>
            <w:tabs>
              <w:tab w:val="left" w:pos="492"/>
            </w:tabs>
            <w:spacing w:before="0" w:after="0" w:line="340" w:lineRule="exact"/>
            <w:ind w:left="492" w:right="0" w:hanging="385"/>
            <w:jc w:val="left"/>
          </w:pPr>
          <w:r>
            <w:rPr>
              <w:color w:val="4B4D4F"/>
              <w:spacing w:val="-7"/>
            </w:rPr>
            <w:t xml:space="preserve">行业上，商贸零售等板块的 </w:t>
          </w:r>
          <w:r>
            <w:rPr>
              <w:color w:val="4B4D4F"/>
            </w:rPr>
            <w:t>2024</w:t>
          </w:r>
          <w:r>
            <w:rPr>
              <w:color w:val="4B4D4F"/>
              <w:spacing w:val="-11"/>
            </w:rPr>
            <w:t xml:space="preserve"> 年净利润预测有所上调，轻工、钢铁、农林牧渔、</w:t>
          </w:r>
          <w:r>
            <w:rPr>
              <w:color w:val="4B4D4F"/>
            </w:rPr>
            <w:t>TMT</w:t>
          </w:r>
          <w:r>
            <w:rPr>
              <w:color w:val="4B4D4F"/>
              <w:spacing w:val="-9"/>
            </w:rPr>
            <w:t xml:space="preserve">、纺服、机械等板块的 </w:t>
          </w:r>
          <w:r>
            <w:rPr>
              <w:color w:val="4B4D4F"/>
            </w:rPr>
            <w:t>2024</w:t>
          </w:r>
        </w:p>
        <w:p>
          <w:pPr>
            <w:pStyle w:val="TOC2"/>
            <w:tabs>
              <w:tab w:val="left" w:leader="dot" w:pos="10353"/>
            </w:tabs>
            <w:spacing w:line="341" w:lineRule="exact"/>
          </w:pPr>
          <w:r>
            <w:rPr>
              <w:color w:val="4B4D4F"/>
            </w:rPr>
            <w:t>年净利润预测则有所下调</w:t>
            <w:tab/>
            <w:t>10</w:t>
          </w:r>
        </w:p>
        <w:p>
          <w:pPr>
            <w:pStyle w:val="TOC2"/>
            <w:numPr>
              <w:ilvl w:val="1"/>
              <w:numId w:val="3"/>
            </w:numPr>
            <w:tabs>
              <w:tab w:val="left" w:pos="492"/>
              <w:tab w:val="left" w:leader="dot" w:pos="10353"/>
            </w:tabs>
            <w:spacing w:before="0" w:after="0" w:line="340" w:lineRule="exact"/>
            <w:ind w:left="492" w:right="0" w:hanging="385"/>
            <w:jc w:val="left"/>
          </w:pPr>
          <w:r>
            <w:rPr>
              <w:color w:val="4B4D4F"/>
            </w:rPr>
            <w:t>中证</w:t>
          </w:r>
          <w:r>
            <w:rPr>
              <w:color w:val="4B4D4F"/>
              <w:spacing w:val="-11"/>
            </w:rPr>
            <w:t xml:space="preserve"> </w:t>
          </w:r>
          <w:r>
            <w:rPr>
              <w:color w:val="4B4D4F"/>
            </w:rPr>
            <w:t>500、创业板指、沪深</w:t>
          </w:r>
          <w:r>
            <w:rPr>
              <w:color w:val="4B4D4F"/>
              <w:spacing w:val="-11"/>
            </w:rPr>
            <w:t xml:space="preserve"> </w:t>
          </w:r>
          <w:r>
            <w:rPr>
              <w:color w:val="4B4D4F"/>
            </w:rPr>
            <w:t>300、上证</w:t>
          </w:r>
          <w:r>
            <w:rPr>
              <w:color w:val="4B4D4F"/>
              <w:spacing w:val="-10"/>
            </w:rPr>
            <w:t xml:space="preserve"> </w:t>
          </w:r>
          <w:r>
            <w:rPr>
              <w:color w:val="4B4D4F"/>
            </w:rPr>
            <w:t>50</w:t>
          </w:r>
          <w:r>
            <w:rPr>
              <w:color w:val="4B4D4F"/>
              <w:spacing w:val="-10"/>
            </w:rPr>
            <w:t xml:space="preserve"> </w:t>
          </w:r>
          <w:r>
            <w:rPr>
              <w:color w:val="4B4D4F"/>
            </w:rPr>
            <w:t>的</w:t>
          </w:r>
          <w:r>
            <w:rPr>
              <w:color w:val="4B4D4F"/>
              <w:spacing w:val="-11"/>
            </w:rPr>
            <w:t xml:space="preserve"> </w:t>
          </w:r>
          <w:r>
            <w:rPr>
              <w:color w:val="4B4D4F"/>
            </w:rPr>
            <w:t>2024</w:t>
          </w:r>
          <w:r>
            <w:rPr>
              <w:color w:val="4B4D4F"/>
              <w:spacing w:val="-9"/>
            </w:rPr>
            <w:t xml:space="preserve"> </w:t>
          </w:r>
          <w:r>
            <w:rPr>
              <w:color w:val="4B4D4F"/>
            </w:rPr>
            <w:t>年净利润预测均被下调</w:t>
            <w:tab/>
            <w:t>11</w:t>
          </w:r>
        </w:p>
        <w:p>
          <w:pPr>
            <w:pStyle w:val="TOC2"/>
            <w:numPr>
              <w:ilvl w:val="1"/>
              <w:numId w:val="3"/>
            </w:numPr>
            <w:tabs>
              <w:tab w:val="left" w:pos="492"/>
              <w:tab w:val="left" w:leader="dot" w:pos="10353"/>
            </w:tabs>
            <w:spacing w:before="6" w:after="0" w:line="220" w:lineRule="auto"/>
            <w:ind w:left="107" w:right="684" w:firstLine="0"/>
            <w:jc w:val="left"/>
          </w:pPr>
          <w:hyperlink w:anchor="_TOC_250011" w:history="1">
            <w:r>
              <w:rPr>
                <w:color w:val="4B4D4F"/>
              </w:rPr>
              <w:t>风格上，中盘成长、大盘/中盘价值板块的</w:t>
            </w:r>
            <w:r>
              <w:rPr>
                <w:color w:val="4B4D4F"/>
                <w:spacing w:val="-13"/>
              </w:rPr>
              <w:t xml:space="preserve"> </w:t>
            </w:r>
            <w:r>
              <w:rPr>
                <w:color w:val="4B4D4F"/>
              </w:rPr>
              <w:t>2024</w:t>
            </w:r>
            <w:r>
              <w:rPr>
                <w:color w:val="4B4D4F"/>
                <w:spacing w:val="-12"/>
              </w:rPr>
              <w:t xml:space="preserve"> </w:t>
            </w:r>
            <w:r>
              <w:rPr>
                <w:color w:val="4B4D4F"/>
              </w:rPr>
              <w:t>年净利润预测均被上调，大</w:t>
            </w:r>
            <w:r>
              <w:rPr>
                <w:color w:val="4B4D4F"/>
                <w:spacing w:val="3"/>
              </w:rPr>
              <w:t>盘</w:t>
            </w:r>
            <w:r>
              <w:rPr>
                <w:color w:val="4B4D4F"/>
              </w:rPr>
              <w:t>/小盘成长、小盘价值板块的</w:t>
            </w:r>
            <w:r>
              <w:rPr>
                <w:color w:val="4B4D4F"/>
                <w:spacing w:val="-12"/>
              </w:rPr>
              <w:t xml:space="preserve"> </w:t>
            </w:r>
            <w:r>
              <w:rPr>
                <w:color w:val="4B4D4F"/>
              </w:rPr>
              <w:t>2024</w:t>
            </w:r>
            <w:r>
              <w:rPr>
                <w:color w:val="4B4D4F"/>
                <w:spacing w:val="-12"/>
              </w:rPr>
              <w:t xml:space="preserve"> </w:t>
            </w:r>
            <w:r>
              <w:rPr>
                <w:color w:val="4B4D4F"/>
              </w:rPr>
              <w:t>年净利润预测均被下调</w:t>
              <w:tab/>
              <w:t>12</w:t>
            </w:r>
          </w:hyperlink>
        </w:p>
        <w:p>
          <w:pPr>
            <w:pStyle w:val="TOC1"/>
            <w:numPr>
              <w:ilvl w:val="0"/>
              <w:numId w:val="3"/>
            </w:numPr>
            <w:tabs>
              <w:tab w:val="left" w:pos="332"/>
              <w:tab w:val="left" w:leader="dot" w:pos="10341"/>
            </w:tabs>
            <w:spacing w:before="0" w:after="0" w:line="336" w:lineRule="exact"/>
            <w:ind w:left="331" w:right="0" w:hanging="225"/>
            <w:jc w:val="left"/>
            <w:rPr>
              <w:i w:val="0"/>
            </w:rPr>
          </w:pPr>
          <w:hyperlink w:anchor="_TOC_250010" w:history="1">
            <w:r>
              <w:rPr>
                <w:color w:val="C00000"/>
              </w:rPr>
              <w:t>北上配置盘和交易盘均转为净流出</w:t>
              <w:tab/>
            </w:r>
            <w:r>
              <w:rPr>
                <w:i w:val="0"/>
                <w:color w:val="C00000"/>
              </w:rPr>
              <w:t>13</w:t>
            </w:r>
          </w:hyperlink>
        </w:p>
        <w:p>
          <w:pPr>
            <w:pStyle w:val="TOC2"/>
            <w:numPr>
              <w:ilvl w:val="1"/>
              <w:numId w:val="3"/>
            </w:numPr>
            <w:tabs>
              <w:tab w:val="left" w:pos="492"/>
              <w:tab w:val="left" w:leader="dot" w:pos="10353"/>
            </w:tabs>
            <w:spacing w:before="4" w:after="0" w:line="223" w:lineRule="auto"/>
            <w:ind w:left="107" w:right="691" w:firstLine="0"/>
            <w:jc w:val="left"/>
          </w:pPr>
          <w:hyperlink w:anchor="_TOC_250009" w:history="1">
            <w:r>
              <w:rPr>
                <w:color w:val="4B4D4F"/>
                <w:w w:val="95"/>
              </w:rPr>
              <w:t>北上配置盘与交易盘的共识在于净买入银行</w:t>
            </w:r>
            <w:r>
              <w:rPr>
                <w:color w:val="4B4D4F"/>
                <w:spacing w:val="-17"/>
                <w:w w:val="95"/>
              </w:rPr>
              <w:t>、</w:t>
            </w:r>
            <w:r>
              <w:rPr>
                <w:color w:val="4B4D4F"/>
                <w:w w:val="95"/>
              </w:rPr>
              <w:t>电力及公用事业</w:t>
            </w:r>
            <w:r>
              <w:rPr>
                <w:color w:val="4B4D4F"/>
                <w:spacing w:val="-15"/>
                <w:w w:val="95"/>
              </w:rPr>
              <w:t>、</w:t>
            </w:r>
            <w:r>
              <w:rPr>
                <w:color w:val="4B4D4F"/>
                <w:w w:val="95"/>
              </w:rPr>
              <w:t>煤炭</w:t>
            </w:r>
            <w:r>
              <w:rPr>
                <w:color w:val="4B4D4F"/>
                <w:spacing w:val="-17"/>
                <w:w w:val="95"/>
              </w:rPr>
              <w:t>、</w:t>
            </w:r>
            <w:r>
              <w:rPr>
                <w:color w:val="4B4D4F"/>
                <w:w w:val="95"/>
              </w:rPr>
              <w:t>交运</w:t>
            </w:r>
            <w:r>
              <w:rPr>
                <w:color w:val="4B4D4F"/>
                <w:spacing w:val="-15"/>
                <w:w w:val="95"/>
              </w:rPr>
              <w:t>、</w:t>
            </w:r>
            <w:r>
              <w:rPr>
                <w:color w:val="4B4D4F"/>
                <w:w w:val="95"/>
              </w:rPr>
              <w:t>钢铁</w:t>
            </w:r>
            <w:r>
              <w:rPr>
                <w:color w:val="4B4D4F"/>
                <w:spacing w:val="-15"/>
                <w:w w:val="95"/>
              </w:rPr>
              <w:t>、</w:t>
            </w:r>
            <w:r>
              <w:rPr>
                <w:color w:val="4B4D4F"/>
                <w:w w:val="95"/>
              </w:rPr>
              <w:t>建筑等板块</w:t>
            </w:r>
            <w:r>
              <w:rPr>
                <w:color w:val="4B4D4F"/>
                <w:spacing w:val="-17"/>
                <w:w w:val="95"/>
              </w:rPr>
              <w:t>，</w:t>
            </w:r>
            <w:r>
              <w:rPr>
                <w:color w:val="4B4D4F"/>
                <w:w w:val="95"/>
              </w:rPr>
              <w:t xml:space="preserve">同时净卖出食品饮      </w:t>
            </w:r>
            <w:r>
              <w:rPr>
                <w:color w:val="4B4D4F"/>
              </w:rPr>
              <w:t>料、电新、计算机、非银、传媒、化工等行业</w:t>
              <w:tab/>
            </w:r>
            <w:r>
              <w:rPr>
                <w:color w:val="4B4D4F"/>
                <w:spacing w:val="-6"/>
              </w:rPr>
              <w:t>13</w:t>
            </w:r>
          </w:hyperlink>
        </w:p>
        <w:p>
          <w:pPr>
            <w:pStyle w:val="TOC2"/>
            <w:numPr>
              <w:ilvl w:val="1"/>
              <w:numId w:val="3"/>
            </w:numPr>
            <w:tabs>
              <w:tab w:val="left" w:pos="492"/>
              <w:tab w:val="left" w:leader="dot" w:pos="10353"/>
            </w:tabs>
            <w:spacing w:before="0" w:after="0" w:line="220" w:lineRule="auto"/>
            <w:ind w:left="107" w:right="690" w:firstLine="0"/>
            <w:jc w:val="left"/>
          </w:pPr>
          <w:hyperlink w:anchor="_TOC_250008" w:history="1">
            <w:r>
              <w:rPr>
                <w:color w:val="4B4D4F"/>
              </w:rPr>
              <w:t>北上配置盘与交易盘同时净买入大</w:t>
            </w:r>
            <w:r>
              <w:rPr>
                <w:color w:val="4B4D4F"/>
                <w:spacing w:val="3"/>
              </w:rPr>
              <w:t>盘/</w:t>
            </w:r>
            <w:r>
              <w:rPr>
                <w:color w:val="4B4D4F"/>
              </w:rPr>
              <w:t>中盘</w:t>
            </w:r>
            <w:r>
              <w:rPr>
                <w:color w:val="4B4D4F"/>
                <w:spacing w:val="3"/>
              </w:rPr>
              <w:t>/</w:t>
            </w:r>
            <w:r>
              <w:rPr>
                <w:color w:val="4B4D4F"/>
              </w:rPr>
              <w:t>小盘价值板块，同时净卖出大盘成长，在中</w:t>
            </w:r>
            <w:r>
              <w:rPr>
                <w:color w:val="4B4D4F"/>
                <w:spacing w:val="3"/>
              </w:rPr>
              <w:t>盘</w:t>
            </w:r>
            <w:r>
              <w:rPr>
                <w:color w:val="4B4D4F"/>
              </w:rPr>
              <w:t>/小盘成长板块存在明显分歧</w:t>
              <w:tab/>
            </w:r>
            <w:r>
              <w:rPr>
                <w:color w:val="4B4D4F"/>
                <w:spacing w:val="-6"/>
              </w:rPr>
              <w:t>14</w:t>
            </w:r>
          </w:hyperlink>
        </w:p>
        <w:p>
          <w:pPr>
            <w:pStyle w:val="TOC2"/>
            <w:numPr>
              <w:ilvl w:val="1"/>
              <w:numId w:val="3"/>
            </w:numPr>
            <w:tabs>
              <w:tab w:val="left" w:pos="492"/>
              <w:tab w:val="left" w:leader="dot" w:pos="10353"/>
            </w:tabs>
            <w:spacing w:before="0" w:after="0" w:line="334" w:lineRule="exact"/>
            <w:ind w:left="492" w:right="0" w:hanging="385"/>
            <w:jc w:val="left"/>
          </w:pPr>
          <w:hyperlink w:anchor="_TOC_250007" w:history="1">
            <w:r>
              <w:rPr>
                <w:color w:val="4B4D4F"/>
              </w:rPr>
              <w:t>北上配置盘净买入美的集团，净卖出宁德时代、贵州茅台</w:t>
              <w:tab/>
              <w:t>15</w:t>
            </w:r>
          </w:hyperlink>
        </w:p>
        <w:p>
          <w:pPr>
            <w:pStyle w:val="TOC2"/>
            <w:numPr>
              <w:ilvl w:val="1"/>
              <w:numId w:val="3"/>
            </w:numPr>
            <w:tabs>
              <w:tab w:val="left" w:pos="492"/>
              <w:tab w:val="left" w:leader="dot" w:pos="10353"/>
            </w:tabs>
            <w:spacing w:before="0" w:after="0" w:line="340" w:lineRule="exact"/>
            <w:ind w:left="492" w:right="0" w:hanging="385"/>
            <w:jc w:val="left"/>
          </w:pPr>
          <w:hyperlink w:anchor="_TOC_250006" w:history="1">
            <w:r>
              <w:rPr>
                <w:color w:val="4B4D4F"/>
              </w:rPr>
              <w:t>北上配置盘在电子、机械、医药、煤炭、电新等板块主要挖掘</w:t>
            </w:r>
            <w:r>
              <w:rPr>
                <w:color w:val="4B4D4F"/>
                <w:spacing w:val="-8"/>
              </w:rPr>
              <w:t xml:space="preserve"> </w:t>
            </w:r>
            <w:r>
              <w:rPr>
                <w:color w:val="4B4D4F"/>
              </w:rPr>
              <w:t>500</w:t>
            </w:r>
            <w:r>
              <w:rPr>
                <w:color w:val="4B4D4F"/>
                <w:spacing w:val="-10"/>
              </w:rPr>
              <w:t xml:space="preserve"> </w:t>
            </w:r>
            <w:r>
              <w:rPr>
                <w:color w:val="4B4D4F"/>
              </w:rPr>
              <w:t>亿元市值以下的标的</w:t>
              <w:tab/>
              <w:t>16</w:t>
            </w:r>
          </w:hyperlink>
        </w:p>
        <w:p>
          <w:pPr>
            <w:pStyle w:val="TOC3"/>
            <w:numPr>
              <w:ilvl w:val="0"/>
              <w:numId w:val="3"/>
            </w:numPr>
            <w:tabs>
              <w:tab w:val="left" w:pos="332"/>
              <w:tab w:val="left" w:leader="dot" w:pos="10341"/>
            </w:tabs>
            <w:spacing w:before="0" w:after="0" w:line="340" w:lineRule="exact"/>
            <w:ind w:left="331" w:right="0" w:hanging="225"/>
            <w:jc w:val="left"/>
            <w:rPr>
              <w:i w:val="0"/>
              <w:sz w:val="20"/>
            </w:rPr>
          </w:pPr>
          <w:hyperlink w:anchor="_TOC_250005" w:history="1">
            <w:r>
              <w:rPr>
                <w:color w:val="C00000"/>
                <w:sz w:val="20"/>
              </w:rPr>
              <w:t>两融活跃度有所回落，整体仍处于</w:t>
            </w:r>
            <w:r>
              <w:rPr>
                <w:color w:val="C00000"/>
                <w:spacing w:val="-7"/>
                <w:sz w:val="20"/>
              </w:rPr>
              <w:t xml:space="preserve"> </w:t>
            </w:r>
            <w:r>
              <w:rPr>
                <w:i w:val="0"/>
                <w:color w:val="C00000"/>
                <w:sz w:val="20"/>
              </w:rPr>
              <w:t>2023</w:t>
            </w:r>
            <w:r>
              <w:rPr>
                <w:i w:val="0"/>
                <w:color w:val="C00000"/>
                <w:spacing w:val="-11"/>
                <w:sz w:val="20"/>
              </w:rPr>
              <w:t xml:space="preserve"> </w:t>
            </w:r>
            <w:r>
              <w:rPr>
                <w:color w:val="C00000"/>
                <w:sz w:val="20"/>
              </w:rPr>
              <w:t>年以来的低位</w:t>
              <w:tab/>
            </w:r>
            <w:r>
              <w:rPr>
                <w:i w:val="0"/>
                <w:color w:val="C00000"/>
                <w:sz w:val="20"/>
              </w:rPr>
              <w:t>18</w:t>
            </w:r>
          </w:hyperlink>
        </w:p>
        <w:p>
          <w:pPr>
            <w:pStyle w:val="TOC2"/>
            <w:numPr>
              <w:ilvl w:val="1"/>
              <w:numId w:val="3"/>
            </w:numPr>
            <w:tabs>
              <w:tab w:val="left" w:pos="492"/>
              <w:tab w:val="left" w:leader="dot" w:pos="10353"/>
            </w:tabs>
            <w:spacing w:before="6" w:after="0" w:line="220" w:lineRule="auto"/>
            <w:ind w:left="107" w:right="694" w:firstLine="0"/>
            <w:jc w:val="left"/>
          </w:pPr>
          <w:hyperlink w:anchor="_TOC_250004" w:history="1">
            <w:r>
              <w:rPr>
                <w:color w:val="4B4D4F"/>
                <w:w w:val="95"/>
              </w:rPr>
              <w:t>两融主要净买入食品饮料</w:t>
            </w:r>
            <w:r>
              <w:rPr>
                <w:color w:val="4B4D4F"/>
                <w:spacing w:val="-34"/>
                <w:w w:val="95"/>
              </w:rPr>
              <w:t>、</w:t>
            </w:r>
            <w:r>
              <w:rPr>
                <w:color w:val="4B4D4F"/>
                <w:w w:val="95"/>
              </w:rPr>
              <w:t>化工</w:t>
            </w:r>
            <w:r>
              <w:rPr>
                <w:color w:val="4B4D4F"/>
                <w:spacing w:val="-32"/>
                <w:w w:val="95"/>
              </w:rPr>
              <w:t>、</w:t>
            </w:r>
            <w:r>
              <w:rPr>
                <w:color w:val="4B4D4F"/>
                <w:w w:val="95"/>
              </w:rPr>
              <w:t>电子</w:t>
            </w:r>
            <w:r>
              <w:rPr>
                <w:color w:val="4B4D4F"/>
                <w:spacing w:val="-34"/>
                <w:w w:val="95"/>
              </w:rPr>
              <w:t>、</w:t>
            </w:r>
            <w:r>
              <w:rPr>
                <w:color w:val="4B4D4F"/>
                <w:w w:val="95"/>
              </w:rPr>
              <w:t>电新</w:t>
            </w:r>
            <w:r>
              <w:rPr>
                <w:color w:val="4B4D4F"/>
                <w:spacing w:val="-34"/>
                <w:w w:val="95"/>
              </w:rPr>
              <w:t>、</w:t>
            </w:r>
            <w:r>
              <w:rPr>
                <w:color w:val="4B4D4F"/>
                <w:w w:val="95"/>
              </w:rPr>
              <w:t>医药</w:t>
            </w:r>
            <w:r>
              <w:rPr>
                <w:color w:val="4B4D4F"/>
                <w:spacing w:val="-34"/>
                <w:w w:val="95"/>
              </w:rPr>
              <w:t>、</w:t>
            </w:r>
            <w:r>
              <w:rPr>
                <w:color w:val="4B4D4F"/>
                <w:w w:val="95"/>
              </w:rPr>
              <w:t>军工等板块</w:t>
            </w:r>
            <w:r>
              <w:rPr>
                <w:color w:val="4B4D4F"/>
                <w:spacing w:val="-32"/>
                <w:w w:val="95"/>
              </w:rPr>
              <w:t>，</w:t>
            </w:r>
            <w:r>
              <w:rPr>
                <w:color w:val="4B4D4F"/>
                <w:w w:val="95"/>
              </w:rPr>
              <w:t>主要净卖出汽车</w:t>
            </w:r>
            <w:r>
              <w:rPr>
                <w:color w:val="4B4D4F"/>
                <w:spacing w:val="-34"/>
                <w:w w:val="95"/>
              </w:rPr>
              <w:t>、</w:t>
            </w:r>
            <w:r>
              <w:rPr>
                <w:color w:val="4B4D4F"/>
                <w:w w:val="95"/>
              </w:rPr>
              <w:t>煤炭</w:t>
            </w:r>
            <w:r>
              <w:rPr>
                <w:color w:val="4B4D4F"/>
                <w:spacing w:val="-34"/>
                <w:w w:val="95"/>
              </w:rPr>
              <w:t>、</w:t>
            </w:r>
            <w:r>
              <w:rPr>
                <w:color w:val="4B4D4F"/>
                <w:w w:val="95"/>
              </w:rPr>
              <w:t>通信</w:t>
            </w:r>
            <w:r>
              <w:rPr>
                <w:color w:val="4B4D4F"/>
                <w:spacing w:val="-32"/>
                <w:w w:val="95"/>
              </w:rPr>
              <w:t>、</w:t>
            </w:r>
            <w:r>
              <w:rPr>
                <w:color w:val="4B4D4F"/>
                <w:w w:val="95"/>
              </w:rPr>
              <w:t xml:space="preserve">电力及公用事业、      </w:t>
            </w:r>
            <w:r>
              <w:rPr>
                <w:color w:val="4B4D4F"/>
              </w:rPr>
              <w:t>银行等板块</w:t>
              <w:tab/>
            </w:r>
            <w:r>
              <w:rPr>
                <w:color w:val="4B4D4F"/>
                <w:spacing w:val="-8"/>
              </w:rPr>
              <w:t>18</w:t>
            </w:r>
          </w:hyperlink>
        </w:p>
        <w:p>
          <w:pPr>
            <w:pStyle w:val="TOC2"/>
            <w:numPr>
              <w:ilvl w:val="1"/>
              <w:numId w:val="3"/>
            </w:numPr>
            <w:tabs>
              <w:tab w:val="left" w:pos="492"/>
              <w:tab w:val="left" w:leader="dot" w:pos="10353"/>
            </w:tabs>
            <w:spacing w:before="1" w:after="0" w:line="220" w:lineRule="auto"/>
            <w:ind w:left="107" w:right="691" w:firstLine="0"/>
            <w:jc w:val="left"/>
          </w:pPr>
          <w:hyperlink w:anchor="_TOC_250003" w:history="1">
            <w:r>
              <w:rPr>
                <w:color w:val="4B4D4F"/>
              </w:rPr>
              <w:t>军工</w:t>
            </w:r>
            <w:r>
              <w:rPr>
                <w:color w:val="4B4D4F"/>
                <w:spacing w:val="-15"/>
              </w:rPr>
              <w:t>、</w:t>
            </w:r>
            <w:r>
              <w:rPr>
                <w:color w:val="4B4D4F"/>
              </w:rPr>
              <w:t>食品饮料</w:t>
            </w:r>
            <w:r>
              <w:rPr>
                <w:color w:val="4B4D4F"/>
                <w:spacing w:val="-15"/>
              </w:rPr>
              <w:t>、</w:t>
            </w:r>
            <w:r>
              <w:rPr>
                <w:color w:val="4B4D4F"/>
              </w:rPr>
              <w:t>建材</w:t>
            </w:r>
            <w:r>
              <w:rPr>
                <w:color w:val="4B4D4F"/>
                <w:spacing w:val="-15"/>
              </w:rPr>
              <w:t>、</w:t>
            </w:r>
            <w:r>
              <w:rPr>
                <w:color w:val="4B4D4F"/>
              </w:rPr>
              <w:t>建筑</w:t>
            </w:r>
            <w:r>
              <w:rPr>
                <w:color w:val="4B4D4F"/>
                <w:spacing w:val="-15"/>
              </w:rPr>
              <w:t>、</w:t>
            </w:r>
            <w:r>
              <w:rPr>
                <w:color w:val="4B4D4F"/>
              </w:rPr>
              <w:t>房地产</w:t>
            </w:r>
            <w:r>
              <w:rPr>
                <w:color w:val="4B4D4F"/>
                <w:spacing w:val="-15"/>
              </w:rPr>
              <w:t>、</w:t>
            </w:r>
            <w:r>
              <w:rPr>
                <w:color w:val="4B4D4F"/>
              </w:rPr>
              <w:t>化工等板块的融资买入占比均在环比上升</w:t>
            </w:r>
            <w:r>
              <w:rPr>
                <w:color w:val="4B4D4F"/>
                <w:spacing w:val="-12"/>
              </w:rPr>
              <w:t>，</w:t>
            </w:r>
            <w:r>
              <w:rPr>
                <w:color w:val="4B4D4F"/>
              </w:rPr>
              <w:t>其中</w:t>
            </w:r>
            <w:r>
              <w:rPr>
                <w:color w:val="4B4D4F"/>
                <w:spacing w:val="-15"/>
              </w:rPr>
              <w:t>，</w:t>
            </w:r>
            <w:r>
              <w:rPr>
                <w:color w:val="4B4D4F"/>
              </w:rPr>
              <w:t>上述板块的融资买入占比均处于历史中枢以下水平</w:t>
              <w:tab/>
            </w:r>
            <w:r>
              <w:rPr>
                <w:color w:val="4B4D4F"/>
                <w:spacing w:val="-6"/>
              </w:rPr>
              <w:t>18</w:t>
            </w:r>
          </w:hyperlink>
        </w:p>
        <w:p>
          <w:pPr>
            <w:pStyle w:val="TOC2"/>
            <w:numPr>
              <w:ilvl w:val="1"/>
              <w:numId w:val="3"/>
            </w:numPr>
            <w:tabs>
              <w:tab w:val="left" w:pos="492"/>
              <w:tab w:val="left" w:leader="dot" w:pos="10353"/>
            </w:tabs>
            <w:spacing w:before="0" w:after="0" w:line="336" w:lineRule="exact"/>
            <w:ind w:left="492" w:right="0" w:hanging="385"/>
            <w:jc w:val="left"/>
          </w:pPr>
          <w:hyperlink w:anchor="_TOC_250002" w:history="1">
            <w:r>
              <w:rPr>
                <w:color w:val="4B4D4F"/>
              </w:rPr>
              <w:t>两融净买入大盘成长，净卖出中盘/小盘成长、大盘/中盘/小盘价值板块</w:t>
              <w:tab/>
              <w:t>19</w:t>
            </w:r>
          </w:hyperlink>
        </w:p>
        <w:p>
          <w:pPr>
            <w:pStyle w:val="TOC1"/>
            <w:numPr>
              <w:ilvl w:val="0"/>
              <w:numId w:val="3"/>
            </w:numPr>
            <w:tabs>
              <w:tab w:val="left" w:pos="332"/>
              <w:tab w:val="left" w:leader="dot" w:pos="10341"/>
            </w:tabs>
            <w:spacing w:before="0" w:after="0" w:line="340" w:lineRule="exact"/>
            <w:ind w:left="331" w:right="0" w:hanging="225"/>
            <w:jc w:val="left"/>
            <w:rPr>
              <w:i w:val="0"/>
            </w:rPr>
          </w:pPr>
          <w:hyperlink w:anchor="_TOC_250001" w:history="1">
            <w:r>
              <w:rPr>
                <w:color w:val="C00000"/>
              </w:rPr>
              <w:t>主动偏股基金仓位先有所回升、后持续回落，基民整体继续大幅净申购基金</w:t>
              <w:tab/>
            </w:r>
            <w:r>
              <w:rPr>
                <w:i w:val="0"/>
                <w:color w:val="C00000"/>
              </w:rPr>
              <w:t>21</w:t>
            </w:r>
          </w:hyperlink>
        </w:p>
        <w:p>
          <w:pPr>
            <w:pStyle w:val="TOC2"/>
            <w:numPr>
              <w:ilvl w:val="1"/>
              <w:numId w:val="3"/>
            </w:numPr>
            <w:tabs>
              <w:tab w:val="left" w:pos="492"/>
              <w:tab w:val="left" w:leader="dot" w:pos="10353"/>
            </w:tabs>
            <w:spacing w:before="7" w:after="0" w:line="220" w:lineRule="auto"/>
            <w:ind w:left="107" w:right="692" w:firstLine="0"/>
            <w:jc w:val="left"/>
          </w:pPr>
          <w:hyperlink w:anchor="_TOC_250000" w:history="1">
            <w:r>
              <w:rPr>
                <w:color w:val="4B4D4F"/>
                <w:w w:val="95"/>
              </w:rPr>
              <w:t>主动偏股基金仓位先有所回升</w:t>
            </w:r>
            <w:r>
              <w:rPr>
                <w:color w:val="4B4D4F"/>
                <w:spacing w:val="-10"/>
                <w:w w:val="95"/>
              </w:rPr>
              <w:t>、</w:t>
            </w:r>
            <w:r>
              <w:rPr>
                <w:color w:val="4B4D4F"/>
                <w:w w:val="95"/>
              </w:rPr>
              <w:t>后持续回落</w:t>
            </w:r>
            <w:r>
              <w:rPr>
                <w:color w:val="4B4D4F"/>
                <w:spacing w:val="-12"/>
                <w:w w:val="95"/>
              </w:rPr>
              <w:t>，</w:t>
            </w:r>
            <w:r>
              <w:rPr>
                <w:color w:val="4B4D4F"/>
                <w:w w:val="95"/>
              </w:rPr>
              <w:t>剔除涨跌幅因素后</w:t>
            </w:r>
            <w:r>
              <w:rPr>
                <w:color w:val="4B4D4F"/>
                <w:spacing w:val="-10"/>
                <w:w w:val="95"/>
              </w:rPr>
              <w:t>，</w:t>
            </w:r>
            <w:r>
              <w:rPr>
                <w:color w:val="4B4D4F"/>
                <w:w w:val="95"/>
              </w:rPr>
              <w:t>主要加仓电子</w:t>
            </w:r>
            <w:r>
              <w:rPr>
                <w:color w:val="4B4D4F"/>
                <w:spacing w:val="-12"/>
                <w:w w:val="95"/>
              </w:rPr>
              <w:t>、</w:t>
            </w:r>
            <w:r>
              <w:rPr>
                <w:color w:val="4B4D4F"/>
                <w:w w:val="95"/>
              </w:rPr>
              <w:t>计算机</w:t>
            </w:r>
            <w:r>
              <w:rPr>
                <w:color w:val="4B4D4F"/>
                <w:spacing w:val="-10"/>
                <w:w w:val="95"/>
              </w:rPr>
              <w:t>、</w:t>
            </w:r>
            <w:r>
              <w:rPr>
                <w:color w:val="4B4D4F"/>
                <w:w w:val="95"/>
              </w:rPr>
              <w:t>通信</w:t>
            </w:r>
            <w:r>
              <w:rPr>
                <w:color w:val="4B4D4F"/>
                <w:spacing w:val="-10"/>
                <w:w w:val="95"/>
              </w:rPr>
              <w:t>、</w:t>
            </w:r>
            <w:r>
              <w:rPr>
                <w:color w:val="4B4D4F"/>
                <w:w w:val="95"/>
              </w:rPr>
              <w:t>汽车</w:t>
            </w:r>
            <w:r>
              <w:rPr>
                <w:color w:val="4B4D4F"/>
                <w:spacing w:val="-10"/>
                <w:w w:val="95"/>
              </w:rPr>
              <w:t>、</w:t>
            </w:r>
            <w:r>
              <w:rPr>
                <w:color w:val="4B4D4F"/>
                <w:w w:val="95"/>
              </w:rPr>
              <w:t>军工</w:t>
            </w:r>
            <w:r>
              <w:rPr>
                <w:color w:val="4B4D4F"/>
                <w:spacing w:val="-12"/>
                <w:w w:val="95"/>
              </w:rPr>
              <w:t>、</w:t>
            </w:r>
            <w:r>
              <w:rPr>
                <w:color w:val="4B4D4F"/>
                <w:w w:val="95"/>
              </w:rPr>
              <w:t>房</w:t>
            </w:r>
            <w:r>
              <w:rPr>
                <w:color w:val="4B4D4F"/>
                <w:spacing w:val="-11"/>
                <w:w w:val="95"/>
              </w:rPr>
              <w:t xml:space="preserve">地       </w:t>
            </w:r>
            <w:r>
              <w:rPr>
                <w:color w:val="4B4D4F"/>
              </w:rPr>
              <w:t>产等板块，主要减仓石油石化、建筑、交运、电力及公用事业、医药、建材等板块</w:t>
              <w:tab/>
            </w:r>
            <w:r>
              <w:rPr>
                <w:color w:val="4B4D4F"/>
                <w:spacing w:val="-7"/>
              </w:rPr>
              <w:t>21</w:t>
            </w:r>
          </w:hyperlink>
        </w:p>
      </w:sdtContent>
    </w:sdt>
    <w:p>
      <w:pPr>
        <w:pStyle w:val="ListParagraph"/>
        <w:numPr>
          <w:ilvl w:val="1"/>
          <w:numId w:val="3"/>
        </w:numPr>
        <w:tabs>
          <w:tab w:val="left" w:pos="492"/>
        </w:tabs>
        <w:spacing w:before="0" w:after="0" w:line="334" w:lineRule="exact"/>
        <w:ind w:left="492" w:right="0" w:hanging="385"/>
        <w:jc w:val="left"/>
        <w:rPr>
          <w:sz w:val="20"/>
        </w:rPr>
      </w:pPr>
      <w:r>
        <w:rPr>
          <w:color w:val="4B4D4F"/>
          <w:w w:val="95"/>
          <w:sz w:val="20"/>
        </w:rPr>
        <w:t>主动偏股基金的净值表现与大盘/小盘成长、中盘价值的相关性上升，与中盘成长、大盘/</w:t>
      </w:r>
      <w:r>
        <w:rPr>
          <w:color w:val="4B4D4F"/>
          <w:spacing w:val="2"/>
          <w:w w:val="95"/>
          <w:sz w:val="20"/>
        </w:rPr>
        <w:t>小盘价值的相关性回落.22</w:t>
      </w:r>
    </w:p>
    <w:p>
      <w:pPr>
        <w:pStyle w:val="ListParagraph"/>
        <w:numPr>
          <w:ilvl w:val="1"/>
          <w:numId w:val="3"/>
        </w:numPr>
        <w:tabs>
          <w:tab w:val="left" w:pos="492"/>
        </w:tabs>
        <w:spacing w:before="0" w:after="0" w:line="341" w:lineRule="exact"/>
        <w:ind w:left="492" w:right="0" w:hanging="385"/>
        <w:jc w:val="left"/>
        <w:rPr>
          <w:sz w:val="20"/>
        </w:rPr>
      </w:pPr>
      <w:r>
        <w:rPr>
          <w:color w:val="4B4D4F"/>
          <w:sz w:val="20"/>
        </w:rPr>
        <w:t>新成立权益基金规模回落，其中，新成立的主动/被动偏股基金规模均明显回落，被动偏股基金的平均发行天数上升</w:t>
      </w:r>
    </w:p>
    <w:p>
      <w:pPr>
        <w:pStyle w:val="BodyText"/>
        <w:spacing w:line="340" w:lineRule="exact"/>
        <w:ind w:left="120"/>
      </w:pPr>
      <w:r>
        <w:rPr>
          <w:color w:val="4B4D4F"/>
        </w:rPr>
        <w:t>.....................................................................................................................................................................................................................23</w:t>
      </w:r>
    </w:p>
    <w:p>
      <w:pPr>
        <w:pStyle w:val="ListParagraph"/>
        <w:numPr>
          <w:ilvl w:val="1"/>
          <w:numId w:val="3"/>
        </w:numPr>
        <w:tabs>
          <w:tab w:val="left" w:pos="492"/>
        </w:tabs>
        <w:spacing w:before="0" w:after="0" w:line="354" w:lineRule="exact"/>
        <w:ind w:left="492" w:right="0" w:hanging="385"/>
        <w:jc w:val="left"/>
        <w:rPr>
          <w:sz w:val="20"/>
        </w:rPr>
      </w:pPr>
      <w:r>
        <w:rPr>
          <w:color w:val="4B4D4F"/>
          <w:spacing w:val="-6"/>
          <w:sz w:val="20"/>
        </w:rPr>
        <w:t xml:space="preserve">个人投资者整体继续大幅净申购基金，与科技、医药、新能源等板块相关的 </w:t>
      </w:r>
      <w:r>
        <w:rPr>
          <w:color w:val="4B4D4F"/>
          <w:sz w:val="20"/>
        </w:rPr>
        <w:t>ETF</w:t>
      </w:r>
      <w:r>
        <w:rPr>
          <w:color w:val="4B4D4F"/>
          <w:spacing w:val="-8"/>
          <w:sz w:val="20"/>
        </w:rPr>
        <w:t xml:space="preserve"> 被主要净申购，与金融地产、军工等</w:t>
      </w:r>
    </w:p>
    <w:p>
      <w:pPr>
        <w:spacing w:after="0" w:line="354" w:lineRule="exact"/>
        <w:jc w:val="left"/>
        <w:rPr>
          <w:sz w:val="20"/>
        </w:rPr>
        <w:sectPr>
          <w:headerReference w:type="default" r:id="rId4"/>
          <w:footerReference w:type="default" r:id="rId5"/>
          <w:type w:val="continuous"/>
          <w:pgSz w:w="11910" w:h="16840"/>
          <w:pgMar w:top="1660" w:right="20" w:bottom="740" w:left="600" w:header="708" w:footer="708"/>
          <w:cols w:space="708"/>
        </w:sectPr>
      </w:pPr>
    </w:p>
    <w:p>
      <w:pPr>
        <w:pStyle w:val="BodyText"/>
        <w:spacing w:before="11"/>
        <w:rPr>
          <w:sz w:val="8"/>
        </w:rPr>
      </w:pPr>
    </w:p>
    <w:p>
      <w:pPr>
        <w:pStyle w:val="BodyText"/>
        <w:tabs>
          <w:tab w:val="right" w:leader="dot" w:pos="10588"/>
        </w:tabs>
        <w:spacing w:before="47" w:line="355" w:lineRule="exact"/>
        <w:ind w:left="107"/>
      </w:pPr>
      <w:r>
        <w:rPr>
          <w:color w:val="4B4D4F"/>
        </w:rPr>
        <w:t>板块相关的</w:t>
      </w:r>
      <w:r>
        <w:rPr>
          <w:color w:val="4B4D4F"/>
          <w:spacing w:val="-10"/>
        </w:rPr>
        <w:t xml:space="preserve"> </w:t>
      </w:r>
      <w:r>
        <w:rPr>
          <w:color w:val="4B4D4F"/>
        </w:rPr>
        <w:t>ETF</w:t>
      </w:r>
      <w:r>
        <w:rPr>
          <w:color w:val="4B4D4F"/>
          <w:spacing w:val="-9"/>
        </w:rPr>
        <w:t xml:space="preserve"> </w:t>
      </w:r>
      <w:r>
        <w:rPr>
          <w:color w:val="4B4D4F"/>
        </w:rPr>
        <w:t>被净赎回</w:t>
        <w:tab/>
        <w:t>23</w:t>
      </w:r>
    </w:p>
    <w:p>
      <w:pPr>
        <w:pStyle w:val="ListParagraph"/>
        <w:numPr>
          <w:ilvl w:val="0"/>
          <w:numId w:val="3"/>
        </w:numPr>
        <w:tabs>
          <w:tab w:val="left" w:pos="332"/>
          <w:tab w:val="right" w:leader="dot" w:pos="10585"/>
        </w:tabs>
        <w:spacing w:before="0" w:after="0" w:line="341" w:lineRule="exact"/>
        <w:ind w:left="331" w:right="0" w:hanging="225"/>
        <w:jc w:val="left"/>
        <w:rPr>
          <w:b/>
          <w:sz w:val="20"/>
        </w:rPr>
      </w:pPr>
      <w:r>
        <w:rPr>
          <w:b/>
          <w:i/>
          <w:color w:val="C00000"/>
          <w:sz w:val="20"/>
        </w:rPr>
        <w:t>风险提示</w:t>
        <w:tab/>
      </w:r>
      <w:r>
        <w:rPr>
          <w:b/>
          <w:color w:val="C00000"/>
          <w:sz w:val="20"/>
        </w:rPr>
        <w:t>32</w:t>
      </w:r>
    </w:p>
    <w:p>
      <w:pPr>
        <w:tabs>
          <w:tab w:val="right" w:leader="dot" w:pos="10585"/>
        </w:tabs>
        <w:spacing w:before="0" w:line="355" w:lineRule="exact"/>
        <w:ind w:left="107" w:right="0" w:firstLine="0"/>
        <w:jc w:val="left"/>
        <w:rPr>
          <w:rFonts w:ascii="微软雅黑" w:eastAsia="微软雅黑" w:hint="eastAsia"/>
          <w:b/>
          <w:sz w:val="20"/>
        </w:rPr>
      </w:pPr>
      <w:r>
        <w:rPr>
          <w:rFonts w:ascii="微软雅黑" w:eastAsia="微软雅黑" w:hint="eastAsia"/>
          <w:b/>
          <w:i/>
          <w:color w:val="C00000"/>
          <w:sz w:val="20"/>
        </w:rPr>
        <w:t>插图目录</w:t>
        <w:tab/>
      </w:r>
      <w:r>
        <w:rPr>
          <w:rFonts w:ascii="微软雅黑" w:eastAsia="微软雅黑" w:hint="eastAsia"/>
          <w:b/>
          <w:color w:val="C00000"/>
          <w:sz w:val="20"/>
        </w:rPr>
        <w:t>33</w:t>
      </w:r>
    </w:p>
    <w:p>
      <w:pPr>
        <w:spacing w:after="0" w:line="355" w:lineRule="exact"/>
        <w:jc w:val="left"/>
        <w:rPr>
          <w:rFonts w:ascii="微软雅黑" w:eastAsia="微软雅黑" w:hint="eastAsia"/>
          <w:sz w:val="20"/>
        </w:rPr>
        <w:sectPr>
          <w:headerReference w:type="default" r:id="rId6"/>
          <w:footerReference w:type="default" r:id="rId7"/>
          <w:pgSz w:w="11910" w:h="16840"/>
          <w:pgMar w:top="1660" w:right="20" w:bottom="740" w:left="600" w:header="708" w:footer="708"/>
          <w:pgNumType w:start="2"/>
          <w:cols w:space="708"/>
        </w:sectPr>
      </w:pPr>
    </w:p>
    <w:p>
      <w:pPr>
        <w:pStyle w:val="Heading1"/>
        <w:numPr>
          <w:ilvl w:val="0"/>
          <w:numId w:val="2"/>
        </w:numPr>
        <w:tabs>
          <w:tab w:val="left" w:pos="394"/>
        </w:tabs>
        <w:spacing w:before="268" w:after="0" w:line="244" w:lineRule="auto"/>
        <w:ind w:left="107" w:right="4083" w:firstLine="0"/>
        <w:jc w:val="both"/>
      </w:pPr>
      <w:bookmarkStart w:id="0" w:name="_TOC_250015"/>
      <w:r>
        <w:rPr>
          <w:color w:val="C00000"/>
          <w:spacing w:val="-17"/>
        </w:rPr>
        <w:t>美元指数再度回升，中美利差“倒挂”程度有所加</w:t>
      </w:r>
      <w:r>
        <w:rPr>
          <w:color w:val="C00000"/>
          <w:spacing w:val="-7"/>
        </w:rPr>
        <w:t>深，通胀预期有所回升；离岸美元流动性边际有所</w:t>
      </w:r>
      <w:r>
        <w:rPr>
          <w:color w:val="C00000"/>
          <w:spacing w:val="-16"/>
        </w:rPr>
        <w:t>宽松；国内银行间资金面整体平衡，期限利差</w:t>
      </w:r>
      <w:r>
        <w:rPr>
          <w:i w:val="0"/>
          <w:color w:val="C00000"/>
        </w:rPr>
        <w:t>(10Y- 1Y)</w:t>
      </w:r>
      <w:bookmarkEnd w:id="0"/>
      <w:r>
        <w:rPr>
          <w:color w:val="C00000"/>
        </w:rPr>
        <w:t>再度收窄</w:t>
      </w:r>
    </w:p>
    <w:p>
      <w:pPr>
        <w:pStyle w:val="Heading2"/>
        <w:numPr>
          <w:ilvl w:val="1"/>
          <w:numId w:val="2"/>
        </w:numPr>
        <w:tabs>
          <w:tab w:val="left" w:pos="613"/>
        </w:tabs>
        <w:spacing w:before="13" w:after="0" w:line="278" w:lineRule="auto"/>
        <w:ind w:left="107" w:right="3946" w:firstLine="0"/>
        <w:jc w:val="both"/>
      </w:pPr>
      <w:bookmarkStart w:id="1" w:name="_TOC_250014"/>
      <w:r>
        <w:rPr>
          <w:color w:val="4B4D4F"/>
          <w:spacing w:val="-4"/>
        </w:rPr>
        <w:t xml:space="preserve">美元指数再度回升，中美利差“倒挂”程度有所加深， </w:t>
      </w:r>
      <w:bookmarkEnd w:id="1"/>
      <w:r>
        <w:rPr>
          <w:color w:val="4B4D4F"/>
          <w:spacing w:val="-2"/>
        </w:rPr>
        <w:t>通胀预期有所回升</w:t>
      </w:r>
    </w:p>
    <w:p>
      <w:pPr>
        <w:pStyle w:val="BodyText"/>
        <w:spacing w:before="169" w:line="235" w:lineRule="auto"/>
        <w:ind w:left="107" w:right="4087" w:firstLine="400"/>
        <w:jc w:val="both"/>
      </w:pPr>
      <w:r>
        <w:rPr>
          <w:color w:val="4B4D4F"/>
        </w:rPr>
        <w:t>上周(20240102-20240105</w:t>
      </w:r>
      <w:r>
        <w:rPr>
          <w:color w:val="4B4D4F"/>
          <w:spacing w:val="-2"/>
        </w:rPr>
        <w:t xml:space="preserve">)美元指数再度回升。截至 </w:t>
      </w:r>
      <w:r>
        <w:rPr>
          <w:color w:val="4B4D4F"/>
        </w:rPr>
        <w:t>2024</w:t>
      </w:r>
      <w:r>
        <w:rPr>
          <w:color w:val="4B4D4F"/>
          <w:spacing w:val="-8"/>
        </w:rPr>
        <w:t xml:space="preserve"> 年 </w:t>
      </w:r>
      <w:r>
        <w:rPr>
          <w:color w:val="4B4D4F"/>
        </w:rPr>
        <w:t>1</w:t>
      </w:r>
      <w:r>
        <w:rPr>
          <w:color w:val="4B4D4F"/>
          <w:spacing w:val="-8"/>
        </w:rPr>
        <w:t xml:space="preserve"> 月 </w:t>
      </w:r>
      <w:r>
        <w:rPr>
          <w:color w:val="4B4D4F"/>
        </w:rPr>
        <w:t>2</w:t>
      </w:r>
      <w:r>
        <w:rPr>
          <w:color w:val="4B4D4F"/>
          <w:spacing w:val="-6"/>
        </w:rPr>
        <w:t xml:space="preserve"> 日，美元多头/</w:t>
      </w:r>
      <w:r>
        <w:rPr>
          <w:color w:val="4B4D4F"/>
          <w:spacing w:val="-12"/>
        </w:rPr>
        <w:t>空头规模均有所回升，净多头头寸规模继续小幅回落。</w:t>
      </w:r>
      <w:r>
        <w:rPr>
          <w:color w:val="4B4D4F"/>
        </w:rPr>
        <w:t>10Y</w:t>
      </w:r>
      <w:r>
        <w:rPr>
          <w:color w:val="4B4D4F"/>
          <w:spacing w:val="-4"/>
        </w:rPr>
        <w:t xml:space="preserve"> 中国国债</w:t>
      </w:r>
      <w:r>
        <w:rPr>
          <w:color w:val="4B4D4F"/>
        </w:rPr>
        <w:t>/美债利率分别下降/</w:t>
      </w:r>
      <w:r>
        <w:rPr>
          <w:color w:val="4B4D4F"/>
          <w:spacing w:val="-10"/>
        </w:rPr>
        <w:t>上升，中美利差“倒挂”程度有所加深。</w:t>
      </w:r>
      <w:r>
        <w:rPr>
          <w:color w:val="4B4D4F"/>
        </w:rPr>
        <w:t>10Y</w:t>
      </w:r>
      <w:r>
        <w:rPr>
          <w:color w:val="4B4D4F"/>
          <w:spacing w:val="-5"/>
        </w:rPr>
        <w:t xml:space="preserve"> 美债名义</w:t>
      </w:r>
      <w:r>
        <w:rPr>
          <w:color w:val="4B4D4F"/>
        </w:rPr>
        <w:t>/实际利率均上升，其背后隐含的是通胀预期有所回升。</w:t>
      </w:r>
    </w:p>
    <w:p>
      <w:pPr>
        <w:tabs>
          <w:tab w:val="left" w:pos="5547"/>
        </w:tabs>
        <w:spacing w:before="133" w:line="403" w:lineRule="exact"/>
        <w:ind w:left="215" w:right="0" w:firstLine="0"/>
        <w:jc w:val="left"/>
        <w:rPr>
          <w:rFonts w:ascii="微软雅黑" w:eastAsia="微软雅黑" w:hint="eastAsia"/>
          <w:b/>
          <w:i/>
          <w:sz w:val="20"/>
        </w:rPr>
      </w:pPr>
      <w:r>
        <w:pict>
          <v:shapetype id="_x0000_t202" coordsize="21600,21600" o:spt="202" path="m,l,21600r21600,l21600,xe">
            <v:stroke joinstyle="miter"/>
            <v:path gradientshapeok="t" o:connecttype="rect"/>
          </v:shapetype>
          <v:shape id="_x0000_s1025" type="#_x0000_t202" style="width:246.9pt;height:13.15pt;margin-top:21.31pt;margin-left:307.37pt;mso-position-horizontal-relative:page;position:absolute;z-index:-251658240" filled="f" stroked="f">
            <v:textbox inset="0,0,0,0">
              <w:txbxContent>
                <w:p>
                  <w:pPr>
                    <w:tabs>
                      <w:tab w:val="left" w:pos="4937"/>
                    </w:tabs>
                    <w:spacing w:before="0" w:line="263" w:lineRule="exact"/>
                    <w:ind w:left="0" w:right="0" w:firstLine="0"/>
                    <w:jc w:val="left"/>
                    <w:rPr>
                      <w:rFonts w:ascii="微软雅黑" w:eastAsia="微软雅黑" w:hint="eastAsia"/>
                      <w:b/>
                      <w:i/>
                      <w:sz w:val="20"/>
                    </w:rPr>
                  </w:pPr>
                  <w:r>
                    <w:rPr>
                      <w:rFonts w:ascii="微软雅黑" w:eastAsia="微软雅黑" w:hint="eastAsia"/>
                      <w:b/>
                      <w:i/>
                      <w:color w:val="4B4D4F"/>
                      <w:w w:val="95"/>
                      <w:sz w:val="20"/>
                      <w:u w:val="single" w:color="4B4D4F"/>
                    </w:rPr>
                    <w:t>所回升，净多头头寸规模继续小幅回落</w:t>
                  </w:r>
                  <w:r>
                    <w:rPr>
                      <w:rFonts w:ascii="微软雅黑" w:eastAsia="微软雅黑" w:hint="eastAsia"/>
                      <w:b/>
                      <w:i/>
                      <w:color w:val="4B4D4F"/>
                      <w:sz w:val="20"/>
                      <w:u w:val="single" w:color="4B4D4F"/>
                    </w:rPr>
                    <w:tab/>
                  </w:r>
                </w:p>
              </w:txbxContent>
            </v:textbox>
          </v:shape>
        </w:pict>
      </w:r>
      <w:r>
        <w:rPr>
          <w:rFonts w:ascii="微软雅黑" w:eastAsia="微软雅黑" w:hint="eastAsia"/>
          <w:b/>
          <w:i/>
          <w:color w:val="4B4D4F"/>
          <w:sz w:val="20"/>
        </w:rPr>
        <w:t>图</w:t>
      </w:r>
      <w:r>
        <w:rPr>
          <w:rFonts w:ascii="微软雅黑" w:eastAsia="微软雅黑" w:hint="eastAsia"/>
          <w:b/>
          <w:color w:val="4B4D4F"/>
          <w:sz w:val="20"/>
        </w:rPr>
        <w:t>1</w:t>
      </w:r>
      <w:r>
        <w:rPr>
          <w:rFonts w:ascii="微软雅黑" w:eastAsia="微软雅黑" w:hint="eastAsia"/>
          <w:b/>
          <w:i/>
          <w:color w:val="4B4D4F"/>
          <w:sz w:val="20"/>
        </w:rPr>
        <w:t>：上周</w:t>
      </w:r>
      <w:r>
        <w:rPr>
          <w:rFonts w:ascii="微软雅黑" w:eastAsia="微软雅黑" w:hint="eastAsia"/>
          <w:b/>
          <w:color w:val="4B4D4F"/>
          <w:sz w:val="20"/>
        </w:rPr>
        <w:t>(20240101-20240105)</w:t>
      </w:r>
      <w:r>
        <w:rPr>
          <w:rFonts w:ascii="微软雅黑" w:eastAsia="微软雅黑" w:hint="eastAsia"/>
          <w:b/>
          <w:i/>
          <w:color w:val="4B4D4F"/>
          <w:sz w:val="20"/>
        </w:rPr>
        <w:t>美元指数再度回升</w:t>
        <w:tab/>
      </w:r>
      <w:r>
        <w:rPr>
          <w:rFonts w:ascii="微软雅黑" w:eastAsia="微软雅黑" w:hint="eastAsia"/>
          <w:b/>
          <w:i/>
          <w:color w:val="4B4D4F"/>
          <w:position w:val="12"/>
          <w:sz w:val="20"/>
        </w:rPr>
        <w:t>图</w:t>
      </w:r>
      <w:r>
        <w:rPr>
          <w:rFonts w:ascii="微软雅黑" w:eastAsia="微软雅黑" w:hint="eastAsia"/>
          <w:b/>
          <w:color w:val="4B4D4F"/>
          <w:position w:val="12"/>
          <w:sz w:val="20"/>
        </w:rPr>
        <w:t>2</w:t>
      </w:r>
      <w:r>
        <w:rPr>
          <w:rFonts w:ascii="微软雅黑" w:eastAsia="微软雅黑" w:hint="eastAsia"/>
          <w:b/>
          <w:i/>
          <w:color w:val="4B4D4F"/>
          <w:position w:val="12"/>
          <w:sz w:val="20"/>
        </w:rPr>
        <w:t>：截至</w:t>
      </w:r>
      <w:r>
        <w:rPr>
          <w:rFonts w:ascii="微软雅黑" w:eastAsia="微软雅黑" w:hint="eastAsia"/>
          <w:b/>
          <w:i/>
          <w:color w:val="4B4D4F"/>
          <w:spacing w:val="-11"/>
          <w:position w:val="12"/>
          <w:sz w:val="20"/>
        </w:rPr>
        <w:t xml:space="preserve"> </w:t>
      </w:r>
      <w:r>
        <w:rPr>
          <w:rFonts w:ascii="微软雅黑" w:eastAsia="微软雅黑" w:hint="eastAsia"/>
          <w:b/>
          <w:color w:val="4B4D4F"/>
          <w:position w:val="12"/>
          <w:sz w:val="20"/>
        </w:rPr>
        <w:t>2024</w:t>
      </w:r>
      <w:r>
        <w:rPr>
          <w:rFonts w:ascii="微软雅黑" w:eastAsia="微软雅黑" w:hint="eastAsia"/>
          <w:b/>
          <w:color w:val="4B4D4F"/>
          <w:spacing w:val="-10"/>
          <w:position w:val="12"/>
          <w:sz w:val="20"/>
        </w:rPr>
        <w:t xml:space="preserve"> </w:t>
      </w:r>
      <w:r>
        <w:rPr>
          <w:rFonts w:ascii="微软雅黑" w:eastAsia="微软雅黑" w:hint="eastAsia"/>
          <w:b/>
          <w:i/>
          <w:color w:val="4B4D4F"/>
          <w:position w:val="12"/>
          <w:sz w:val="20"/>
        </w:rPr>
        <w:t>年</w:t>
      </w:r>
      <w:r>
        <w:rPr>
          <w:rFonts w:ascii="微软雅黑" w:eastAsia="微软雅黑" w:hint="eastAsia"/>
          <w:b/>
          <w:i/>
          <w:color w:val="4B4D4F"/>
          <w:spacing w:val="-11"/>
          <w:position w:val="12"/>
          <w:sz w:val="20"/>
        </w:rPr>
        <w:t xml:space="preserve"> </w:t>
      </w:r>
      <w:r>
        <w:rPr>
          <w:rFonts w:ascii="微软雅黑" w:eastAsia="微软雅黑" w:hint="eastAsia"/>
          <w:b/>
          <w:color w:val="4B4D4F"/>
          <w:position w:val="12"/>
          <w:sz w:val="20"/>
        </w:rPr>
        <w:t>1</w:t>
      </w:r>
      <w:r>
        <w:rPr>
          <w:rFonts w:ascii="微软雅黑" w:eastAsia="微软雅黑" w:hint="eastAsia"/>
          <w:b/>
          <w:color w:val="4B4D4F"/>
          <w:spacing w:val="-8"/>
          <w:position w:val="12"/>
          <w:sz w:val="20"/>
        </w:rPr>
        <w:t xml:space="preserve"> </w:t>
      </w:r>
      <w:r>
        <w:rPr>
          <w:rFonts w:ascii="微软雅黑" w:eastAsia="微软雅黑" w:hint="eastAsia"/>
          <w:b/>
          <w:i/>
          <w:color w:val="4B4D4F"/>
          <w:position w:val="12"/>
          <w:sz w:val="20"/>
        </w:rPr>
        <w:t>月</w:t>
      </w:r>
      <w:r>
        <w:rPr>
          <w:rFonts w:ascii="微软雅黑" w:eastAsia="微软雅黑" w:hint="eastAsia"/>
          <w:b/>
          <w:i/>
          <w:color w:val="4B4D4F"/>
          <w:spacing w:val="-10"/>
          <w:position w:val="12"/>
          <w:sz w:val="20"/>
        </w:rPr>
        <w:t xml:space="preserve"> </w:t>
      </w:r>
      <w:r>
        <w:rPr>
          <w:rFonts w:ascii="微软雅黑" w:eastAsia="微软雅黑" w:hint="eastAsia"/>
          <w:b/>
          <w:color w:val="4B4D4F"/>
          <w:position w:val="12"/>
          <w:sz w:val="20"/>
        </w:rPr>
        <w:t>2</w:t>
      </w:r>
      <w:r>
        <w:rPr>
          <w:rFonts w:ascii="微软雅黑" w:eastAsia="微软雅黑" w:hint="eastAsia"/>
          <w:b/>
          <w:color w:val="4B4D4F"/>
          <w:spacing w:val="-11"/>
          <w:position w:val="12"/>
          <w:sz w:val="20"/>
        </w:rPr>
        <w:t xml:space="preserve"> </w:t>
      </w:r>
      <w:r>
        <w:rPr>
          <w:rFonts w:ascii="微软雅黑" w:eastAsia="微软雅黑" w:hint="eastAsia"/>
          <w:b/>
          <w:i/>
          <w:color w:val="4B4D4F"/>
          <w:position w:val="12"/>
          <w:sz w:val="20"/>
        </w:rPr>
        <w:t>日</w:t>
      </w:r>
      <w:r>
        <w:rPr>
          <w:rFonts w:ascii="微软雅黑" w:eastAsia="微软雅黑" w:hint="eastAsia"/>
          <w:b/>
          <w:i/>
          <w:color w:val="4B4D4F"/>
          <w:spacing w:val="-29"/>
          <w:position w:val="12"/>
          <w:sz w:val="20"/>
        </w:rPr>
        <w:t>，</w:t>
      </w:r>
      <w:r>
        <w:rPr>
          <w:rFonts w:ascii="微软雅黑" w:eastAsia="微软雅黑" w:hint="eastAsia"/>
          <w:b/>
          <w:i/>
          <w:color w:val="4B4D4F"/>
          <w:position w:val="12"/>
          <w:sz w:val="20"/>
        </w:rPr>
        <w:t>美元多头</w:t>
      </w:r>
      <w:r>
        <w:rPr>
          <w:rFonts w:ascii="微软雅黑" w:eastAsia="微软雅黑" w:hint="eastAsia"/>
          <w:b/>
          <w:color w:val="4B4D4F"/>
          <w:position w:val="12"/>
          <w:sz w:val="20"/>
        </w:rPr>
        <w:t>/</w:t>
      </w:r>
      <w:r>
        <w:rPr>
          <w:rFonts w:ascii="微软雅黑" w:eastAsia="微软雅黑" w:hint="eastAsia"/>
          <w:b/>
          <w:i/>
          <w:color w:val="4B4D4F"/>
          <w:position w:val="12"/>
          <w:sz w:val="20"/>
        </w:rPr>
        <w:t>空头规模均有</w:t>
      </w:r>
    </w:p>
    <w:p>
      <w:pPr>
        <w:pStyle w:val="BodyText"/>
        <w:tabs>
          <w:tab w:val="left" w:pos="5200"/>
          <w:tab w:val="left" w:pos="5439"/>
        </w:tabs>
        <w:spacing w:line="144" w:lineRule="exact"/>
        <w:ind w:left="107"/>
        <w:rPr>
          <w:rFonts w:ascii="Times New Roman"/>
        </w:rPr>
      </w:pPr>
      <w:r>
        <w:rPr>
          <w:rFonts w:ascii="Times New Roman"/>
          <w:color w:val="4B4D4F"/>
          <w:w w:val="99"/>
          <w:u w:val="single" w:color="4B4D4F"/>
        </w:rPr>
        <w:t xml:space="preserve"> </w:t>
      </w:r>
      <w:r>
        <w:rPr>
          <w:rFonts w:ascii="Times New Roman"/>
          <w:color w:val="4B4D4F"/>
          <w:u w:val="single" w:color="4B4D4F"/>
        </w:rPr>
        <w:tab/>
      </w:r>
      <w:r>
        <w:rPr>
          <w:rFonts w:ascii="Times New Roman"/>
          <w:color w:val="4B4D4F"/>
        </w:rPr>
        <w:tab/>
      </w:r>
      <w:r>
        <w:rPr>
          <w:rFonts w:ascii="Times New Roman"/>
          <w:color w:val="4B4D4F"/>
          <w:w w:val="99"/>
          <w:u w:val="single" w:color="4B4D4F"/>
        </w:rPr>
        <w:t xml:space="preserve"> </w:t>
      </w:r>
      <w:r>
        <w:rPr>
          <w:rFonts w:ascii="Times New Roman"/>
          <w:color w:val="4B4D4F"/>
          <w:spacing w:val="8"/>
          <w:u w:val="single" w:color="4B4D4F"/>
        </w:rPr>
        <w:t xml:space="preserve"> </w:t>
      </w:r>
    </w:p>
    <w:p>
      <w:pPr>
        <w:spacing w:after="0" w:line="144" w:lineRule="exact"/>
        <w:sectPr>
          <w:headerReference w:type="default" r:id="rId8"/>
          <w:footerReference w:type="default" r:id="rId9"/>
          <w:pgSz w:w="11910" w:h="16840"/>
          <w:pgMar w:top="1660" w:right="20" w:bottom="740" w:left="600" w:header="708" w:footer="708"/>
          <w:pgNumType w:start="3"/>
          <w:cols w:space="708"/>
        </w:sectPr>
      </w:pPr>
    </w:p>
    <w:p>
      <w:pPr>
        <w:spacing w:before="35"/>
        <w:ind w:left="243" w:right="0" w:firstLine="0"/>
        <w:jc w:val="left"/>
        <w:rPr>
          <w:sz w:val="12"/>
        </w:rPr>
      </w:pPr>
      <w:r>
        <w:rPr>
          <w:color w:val="585858"/>
          <w:sz w:val="12"/>
        </w:rPr>
        <w:t>117</w:t>
      </w:r>
    </w:p>
    <w:p>
      <w:pPr>
        <w:spacing w:before="0" w:line="240" w:lineRule="auto"/>
        <w:rPr>
          <w:sz w:val="12"/>
        </w:rPr>
      </w:pPr>
    </w:p>
    <w:p>
      <w:pPr>
        <w:spacing w:before="0" w:line="240" w:lineRule="auto"/>
        <w:rPr>
          <w:sz w:val="12"/>
        </w:rPr>
      </w:pPr>
    </w:p>
    <w:p>
      <w:pPr>
        <w:spacing w:before="5" w:line="240" w:lineRule="auto"/>
        <w:rPr>
          <w:sz w:val="10"/>
        </w:rPr>
      </w:pPr>
    </w:p>
    <w:p>
      <w:pPr>
        <w:spacing w:before="0"/>
        <w:ind w:left="243" w:right="0" w:firstLine="0"/>
        <w:jc w:val="left"/>
        <w:rPr>
          <w:sz w:val="12"/>
        </w:rPr>
      </w:pPr>
      <w:r>
        <w:rPr>
          <w:color w:val="585858"/>
          <w:sz w:val="12"/>
        </w:rPr>
        <w:t>111</w:t>
      </w:r>
    </w:p>
    <w:p>
      <w:pPr>
        <w:tabs>
          <w:tab w:val="left" w:pos="518"/>
        </w:tabs>
        <w:spacing w:before="35" w:line="121" w:lineRule="exact"/>
        <w:ind w:left="243" w:right="0" w:firstLine="0"/>
        <w:jc w:val="left"/>
        <w:rPr>
          <w:sz w:val="12"/>
        </w:rPr>
      </w:pPr>
      <w:r>
        <w:br w:type="column"/>
      </w:r>
      <w:r>
        <w:rPr>
          <w:color w:val="585858"/>
          <w:w w:val="97"/>
          <w:sz w:val="12"/>
          <w:u w:val="single" w:color="C00000"/>
        </w:rPr>
        <w:t xml:space="preserve"> </w:t>
      </w:r>
      <w:r>
        <w:rPr>
          <w:color w:val="585858"/>
          <w:sz w:val="12"/>
          <w:u w:val="single" w:color="C00000"/>
        </w:rPr>
        <w:tab/>
      </w:r>
    </w:p>
    <w:p>
      <w:pPr>
        <w:spacing w:before="0" w:line="137" w:lineRule="exact"/>
        <w:ind w:left="519" w:right="0" w:firstLine="0"/>
        <w:jc w:val="left"/>
        <w:rPr>
          <w:rFonts w:ascii="宋体" w:eastAsia="宋体" w:hint="eastAsia"/>
          <w:sz w:val="12"/>
        </w:rPr>
      </w:pPr>
      <w:r>
        <w:rPr>
          <w:rFonts w:ascii="宋体" w:eastAsia="宋体" w:hint="eastAsia"/>
          <w:color w:val="585858"/>
          <w:sz w:val="12"/>
        </w:rPr>
        <w:t>美元指数</w:t>
      </w:r>
    </w:p>
    <w:p>
      <w:pPr>
        <w:pStyle w:val="BodyText"/>
        <w:spacing w:before="9"/>
        <w:rPr>
          <w:rFonts w:ascii="宋体"/>
          <w:sz w:val="4"/>
        </w:rPr>
      </w:pPr>
    </w:p>
    <w:p>
      <w:pPr>
        <w:pStyle w:val="BodyText"/>
        <w:spacing w:line="259" w:lineRule="exact"/>
        <w:ind w:left="2107" w:right="-1224"/>
        <w:rPr>
          <w:rFonts w:ascii="宋体"/>
        </w:rPr>
      </w:pPr>
      <w:r>
        <w:rPr>
          <w:rFonts w:ascii="宋体"/>
          <w:position w:val="-4"/>
        </w:rPr>
        <w:pict>
          <v:group id="_x0000_i1026" style="width:4.15pt;height:13pt;mso-position-horizontal-relative:char;mso-position-vertical-relative:line" coordorigin="0,0" coordsize="83,260">
            <v:shape id="_x0000_s1027" style="width:16;height:240;left:9;position:absolute;top:9" coordorigin="10,10" coordsize="16,240" path="m10,249l11,110,16,13,17,10,19,138,20,205,22,189,25,234,25,239e" filled="f" stroked="t" strokecolor="#c00000" strokeweight="0.97pt">
              <v:stroke dashstyle="solid"/>
              <v:path arrowok="t"/>
            </v:shape>
            <v:shape id="_x0000_s1028" style="width:28;height:153;left:28;position:absolute;top:84" coordorigin="29,85" coordsize="28,153" path="m29,237l30,179,31,134,36,99,38,86,39,90,41,162,42,85,47,194,49,200,50,122,52,128,53,216,56,202,57,219e" filled="f" stroked="t" strokecolor="#c00000" strokeweight="0.97pt">
              <v:stroke dashstyle="solid"/>
              <v:path arrowok="t"/>
            </v:shape>
            <v:shape id="_x0000_s1029" style="width:3;height:98;left:69;position:absolute;top:113" coordorigin="70,114" coordsize="3,98" path="m70,211l70,192,72,114,73,209e" filled="f" stroked="t" strokecolor="#c00000" strokeweight="0.97pt">
              <v:stroke dashstyle="solid"/>
              <v:path arrowok="t"/>
            </v:shape>
            <w10:wrap type="none"/>
          </v:group>
        </w:pict>
      </w:r>
    </w:p>
    <w:p>
      <w:pPr>
        <w:pStyle w:val="BodyText"/>
        <w:rPr>
          <w:rFonts w:ascii="宋体"/>
          <w:sz w:val="10"/>
        </w:rPr>
      </w:pPr>
      <w:r>
        <w:br w:type="column"/>
      </w:r>
    </w:p>
    <w:p>
      <w:pPr>
        <w:pStyle w:val="BodyText"/>
        <w:rPr>
          <w:rFonts w:ascii="宋体"/>
          <w:sz w:val="10"/>
        </w:rPr>
      </w:pPr>
    </w:p>
    <w:p>
      <w:pPr>
        <w:pStyle w:val="BodyText"/>
        <w:rPr>
          <w:rFonts w:ascii="宋体"/>
          <w:sz w:val="10"/>
        </w:rPr>
      </w:pPr>
    </w:p>
    <w:p>
      <w:pPr>
        <w:spacing w:before="65"/>
        <w:ind w:left="243" w:right="0" w:firstLine="0"/>
        <w:jc w:val="left"/>
        <w:rPr>
          <w:sz w:val="10"/>
        </w:rPr>
      </w:pPr>
      <w:r>
        <w:rPr>
          <w:color w:val="585858"/>
          <w:sz w:val="10"/>
        </w:rPr>
        <w:t>80000</w:t>
      </w:r>
    </w:p>
    <w:p>
      <w:pPr>
        <w:spacing w:before="9" w:line="240" w:lineRule="auto"/>
        <w:rPr>
          <w:sz w:val="9"/>
        </w:rPr>
      </w:pPr>
      <w:r>
        <w:br w:type="column"/>
      </w:r>
    </w:p>
    <w:p>
      <w:pPr>
        <w:spacing w:before="0"/>
        <w:ind w:left="243" w:right="0" w:firstLine="0"/>
        <w:jc w:val="left"/>
        <w:rPr>
          <w:rFonts w:ascii="宋体" w:eastAsia="宋体" w:hint="eastAsia"/>
          <w:sz w:val="10"/>
        </w:rPr>
      </w:pPr>
      <w:r>
        <w:rPr>
          <w:color w:val="585858"/>
          <w:w w:val="95"/>
          <w:sz w:val="10"/>
        </w:rPr>
        <w:t>ICE:</w:t>
      </w:r>
      <w:r>
        <w:rPr>
          <w:rFonts w:ascii="宋体" w:eastAsia="宋体" w:hint="eastAsia"/>
          <w:color w:val="585858"/>
          <w:w w:val="95"/>
          <w:sz w:val="10"/>
        </w:rPr>
        <w:t>美元指数</w:t>
      </w:r>
      <w:r>
        <w:rPr>
          <w:color w:val="585858"/>
          <w:w w:val="95"/>
          <w:sz w:val="10"/>
        </w:rPr>
        <w:t>:</w:t>
      </w:r>
      <w:r>
        <w:rPr>
          <w:rFonts w:ascii="宋体" w:eastAsia="宋体" w:hint="eastAsia"/>
          <w:color w:val="585858"/>
          <w:w w:val="95"/>
          <w:sz w:val="10"/>
        </w:rPr>
        <w:t>非商业多头持仓数量</w:t>
      </w:r>
      <w:r>
        <w:rPr>
          <w:color w:val="585858"/>
          <w:w w:val="95"/>
          <w:sz w:val="10"/>
        </w:rPr>
        <w:t>(</w:t>
      </w:r>
      <w:r>
        <w:rPr>
          <w:rFonts w:ascii="宋体" w:eastAsia="宋体" w:hint="eastAsia"/>
          <w:color w:val="585858"/>
          <w:w w:val="95"/>
          <w:sz w:val="10"/>
        </w:rPr>
        <w:t>张</w:t>
      </w:r>
      <w:r>
        <w:rPr>
          <w:color w:val="585858"/>
          <w:w w:val="95"/>
          <w:sz w:val="10"/>
        </w:rPr>
        <w:t>)-</w:t>
      </w:r>
      <w:r>
        <w:rPr>
          <w:rFonts w:ascii="宋体" w:eastAsia="宋体" w:hint="eastAsia"/>
          <w:color w:val="585858"/>
          <w:w w:val="95"/>
          <w:sz w:val="10"/>
        </w:rPr>
        <w:t>非商业空头持仓数量</w:t>
      </w:r>
      <w:r>
        <w:rPr>
          <w:color w:val="585858"/>
          <w:w w:val="95"/>
          <w:sz w:val="10"/>
        </w:rPr>
        <w:t>(</w:t>
      </w:r>
      <w:r>
        <w:rPr>
          <w:rFonts w:ascii="宋体" w:eastAsia="宋体" w:hint="eastAsia"/>
          <w:color w:val="585858"/>
          <w:w w:val="95"/>
          <w:sz w:val="10"/>
        </w:rPr>
        <w:t>张</w:t>
      </w:r>
      <w:r>
        <w:rPr>
          <w:color w:val="585858"/>
          <w:w w:val="95"/>
          <w:sz w:val="10"/>
        </w:rPr>
        <w:t>):</w:t>
      </w:r>
      <w:r>
        <w:rPr>
          <w:rFonts w:ascii="宋体" w:eastAsia="宋体" w:hint="eastAsia"/>
          <w:color w:val="585858"/>
          <w:w w:val="95"/>
          <w:sz w:val="10"/>
        </w:rPr>
        <w:t>右轴</w:t>
      </w:r>
    </w:p>
    <w:p>
      <w:pPr>
        <w:spacing w:before="12" w:line="264" w:lineRule="auto"/>
        <w:ind w:left="243" w:right="1256" w:firstLine="0"/>
        <w:jc w:val="left"/>
        <w:rPr>
          <w:rFonts w:ascii="宋体" w:eastAsia="宋体" w:hint="eastAsia"/>
          <w:sz w:val="10"/>
        </w:rPr>
      </w:pPr>
      <w:r>
        <w:pict>
          <v:group id="_x0000_s1030" style="width:202.5pt;height:118.25pt;margin-top:10.55pt;margin-left:326.83pt;mso-position-horizontal-relative:page;position:absolute;z-index:-251657216" coordorigin="6537,211" coordsize="4050,2365">
            <v:shape id="_x0000_s1031" style="width:4032;height:2060;left:6545;position:absolute;top:369" coordorigin="6546,369" coordsize="4032,2060" path="m9162,2029l9001,2029,9011,2089,9020,2089,9031,2189,9040,2409,9049,2429,9069,2429,9078,2409,9137,2409,9146,2309,9156,2269,9162,2029xm9118,2409l9078,2409,9088,2429,9108,2429,9118,2409xm9137,2409l9118,2409,9127,2429,9137,2409xm7527,2009l7474,2009,7483,2089,7493,2189,7502,2309,7512,2249,7521,2169,7527,2009xm8933,2169l8905,2169,8914,2249,8924,2269,8933,2169xm8900,2189l8856,2189,8867,2249,8876,2229,8886,2229,8895,2209,8900,2189xm7460,2069l7396,2069,7406,2189,7415,2209,7425,2109,7456,2109,7460,2069xm8936,2149l8827,2149,8837,2169,8846,2209,8856,2189,8900,2189,8905,2169,8933,2169,8936,2149xm7638,2009l7563,2009,7570,2049,7579,2129,7589,2169,7600,2109,7609,2089,7619,2069,7628,2069,7638,2009xm8951,2009l8784,2009,8788,2169,8799,2169,8808,2149,8936,2149,8944,2089,8951,2009xm7456,2109l7434,2109,7445,2149,7453,2129,7456,2109xm7462,2049l7368,2049,7377,2089,7387,2129,7396,2069,7460,2069,7462,2049xm7474,2009l7323,2009,7328,2089,7338,2049,7462,2049,7464,2029,7474,2009xm7368,2049l7338,2049,7347,2089,7368,2049xm7734,2009l7657,2009,7666,2069,7677,2049,7715,2049,7725,2029,7734,2009xm7715,2049l7677,2049,7686,2069,7706,2069,7715,2049xm9311,2009l9287,2009,9291,2069,9301,2029,9310,2029,9311,2009xm8979,2009l8956,2009,8963,2049,8972,2049,8979,2009xm9162,2009l8985,2009,8992,2049,9001,2029,9162,2029,9162,2009xm6584,709l6574,729,6565,769,6555,769,6546,829,6546,2009,7323,2009,7319,1949,7309,1949,7300,1869,6767,1869,6759,1749,6710,1749,6699,1689,6690,1629,6680,1609,6671,1509,6642,1509,6631,1249,6622,1229,6612,1169,6603,1109,6593,1009,6584,709xm7532,1889l7527,2009,7563,2009,7560,1989,7551,1949,7541,1929,7532,1889xm7647,1989l7638,2009,7657,2009,7647,1989xm7879,1009l7870,1029,7860,1089,7851,1149,7841,1189,7832,1289,7822,1469,7802,1469,7792,1489,7783,1489,7773,1869,7764,1889,7754,1889,7745,1929,7734,2009,8784,2009,8779,1869,8773,1809,8663,1809,8655,1669,8537,1669,8528,1369,8296,1369,8293,1309,8275,1309,8272,1289,8170,1289,8160,1269,8155,1129,8102,1129,8092,1109,8083,1049,7889,1049,7879,1009xm8953,1989l8951,2009,8956,2009,8953,1989xm8982,1989l8979,2009,8985,2009,8982,1989xm9185,1849l9165,1849,9162,2009,9287,2009,9282,1949,9233,1949,9224,1929,9214,1909,9212,1889,9195,1889,9185,1849xm9465,969l9456,989,9446,1089,9436,1249,9427,1289,9417,1309,9408,1389,9397,1409,9388,1429,9378,1449,9369,1449,9359,1469,9350,1529,9340,1649,9330,1689,9321,1789,9311,2009,10577,2009,10577,1929,10375,1929,10364,1909,10355,1829,10348,1729,10258,1729,10253,1709,10219,1709,10215,1669,10132,1669,10123,1649,10122,1629,10094,1629,10085,1529,10055,1529,10048,1309,10017,1309,10007,1229,10004,1209,9930,1209,9929,1189,9668,1189,9664,1109,9542,1109,9533,1009,9476,1009,9465,969xm9272,1929l9244,1929,9233,1949,9282,1949,9272,1929xm10394,1869l10385,1869,10375,1929,10404,1929,10394,1869xm10481,1449l10462,1449,10452,1469,10443,1529,10432,1549,10423,1829,10413,1909,10404,1929,10577,1929,10568,1909,10558,1889,10549,1509,10544,1469,10490,1469,10481,1449xm9204,1829l9195,1889,9212,1889,9204,1829xm6825,1369l6816,1589,6806,1609,6797,1649,6787,1649,6778,1729,6767,1869,7300,1869,7298,1849,7280,1849,7277,1669,6923,1669,6912,1649,6903,1589,6901,1569,6874,1569,6864,1549,6844,1549,6835,1489,6825,1369xm8750,1509l8740,1529,8731,1529,8720,1549,8711,1549,8701,1569,8692,1569,8682,1609,8673,1649,8663,1809,8773,1809,8769,1769,8760,1589,8750,1509xm6719,1669l6710,1749,6759,1749,6757,1729,6748,1729,6743,1709,6729,1709,6719,1669xm10317,1569l10307,1589,10298,1609,10287,1649,10278,1649,10258,1729,10348,1729,10345,1689,10336,1669,10325,1589,10317,1569xm6738,1689l6729,1709,6743,1709,6738,1689xm10249,1689l10230,1689,10219,1709,10253,1709,10249,1689xm6961,449l6951,449,6942,709,6932,1049,6923,1669,7277,1669,7270,1209,7251,1209,7242,1109,7232,1029,7221,989,7212,849,7204,769,7174,769,7164,729,7161,709,7125,709,7115,689,7106,689,7096,669,7087,669,7076,609,6980,609,6970,509,6961,449xm8547,1629l8537,1669,8556,1669,8547,1629xm8634,1289l8624,1309,8614,1449,8605,1509,8595,1529,8586,1629,8576,1629,8567,1649,8556,1669,8655,1669,8654,1649,8643,1369,8634,1289xm10143,1649l10132,1669,10153,1669,10143,1649xm10181,1609l10172,1609,10162,1649,10153,1669,10215,1669,10213,1649,10191,1649,10181,1609xm10200,1609l10191,1649,10213,1649,10210,1629,10200,1609xm10113,1529l10104,1569,10094,1629,10122,1629,10113,1529xm6893,1509l6883,1529,6874,1569,6901,1569,6893,1509xm6855,1529l6844,1549,6864,1549,6855,1529xm10075,1489l10066,1529,10085,1529,10075,1489xm6661,1489l6651,1509,6671,1509,6661,1489xm10539,1429l10530,1449,10500,1449,10490,1469,10544,1469,10539,1429xm10520,1409l10511,1449,10530,1449,10520,1409xm8354,1109l8343,1129,8334,1169,8324,1229,8315,1229,8305,1369,8528,1369,8518,1329,8508,1309,8499,1309,8488,1209,8479,1189,8469,1169,8373,1169,8363,1149,8354,1109xm8286,1189l8275,1309,8293,1309,8286,1189xm10046,1269l10036,1289,10026,1289,10017,1309,10048,1309,10046,1269xm8199,1169l8179,1169,8170,1289,8272,1289,8266,1249,8237,1249,8228,1189,8209,1189,8199,1169xm8256,1229l8247,1249,8266,1249,8256,1229xm7261,1189l7251,1209,7270,1209,7261,1189xm9968,1069l9959,1069,9949,1089,9940,1129,9930,1209,10004,1209,9998,1149,9978,1149,9968,1069xm8218,1169l8209,1189,8228,1189,8218,1169xm9698,1089l9689,1109,9668,1189,9929,1189,9927,1149,9708,1149,9698,1089xm8431,769l8422,809,8411,809,8402,1089,8392,1089,8382,1149,8373,1169,8469,1169,8460,1109,8450,929,8441,869,8431,769xm9727,1029l9717,1069,9708,1149,9927,1149,9923,1049,9736,1049,9727,1029xm8111,1049l8102,1129,8155,1129,8153,1089,8131,1089,8122,1069,8111,1049xm9572,889l9562,949,9553,989,9542,1109,9664,1109,9659,1029,9621,1029,9610,1009,9604,969,9591,969,9582,909,9572,889xm8150,989l8141,1029,8131,1089,8153,1089,8150,989xm7909,929l7898,1009,7889,1049,8042,1049,8034,969,8031,949,7918,949,7909,929xm8073,1009l8064,1049,8083,1049,8073,1009xm9765,909l9755,969,9746,1009,9736,1049,9923,1049,9921,989,9891,989,9883,929,9774,929,9765,909xm9640,969l9630,989,9621,1029,9659,1029,9649,1009,9640,969xm9495,989l9485,1009,9504,1009,9495,989xm9523,969l9514,969,9504,1009,9533,1009,9523,969xm9910,969l9900,989,9921,989,9910,969xm9601,949l9591,969,9604,969,9601,949xm8024,909l7947,909,7938,929,7928,949,8031,949,8024,909xm9804,709l9794,729,9785,909,9774,929,9883,929,9881,909,9833,909,9823,869,9814,769,9804,709xm7986,849l7977,849,7966,869,7957,909,8015,909,8005,869,7996,869,7986,849xm9853,849l9842,889,9833,909,9881,909,9872,889,9862,869,9853,849xm7183,729l7174,769,7204,769,7202,749,7193,749,7183,729xm7135,529l7125,709,7161,709,7155,669,7144,629,7135,529xm7019,369l7010,429,6999,469,6989,469,6980,609,7076,609,7067,589,7061,509,7029,509,7019,369xm7048,449l7038,489,7029,509,7061,509,7057,469,7048,449xe" filled="t" fillcolor="#ebc3c3" stroked="f">
              <v:fill type="solid"/>
              <v:path arrowok="t"/>
            </v:shape>
            <v:shape id="_x0000_s1032" style="width:4032;height:2064;left:6545;position:absolute;top:365" coordorigin="6546,365" coordsize="4032,2064" path="m6546,826l6555,769,6565,767,6574,725,6584,706,6593,990,6603,1096,6612,1151,6622,1227,6631,1239,6642,1494,6651,1490,6661,1488,6671,1500,6680,1599,6690,1611,6699,1673,6710,1734,6719,1650,6729,1698,6738,1677,6748,1714,6757,1717,6767,1863,6778,1729,6787,1647,6797,1645,6806,1595,6816,1581,6825,1352,6835,1489,6844,1545,6855,1525,6864,1538,6874,1568,6883,1510,6893,1506,6903,1583,6912,1647,6923,1650,6932,1032,6942,690,6951,444,6961,434,6970,493,6980,603,6989,466,6999,461,7010,426,7019,365,7029,490,7038,482,7048,436,7057,469,7067,583,7076,603,7087,657,7096,653,7106,678,7115,679,7125,709,7135,529,7144,623,7155,666,7164,723,7174,762,7183,722,7193,747,7202,745,7212,846,7221,970,7232,1011,7242,1096,7251,1201,7261,1185,7270,1192,7280,1837,7289,1842,7298,1831,7309,1931,7319,1939,7328,2071,7338,2044,7347,2076,7357,2060,7368,2040,7377,2087,7387,2112,7396,2062,7406,2177,7415,2189,7425,2092,7434,2104,7445,2135,7453,2120,7464,2022,7474,1992,7483,2078,7493,2188,7502,2304,7512,2243,7521,2163,7532,1887,7541,1928,7551,1936,7560,1975,7570,2035,7579,2119,7589,2165,7600,2102,7609,2080,7619,2058,7628,2059,7638,2002,7647,1974,7657,2000,7666,2050,7677,2032,7686,2051,7696,2068,7706,2050,7715,2048,7725,2015,7734,1998,7745,1924,7754,1886,7764,1871,7773,1864,7783,1478,7792,1474,7802,1461,7811,1461,7822,1453,7832,1271,7841,1179,7851,1132,7860,1076,7870,1016,7879,1003,7889,1035,7898,1006,7909,920,7918,932,7928,932,7938,912,7947,908,7957,903,7966,860,7977,839,7986,832,7996,866,8005,867,8015,891,8024,900,8034,960,8042,1048,8064,1043,8073,1004,8083,1032,8092,1105,8102,1112,8111,1040,8122,1054,8131,1080,8141,1028,8150,988,8160,1252,8170,1271,8179,1168,8190,1151,8199,1165,8209,1171,8218,1165,8228,1185,8237,1231,8247,1229,8256,1219,8266,1243,8275,1308,8286,1176,8296,1354,8305,1353,8315,1220,8324,1212,8334,1160,8343,1127,8354,1096,8363,1139,8373,1149,8382,1137,8392,1084,8402,1076,8411,795,8422,791,8431,759,8441,851,8450,920,8460,1100,8469,1149,8479,1181,8488,1199,8499,1289,8508,1304,8518,1311,8528,1357,8537,1662,8547,1618,8556,1651,8567,1639,8576,1617,8586,1626,8595,1525,8605,1505,8614,1437,8624,1301,8634,1276,8643,1350,8654,1641,8663,1793,8673,1638,8692,1566,8711,1549,8720,1536,8731,1526,8740,1525,8750,1501,8760,1573,8769,1761,8779,1863,8788,2152,8799,2152,8808,2141,8818,2141,8827,2144,8837,2165,8846,2192,8856,2185,8867,2235,8876,2215,8886,2223,8895,2193,8905,2164,8914,2236,8924,2263,8933,2159,8944,2086,8953,1986,8963,2047,8972,2035,8982,1978,8992,2031,9001,2027,9011,2078,9020,2087,9031,2185,9040,2404,9049,2426,9059,2418,9069,2429,9078,2400,9088,2410,9097,2422,9108,2426,9118,2398,9127,2410,9137,2397,9146,2289,9156,2255,9165,1831,9176,1843,9185,1834,9195,1871,9204,1827,9214,1898,9224,1919,9233,1939,9244,1928,9253,1922,9263,1919,9272,1914,9282,1948,9291,2066,9301,2014,9310,2011,9321,1781,9330,1674,9340,1647,9350,1522,9359,1454,9369,1442,9378,1445,9388,1412,9397,1402,9408,1381,9417,1300,9427,1276,9436,1236,9446,1076,9456,988,9465,964,9476,1007,9485,991,9495,978,9504,994,9514,968,9523,966,9533,995,9542,1099,9553,987,9562,939,9572,874,9582,907,9591,950,9601,938,9610,1003,9621,1026,9630,979,9640,959,9649,998,9659,1018,9668,1181,9678,1145,9689,1108,9698,1081,9708,1145,9717,1060,9727,1023,9736,1046,9746,998,9755,956,9765,903,9774,918,9785,906,9794,718,9804,702,9814,754,9823,868,9833,894,9842,874,9853,831,9862,866,9872,886,9881,906,9891,988,9900,976,9910,959,9921,971,9930,1195,9940,1119,9949,1085,9959,1055,9968,1058,9978,1132,9987,1141,9998,1129,10007,1225,10017,1305,10026,1281,10036,1283,10046,1256,10055,1516,10066,1510,10075,1488,10085,1522,10094,1614,10104,1562,10113,1522,10123,1645,10132,1654,10143,1647,10153,1657,10162,1637,10172,1602,10181,1591,10191,1633,10200,1593,10210,1617,10219,1695,10230,1689,10239,1671,10249,1677,10258,1725,10268,1675,10278,1631,10287,1646,10298,1595,10307,1570,10317,1568,10325,1586,10336,1653,10345,1679,10355,1825,10364,1908,10375,1923,10385,1855,10394,1867,10404,1918,10413,1902,10423,1823,10432,1549,10443,1516,10452,1457,10462,1438,10471,1446,10481,1432,10490,1452,10500,1438,10511,1430,10520,1402,10530,1449,10539,1424,10549,1492,10558,1886,10568,1908,10577,1928,10577,1999,10568,1999,10558,1999,10549,1999,10539,1999,10530,1999,10520,1999,10511,1999,10500,1999,10490,1999,10481,1999,10471,1999,10462,1999,10452,1999,10443,1999,10432,1999,10423,1999,10413,1999,10404,1999,10394,1999,10385,1999,10375,1999,10364,1999,10355,1999,10345,1999,10336,1999,10325,1999,10317,1999,10307,1999,10298,1999,10287,1999,10278,1999,10268,1999,10258,1999,10249,1999,10239,1999,10230,1999,10219,1999,10210,1999,10200,1999,10191,1999,10181,1999,10172,1999,10162,1999,10153,1999,10143,1999,10132,1999,10123,1999,10113,1999,10104,1999,10094,1999,10085,1999,10075,1999,10066,1999,10055,1999,10046,1999,10036,1999,10026,1999,10017,1999,10007,1999,9998,1999,9987,1999,9978,1999,9968,1999,9959,1999,9949,1999,9940,1999,9930,1999,9921,1999,9910,1999,9900,1999,9891,1999,9881,1999,9872,1999,9862,1999,9853,1999,9842,1999,9833,1999,9823,1999,9814,1999,9804,1999,9794,1999,9785,1999,9774,1999,9765,1999,9755,1999,9746,1999,9736,1999,9727,1999,9717,1999,9708,1999,9698,1999,9689,1999,9678,1999,9668,1999,9659,1999,9649,1999,9640,1999,9630,1999,9621,1999,9610,1999,9601,1999,9591,1999,9582,1999,9572,1999,9562,1999,9553,1999,9542,1999,9533,1999,9523,1999,9514,1999,9504,1999,9495,1999,9485,1999,9476,1999,9465,1999,9456,1999,9446,1999,9436,1999,9427,1999,9417,1999,9408,1999,9397,1999,9388,1999,9378,1999,9369,1999,9359,1999,9350,1999,9340,1999,9330,1999,9321,1999,9310,1999,9301,1999,9291,1999,9282,1999,9272,1999,9263,1999,9253,1999,9244,1999,9233,1999,9224,1999,9214,1999,9204,1999,9195,1999,9185,1999,9176,1999,9165,1999,9156,1999,9146,1999,9137,1999,9127,1999,9118,1999,9108,1999,9097,1999,9088,1999,9078,1999,9069,1999,9059,1999,9049,1999,9040,1999,9031,1999,9020,1999,9011,1999,9001,1999,8992,1999,8982,1999,8972,1999,8963,1999,8953,1999,8944,1999,8933,1999,8924,1999,8914,1999,8905,1999,8895,1999,8886,1999,8876,1999,8867,1999,8856,1999,8846,1999,8837,1999,8827,1999,8818,1999,8808,1999,8799,1999,8788,1999,8779,1999,8769,1999,8760,1999,8750,1999,8740,1999,8731,1999,8720,1999,8711,1999,8701,1999,8692,1999,8682,1999,8673,1999,8663,1999,8654,1999,8643,1999,8634,1999,8624,1999,8614,1999,8605,1999,8595,1999,8586,1999,8576,1999,8567,1999,8556,1999,8547,1999,8537,1999,8528,1999,8518,1999,8508,1999,8499,1999,8488,1999,8479,1999,8469,1999,8460,1999,8450,1999,8441,1999,8431,1999,8422,1999,8411,1999,8402,1999,8392,1999,8382,1999,8373,1999,8363,1999,8354,1999,8343,1999,8334,1999,8324,1999,8315,1999,8305,1999,8296,1999,8286,1999,8275,1999,8266,1999,8256,1999,8247,1999,8237,1999,8228,1999,8218,1999,8209,1999,8199,1999,8190,1999,8179,1999,8170,1999,8160,1999,8150,1999,8141,1999,8131,1999,8122,1999,8111,1999,8102,1999,8092,1999,8083,1999,8073,1999,8064,1999,8042,1999,8034,1999,8024,1999,8015,1999,8005,1999,7996,1999,7986,1999,7977,1999,7966,1999,7957,1999,7947,1999,7938,1999,7928,1999,7918,1999,7909,1999,7898,1999,7889,1999,7879,1999,7870,1999,7860,1999,7851,1999,7841,1999,7832,1999,7822,1999,7811,1999,7802,1999,7792,1999,7783,1999,7773,1999,7764,1999,7754,1999,7745,1999,7734,1999,7725,1999,7715,1999,7706,1999,7696,1999,7686,1999,7677,1999,7666,1999,7657,1999,7647,1999,7638,1999,7628,1999,7619,1999,7609,1999,7600,1999,7589,1999,7579,1999,7570,1999,7560,1999,7551,1999,7541,1999,7532,1999,7521,1999,7512,1999,7502,1999,7493,1999,7483,1999,7474,1999,7464,1999,7453,1999,7445,1999,7434,1999,7425,1999,7415,1999,7406,1999,7396,1999,7387,1999,7377,1999,7368,1999,7357,1999,7347,1999,7338,1999,7328,1999,7319,1999,7309,1999,7298,1999,7289,1999,7280,1999,7270,1999,7261,1999,7251,1999,7242,1999,7232,1999,7221,1999,7212,1999,7202,1999,7193,1999,7183,1999,7174,1999,7164,1999,7155,1999,7144,1999,7135,1999,7125,1999,7115,1999,7106,1999,7096,1999,7087,1999,7076,1999,7067,1999,7057,1999,7048,1999,7038,1999,7029,1999,7019,1999,7010,1999,6999,1999,6989,1999,6980,1999,6970,1999,6961,1999,6951,1999,6942,1999,6932,1999,6923,1999,6912,1999,6903,1999,6893,1999,6883,1999,6874,1999,6864,1999,6855,1999,6844,1999,6835,1999,6825,1999,6816,1999,6806,1999,6797,1999,6787,1999,6778,1999,6767,1999,6757,1999,6748,1999,6738,1999,6729,1999,6719,1999,6710,1999,6699,1999,6690,1999,6680,1999,6671,1999,6661,1999,6651,1999,6642,1999,6631,1999,6622,1999,6612,1999,6603,1999,6593,1999,6584,1999,6574,1999,6565,1999,6555,1999,6546,1999,6546,826xe" filled="f" stroked="t" strokecolor="#ebc3c3" strokeweight="0.41pt">
              <v:stroke dashstyle="solid"/>
              <v:path arrowok="t"/>
            </v:shape>
            <v:shape id="_x0000_s1033" style="width:53;height:4153;left:8238;position:absolute;top:4014" coordorigin="8238,4015" coordsize="53,4153" path="m10578,2574l10578,271m10550,2574l10578,2574m10550,1999l10578,1999m10550,1422l10578,1422m10550,847l10578,847m10550,271l10578,271e" filled="f" stroked="t" strokecolor="#001f5f" strokeweight="0.14pt">
              <v:stroke dashstyle="solid"/>
              <v:path arrowok="t"/>
            </v:shape>
            <v:shape id="_x0000_s1034" style="width:7551;height:4153;left:740;position:absolute;top:4014" coordorigin="741,4015" coordsize="7551,4153" path="m6544,2574l6544,271m6544,2574l6572,2574m6544,1999l6572,1999m6544,1422l6572,1422m6544,847l6572,847m6544,271l6572,271m6544,2574l10578,2574m6544,2545l6544,2574m7049,2545l7049,2574m7555,2545l7555,2574m8059,2545l8059,2574m8563,2545l8563,2574m9068,2545l9068,2574m9573,2545l9573,2574m10077,2545l10077,2574e" filled="f" stroked="t" strokecolor="black" strokeweight="0.14pt">
              <v:stroke dashstyle="solid"/>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width:4050;height:2001;left:6536;position:absolute;top:486" stroked="f">
              <v:imagedata r:id="rId10" o:title=""/>
            </v:shape>
            <v:line id="_x0000_s1036" style="position:absolute" from="6968,219" to="7173,219" stroked="t" strokecolor="#4b4d4f" strokeweight="0.83pt">
              <v:stroke dashstyle="solid"/>
            </v:line>
          </v:group>
        </w:pict>
      </w:r>
      <w:r>
        <w:pict>
          <v:group id="_x0000_s1037" style="width:10.7pt;height:2.95pt;margin-top:-4.59pt;margin-left:348.23pt;mso-position-horizontal-relative:page;position:absolute;z-index:251660288" coordorigin="6965,-92" coordsize="214,59">
            <v:line id="_x0000_s1038" style="position:absolute" from="6969,-62" to="7174,-62" stroked="t" strokecolor="#ebc3c3" strokeweight="2.53pt">
              <v:stroke dashstyle="solid"/>
            </v:line>
            <v:rect id="_x0000_s1039" style="width:206;height:51;left:6968;position:absolute;top:-88" filled="f" stroked="t" strokecolor="#ebc3c3" strokeweight="0.42pt">
              <v:stroke dashstyle="solid"/>
            </v:rect>
          </v:group>
        </w:pict>
      </w:r>
      <w:r>
        <w:pict>
          <v:line id="_x0000_s1040" style="mso-position-horizontal-relative:page;position:absolute;z-index:251661312" from="348.4pt,3.9pt" to="358.65pt,3.9pt" stroked="t" strokecolor="#c00000" strokeweight="0.83pt">
            <v:stroke dashstyle="solid"/>
          </v:line>
        </w:pict>
      </w:r>
      <w:r>
        <w:rPr>
          <w:color w:val="585858"/>
          <w:w w:val="95"/>
          <w:sz w:val="10"/>
        </w:rPr>
        <w:t>ICE:</w:t>
      </w:r>
      <w:r>
        <w:rPr>
          <w:rFonts w:ascii="宋体" w:eastAsia="宋体" w:hint="eastAsia"/>
          <w:color w:val="585858"/>
          <w:w w:val="95"/>
          <w:sz w:val="10"/>
        </w:rPr>
        <w:t>美元指数</w:t>
      </w:r>
      <w:r>
        <w:rPr>
          <w:color w:val="585858"/>
          <w:w w:val="95"/>
          <w:sz w:val="10"/>
        </w:rPr>
        <w:t>:</w:t>
      </w:r>
      <w:r>
        <w:rPr>
          <w:rFonts w:ascii="宋体" w:eastAsia="宋体" w:hint="eastAsia"/>
          <w:color w:val="585858"/>
          <w:w w:val="95"/>
          <w:sz w:val="10"/>
        </w:rPr>
        <w:t>非商业多头持仓</w:t>
      </w:r>
      <w:r>
        <w:rPr>
          <w:color w:val="585858"/>
          <w:w w:val="95"/>
          <w:sz w:val="10"/>
        </w:rPr>
        <w:t>:</w:t>
      </w:r>
      <w:r>
        <w:rPr>
          <w:rFonts w:ascii="宋体" w:eastAsia="宋体" w:hint="eastAsia"/>
          <w:color w:val="585858"/>
          <w:w w:val="95"/>
          <w:sz w:val="10"/>
        </w:rPr>
        <w:t>持仓数量</w:t>
      </w:r>
      <w:r>
        <w:rPr>
          <w:color w:val="585858"/>
          <w:w w:val="95"/>
          <w:sz w:val="10"/>
        </w:rPr>
        <w:t>ICE:</w:t>
      </w:r>
      <w:r>
        <w:rPr>
          <w:rFonts w:ascii="宋体" w:eastAsia="宋体" w:hint="eastAsia"/>
          <w:color w:val="585858"/>
          <w:w w:val="95"/>
          <w:sz w:val="10"/>
        </w:rPr>
        <w:t>美元指数</w:t>
      </w:r>
      <w:r>
        <w:rPr>
          <w:color w:val="585858"/>
          <w:w w:val="95"/>
          <w:sz w:val="10"/>
        </w:rPr>
        <w:t>:</w:t>
      </w:r>
      <w:r>
        <w:rPr>
          <w:rFonts w:ascii="宋体" w:eastAsia="宋体" w:hint="eastAsia"/>
          <w:color w:val="585858"/>
          <w:w w:val="95"/>
          <w:sz w:val="10"/>
        </w:rPr>
        <w:t>非商业空头持仓</w:t>
      </w:r>
      <w:r>
        <w:rPr>
          <w:color w:val="585858"/>
          <w:w w:val="95"/>
          <w:sz w:val="10"/>
        </w:rPr>
        <w:t>:</w:t>
      </w:r>
      <w:r>
        <w:rPr>
          <w:rFonts w:ascii="宋体" w:eastAsia="宋体" w:hint="eastAsia"/>
          <w:color w:val="585858"/>
          <w:w w:val="95"/>
          <w:sz w:val="10"/>
        </w:rPr>
        <w:t>持仓数量</w:t>
      </w:r>
    </w:p>
    <w:p>
      <w:pPr>
        <w:pStyle w:val="BodyText"/>
        <w:rPr>
          <w:rFonts w:ascii="宋体"/>
          <w:sz w:val="10"/>
        </w:rPr>
      </w:pPr>
      <w:r>
        <w:br w:type="column"/>
      </w:r>
    </w:p>
    <w:p>
      <w:pPr>
        <w:pStyle w:val="BodyText"/>
        <w:rPr>
          <w:rFonts w:ascii="宋体"/>
          <w:sz w:val="10"/>
        </w:rPr>
      </w:pPr>
    </w:p>
    <w:p>
      <w:pPr>
        <w:pStyle w:val="BodyText"/>
        <w:rPr>
          <w:rFonts w:ascii="宋体"/>
          <w:sz w:val="10"/>
        </w:rPr>
      </w:pPr>
    </w:p>
    <w:p>
      <w:pPr>
        <w:spacing w:before="65"/>
        <w:ind w:left="243" w:right="0" w:firstLine="0"/>
        <w:jc w:val="left"/>
        <w:rPr>
          <w:sz w:val="10"/>
        </w:rPr>
      </w:pPr>
      <w:r>
        <w:rPr>
          <w:color w:val="585858"/>
          <w:sz w:val="10"/>
        </w:rPr>
        <w:t>60000</w:t>
      </w:r>
    </w:p>
    <w:p>
      <w:pPr>
        <w:spacing w:after="0"/>
        <w:jc w:val="left"/>
        <w:rPr>
          <w:sz w:val="10"/>
        </w:rPr>
        <w:sectPr>
          <w:headerReference w:type="default" r:id="rId11"/>
          <w:footerReference w:type="default" r:id="rId12"/>
          <w:type w:val="continuous"/>
          <w:pgSz w:w="11910" w:h="16840"/>
          <w:pgMar w:top="1660" w:right="20" w:bottom="740" w:left="600" w:header="708" w:footer="708"/>
          <w:pgNumType w:start="4"/>
          <w:cols w:num="5" w:space="708" w:equalWidth="0">
            <w:col w:w="459" w:space="1578"/>
            <w:col w:w="1027" w:space="2314"/>
            <w:col w:w="524" w:space="450"/>
            <w:col w:w="3183" w:space="282"/>
            <w:col w:w="1473" w:space="0"/>
          </w:cols>
        </w:sectPr>
      </w:pPr>
    </w:p>
    <w:p>
      <w:pPr>
        <w:spacing w:before="5" w:line="240" w:lineRule="auto"/>
        <w:rPr>
          <w:sz w:val="19"/>
        </w:rPr>
      </w:pPr>
    </w:p>
    <w:p>
      <w:pPr>
        <w:spacing w:after="0" w:line="240" w:lineRule="auto"/>
        <w:rPr>
          <w:sz w:val="19"/>
        </w:rPr>
        <w:sectPr>
          <w:headerReference w:type="default" r:id="rId13"/>
          <w:footerReference w:type="default" r:id="rId14"/>
          <w:type w:val="continuous"/>
          <w:pgSz w:w="11910" w:h="16840"/>
          <w:pgMar w:top="1660" w:right="20" w:bottom="740" w:left="600" w:header="708" w:footer="708"/>
          <w:pgNumType w:start="5"/>
          <w:cols w:space="708"/>
        </w:sectPr>
      </w:pPr>
    </w:p>
    <w:p>
      <w:pPr>
        <w:spacing w:before="1" w:line="240" w:lineRule="auto"/>
        <w:rPr>
          <w:sz w:val="15"/>
        </w:rPr>
      </w:pPr>
    </w:p>
    <w:p>
      <w:pPr>
        <w:spacing w:before="1"/>
        <w:ind w:left="243" w:right="0" w:firstLine="0"/>
        <w:jc w:val="left"/>
        <w:rPr>
          <w:sz w:val="12"/>
        </w:rPr>
      </w:pPr>
      <w:r>
        <w:rPr>
          <w:color w:val="585858"/>
          <w:sz w:val="12"/>
        </w:rPr>
        <w:t>105</w:t>
      </w:r>
    </w:p>
    <w:p>
      <w:pPr>
        <w:spacing w:before="3" w:line="240" w:lineRule="auto"/>
        <w:rPr>
          <w:sz w:val="8"/>
        </w:rPr>
      </w:pPr>
      <w:r>
        <w:br w:type="column"/>
      </w:r>
    </w:p>
    <w:p>
      <w:pPr>
        <w:spacing w:before="0"/>
        <w:ind w:left="243" w:right="0" w:firstLine="0"/>
        <w:jc w:val="left"/>
        <w:rPr>
          <w:sz w:val="10"/>
        </w:rPr>
      </w:pPr>
      <w:r>
        <w:rPr>
          <w:color w:val="585858"/>
          <w:sz w:val="10"/>
        </w:rPr>
        <w:t>60000</w:t>
      </w:r>
    </w:p>
    <w:p>
      <w:pPr>
        <w:spacing w:before="3" w:line="240" w:lineRule="auto"/>
        <w:rPr>
          <w:sz w:val="8"/>
        </w:rPr>
      </w:pPr>
      <w:r>
        <w:br w:type="column"/>
      </w:r>
    </w:p>
    <w:p>
      <w:pPr>
        <w:spacing w:before="0"/>
        <w:ind w:left="243" w:right="0" w:firstLine="0"/>
        <w:jc w:val="left"/>
        <w:rPr>
          <w:sz w:val="10"/>
        </w:rPr>
      </w:pPr>
      <w:r>
        <w:rPr>
          <w:color w:val="585858"/>
          <w:sz w:val="10"/>
        </w:rPr>
        <w:t>40000</w:t>
      </w:r>
    </w:p>
    <w:p>
      <w:pPr>
        <w:spacing w:after="0"/>
        <w:jc w:val="left"/>
        <w:rPr>
          <w:sz w:val="10"/>
        </w:rPr>
        <w:sectPr>
          <w:headerReference w:type="default" r:id="rId15"/>
          <w:footerReference w:type="default" r:id="rId16"/>
          <w:type w:val="continuous"/>
          <w:pgSz w:w="11910" w:h="16840"/>
          <w:pgMar w:top="1660" w:right="20" w:bottom="740" w:left="600" w:header="708" w:footer="708"/>
          <w:pgNumType w:start="6"/>
          <w:cols w:num="3" w:space="708" w:equalWidth="0">
            <w:col w:w="459" w:space="4920"/>
            <w:col w:w="524" w:space="3915"/>
            <w:col w:w="1472" w:space="0"/>
          </w:cols>
        </w:sectPr>
      </w:pPr>
    </w:p>
    <w:p>
      <w:pPr>
        <w:spacing w:before="5" w:after="0" w:line="240" w:lineRule="auto"/>
        <w:rPr>
          <w:sz w:val="11"/>
        </w:rPr>
      </w:pPr>
    </w:p>
    <w:p>
      <w:pPr>
        <w:spacing w:line="114" w:lineRule="exact"/>
        <w:ind w:left="2785" w:right="0" w:firstLine="0"/>
        <w:rPr>
          <w:sz w:val="11"/>
        </w:rPr>
      </w:pPr>
      <w:r>
        <w:rPr>
          <w:position w:val="-1"/>
          <w:sz w:val="11"/>
        </w:rPr>
        <w:pict>
          <v:group id="_x0000_i1041" style="width:1.35pt;height:5.7pt;mso-position-horizontal-relative:char;mso-position-vertical-relative:line" coordorigin="0,0" coordsize="27,114">
            <v:shape id="_x0000_s1042" style="width:8;height:95;left:9;position:absolute;top:9" coordorigin="10,10" coordsize="8,95" path="m10,104l11,10,12,37,15,31,17,90,17,99e" filled="f" stroked="t" strokecolor="#c00000" strokeweight="0.97pt">
              <v:stroke dashstyle="solid"/>
              <v:path arrowok="t"/>
            </v:shape>
            <w10:wrap type="none"/>
          </v:group>
        </w:pict>
      </w:r>
    </w:p>
    <w:p>
      <w:pPr>
        <w:spacing w:before="1" w:line="240" w:lineRule="auto"/>
        <w:rPr>
          <w:sz w:val="6"/>
        </w:rPr>
      </w:pPr>
    </w:p>
    <w:p>
      <w:pPr>
        <w:spacing w:after="0" w:line="240" w:lineRule="auto"/>
        <w:rPr>
          <w:sz w:val="6"/>
        </w:rPr>
        <w:sectPr>
          <w:headerReference w:type="default" r:id="rId17"/>
          <w:footerReference w:type="default" r:id="rId18"/>
          <w:type w:val="continuous"/>
          <w:pgSz w:w="11910" w:h="16840"/>
          <w:pgMar w:top="1660" w:right="20" w:bottom="740" w:left="600" w:header="708" w:footer="708"/>
          <w:pgNumType w:start="7"/>
          <w:cols w:space="708"/>
        </w:sectPr>
      </w:pPr>
    </w:p>
    <w:p>
      <w:pPr>
        <w:tabs>
          <w:tab w:val="left" w:pos="5621"/>
        </w:tabs>
        <w:spacing w:before="43"/>
        <w:ind w:left="301" w:right="0" w:firstLine="0"/>
        <w:jc w:val="left"/>
        <w:rPr>
          <w:sz w:val="10"/>
        </w:rPr>
      </w:pPr>
      <w:r>
        <w:pict>
          <v:group id="_x0000_s1043" style="width:54.65pt;height:133.85pt;margin-top:-72.56pt;margin-left:55.41pt;mso-position-horizontal-relative:page;position:absolute;z-index:-251654144" coordorigin="1108,-1451" coordsize="1093,2677">
            <v:shape id="_x0000_s1044" style="width:389;height:4013;left:464;position:absolute;top:2877" coordorigin="465,2877" coordsize="389,4013" path="m1119,1223l1119,-1450m1119,1223l1153,1223m1119,690l1153,690m1119,154l1153,154m1119,-380l1153,-380m1119,-916l1153,-916m1119,-1450l1153,-1450m1119,1223l1371,1223m1119,1188l1119,1223e" filled="f" stroked="t" strokecolor="black" strokeweight="0.16pt">
              <v:stroke dashstyle="solid"/>
              <v:path arrowok="t"/>
            </v:shape>
            <v:shape id="_x0000_s1045" style="width:908;height:1031;left:1118;position:absolute;top:-229" coordorigin="1118,-229" coordsize="908,1031" path="m1118,168l1120,121,1121,134,1123,219,1124,209,1129,168,1130,160,1132,158,1134,148,1135,161,1140,145,1141,144,1143,147,1145,147,1146,107,1149,128,1151,152,1152,156,1154,190,1155,105,1160,152,1162,166,1163,315,1165,377,1166,335,1171,356,1173,420,1174,439,1176,459,1177,427,1180,356,1182,345,1183,345,1185,348,1187,367,1191,300,1193,291,1194,287,1196,294,1197,232,1202,220,1204,212,1205,228,1207,279,1208,315,1212,323,1213,316,1215,316,1216,404,1218,401,1222,371,1224,364,1226,444,1227,527,1229,505,1233,474,1235,452,1236,417,1238,411,1240,398,1243,425,1244,495,1246,526,1247,543,1249,550,1254,548,1255,545,1257,567,1258,553,1260,582,1264,599,1266,596,1268,529,1269,516,1271,537,1274,558,1275,590,1277,551,1279,542,1280,503,1285,532,1286,554,1288,564,1289,620,1291,684,1296,724,1297,682,1299,665,1300,622,1302,614,1305,586,1307,575,1308,614,1310,585,1311,545,1316,550,1317,550,1319,494,1321,484,1322,484,1327,489,1328,454,1330,476,1331,498,1331,444,1336,447,1338,436,1339,473,1341,462,1342,607,1347,598,1349,612,1350,641,1352,591,1353,542,1358,562,1360,518,1361,545,1363,545,1363,586,1367,631,1369,594,1370,641,1372,681,1374,471,1378,388,1380,417,1381,452,1383,427,1384,452,1389,463,1391,403,1392,412,1392,399,1394,395,1398,372,1400,377,1402,393,1403,411,1405,361,1409,372,1411,329,1413,319,1414,337,1416,302,1420,310,1422,318,1423,351,1423,361,1425,462,1430,441,1431,502,1433,462,1434,441,1436,396,1441,388,1442,411,1444,459,1445,428,1447,447,1451,455,1453,529,1453,535,1455,583,1456,556,1461,551,1462,553,1464,530,1465,535,1467,468,1472,459,1473,417,1475,423,1476,454,1478,431,1483,441,1484,522,1484,514,1486,510,1487,479,1492,498,1494,460,1495,482,1497,487,1498,419,1503,435,1504,420,1506,465,1508,476,1509,466,1514,484,1514,471,1515,473,1517,465,1518,471,1523,443,1525,411,1526,409,1528,361,1529,379,1534,342,1536,268,1537,243,1539,284,1540,235,1545,254,1547,255,1548,214,1550,188,1554,176,1556,179,1557,188,1559,161,1561,217,1565,212,1567,267,1568,299,1570,318,1571,342,1575,267,1576,255,1578,184,1579,174,1581,156,1585,64,1587,48,1589,32,1590,-19,1592,-55,1596,-15,1598,-26,1599,-83,1601,-90,1603,-69,1606,-40,1607,-19,1609,-75,1610,-19,1612,3,1617,54,1618,22,1620,44,1621,-32,1623,-75,1628,-21,1629,-29,1631,-117,1632,-216,1634,-184,1637,-215,1638,-229,1640,-205,1642,-208,1643,-200,1648,-197,1649,-205,1651,-227,1652,-168,1654,-147,1659,-194,1660,-227,1662,-159,1663,-59,1665,-130,1668,-109,1670,-117,1671,-88,1673,-64,1674,-40,1679,-79,1680,41,1682,-55,1684,-35,1685,-5,1690,41,1691,72,1693,72,1695,20,1696,14,1699,25,1701,104,1702,89,1704,80,1705,89,1710,76,1712,30,1713,49,1715,6,1716,1,1721,-24,1723,-43,1724,-32,1726,22,1727,-13,1730,-16,1732,-64,1733,-53,1735,-21,1737,-34,1741,-37,1743,-55,1744,-90,1746,-127,1747,-55,1752,-83,1754,-96,1755,-123,1757,-112,1758,-58,1762,-58,1763,-91,1765,17,1766,41,1768,35,1772,33,1774,89,1776,92,1777,88,1779,86,1783,134,1785,92,1786,70,1788,14,1788,17,1793,22,1794,17,1796,14,1797,3,1799,-39,1804,-26,1805,1,1807,51,1808,12,1810,19,1814,38,1816,108,1818,81,1819,83,1819,88,1824,152,1825,169,1827,156,1829,140,1830,152,1835,142,1836,160,1838,147,1839,177,1841,192,1846,140,1847,104,1849,99,1849,96,1850,137,1855,160,1857,225,1858,294,1860,255,1861,323,1866,334,1867,299,1869,329,1871,313,1872,295,1877,289,1878,307,1880,335,1880,313,1881,363,1886,348,1888,372,1889,358,1891,335,1892,308,1897,316,1899,332,1900,340,1902,287,1903,319,1908,284,1910,267,1910,284,1911,284,1913,305,1917,295,1919,379,1920,417,1922,459,1924,454,1928,404,1930,396,1931,403,1933,439,1934,420,1939,417,1941,446,1941,441,1942,441,1944,500,1948,498,1950,540,1952,524,1953,575,1955,602,1959,599,1961,591,1963,649,1964,607,1966,658,1970,706,1970,682,1972,700,1973,705,1975,646,1980,652,1981,634,1983,641,1984,654,1986,681,1991,650,1992,614,1994,644,1995,625,1997,649,2001,681,2001,644,2003,670,2005,663,2006,729,2011,756,2012,748,2014,697,2015,722,2017,702,2022,722,2023,751,2025,756,2026,802e" filled="f" stroked="t" strokecolor="#c00000" strokeweight="0.98pt">
              <v:stroke dashstyle="solid"/>
              <v:path arrowok="t"/>
            </v:shape>
            <v:shape id="_x0000_s1046" type="#_x0000_t75" style="width:180;height:301;left:2020;position:absolute;top:507" stroked="f">
              <v:imagedata r:id="rId19" o:title=""/>
            </v:shape>
          </v:group>
        </w:pict>
      </w:r>
      <w:r>
        <w:rPr>
          <w:color w:val="585858"/>
          <w:position w:val="-5"/>
          <w:sz w:val="12"/>
        </w:rPr>
        <w:t>99</w:t>
        <w:tab/>
      </w:r>
      <w:r>
        <w:rPr>
          <w:color w:val="585858"/>
          <w:sz w:val="10"/>
        </w:rPr>
        <w:t>40000</w:t>
      </w:r>
    </w:p>
    <w:p>
      <w:pPr>
        <w:spacing w:before="43"/>
        <w:ind w:left="301" w:right="0" w:firstLine="0"/>
        <w:jc w:val="left"/>
        <w:rPr>
          <w:sz w:val="10"/>
        </w:rPr>
      </w:pPr>
      <w:r>
        <w:br w:type="column"/>
      </w:r>
      <w:r>
        <w:rPr>
          <w:color w:val="585858"/>
          <w:sz w:val="10"/>
        </w:rPr>
        <w:t>20000</w:t>
      </w:r>
    </w:p>
    <w:p>
      <w:pPr>
        <w:spacing w:after="0"/>
        <w:jc w:val="left"/>
        <w:rPr>
          <w:sz w:val="10"/>
        </w:rPr>
        <w:sectPr>
          <w:headerReference w:type="default" r:id="rId20"/>
          <w:footerReference w:type="default" r:id="rId21"/>
          <w:type w:val="continuous"/>
          <w:pgSz w:w="11910" w:h="16840"/>
          <w:pgMar w:top="1660" w:right="20" w:bottom="740" w:left="600" w:header="708" w:footer="708"/>
          <w:pgNumType w:start="8"/>
          <w:cols w:num="2" w:space="708" w:equalWidth="0">
            <w:col w:w="5902" w:space="3857"/>
            <w:col w:w="1531" w:space="0"/>
          </w:cols>
        </w:sectPr>
      </w:pPr>
    </w:p>
    <w:p>
      <w:pPr>
        <w:spacing w:line="240" w:lineRule="auto"/>
        <w:ind w:left="1806" w:right="0" w:firstLine="0"/>
        <w:rPr>
          <w:sz w:val="20"/>
        </w:rPr>
      </w:pPr>
      <w:r>
        <w:rPr>
          <w:sz w:val="20"/>
        </w:rPr>
        <w:pict>
          <v:group id="_x0000_i1047" style="width:16.75pt;height:14.9pt;mso-position-horizontal-relative:char;mso-position-vertical-relative:line" coordorigin="0,0" coordsize="335,298">
            <v:shape id="_x0000_s1048" type="#_x0000_t75" style="width:149;height:212;position:absolute;top:86" stroked="f">
              <v:imagedata r:id="rId22" o:title=""/>
            </v:shape>
            <v:shape id="_x0000_s1049" type="#_x0000_t75" style="width:146;height:177;left:189;position:absolute" stroked="f">
              <v:imagedata r:id="rId23" o:title=""/>
            </v:shape>
            <w10:wrap type="none"/>
          </v:group>
        </w:pict>
      </w:r>
      <w:r>
        <w:rPr>
          <w:spacing w:val="56"/>
          <w:sz w:val="7"/>
        </w:rPr>
        <w:t xml:space="preserve"> </w:t>
      </w:r>
      <w:r>
        <w:rPr>
          <w:spacing w:val="56"/>
          <w:position w:val="27"/>
          <w:sz w:val="20"/>
        </w:rPr>
        <w:pict>
          <v:group id="_x0000_i1050" style="width:4.7pt;height:3.7pt;mso-position-horizontal-relative:char;mso-position-vertical-relative:line" coordorigin="0,0" coordsize="94,74">
            <v:shape id="_x0000_s1051" style="width:2;height:3;left:9;position:absolute;top:60" coordorigin="10,61" coordsize="1,3" path="m10,63l10,61,10,63e" filled="f" stroked="t" strokecolor="#c00000" strokeweight="0.97pt">
              <v:stroke dashstyle="solid"/>
              <v:path arrowok="t"/>
            </v:shape>
            <v:shape id="_x0000_s1052" style="width:3;height:8;left:81;position:absolute;top:9" coordorigin="82,10" coordsize="3,8" path="m82,17l83,10,84,16e" filled="f" stroked="t" strokecolor="#c00000" strokeweight="0.98pt">
              <v:stroke dashstyle="solid"/>
              <v:path arrowok="t"/>
            </v:shape>
            <w10:wrap type="none"/>
          </v:group>
        </w:pict>
      </w:r>
    </w:p>
    <w:p>
      <w:pPr>
        <w:tabs>
          <w:tab w:val="left" w:pos="5621"/>
          <w:tab w:val="left" w:pos="10060"/>
        </w:tabs>
        <w:spacing w:before="23"/>
        <w:ind w:left="301" w:right="0" w:firstLine="0"/>
        <w:jc w:val="left"/>
        <w:rPr>
          <w:sz w:val="10"/>
        </w:rPr>
      </w:pPr>
      <w:r>
        <w:rPr>
          <w:color w:val="585858"/>
          <w:sz w:val="12"/>
        </w:rPr>
        <w:t>93</w:t>
        <w:tab/>
      </w:r>
      <w:r>
        <w:rPr>
          <w:color w:val="585858"/>
          <w:position w:val="1"/>
          <w:sz w:val="10"/>
        </w:rPr>
        <w:t>20000</w:t>
        <w:tab/>
        <w:t>0</w:t>
      </w:r>
    </w:p>
    <w:p>
      <w:pPr>
        <w:spacing w:before="3" w:line="240" w:lineRule="auto"/>
        <w:rPr>
          <w:sz w:val="26"/>
        </w:rPr>
      </w:pPr>
    </w:p>
    <w:p>
      <w:pPr>
        <w:spacing w:after="0" w:line="240" w:lineRule="auto"/>
        <w:rPr>
          <w:sz w:val="26"/>
        </w:rPr>
        <w:sectPr>
          <w:headerReference w:type="default" r:id="rId24"/>
          <w:footerReference w:type="default" r:id="rId25"/>
          <w:type w:val="continuous"/>
          <w:pgSz w:w="11910" w:h="16840"/>
          <w:pgMar w:top="1660" w:right="20" w:bottom="740" w:left="600" w:header="708" w:footer="708"/>
          <w:pgNumType w:start="9"/>
          <w:cols w:space="708"/>
        </w:sectPr>
      </w:pPr>
    </w:p>
    <w:p>
      <w:pPr>
        <w:spacing w:before="95"/>
        <w:ind w:left="301" w:right="0" w:firstLine="0"/>
        <w:jc w:val="left"/>
        <w:rPr>
          <w:sz w:val="12"/>
        </w:rPr>
      </w:pPr>
      <w:r>
        <w:rPr>
          <w:color w:val="585858"/>
          <w:sz w:val="12"/>
        </w:rPr>
        <w:t>87</w:t>
      </w:r>
    </w:p>
    <w:p>
      <w:pPr>
        <w:spacing w:before="3"/>
        <w:ind w:left="323" w:right="0" w:firstLine="0"/>
        <w:jc w:val="left"/>
        <w:rPr>
          <w:sz w:val="12"/>
        </w:rPr>
      </w:pPr>
      <w:r>
        <w:rPr>
          <w:color w:val="585858"/>
          <w:sz w:val="12"/>
        </w:rPr>
        <w:t>2016</w:t>
      </w:r>
    </w:p>
    <w:p>
      <w:pPr>
        <w:spacing w:before="2" w:line="240" w:lineRule="auto"/>
        <w:rPr>
          <w:sz w:val="12"/>
        </w:rPr>
      </w:pPr>
      <w:r>
        <w:br w:type="column"/>
      </w:r>
    </w:p>
    <w:p>
      <w:pPr>
        <w:spacing w:before="1"/>
        <w:ind w:left="330" w:right="0" w:firstLine="0"/>
        <w:jc w:val="left"/>
        <w:rPr>
          <w:sz w:val="10"/>
        </w:rPr>
      </w:pPr>
      <w:r>
        <w:rPr>
          <w:color w:val="585858"/>
          <w:w w:val="96"/>
          <w:sz w:val="10"/>
        </w:rPr>
        <w:t>0</w:t>
      </w:r>
    </w:p>
    <w:p>
      <w:pPr>
        <w:spacing w:before="2"/>
        <w:ind w:left="301" w:right="0" w:firstLine="0"/>
        <w:jc w:val="left"/>
        <w:rPr>
          <w:sz w:val="10"/>
        </w:rPr>
      </w:pPr>
      <w:r>
        <w:rPr>
          <w:color w:val="585858"/>
          <w:sz w:val="10"/>
        </w:rPr>
        <w:t>2016-01 2017-01 2018-01 2019-01 2020-01 2021-01 2022-01 2023-01</w:t>
      </w:r>
    </w:p>
    <w:p>
      <w:pPr>
        <w:spacing w:before="2" w:line="240" w:lineRule="auto"/>
        <w:rPr>
          <w:sz w:val="12"/>
        </w:rPr>
      </w:pPr>
      <w:r>
        <w:br w:type="column"/>
      </w:r>
    </w:p>
    <w:p>
      <w:pPr>
        <w:spacing w:before="1"/>
        <w:ind w:left="301" w:right="0" w:firstLine="0"/>
        <w:jc w:val="left"/>
        <w:rPr>
          <w:sz w:val="10"/>
        </w:rPr>
      </w:pPr>
      <w:r>
        <w:rPr>
          <w:color w:val="585858"/>
          <w:sz w:val="10"/>
        </w:rPr>
        <w:t>-20000</w:t>
      </w:r>
    </w:p>
    <w:p>
      <w:pPr>
        <w:spacing w:after="0"/>
        <w:jc w:val="left"/>
        <w:rPr>
          <w:sz w:val="10"/>
        </w:rPr>
        <w:sectPr>
          <w:headerReference w:type="default" r:id="rId26"/>
          <w:footerReference w:type="default" r:id="rId27"/>
          <w:type w:val="continuous"/>
          <w:pgSz w:w="11910" w:h="16840"/>
          <w:pgMar w:top="1660" w:right="20" w:bottom="740" w:left="600" w:header="708" w:footer="708"/>
          <w:pgNumType w:start="10"/>
          <w:cols w:num="3" w:space="708" w:equalWidth="0">
            <w:col w:w="599" w:space="4884"/>
            <w:col w:w="4195" w:space="81"/>
            <w:col w:w="1531" w:space="0"/>
          </w:cols>
        </w:sectPr>
      </w:pPr>
    </w:p>
    <w:p>
      <w:pPr>
        <w:spacing w:before="9" w:after="1" w:line="240" w:lineRule="auto"/>
        <w:rPr>
          <w:sz w:val="13"/>
        </w:rPr>
      </w:pPr>
    </w:p>
    <w:p>
      <w:pPr>
        <w:tabs>
          <w:tab w:val="left" w:pos="5429"/>
        </w:tabs>
        <w:spacing w:line="20" w:lineRule="exact"/>
        <w:ind w:left="98" w:right="0" w:firstLine="0"/>
        <w:rPr>
          <w:sz w:val="2"/>
        </w:rPr>
      </w:pPr>
      <w:r>
        <w:rPr>
          <w:sz w:val="2"/>
        </w:rPr>
        <w:pict>
          <v:group id="_x0000_i1053" style="width:252.45pt;height:1pt;mso-position-horizontal-relative:char;mso-position-vertical-relative:line" coordorigin="0,0" coordsize="5049,20">
            <v:line id="_x0000_s1054" style="position:absolute" from="0,10" to="5048,10" stroked="t" strokecolor="#4b4d4f" strokeweight="0.96pt">
              <v:stroke dashstyle="solid"/>
            </v:line>
            <w10:wrap type="none"/>
          </v:group>
        </w:pict>
      </w:r>
      <w:r>
        <w:rPr>
          <w:sz w:val="2"/>
        </w:rPr>
        <w:tab/>
      </w:r>
      <w:r>
        <w:rPr>
          <w:sz w:val="2"/>
        </w:rPr>
        <w:pict>
          <v:group id="_x0000_i1055" style="width:252.3pt;height:1pt;mso-position-horizontal-relative:char;mso-position-vertical-relative:line" coordorigin="0,0" coordsize="5046,20">
            <v:line id="_x0000_s1056" style="position:absolute" from="0,10" to="5046,10" stroked="t" strokecolor="#4b4d4f" strokeweight="0.96pt">
              <v:stroke dashstyle="solid"/>
            </v:line>
            <w10:wrap type="none"/>
          </v:group>
        </w:pict>
      </w:r>
    </w:p>
    <w:p>
      <w:pPr>
        <w:tabs>
          <w:tab w:val="left" w:pos="5547"/>
        </w:tabs>
        <w:spacing w:before="0" w:line="265" w:lineRule="exact"/>
        <w:ind w:left="215" w:right="0" w:firstLine="0"/>
        <w:jc w:val="left"/>
        <w:rPr>
          <w:rFonts w:ascii="微软雅黑" w:eastAsia="微软雅黑" w:hint="eastAsia"/>
          <w:sz w:val="15"/>
        </w:rPr>
      </w:pPr>
      <w:r>
        <w:t xml:space="preserve">资料来源：wind， </w:t>
        <w:tab/>
        <w:t xml:space="preserve">资料来源：wind， </w:t>
      </w:r>
    </w:p>
    <w:p>
      <w:pPr>
        <w:spacing w:after="0" w:line="265" w:lineRule="exact"/>
        <w:jc w:val="left"/>
        <w:rPr>
          <w:rFonts w:ascii="微软雅黑" w:eastAsia="微软雅黑" w:hint="eastAsia"/>
          <w:sz w:val="15"/>
        </w:rPr>
        <w:sectPr>
          <w:headerReference w:type="default" r:id="rId28"/>
          <w:footerReference w:type="default" r:id="rId29"/>
          <w:type w:val="continuous"/>
          <w:pgSz w:w="11910" w:h="16840"/>
          <w:pgMar w:top="1660" w:right="20" w:bottom="740" w:left="600" w:header="708" w:footer="708"/>
          <w:pgNumType w:start="11"/>
          <w:cols w:space="708"/>
        </w:sectPr>
      </w:pPr>
    </w:p>
    <w:p>
      <w:pPr>
        <w:spacing w:before="39" w:line="304" w:lineRule="exact"/>
        <w:ind w:left="215" w:right="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3</w:t>
      </w:r>
      <w:r>
        <w:rPr>
          <w:rFonts w:ascii="微软雅黑" w:eastAsia="微软雅黑" w:hint="eastAsia"/>
          <w:b/>
          <w:i/>
          <w:color w:val="4B4D4F"/>
          <w:spacing w:val="10"/>
          <w:sz w:val="20"/>
        </w:rPr>
        <w:t>：上周</w:t>
      </w:r>
      <w:r>
        <w:rPr>
          <w:rFonts w:ascii="微软雅黑" w:eastAsia="微软雅黑" w:hint="eastAsia"/>
          <w:b/>
          <w:color w:val="4B4D4F"/>
          <w:sz w:val="20"/>
        </w:rPr>
        <w:t>(20240102-20240105)10Y</w:t>
      </w:r>
      <w:r>
        <w:rPr>
          <w:rFonts w:ascii="微软雅黑" w:eastAsia="微软雅黑" w:hint="eastAsia"/>
          <w:b/>
          <w:color w:val="4B4D4F"/>
          <w:spacing w:val="38"/>
          <w:sz w:val="20"/>
        </w:rPr>
        <w:t xml:space="preserve"> </w:t>
      </w:r>
      <w:r>
        <w:rPr>
          <w:rFonts w:ascii="微软雅黑" w:eastAsia="微软雅黑" w:hint="eastAsia"/>
          <w:b/>
          <w:i/>
          <w:color w:val="4B4D4F"/>
          <w:spacing w:val="15"/>
          <w:sz w:val="20"/>
        </w:rPr>
        <w:t>中国国债</w:t>
      </w:r>
      <w:r>
        <w:rPr>
          <w:rFonts w:ascii="微软雅黑" w:eastAsia="微软雅黑" w:hint="eastAsia"/>
          <w:b/>
          <w:color w:val="4B4D4F"/>
          <w:spacing w:val="13"/>
          <w:sz w:val="20"/>
        </w:rPr>
        <w:t>/</w:t>
      </w:r>
      <w:r>
        <w:rPr>
          <w:rFonts w:ascii="微软雅黑" w:eastAsia="微软雅黑" w:hint="eastAsia"/>
          <w:b/>
          <w:i/>
          <w:color w:val="4B4D4F"/>
          <w:sz w:val="20"/>
        </w:rPr>
        <w:t>美</w:t>
      </w:r>
    </w:p>
    <w:p>
      <w:pPr>
        <w:pStyle w:val="Heading3"/>
        <w:rPr>
          <w:u w:val="none"/>
        </w:rPr>
      </w:pPr>
      <w:r>
        <w:rPr>
          <w:rFonts w:ascii="Times New Roman" w:eastAsia="Times New Roman" w:hAnsi="Times New Roman"/>
          <w:b w:val="0"/>
          <w:i w:val="0"/>
          <w:color w:val="4B4D4F"/>
          <w:w w:val="99"/>
          <w:u w:val="single" w:color="4B4D4F"/>
        </w:rPr>
        <w:t xml:space="preserve"> </w:t>
      </w:r>
      <w:r>
        <w:rPr>
          <w:rFonts w:ascii="Times New Roman" w:eastAsia="Times New Roman" w:hAnsi="Times New Roman"/>
          <w:b w:val="0"/>
          <w:i w:val="0"/>
          <w:color w:val="4B4D4F"/>
          <w:spacing w:val="8"/>
          <w:u w:val="single" w:color="4B4D4F"/>
        </w:rPr>
        <w:t xml:space="preserve"> </w:t>
      </w:r>
      <w:r>
        <w:rPr>
          <w:color w:val="4B4D4F"/>
          <w:w w:val="95"/>
          <w:u w:val="single" w:color="4B4D4F"/>
        </w:rPr>
        <w:t>债利率分别下降</w:t>
      </w:r>
      <w:r>
        <w:rPr>
          <w:i w:val="0"/>
          <w:color w:val="4B4D4F"/>
          <w:w w:val="95"/>
          <w:u w:val="none"/>
        </w:rPr>
        <w:t>/</w:t>
      </w:r>
      <w:r>
        <w:rPr>
          <w:color w:val="4B4D4F"/>
          <w:spacing w:val="-9"/>
          <w:w w:val="95"/>
          <w:u w:val="single" w:color="4B4D4F"/>
        </w:rPr>
        <w:t>上升，中美利差“倒挂”程度有所加深</w:t>
      </w:r>
      <w:r>
        <w:rPr>
          <w:color w:val="4B4D4F"/>
          <w:spacing w:val="-9"/>
          <w:u w:val="single" w:color="4B4D4F"/>
        </w:rPr>
        <w:t xml:space="preserve"> </w:t>
      </w:r>
    </w:p>
    <w:p>
      <w:pPr>
        <w:tabs>
          <w:tab w:val="left" w:pos="2928"/>
        </w:tabs>
        <w:spacing w:before="70"/>
        <w:ind w:left="888" w:right="0" w:firstLine="0"/>
        <w:jc w:val="left"/>
        <w:rPr>
          <w:rFonts w:ascii="宋体" w:eastAsia="宋体" w:hint="eastAsia"/>
          <w:sz w:val="11"/>
        </w:rPr>
      </w:pPr>
      <w:r>
        <w:pict>
          <v:group id="_x0000_s1057" style="width:12.25pt;height:3.15pt;margin-top:5.63pt;margin-left:61.18pt;mso-position-horizontal-relative:page;position:absolute;z-index:251665408" coordorigin="1224,113" coordsize="245,63">
            <v:line id="_x0000_s1058" style="position:absolute" from="1228,144" to="1463,144" stroked="t" strokecolor="#ebc3c3" strokeweight="2.67pt">
              <v:stroke dashstyle="solid"/>
            </v:line>
            <v:rect id="_x0000_s1059" style="width:236;height:54;left:1228;position:absolute;top:117" filled="f" stroked="t" strokecolor="#ebc3c3" strokeweight="0.45pt">
              <v:stroke dashstyle="solid"/>
            </v:rect>
          </v:group>
        </w:pict>
      </w:r>
      <w:r>
        <w:pict>
          <v:line id="_x0000_s1060" style="mso-position-horizontal-relative:page;position:absolute;z-index:-251653120" from="163.4pt,7.2pt" to="175.15pt,7.2pt" stroked="t" strokecolor="#c00000" strokeweight="0.9pt">
            <v:stroke dashstyle="solid"/>
          </v:line>
        </w:pict>
      </w:r>
      <w:r>
        <w:rPr>
          <w:rFonts w:ascii="宋体" w:eastAsia="宋体" w:hint="eastAsia"/>
          <w:color w:val="585858"/>
          <w:sz w:val="11"/>
        </w:rPr>
        <w:t>中美利差</w:t>
      </w:r>
      <w:r>
        <w:rPr>
          <w:color w:val="585858"/>
          <w:sz w:val="11"/>
        </w:rPr>
        <w:t>(%):10Y</w:t>
      </w:r>
      <w:r>
        <w:rPr>
          <w:rFonts w:ascii="宋体" w:eastAsia="宋体" w:hint="eastAsia"/>
          <w:color w:val="585858"/>
          <w:sz w:val="11"/>
        </w:rPr>
        <w:t>国债</w:t>
      </w:r>
      <w:r>
        <w:rPr>
          <w:color w:val="585858"/>
          <w:sz w:val="11"/>
        </w:rPr>
        <w:t>-10Y</w:t>
      </w:r>
      <w:r>
        <w:rPr>
          <w:rFonts w:ascii="宋体" w:eastAsia="宋体" w:hint="eastAsia"/>
          <w:color w:val="585858"/>
          <w:sz w:val="11"/>
        </w:rPr>
        <w:t>美债</w:t>
      </w:r>
      <w:r>
        <w:rPr>
          <w:color w:val="585858"/>
          <w:sz w:val="11"/>
        </w:rPr>
        <w:t>:</w:t>
      </w:r>
      <w:r>
        <w:rPr>
          <w:rFonts w:ascii="宋体" w:eastAsia="宋体" w:hint="eastAsia"/>
          <w:color w:val="585858"/>
          <w:sz w:val="11"/>
        </w:rPr>
        <w:t>右轴</w:t>
        <w:tab/>
        <w:t>中债国债到期收益率</w:t>
      </w:r>
      <w:r>
        <w:rPr>
          <w:color w:val="585858"/>
          <w:sz w:val="11"/>
        </w:rPr>
        <w:t>(%):10</w:t>
      </w:r>
      <w:r>
        <w:rPr>
          <w:rFonts w:ascii="宋体" w:eastAsia="宋体" w:hint="eastAsia"/>
          <w:color w:val="585858"/>
          <w:sz w:val="11"/>
        </w:rPr>
        <w:t>年</w:t>
      </w:r>
    </w:p>
    <w:p>
      <w:pPr>
        <w:spacing w:before="50" w:line="83" w:lineRule="exact"/>
        <w:ind w:left="888" w:right="0" w:firstLine="0"/>
        <w:jc w:val="left"/>
        <w:rPr>
          <w:rFonts w:ascii="宋体" w:eastAsia="宋体" w:hint="eastAsia"/>
          <w:sz w:val="11"/>
        </w:rPr>
      </w:pPr>
      <w:r>
        <w:rPr>
          <w:rFonts w:ascii="宋体" w:eastAsia="宋体" w:hint="eastAsia"/>
          <w:color w:val="585858"/>
          <w:sz w:val="11"/>
        </w:rPr>
        <w:t>美国国债到期收益率</w:t>
      </w:r>
      <w:r>
        <w:rPr>
          <w:color w:val="585858"/>
          <w:sz w:val="11"/>
        </w:rPr>
        <w:t>(%):10</w:t>
      </w:r>
      <w:r>
        <w:rPr>
          <w:rFonts w:ascii="宋体" w:eastAsia="宋体" w:hint="eastAsia"/>
          <w:color w:val="585858"/>
          <w:sz w:val="11"/>
        </w:rPr>
        <w:t>年</w:t>
      </w:r>
    </w:p>
    <w:p>
      <w:pPr>
        <w:pStyle w:val="BodyText"/>
        <w:spacing w:line="20" w:lineRule="exact"/>
        <w:ind w:left="618"/>
        <w:rPr>
          <w:rFonts w:ascii="宋体"/>
          <w:sz w:val="2"/>
        </w:rPr>
      </w:pPr>
      <w:r>
        <w:rPr>
          <w:rFonts w:ascii="宋体"/>
          <w:sz w:val="2"/>
        </w:rPr>
        <w:pict>
          <v:group id="_x0000_i1061" style="width:11.8pt;height:0.95pt;mso-position-horizontal-relative:char;mso-position-vertical-relative:line" coordorigin="0,0" coordsize="236,19">
            <v:line id="_x0000_s1062" style="position:absolute" from="0,9" to="235,9" stroked="t" strokecolor="#4b4d4f" strokeweight="0.9pt">
              <v:stroke dashstyle="solid"/>
            </v:line>
            <w10:wrap type="none"/>
          </v:group>
        </w:pict>
      </w:r>
    </w:p>
    <w:p>
      <w:pPr>
        <w:spacing w:before="39" w:line="304" w:lineRule="exact"/>
        <w:ind w:left="215" w:right="0" w:firstLine="0"/>
        <w:jc w:val="left"/>
        <w:rPr>
          <w:rFonts w:ascii="微软雅黑" w:eastAsia="微软雅黑" w:hint="eastAsia"/>
          <w:b/>
          <w:i/>
          <w:sz w:val="20"/>
        </w:rPr>
      </w:pPr>
      <w:r>
        <w:br w:type="column"/>
      </w:r>
      <w:r>
        <w:rPr>
          <w:rFonts w:ascii="微软雅黑" w:eastAsia="微软雅黑" w:hint="eastAsia"/>
          <w:b/>
          <w:i/>
          <w:color w:val="4B4D4F"/>
          <w:sz w:val="20"/>
        </w:rPr>
        <w:t>图</w:t>
      </w:r>
      <w:r>
        <w:rPr>
          <w:rFonts w:ascii="微软雅黑" w:eastAsia="微软雅黑" w:hint="eastAsia"/>
          <w:b/>
          <w:color w:val="4B4D4F"/>
          <w:sz w:val="20"/>
        </w:rPr>
        <w:t>4</w:t>
      </w:r>
      <w:r>
        <w:rPr>
          <w:rFonts w:ascii="微软雅黑" w:eastAsia="微软雅黑" w:hint="eastAsia"/>
          <w:b/>
          <w:i/>
          <w:color w:val="4B4D4F"/>
          <w:spacing w:val="10"/>
          <w:sz w:val="20"/>
        </w:rPr>
        <w:t>：上周</w:t>
      </w:r>
      <w:r>
        <w:rPr>
          <w:rFonts w:ascii="微软雅黑" w:eastAsia="微软雅黑" w:hint="eastAsia"/>
          <w:b/>
          <w:color w:val="4B4D4F"/>
          <w:sz w:val="20"/>
        </w:rPr>
        <w:t>(20240101-20240105)10Y</w:t>
      </w:r>
      <w:r>
        <w:rPr>
          <w:rFonts w:ascii="微软雅黑" w:eastAsia="微软雅黑" w:hint="eastAsia"/>
          <w:b/>
          <w:color w:val="4B4D4F"/>
          <w:spacing w:val="51"/>
          <w:sz w:val="20"/>
        </w:rPr>
        <w:t xml:space="preserve"> </w:t>
      </w:r>
      <w:r>
        <w:rPr>
          <w:rFonts w:ascii="微软雅黑" w:eastAsia="微软雅黑" w:hint="eastAsia"/>
          <w:b/>
          <w:i/>
          <w:color w:val="4B4D4F"/>
          <w:spacing w:val="15"/>
          <w:sz w:val="20"/>
        </w:rPr>
        <w:t>美债名义</w:t>
      </w:r>
      <w:r>
        <w:rPr>
          <w:rFonts w:ascii="微软雅黑" w:eastAsia="微软雅黑" w:hint="eastAsia"/>
          <w:b/>
          <w:color w:val="4B4D4F"/>
          <w:spacing w:val="13"/>
          <w:sz w:val="20"/>
        </w:rPr>
        <w:t>/</w:t>
      </w:r>
      <w:r>
        <w:rPr>
          <w:rFonts w:ascii="微软雅黑" w:eastAsia="微软雅黑" w:hint="eastAsia"/>
          <w:b/>
          <w:i/>
          <w:color w:val="4B4D4F"/>
          <w:sz w:val="20"/>
        </w:rPr>
        <w:t>实</w:t>
      </w:r>
    </w:p>
    <w:p>
      <w:pPr>
        <w:pStyle w:val="Heading3"/>
        <w:tabs>
          <w:tab w:val="left" w:pos="5153"/>
        </w:tabs>
        <w:rPr>
          <w:u w:val="none"/>
        </w:rPr>
      </w:pPr>
      <w:r>
        <w:rPr>
          <w:rFonts w:ascii="Times New Roman" w:eastAsia="Times New Roman"/>
          <w:b w:val="0"/>
          <w:i w:val="0"/>
          <w:color w:val="4B4D4F"/>
          <w:w w:val="99"/>
          <w:u w:val="single" w:color="4B4D4F"/>
        </w:rPr>
        <w:t xml:space="preserve"> </w:t>
      </w:r>
      <w:r>
        <w:rPr>
          <w:rFonts w:ascii="Times New Roman" w:eastAsia="Times New Roman"/>
          <w:b w:val="0"/>
          <w:i w:val="0"/>
          <w:color w:val="4B4D4F"/>
          <w:spacing w:val="8"/>
          <w:u w:val="single" w:color="4B4D4F"/>
        </w:rPr>
        <w:t xml:space="preserve"> </w:t>
      </w:r>
      <w:r>
        <w:rPr>
          <w:color w:val="4B4D4F"/>
          <w:w w:val="95"/>
          <w:u w:val="single" w:color="4B4D4F"/>
        </w:rPr>
        <w:t>际利率均上升，其背后隐含的是通胀预期有所回升</w:t>
      </w:r>
      <w:r>
        <w:rPr>
          <w:color w:val="4B4D4F"/>
          <w:u w:val="single" w:color="4B4D4F"/>
        </w:rPr>
        <w:tab/>
      </w:r>
    </w:p>
    <w:p>
      <w:pPr>
        <w:spacing w:before="54"/>
        <w:ind w:left="1229" w:right="0" w:firstLine="0"/>
        <w:jc w:val="left"/>
        <w:rPr>
          <w:rFonts w:ascii="宋体" w:eastAsia="宋体" w:hint="eastAsia"/>
          <w:sz w:val="11"/>
        </w:rPr>
      </w:pPr>
      <w:r>
        <w:pict>
          <v:group id="_x0000_s1063" style="width:12.95pt;height:3.35pt;margin-top:4.65pt;margin-left:344.02pt;mso-position-horizontal-relative:page;position:absolute;z-index:251666432" coordorigin="6880,93" coordsize="259,67">
            <v:line id="_x0000_s1064" style="position:absolute" from="6885,126" to="7134,126" stroked="t" strokecolor="#ebc3c3" strokeweight="2.87pt">
              <v:stroke dashstyle="solid"/>
            </v:line>
            <v:rect id="_x0000_s1065" style="width:250;height:58;left:6885;position:absolute;top:97" filled="f" stroked="t" strokecolor="#ebc3c3" strokeweight="0.47pt">
              <v:stroke dashstyle="solid"/>
            </v:rect>
          </v:group>
        </w:pict>
      </w:r>
      <w:r>
        <w:rPr>
          <w:rFonts w:ascii="宋体" w:eastAsia="宋体" w:hint="eastAsia"/>
          <w:color w:val="585858"/>
          <w:w w:val="105"/>
          <w:sz w:val="11"/>
        </w:rPr>
        <w:t>美国通胀预期：</w:t>
      </w:r>
      <w:r>
        <w:rPr>
          <w:color w:val="585858"/>
          <w:w w:val="105"/>
          <w:sz w:val="11"/>
        </w:rPr>
        <w:t>10Y</w:t>
      </w:r>
      <w:r>
        <w:rPr>
          <w:rFonts w:ascii="宋体" w:eastAsia="宋体" w:hint="eastAsia"/>
          <w:color w:val="585858"/>
          <w:w w:val="105"/>
          <w:sz w:val="11"/>
        </w:rPr>
        <w:t>美债名义利率</w:t>
      </w:r>
      <w:r>
        <w:rPr>
          <w:color w:val="585858"/>
          <w:w w:val="105"/>
          <w:sz w:val="11"/>
        </w:rPr>
        <w:t>-10Y</w:t>
      </w:r>
      <w:r>
        <w:rPr>
          <w:rFonts w:ascii="宋体" w:eastAsia="宋体" w:hint="eastAsia"/>
          <w:color w:val="585858"/>
          <w:w w:val="105"/>
          <w:sz w:val="11"/>
        </w:rPr>
        <w:t>美债实际利率</w:t>
      </w:r>
      <w:r>
        <w:rPr>
          <w:color w:val="585858"/>
          <w:w w:val="105"/>
          <w:sz w:val="11"/>
        </w:rPr>
        <w:t>(%):</w:t>
      </w:r>
      <w:r>
        <w:rPr>
          <w:rFonts w:ascii="宋体" w:eastAsia="宋体" w:hint="eastAsia"/>
          <w:color w:val="585858"/>
          <w:w w:val="105"/>
          <w:sz w:val="11"/>
        </w:rPr>
        <w:t>右轴</w:t>
      </w:r>
    </w:p>
    <w:p>
      <w:pPr>
        <w:spacing w:before="11" w:line="138" w:lineRule="exact"/>
        <w:ind w:left="1229" w:right="0" w:firstLine="0"/>
        <w:jc w:val="left"/>
        <w:rPr>
          <w:sz w:val="11"/>
        </w:rPr>
      </w:pPr>
      <w:r>
        <w:pict>
          <v:group id="_x0000_s1066" style="width:215.05pt;height:122.85pt;margin-top:10.62pt;margin-left:319.28pt;mso-position-horizontal-relative:page;position:absolute;z-index:-251652096" coordorigin="6386,212" coordsize="4301,2457">
            <v:shape id="_x0000_s1067" style="width:14;height:1405;left:10661;position:absolute;top:1259" coordorigin="10662,1259" coordsize="14,1405" path="m10662,1292l10662,2664,10676,2664,10676,1317,10663,1317,10662,1292xm10671,1268l10666,1309,10665,1309,10663,1317,10676,1317,10676,1276,10673,1276,10671,1268xm10676,1259l10674,1259,10673,1276,10676,1276,10676,1259xe" filled="t" fillcolor="#ebc3c3" stroked="f">
              <v:fill type="solid"/>
              <v:path arrowok="t"/>
            </v:shape>
            <v:shape id="_x0000_s1068" style="width:14;height:1405;left:10661;position:absolute;top:1259" coordorigin="10662,1259" coordsize="14,1405" path="m10662,1292l10663,1317,10665,1309,10666,1309,10671,1268,10673,1276,10674,1259,10676,1259,10676,2664,10674,2664,10673,2664,10662,2664,10662,1292xe" filled="f" stroked="t" strokecolor="#ebc3c3" strokeweight="0.49pt">
              <v:stroke dashstyle="solid"/>
              <v:path arrowok="t"/>
            </v:shape>
            <v:shape id="_x0000_s1069" style="width:41;height:1437;left:10615;position:absolute;top:1227" coordorigin="10615,1228" coordsize="41,1437" path="m10615,1228l10615,2664,10656,2664,10656,1324,10632,1324,10631,1300,10629,1268,10618,1268,10615,1228xm10635,1268l10634,1300,10632,1324,10656,1324,10656,1309,10642,1309,10640,1283,10635,1268xm10645,1259l10643,1259,10642,1309,10656,1309,10656,1283,10651,1283,10649,1268,10645,1259xm10620,1259l10618,1268,10621,1268,10620,1259xm10623,1252l10621,1268,10629,1268,10625,1259,10623,1252xe" filled="t" fillcolor="#ebc3c3" stroked="f">
              <v:fill type="solid"/>
              <v:path arrowok="t"/>
            </v:shape>
            <v:shape id="_x0000_s1070" style="width:41;height:1437;left:10615;position:absolute;top:1227" coordorigin="10615,1228" coordsize="41,1437" path="m10615,1228l10618,1268,10620,1259,10621,1268,10623,1252,10625,1259,10629,1268,10631,1300,10632,1324,10634,1300,10635,1268,10640,1283,10642,1309,10643,1259,10645,1259,10649,1268,10651,1283,10653,1283,10654,1283,10656,1283,10656,2664,10615,2664,10615,1228xe" filled="f" stroked="t" strokecolor="#ebc3c3" strokeweight="0.49pt">
              <v:stroke dashstyle="solid"/>
              <v:path arrowok="t"/>
            </v:shape>
            <v:shape id="_x0000_s1071" style="width:64;height:1625;left:10548;position:absolute;top:1039" coordorigin="10548,1039" coordsize="64,1625" path="m10562,1039l10560,1080,10559,1104,10558,1130,10553,1161,10551,1161,10550,1178,10548,1178,10548,2664,10612,2664,10612,1235,10610,1235,10610,1219,10603,1219,10602,1211,10599,1211,10598,1187,10593,1178,10593,1170,10592,1161,10590,1120,10584,1120,10582,1113,10568,1113,10568,1104,10564,1056,10562,1039xm10612,1228l10610,1235,10612,1235,10612,1228xm10609,1194l10604,1211,10603,1219,10610,1219,10609,1194xm10601,1187l10599,1211,10602,1211,10601,1187xm10589,1096l10584,1120,10590,1120,10589,1096xm10570,1089l10568,1113,10582,1113,10581,1104,10579,1096,10571,1096,10570,1089xm10578,1080l10573,1096,10579,1096,10578,1080xe" filled="t" fillcolor="#ebc3c3" stroked="f">
              <v:fill type="solid"/>
              <v:path arrowok="t"/>
            </v:shape>
            <v:shape id="_x0000_s1072" style="width:64;height:1625;left:10548;position:absolute;top:1039" coordorigin="10548,1039" coordsize="64,1625" path="m10548,1178l10550,1178,10551,1161,10553,1161,10558,1130,10559,1104,10560,1080,10562,1039,10564,1056,10568,1104,10568,1113,10570,1089,10571,1096,10573,1096,10578,1080,10579,1096,10581,1104,10582,1113,10584,1120,10589,1096,10590,1120,10592,1161,10593,1170,10593,1178,10598,1187,10599,1211,10601,1187,10603,1219,10604,1211,10609,1194,10610,1235,10612,1228,10612,2664,10610,2664,10609,2664,10548,2664,10548,1178xe" filled="f" stroked="t" strokecolor="#ebc3c3" strokeweight="0.49pt">
              <v:stroke dashstyle="solid"/>
              <v:path arrowok="t"/>
            </v:shape>
            <v:shape id="_x0000_s1073" style="width:47;height:1544;left:10496;position:absolute;top:1120" coordorigin="10497,1120" coordsize="47,1544" path="m10506,1154l10501,1170,10500,1178,10498,1194,10497,1202,10497,2664,10543,2664,10543,1187,10542,1187,10540,1170,10528,1170,10527,1161,10508,1161,10506,1154xm10531,1120l10529,1161,10528,1170,10540,1170,10539,1154,10533,1154,10531,1120xm10509,1154l10508,1161,10511,1161,10509,1154xm10519,1137l10517,1145,10512,1154,10511,1161,10527,1161,10527,1154,10520,1154,10519,1137xm10520,1130l10520,1154,10527,1154,10526,1137,10522,1137,10520,1130xm10539,1145l10537,1154,10539,1154,10539,1145xe" filled="t" fillcolor="#ebc3c3" stroked="f">
              <v:fill type="solid"/>
              <v:path arrowok="t"/>
            </v:shape>
            <v:shape id="_x0000_s1074" style="width:47;height:1544;left:10496;position:absolute;top:1120" coordorigin="10497,1120" coordsize="47,1544" path="m10497,1202l10498,1194,10500,1178,10501,1170,10506,1154,10508,1161,10509,1154,10511,1161,10512,1154,10517,1145,10519,1137,10520,1154,10520,1130,10522,1137,10526,1137,10528,1170,10529,1161,10531,1120,10533,1154,10537,1154,10539,1145,10540,1170,10542,1187,10543,1187,10543,2664,10497,2664,10497,1202xe" filled="f" stroked="t" strokecolor="#ebc3c3" strokeweight="0.49pt">
              <v:stroke dashstyle="solid"/>
              <v:path arrowok="t"/>
            </v:shape>
            <v:shape id="_x0000_s1075" style="width:86;height:1560;left:10406;position:absolute;top:1103" coordorigin="10406,1104" coordsize="86,1560" path="m10409,1219l10408,1219,10406,1228,10406,2664,10492,2664,10492,1259,10427,1259,10425,1252,10424,1243,10416,1243,10414,1235,10409,1219xm10436,1120l10434,1130,10430,1154,10428,1154,10427,1259,10492,1259,10492,1243,10490,1243,10489,1228,10487,1202,10486,1194,10482,1178,10467,1178,10467,1170,10459,1170,10458,1161,10456,1145,10437,1145,10436,1120xm10417,1228l10416,1243,10419,1243,10417,1228xm10423,1235l10420,1243,10424,1243,10423,1235xm10492,1228l10490,1243,10492,1243,10492,1228xm10470,1170l10469,1178,10472,1178,10470,1170xm10478,1154l10476,1154,10475,1161,10472,1178,10480,1178,10478,1154xm10481,1170l10480,1178,10482,1178,10481,1170xm10465,1145l10461,1145,10459,1170,10467,1170,10465,1145xm10441,1130l10439,1137,10437,1145,10447,1145,10447,1137,10445,1137,10441,1130xm10455,1104l10450,1130,10447,1145,10456,1145,10455,1104xe" filled="t" fillcolor="#ebc3c3" stroked="f">
              <v:fill type="solid"/>
              <v:path arrowok="t"/>
            </v:shape>
            <v:shape id="_x0000_s1076" style="width:86;height:1560;left:10406;position:absolute;top:1103" coordorigin="10406,1104" coordsize="86,1560" path="m10406,1228l10408,1219,10409,1219,10414,1235,10416,1243,10417,1228,10419,1243,10420,1243,10423,1235,10425,1252,10427,1259,10428,1154,10430,1154,10434,1130,10436,1120,10437,1145,10439,1137,10441,1130,10445,1137,10447,1137,10447,1145,10448,1137,10450,1130,10455,1104,10456,1145,10458,1161,10459,1170,10461,1145,10465,1145,10467,1178,10469,1178,10470,1170,10472,1178,10475,1161,10476,1154,10478,1154,10480,1178,10481,1170,10486,1194,10487,1202,10489,1228,10490,1243,10492,1228,10492,2664,10406,2664,10406,1228xe" filled="f" stroked="t" strokecolor="#ebc3c3" strokeweight="0.49pt">
              <v:stroke dashstyle="solid"/>
              <v:path arrowok="t"/>
            </v:shape>
            <v:shape id="_x0000_s1077" style="width:50;height:1429;left:10353;position:absolute;top:1235" coordorigin="10353,1235" coordsize="50,1429" path="m10353,1259l10353,2664,10403,2664,10403,1309,10356,1309,10355,1292,10353,1259xm10366,1268l10364,1276,10363,1283,10358,1292,10356,1309,10403,1309,10403,1300,10374,1300,10369,1276,10367,1276,10366,1268xm10388,1243l10386,1268,10375,1268,10374,1276,10374,1300,10403,1300,10403,1292,10394,1292,10389,1268,10388,1243xm10395,1276l10394,1292,10397,1292,10395,1276xm10403,1235l10399,1259,10399,1276,10397,1292,10403,1292,10403,1235xm10384,1259l10378,1259,10377,1268,10386,1268,10384,1259xe" filled="t" fillcolor="#ebc3c3" stroked="f">
              <v:fill type="solid"/>
              <v:path arrowok="t"/>
            </v:shape>
            <v:shape id="_x0000_s1078" style="width:50;height:1429;left:10353;position:absolute;top:1235" coordorigin="10353,1235" coordsize="50,1429" path="m10353,1259l10355,1292,10356,1309,10358,1292,10363,1283,10364,1276,10366,1268,10367,1276,10369,1276,10374,1300,10374,1276,10375,1268,10377,1268,10378,1259,10384,1259,10386,1268,10388,1243,10389,1268,10394,1292,10395,1276,10397,1292,10399,1276,10399,1259,10403,1235,10403,2664,10399,2664,10399,2664,10353,2664,10353,1259xe" filled="f" stroked="t" strokecolor="#ebc3c3" strokeweight="0.49pt">
              <v:stroke dashstyle="solid"/>
              <v:path arrowok="t"/>
            </v:shape>
            <v:shape id="_x0000_s1079" style="width:139;height:1649;left:10209;position:absolute;top:1014" coordorigin="10210,1015" coordsize="139,1649" path="m10210,1096l10210,2664,10349,2664,10349,1357,10246,1357,10244,1259,10244,1243,10240,1243,10235,1228,10233,1194,10232,1178,10231,1145,10219,1145,10215,1130,10213,1120,10211,1104,10210,1096xm10252,1211l10252,1259,10250,1324,10246,1357,10349,1357,10349,1309,10325,1309,10325,1300,10325,1292,10307,1292,10306,1283,10254,1283,10252,1211xm10344,1228l10342,1243,10338,1243,10336,1252,10335,1259,10333,1283,10331,1283,10327,1292,10325,1309,10349,1309,10349,1252,10347,1235,10345,1235,10344,1228xm10311,1252l10307,1292,10325,1292,10325,1283,10316,1283,10314,1276,10313,1276,10311,1252xm10265,1161l10263,1170,10261,1187,10260,1243,10255,1259,10254,1283,10306,1283,10306,1252,10274,1252,10272,1235,10271,1202,10266,1178,10265,1161xm10324,1252l10322,1252,10317,1268,10316,1283,10325,1283,10324,1252xm10282,1202l10280,1219,10276,1235,10276,1243,10274,1252,10306,1252,10305,1235,10302,1235,10301,1228,10296,1228,10295,1219,10283,1219,10282,1202xm10241,1187l10240,1243,10244,1243,10243,1202,10241,1187xm10305,1219l10304,1235,10305,1235,10305,1219xm10300,1211l10297,1211,10296,1228,10301,1228,10300,1211xm10291,1178l10286,1194,10285,1202,10283,1219,10295,1219,10294,1211,10293,1211,10291,1178xm10226,1015l10224,1048,10222,1080,10221,1089,10219,1145,10231,1145,10230,1130,10229,1039,10226,1015xe" filled="t" fillcolor="#ebc3c3" stroked="f">
              <v:fill type="solid"/>
              <v:path arrowok="t"/>
            </v:shape>
            <v:shape id="_x0000_s1080" style="width:139;height:1649;left:10209;position:absolute;top:1014" coordorigin="10210,1015" coordsize="139,1649" path="m10210,1096l10211,1104,10213,1120,10215,1130,10219,1145,10221,1089,10222,1080,10224,1048,10226,1015,10229,1039,10230,1130,10232,1178,10233,1194,10235,1228,10240,1243,10241,1187,10243,1202,10244,1259,10246,1357,10250,1324,10252,1252,10252,1211,10254,1283,10255,1259,10260,1243,10261,1187,10263,1170,10265,1161,10266,1178,10271,1202,10272,1235,10274,1252,10276,1243,10276,1235,10280,1219,10282,1202,10283,1219,10285,1202,10286,1194,10291,1178,10293,1211,10294,1211,10296,1228,10297,1211,10300,1211,10302,1235,10304,1235,10305,1219,10307,1292,10311,1252,10313,1276,10314,1276,10316,1283,10317,1268,10322,1252,10324,1252,10325,1300,10325,1309,10327,1292,10331,1283,10333,1283,10335,1259,10336,1252,10338,1243,10342,1243,10344,1228,10345,1235,10347,1235,10349,1252,10349,2664,10347,2664,10345,2664,10210,2664,10210,1096xe" filled="f" stroked="t" strokecolor="#ebc3c3" strokeweight="0.49pt">
              <v:stroke dashstyle="solid"/>
              <v:path arrowok="t"/>
            </v:shape>
            <v:shape id="_x0000_s1081" style="width:46;height:1527;left:10158;position:absolute;top:1137" coordorigin="10159,1137" coordsize="46,1527" path="m10159,1300l10159,2664,10204,2664,10204,1341,10160,1341,10159,1300xm10168,1211l10163,1252,10162,1276,10160,1341,10204,1341,10204,1259,10182,1259,10181,1243,10179,1243,10179,1219,10169,1219,10168,1211xm10191,1161l10190,1187,10188,1235,10184,1259,10204,1259,10204,1187,10199,1187,10194,1170,10193,1170,10191,1161xm10180,1235l10179,1243,10181,1243,10180,1235xm10174,1170l10173,1170,10171,1202,10169,1219,10179,1219,10179,1202,10174,1170xm10202,1137l10202,1154,10201,1187,10204,1187,10204,1145,10202,1137xe" filled="t" fillcolor="#ebc3c3" stroked="f">
              <v:fill type="solid"/>
              <v:path arrowok="t"/>
            </v:shape>
            <v:shape id="_x0000_s1082" style="width:46;height:1527;left:10158;position:absolute;top:1137" coordorigin="10159,1137" coordsize="46,1527" path="m10159,1300l10160,1341,10162,1276,10163,1252,10168,1211,10169,1219,10171,1202,10173,1170,10174,1170,10179,1202,10179,1243,10180,1235,10182,1259,10184,1259,10188,1235,10190,1187,10191,1161,10193,1170,10194,1170,10199,1187,10201,1187,10202,1154,10202,1137,10204,1145,10204,2664,10202,2664,10202,2664,10159,2664,10159,1300xe" filled="f" stroked="t" strokecolor="#ebc3c3" strokeweight="0.49pt">
              <v:stroke dashstyle="solid"/>
              <v:path arrowok="t"/>
            </v:shape>
            <v:shape id="_x0000_s1083" style="width:74;height:1576;left:10080;position:absolute;top:1088" coordorigin="10081,1089" coordsize="74,1576" path="m10081,1178l10081,2664,10154,2664,10154,1333,10112,1333,10109,1283,10107,1243,10107,1235,10087,1235,10085,1228,10081,1178xm10120,1219l10118,1243,10117,1317,10112,1333,10154,1333,10154,1292,10153,1283,10121,1283,10120,1219xm10129,1211l10129,1228,10123,1276,10121,1283,10153,1283,10152,1268,10143,1268,10141,1259,10140,1259,10138,1228,10137,1219,10130,1219,10129,1211xm10149,1243l10148,1259,10143,1268,10152,1268,10151,1252,10149,1243xm10092,1089l10090,1145,10089,1161,10087,1235,10107,1235,10106,1228,10099,1228,10098,1187,10096,1120,10092,1089xm10101,1211l10099,1228,10102,1228,10101,1211xm10106,1211l10102,1228,10106,1228,10106,1211xm10132,1194l10130,1219,10137,1219,10132,1194xe" filled="t" fillcolor="#ebc3c3" stroked="f">
              <v:fill type="solid"/>
              <v:path arrowok="t"/>
            </v:shape>
            <v:shape id="_x0000_s1084" style="width:74;height:1576;left:10080;position:absolute;top:1088" coordorigin="10081,1089" coordsize="74,1576" path="m10081,1178l10085,1228,10087,1235,10089,1161,10090,1145,10092,1089,10096,1120,10098,1187,10099,1228,10101,1211,10102,1228,10106,1211,10107,1243,10109,1283,10110,1309,10112,1333,10117,1317,10118,1243,10120,1219,10121,1283,10123,1276,10129,1228,10129,1211,10130,1219,10132,1194,10138,1228,10140,1259,10141,1259,10143,1268,10148,1259,10149,1243,10151,1252,10152,1268,10154,1292,10154,2664,10152,2664,10151,2664,10081,2664,10081,1178xe" filled="f" stroked="t" strokecolor="#ebc3c3" strokeweight="0.49pt">
              <v:stroke dashstyle="solid"/>
              <v:path arrowok="t"/>
            </v:shape>
            <v:shape id="_x0000_s1085" style="width:65;height:1707;left:10015;position:absolute;top:957" coordorigin="10015,958" coordsize="65,1707" path="m10015,1187l10015,2664,10079,2664,10079,1235,10071,1235,10070,1211,10068,1202,10017,1202,10015,1187xm10079,1178l10077,1178,10076,1187,10071,1235,10079,1235,10079,1178xm10025,1072l10020,1104,10018,1161,10017,1202,10068,1202,10067,1154,10065,1137,10060,1120,10059,1120,10058,1113,10050,1113,10049,1104,10026,1104,10025,1072xm10056,1007l10051,1048,10050,1113,10058,1113,10057,1096,10056,1031,10056,1007xm10034,958l10031,1015,10029,1022,10028,1096,10026,1104,10049,1104,10049,1080,10037,1080,10035,1022,10034,958xm10048,1007l10046,1022,10040,1022,10039,1072,10037,1080,10049,1080,10048,1022,10046,1022,10045,1015,10048,1015,10048,1007xe" filled="t" fillcolor="#ebc3c3" stroked="f">
              <v:fill type="solid"/>
              <v:path arrowok="t"/>
            </v:shape>
            <v:shape id="_x0000_s1086" style="width:65;height:1707;left:10015;position:absolute;top:957" coordorigin="10015,958" coordsize="65,1707" path="m10015,1187l10017,1202,10018,1161,10020,1104,10025,1072,10026,1104,10028,1096,10029,1022,10031,1015,10034,958,10035,1022,10037,1080,10039,1072,10040,1022,10045,1015,10046,1022,10048,1007,10050,1113,10051,1048,10056,1007,10056,1031,10057,1096,10059,1120,10060,1120,10065,1137,10067,1154,10068,1202,10070,1211,10071,1235,10076,1187,10077,1178,10079,1178,10079,2664,10077,2664,10076,2664,10015,2664,10015,1187xe" filled="f" stroked="t" strokecolor="#ebc3c3" strokeweight="0.49pt">
              <v:stroke dashstyle="solid"/>
              <v:path arrowok="t"/>
            </v:shape>
            <v:shape id="_x0000_s1087" style="width:46;height:1616;left:9963;position:absolute;top:1048" coordorigin="9964,1048" coordsize="46,1616" path="m9964,1048l9964,2664,10009,2664,10009,1317,10000,1317,9998,1283,9997,1178,9993,1178,9992,1161,9983,1161,9979,1130,9978,1104,9967,1104,9965,1072,9964,1048xm10006,1243l10004,1243,10000,1317,10009,1317,10009,1259,10007,1259,10006,1243xm10009,1219l10007,1259,10009,1259,10009,1219xm9996,1170l9995,1170,9993,1178,9997,1178,9996,1170xm9984,1113l9983,1161,9992,1161,9989,1137,9988,1130,9986,1130,9984,1113xm9987,1104l9986,1130,9988,1130,9987,1104xm9976,1063l9975,1080,9973,1096,9968,1096,9967,1104,9978,1104,9978,1089,9976,1063xe" filled="t" fillcolor="#ebc3c3" stroked="f">
              <v:fill type="solid"/>
              <v:path arrowok="t"/>
            </v:shape>
            <v:shape id="_x0000_s1088" style="width:46;height:1616;left:9963;position:absolute;top:1048" coordorigin="9964,1048" coordsize="46,1616" path="m9964,1048l9965,1072,9967,1104,9968,1096,9973,1096,9975,1080,9976,1063,9978,1089,9979,1130,9983,1161,9984,1113,9986,1130,9987,1104,9989,1137,9993,1178,9995,1170,9996,1170,9998,1283,10000,1317,10004,1243,10006,1243,10007,1259,10009,1219,10009,2664,9964,2664,9964,1048xe" filled="f" stroked="t" strokecolor="#ebc3c3" strokeweight="0.49pt">
              <v:stroke dashstyle="solid"/>
              <v:path arrowok="t"/>
            </v:shape>
            <v:shape id="_x0000_s1089" style="width:106;height:1731;left:9851;position:absolute;top:933" coordorigin="9852,933" coordsize="106,1731" path="m9852,941l9852,2664,9958,2664,9958,1202,9874,1202,9872,1194,9867,1170,9864,1170,9863,1145,9861,1056,9861,1031,9855,1031,9853,998,9852,941xm9877,1137l9875,1170,9874,1202,9958,1202,9958,1187,9884,1187,9883,1178,9881,1178,9877,1137xm9892,1120l9891,1137,9886,1145,9884,1161,9884,1187,9958,1187,9958,1170,9895,1170,9894,1130,9892,1120xm9866,1161l9864,1170,9867,1170,9866,1161xm9908,1007l9906,1048,9903,1145,9902,1145,9897,1161,9895,1170,9958,1170,9958,1089,9925,1089,9924,1063,9916,1063,9915,1048,9912,1048,9911,1022,9908,1007xm9928,1056l9926,1056,9925,1089,9958,1089,9958,1080,9933,1080,9928,1056xm9945,933l9944,965,9942,974,9937,991,9936,1015,9934,1063,9934,1080,9958,1080,9958,1072,9956,1048,9955,991,9954,974,9948,974,9947,950,9945,933xm9922,1048l9917,1063,9924,1063,9923,1056,9922,1048xm9914,1031l9912,1048,9915,1048,9914,1031xm9856,982l9855,1031,9861,1031,9861,991,9856,982xm9953,965l9948,974,9954,974,9953,965xe" filled="t" fillcolor="#ebc3c3" stroked="f">
              <v:fill type="solid"/>
              <v:path arrowok="t"/>
            </v:shape>
            <v:shape id="_x0000_s1090" style="width:106;height:1731;left:9851;position:absolute;top:933" coordorigin="9852,933" coordsize="106,1731" path="m9852,941l9853,998,9855,1031,9856,982,9861,991,9861,1048,9863,1145,9864,1170,9866,1161,9872,1194,9874,1202,9875,1170,9877,1137,9881,1178,9883,1178,9884,1187,9884,1161,9886,1145,9891,1137,9892,1120,9894,1130,9895,1170,9897,1161,9902,1145,9903,1145,9905,1096,9906,1048,9908,1007,9911,1022,9912,1048,9914,1031,9916,1063,9917,1063,9922,1048,9923,1056,9925,1089,9926,1056,9928,1056,9933,1080,9934,1080,9934,1063,9936,1015,9937,991,9942,974,9944,965,9945,933,9947,950,9948,974,9953,965,9955,991,9956,1048,9958,1072,9958,1056,9958,2664,9958,2664,9852,2664,9852,941xe" filled="f" stroked="t" strokecolor="#ebc3c3" strokeweight="0.49pt">
              <v:stroke dashstyle="solid"/>
              <v:path arrowok="t"/>
            </v:shape>
            <v:shape id="_x0000_s1091" style="width:88;height:2058;left:9758;position:absolute;top:606" coordorigin="9758,606" coordsize="88,2058" path="m9763,606l9761,689,9758,689,9758,2664,9845,2664,9845,991,9805,991,9803,958,9792,958,9792,909,9789,909,9788,826,9786,778,9778,778,9776,745,9769,745,9768,697,9767,689,9761,689,9760,680,9766,680,9763,639,9763,606xm9810,950l9805,991,9811,991,9810,950xm9830,819l9825,835,9824,900,9822,909,9820,917,9814,924,9813,933,9811,982,9811,991,9845,991,9845,965,9845,950,9841,950,9839,843,9831,843,9830,819xm9802,852l9800,859,9799,884,9794,884,9792,958,9803,958,9802,884,9799,884,9794,876,9802,876,9802,852xm9842,869l9841,950,9845,950,9844,933,9842,869xm9791,869l9789,909,9792,909,9791,869xm9836,819l9835,826,9833,826,9831,843,9839,843,9839,835,9836,819xm9783,730l9781,737,9780,761,9778,778,9786,778,9785,737,9783,730xm9772,647l9771,721,9769,745,9776,745,9774,721,9772,647xe" filled="t" fillcolor="#ebc3c3" stroked="f">
              <v:fill type="solid"/>
              <v:path arrowok="t"/>
            </v:shape>
            <v:shape id="_x0000_s1092" style="width:88;height:2058;left:9758;position:absolute;top:606" coordorigin="9758,606" coordsize="88,2058" path="m9758,689l9760,680,9761,689,9763,606,9763,639,9768,697,9769,745,9771,721,9772,647,9774,721,9778,778,9780,761,9781,737,9783,730,9785,737,9788,826,9789,909,9791,869,9792,958,9794,876,9799,884,9800,859,9802,852,9803,958,9805,991,9810,950,9811,991,9811,982,9813,933,9814,924,9820,917,9822,909,9824,900,9825,835,9830,819,9831,843,9833,826,9835,826,9836,819,9839,835,9841,950,9842,869,9844,933,9845,965,9845,2664,9758,2664,9758,689xe" filled="f" stroked="t" strokecolor="#ebc3c3" strokeweight="0.49pt">
              <v:stroke dashstyle="solid"/>
              <v:path arrowok="t"/>
            </v:shape>
            <v:shape id="_x0000_s1093" style="width:205;height:2001;left:9547;position:absolute;top:663" coordorigin="9548,663" coordsize="205,2001" path="m9548,991l9548,2664,9752,2664,9752,1170,9629,1170,9628,1137,9574,1137,9573,1113,9569,1089,9559,1089,9558,1080,9556,1080,9554,1031,9552,998,9548,991xm9637,1104l9635,1130,9630,1161,9629,1170,9752,1170,9752,1130,9638,1130,9637,1104xm9577,1096l9576,1120,9574,1137,9628,1137,9628,1130,9579,1130,9577,1096xm9598,965l9596,1007,9594,1031,9593,1031,9588,1056,9587,1056,9585,1080,9584,1120,9579,1130,9628,1130,9627,1113,9626,1089,9618,1089,9617,1063,9609,1063,9607,1007,9606,982,9599,982,9598,965xm9644,1080l9641,1080,9640,1113,9638,1130,9649,1130,9647,1104,9646,1089,9644,1080xm9651,1104l9649,1130,9752,1130,9752,1113,9655,1113,9651,1104xm9660,1072l9658,1096,9657,1096,9655,1113,9752,1113,9752,1104,9671,1104,9669,1089,9662,1089,9660,1072xm9680,991l9679,1007,9677,1072,9671,1104,9752,1104,9752,998,9682,998,9680,991xm9566,1015l9565,1056,9563,1080,9559,1089,9569,1089,9568,1080,9568,1056,9566,1015xm9626,1063l9619,1080,9618,1089,9626,1089,9626,1063xm9666,1048l9665,1048,9662,1089,9669,1089,9668,1063,9666,1048xm9557,1056l9556,1080,9558,1080,9557,1056xm9616,998l9615,1048,9610,1048,9609,1063,9617,1063,9616,1048,9616,998xm9690,859l9688,933,9686,933,9682,998,9752,998,9752,893,9691,893,9690,876,9690,859xm9604,950l9599,982,9606,982,9605,974,9604,950xm9697,704l9696,811,9691,893,9752,893,9752,795,9733,795,9733,786,9710,786,9708,754,9699,754,9697,704xm9738,754l9738,786,9733,795,9752,795,9752,786,9750,786,9750,770,9741,770,9740,761,9738,754xm9711,697l9710,786,9733,786,9732,754,9730,737,9713,737,9711,697xm9752,713l9750,786,9752,786,9752,713xm9747,697l9743,730,9741,770,9750,770,9749,737,9747,697xm9702,672l9701,737,9699,754,9708,754,9707,680,9702,672xm9719,672l9718,697,9716,704,9713,737,9729,737,9728,689,9721,689,9719,672xm9727,663l9722,663,9721,689,9728,689,9727,663xe" filled="t" fillcolor="#ebc3c3" stroked="f">
              <v:fill type="solid"/>
              <v:path arrowok="t"/>
            </v:shape>
            <v:shape id="_x0000_s1094" style="width:205;height:2001;left:9547;position:absolute;top:663" coordorigin="9548,663" coordsize="205,2001" path="m9548,991l9552,998,9554,1031,9556,1080,9557,1056,9559,1089,9563,1080,9565,1056,9566,1015,9568,1056,9568,1080,9573,1113,9574,1137,9576,1120,9577,1096,9579,1130,9584,1120,9585,1080,9587,1056,9588,1056,9593,1031,9594,1031,9596,1007,9598,965,9599,982,9604,950,9605,974,9607,1007,9609,1063,9610,1048,9615,1048,9616,998,9616,1048,9618,1089,9619,1080,9626,1063,9627,1113,9629,1170,9630,1161,9635,1130,9637,1104,9638,1130,9640,1113,9641,1080,9644,1080,9646,1089,9647,1104,9649,1130,9651,1104,9655,1113,9657,1096,9658,1096,9660,1072,9662,1089,9665,1048,9666,1048,9668,1063,9669,1089,9671,1104,9677,1072,9679,1007,9680,991,9682,998,9686,933,9688,933,9690,859,9690,876,9691,893,9696,811,9697,704,9699,754,9701,737,9702,672,9707,680,9708,754,9710,786,9711,697,9713,737,9716,704,9718,697,9719,672,9721,689,9722,663,9727,663,9729,737,9730,737,9732,754,9733,795,9738,786,9738,754,9740,761,9741,770,9743,730,9747,697,9749,737,9750,786,9752,713,9752,2664,9750,2664,9749,2664,9548,2664,9548,991xe" filled="f" stroked="t" strokecolor="#ebc3c3" strokeweight="0.49pt">
              <v:stroke dashstyle="solid"/>
              <v:path arrowok="t"/>
            </v:shape>
            <v:shape id="_x0000_s1095" style="width:18;height:1846;left:9527;position:absolute;top:818" coordorigin="9527,819" coordsize="18,1846" path="m9532,819l9527,843,9527,2664,9545,2664,9545,941,9543,941,9538,909,9537,869,9535,869,9534,843,9532,819xm9543,933l9543,941,9545,941,9543,933xm9537,843l9535,869,9537,869,9537,843xe" filled="t" fillcolor="#ebc3c3" stroked="f">
              <v:fill type="solid"/>
              <v:path arrowok="t"/>
            </v:shape>
            <v:shape id="_x0000_s1096" style="width:18;height:1846;left:9527;position:absolute;top:818" coordorigin="9527,819" coordsize="18,1846" path="m9527,843l9532,819,9534,843,9535,869,9537,843,9538,909,9543,941,9543,933,9545,941,9545,2664,9543,2664,9543,2664,9527,2664,9527,843xe" filled="f" stroked="t" strokecolor="#ebc3c3" strokeweight="0.49pt">
              <v:stroke dashstyle="solid"/>
              <v:path arrowok="t"/>
            </v:shape>
            <v:shape id="_x0000_s1097" style="width:3131;height:1794;left:6394;position:absolute;top:869" coordorigin="6394,870" coordsize="3131,1794" path="m6396,1800l6394,1808,6394,2664,8644,2664,8643,2558,8641,2558,8640,2476,8636,2338,8635,2322,8633,2290,8632,2266,8630,2266,8627,2110,6450,2110,6449,2086,6447,2086,6446,2070,6443,2028,6419,2028,6418,1996,6417,1962,6411,1962,6410,1906,6407,1906,6405,1890,6401,1866,6399,1848,6396,1800xm8655,2198l8654,2198,8652,2280,8650,2420,8646,2460,8644,2664,9525,2664,9525,2364,8663,2364,8662,2306,8657,2306,8655,2198xm8683,2020l8682,2044,8675,2070,8674,2100,8672,2118,8671,2142,8666,2192,8664,2232,8664,2330,8663,2364,9525,2364,9525,2306,8691,2306,8688,2248,8686,2232,8685,2100,8683,2020xm8661,2296l8657,2306,8662,2306,8661,2296xm8702,2118l8697,2168,8696,2216,8694,2216,8692,2290,8691,2306,9525,2306,9525,2216,8696,2216,8694,2208,8708,2208,8707,2198,8705,2142,8703,2142,8702,2118xm8632,2256l8630,2266,8632,2266,8632,2256xm8714,2174l8713,2174,8713,2198,8708,2208,8727,2208,8725,2198,8725,2192,8716,2192,8714,2174xm8733,2118l8728,2182,8727,2208,9525,2208,9525,2158,8738,2158,8738,2142,8737,2134,8735,2134,8733,2118xm8722,2150l8717,2158,8716,2192,8725,2192,8724,2182,8722,2150xm8747,2110l8745,2142,8744,2150,8738,2158,9525,2158,9525,2134,8749,2134,8747,2110xm8736,2126l8735,2134,8737,2134,8736,2126xm8763,2028l8759,2036,8758,2076,8756,2086,8755,2110,8753,2110,8749,2134,9525,2134,9525,2086,8767,2086,8766,2044,8764,2044,8763,2028xm6460,2028l6458,2052,6452,2052,6450,2110,8627,2110,8627,2060,6461,2060,6460,2028xm8775,2036l8774,2070,8769,2086,9525,2086,9525,2044,8777,2044,8775,2036xm6482,1824l6480,1840,6478,1866,6477,1914,6472,1922,6471,1938,6469,1962,6468,1996,6466,2002,6463,2044,6461,2060,8627,2060,8626,2002,8625,1978,6651,1978,6647,1914,6636,1914,6635,1890,6633,1890,6632,1880,6489,1880,6488,1866,6483,1840,6482,1824xm8766,2036l8764,2044,8766,2044,8766,2036xm8786,1946l8784,1978,8780,2012,8777,2044,9525,2044,9525,1996,8789,1996,8788,1988,8786,1988,8786,1946xm6430,1914l6429,1930,6427,1962,6425,1978,6421,1978,6419,2028,6443,2028,6441,1988,6441,1978,6425,1978,6421,1972,6441,1972,6441,1962,6438,1962,6436,1930,6432,1922,6430,1914xm8805,1890l8798,1922,8797,1954,8795,1978,8794,1978,8789,1996,9525,1996,9525,1938,8809,1938,8808,1914,8806,1906,8805,1890xm6667,1906l6664,1906,6662,1930,6654,1930,6651,1978,8625,1978,8624,1930,8624,1922,8615,1922,8615,1914,6672,1914,6667,1906xm6416,1946l6411,1962,6417,1962,6416,1946xm6439,1946l6438,1962,6441,1962,6439,1946xm8837,1824l8836,1840,8831,1840,8830,1856,8828,1866,8826,1866,8825,1880,8820,1880,8819,1922,8811,1922,8809,1938,9525,1938,9525,1922,8816,1922,8814,1914,9525,1914,9525,1840,8836,1840,8834,1832,8839,1832,8837,1824xm6658,1906l6656,1930,6662,1930,6658,1906xm8622,1880l8621,1890,8619,1922,8624,1922,8622,1880xm6645,1848l6644,1898,6642,1906,6640,1906,6637,1914,6647,1914,6645,1848xm6673,1880l6672,1914,8615,1914,8615,1898,6684,1898,6684,1890,6675,1890,6673,1880xm6686,1832l6686,1880,6684,1898,6704,1898,6703,1880,6698,1856,6695,1856,6693,1848,6692,1848,6687,1840,6686,1832xm6712,1840l6709,1848,6707,1872,6706,1880,6704,1898,6715,1898,6714,1856,6712,1840xm6717,1872l6715,1898,6718,1898,6717,1872xm6723,1890l6718,1898,6725,1898,6723,1890xm6737,1856l6735,1866,6734,1866,6734,1872,6726,1872,6725,1898,8615,1898,8615,1890,6748,1890,6747,1880,6743,1880,6739,1872,6737,1856xm6634,1872l6633,1890,6635,1890,6634,1872xm6683,1856l6678,1856,6676,1890,6684,1890,6683,1856xm6759,1832l6757,1840,6756,1856,6750,1872,6748,1890,8615,1890,8615,1866,8398,1866,8397,1856,6765,1856,6764,1848,6759,1848,6759,1832xm6491,1840l6489,1880,6632,1880,6631,1872,6630,1866,6491,1866,6491,1840xm6746,1872l6745,1880,6747,1880,6746,1872xm6729,1866l6728,1872,6734,1872,6729,1866xm6492,1816l6491,1866,6630,1866,6628,1848,6499,1848,6497,1832,6492,1816xm8404,1840l8400,1848,8398,1866,8406,1866,8404,1840xm8431,1726l8429,1750,8428,1758,8425,1758,8420,1768,8420,1774,8418,1792,8417,1800,8410,1800,8409,1832,8407,1856,8406,1866,8615,1866,8615,1824,8611,1824,8611,1816,8440,1816,8439,1792,8437,1758,8435,1734,8431,1726xm6697,1832l6695,1856,6698,1856,6697,1832xm6770,1840l6768,1856,6776,1856,6774,1848,6770,1840xm6781,1792l6779,1808,6778,1840,6776,1856,8397,1856,8396,1848,8354,1848,8352,1832,6785,1832,6784,1816,6781,1792xm6508,1734l6503,1758,6502,1792,6500,1792,6499,1848,6628,1848,6626,1832,6616,1832,6614,1816,6600,1816,6595,1800,6517,1800,6513,1792,6502,1792,6500,1782,6511,1782,6510,1742,6508,1734xm6764,1840l6759,1848,6764,1848,6764,1840xm8358,1800l8356,1840,8354,1848,8396,1848,8395,1832,8395,1824,8390,1824,8390,1816,8359,1816,8358,1800xm6623,1774l6622,1792,6620,1816,6616,1832,6626,1832,6625,1800,6623,1774xm6787,1800l6785,1832,8352,1832,8351,1824,8334,1824,8334,1816,6788,1816,6787,1800xm8845,1782l8841,1808,8839,1832,9525,1832,9525,1792,8847,1792,8845,1782xm8337,1808l8334,1824,8351,1824,8349,1816,8339,1816,8337,1808xm8613,1816l8611,1824,8615,1824,8613,1816xm6606,1782l6603,1782,6602,1808,6600,1816,6612,1816,6606,1782xm6795,1742l6790,1768,6788,1816,8326,1816,8325,1792,8324,1768,8312,1768,8311,1758,8241,1758,8238,1750,6796,1750,6795,1742xm8333,1800l8328,1816,8334,1816,8333,1800xm8347,1774l8347,1808,8345,1808,8343,1816,8349,1816,8348,1808,8347,1774xm8373,1710l8370,1710,8368,1742,8367,1768,8365,1768,8364,1792,8359,1816,8390,1816,8389,1792,8388,1782,8386,1782,8385,1774,8376,1774,8375,1718,8373,1710xm8446,1700l8445,1734,8442,1774,8440,1816,8611,1816,8610,1774,8608,1768,8468,1768,8468,1750,8460,1750,8459,1718,8448,1718,8446,1700xm6520,1726l6519,1758,6517,1800,6539,1800,6535,1782,6533,1782,6531,1774,6530,1774,6529,1750,6522,1750,6520,1726xm6539,1792l6539,1800,6541,1800,6539,1792xm6564,1670l6563,1700,6561,1710,6559,1726,6555,1734,6553,1734,6550,1768,6549,1792,6544,1800,6594,1800,6593,1782,6586,1782,6585,1774,6580,1774,6575,1758,6573,1742,6572,1742,6570,1734,6569,1700,6564,1676,6564,1670xm8850,1742l8848,1758,8847,1792,9525,1792,9525,1782,8922,1782,8920,1768,8919,1758,8851,1758,8850,1742xm6592,1758l6591,1758,6589,1768,6586,1782,6593,1782,6592,1758xm8387,1768l8386,1782,8388,1782,8387,1768xm8929,1734l8928,1758,8923,1782,9525,1782,9525,1742,8931,1742,8929,1734xm6581,1750l6580,1774,6583,1774,6581,1750xm6584,1768l6583,1774,6585,1774,6584,1768xm8384,1758l8378,1758,8376,1774,8385,1774,8384,1758xm8319,1718l8317,1726,8315,1750,8314,1750,8312,1768,8324,1768,8324,1758,8322,1758,8319,1718xm8470,1742l8468,1768,8608,1768,8605,1758,8482,1758,8481,1750,8471,1750,8470,1742xm8245,1652l8244,1710,8241,1758,8311,1758,8308,1726,8262,1726,8262,1710,8252,1710,8250,1676,8245,1652xm8323,1742l8322,1758,8324,1758,8323,1742xm8487,1726l8482,1758,8605,1758,8604,1742,8488,1742,8487,1726xm8859,1710l8858,1742,8856,1758,8919,1758,8918,1750,8870,1750,8869,1726,8861,1726,8859,1710xm6528,1734l6524,1750,6529,1750,6528,1734xm6799,1734l6798,1750,8238,1750,8236,1742,6801,1742,6799,1734xm8468,1742l8462,1742,8460,1750,8468,1750,8468,1742xm8479,1742l8477,1750,8481,1750,8479,1742xm8886,1602l8883,1628,8881,1660,8879,1670,8878,1686,8876,1710,8872,1734,8870,1750,8917,1750,8914,1726,8890,1726,8889,1660,8887,1636,8886,1602xm6807,1734l6801,1742,6809,1742,6807,1734xm6815,1700l6810,1710,6809,1742,8236,1742,8235,1718,6817,1718,6815,1700xm8501,1670l8499,1694,8493,1694,8492,1710,8490,1718,8488,1742,8568,1742,8565,1700,8563,1686,8502,1686,8501,1670xm8569,1726l8568,1742,8579,1742,8576,1734,8571,1734,8569,1726xm8583,1710l8582,1718,8580,1734,8579,1742,8604,1742,8602,1726,8591,1726,8590,1718,8585,1718,8583,1710xm8937,1700l8932,1734,8932,1742,9525,1742,9525,1734,8981,1734,8981,1718,8939,1718,8937,1700xm8574,1726l8573,1734,8576,1734,8574,1726xm8982,1718l8981,1734,9525,1734,9525,1726,8984,1726,8982,1718xm8283,1602l8281,1628,8275,1628,8273,1652,8273,1676,8272,1686,8267,1694,8264,1726,8308,1726,8308,1718,8306,1686,8305,1644,8284,1644,8283,1602xm8593,1710l8591,1718,8591,1726,8601,1726,8594,1718,8593,1710xm8867,1700l8865,1718,8861,1726,8869,1726,8869,1710,8867,1700xm8892,1686l8890,1726,8903,1726,8902,1700,8898,1700,8892,1686xm8909,1700l8908,1710,8908,1726,8914,1726,8913,1718,8911,1718,8909,1700xm8990,1636l8989,1660,8984,1726,9525,1726,9525,1694,9006,1694,9004,1686,9001,1686,9000,1676,8993,1676,8990,1636xm6820,1700l6818,1700,6817,1718,6826,1718,6821,1710,6820,1700xm6835,1660l6832,1660,6831,1670,6829,1676,6827,1686,6826,1718,7175,1718,7173,1710,7169,1710,7168,1700,6840,1700,6838,1686,6837,1670,6835,1660xm7187,1660l7186,1676,7184,1676,7180,1686,7178,1694,7176,1718,8235,1718,8234,1700,7999,1700,7998,1686,7994,1676,7993,1670,7189,1670,7187,1660xm8451,1676l8449,1694,8448,1718,8459,1718,8457,1686,8451,1676xm8912,1710l8911,1718,8913,1718,8912,1710xm8943,1660l8942,1670,8940,1676,8939,1718,8981,1718,8981,1694,8951,1694,8950,1686,8943,1660xm8253,1686l8252,1710,8262,1710,8261,1700,8255,1700,8253,1686xm6851,1538l6849,1588,6848,1660,6846,1676,6841,1700,7168,1700,7166,1644,7164,1644,7161,1628,7155,1628,7154,1620,7125,1620,7125,1588,6857,1588,6857,1578,6851,1538xm8007,1578l8005,1588,8004,1620,8001,1636,7999,1700,8234,1700,8233,1676,8231,1670,8230,1660,8203,1660,8202,1628,8029,1628,8029,1612,8019,1612,8018,1596,8009,1596,8007,1578xm8261,1694l8256,1694,8255,1700,8261,1700,8261,1694xm8900,1676l8898,1700,8902,1700,8901,1694,8900,1676xm8498,1676l8496,1694,8499,1694,8498,1676xm8962,1636l8959,1670,8957,1676,8954,1676,8953,1694,8981,1694,8981,1686,8971,1686,8970,1676,8968,1670,8964,1644,8962,1636xm9026,1530l9024,1554,9023,1562,9020,1628,9015,1644,9012,1644,9010,1652,9009,1676,9006,1694,9525,1694,9525,1548,9035,1548,9034,1538,9031,1538,9026,1530xm8513,1628l8512,1628,8509,1644,8507,1660,8502,1686,8563,1686,8561,1660,8523,1660,8521,1652,8518,1644,8513,1628xm8973,1676l8971,1686,8975,1686,8973,1676xm8981,1670l8979,1676,8975,1686,8981,1686,8981,1670xm8999,1670l8995,1670,8993,1676,9000,1676,8999,1670xm7198,1636l7198,1644,7195,1644,7190,1660,7189,1670,7204,1670,7200,1660,7198,1636xm7209,1628l7206,1644,7204,1670,7993,1670,7990,1660,7988,1652,7278,1652,7276,1644,7267,1644,7262,1636,7211,1636,7209,1628xm8205,1636l8203,1660,8211,1660,8205,1636xm8213,1644l8211,1660,8220,1660,8216,1652,8214,1652,8213,1644xm8224,1644l8220,1660,8224,1660,8224,1644xm8225,1652l8224,1660,8230,1660,8225,1652xm8532,1602l8529,1628,8527,1644,8523,1660,8561,1660,8560,1652,8540,1652,8538,1644,8534,1628,8532,1602xm7980,1628l7979,1636,7279,1636,7278,1652,7988,1652,7988,1644,7984,1644,7980,1628xm8541,1644l8540,1652,8541,1652,8541,1644xm8549,1628l8548,1628,8543,1636,8541,1652,8552,1652,8551,1644,8549,1628xm8554,1644l8552,1652,8560,1652,8554,1644xm7268,1628l7267,1644,7270,1644,7268,1628xm7987,1628l7984,1644,7988,1644,7987,1628xm8297,1602l8295,1612,8286,1612,8284,1644,8305,1644,8305,1636,8304,1628,8301,1628,8298,1620,8298,1612,8292,1612,8287,1602,8297,1602xm7215,1628l7211,1636,7217,1636,7215,1628xm7220,1628l7218,1636,7222,1636,7220,1628xm7226,1596l7225,1620,7222,1636,7262,1636,7261,1628,7256,1628,7254,1620,7240,1620,7239,1612,7237,1612,7237,1602,7228,1602,7226,1596xm7282,1612l7281,1636,7979,1636,7979,1628,7289,1628,7282,1612xm7159,1620l7156,1620,7155,1628,7161,1628,7159,1620xm7259,1620l7257,1620,7256,1628,7261,1628,7259,1620xm7309,1548l7307,1548,7303,1562,7300,1562,7298,1572,7296,1578,7293,1596,7292,1612,7289,1628,7979,1628,7977,1602,7976,1596,7974,1596,7970,1588,7349,1588,7348,1578,7312,1578,7310,1562,7309,1548xm8030,1612l8029,1628,8202,1628,8202,1620,8035,1620,8030,1612xm8303,1620l8301,1628,8304,1628,8303,1620xm7134,1578l7133,1588,7128,1588,7127,1602,7125,1620,7154,1620,7153,1612,7150,1612,7149,1602,7137,1602,7136,1596,7134,1578xm7247,1578l7247,1602,7242,1602,7240,1620,7254,1620,7251,1612,7250,1602,7248,1588,7247,1578xm8041,1538l8040,1562,8038,1572,8037,1620,8202,1620,8202,1612,8201,1596,8195,1596,8195,1588,8052,1588,8049,1554,8047,1548,8046,1548,8041,1538xm8021,1578l8019,1612,8027,1612,8021,1578xm8029,1602l8027,1612,8029,1612,8029,1602xm8294,1596l8292,1612,8295,1612,8294,1596xm7148,1596l7139,1596,7137,1602,7149,1602,7148,1596xm7231,1578l7229,1578,7228,1602,7237,1602,7236,1588,7231,1578xm8010,1578l8009,1596,8015,1596,8010,1578xm8018,1588l8016,1596,8018,1596,8018,1588xm8200,1578l8200,1596,8201,1596,8200,1578xm6869,1504l6868,1522,6862,1522,6860,1548,6859,1578,6857,1588,7123,1588,7119,1572,7088,1572,7086,1562,6877,1562,6873,1530,6872,1522,6868,1522,6866,1514,6871,1514,6869,1504xm7405,1572l7351,1572,7349,1588,7970,1588,7968,1578,7410,1578,7405,1572xm8058,1554l8057,1578,8055,1588,8195,1588,8194,1578,8122,1578,8121,1572,8120,1562,8060,1562,8058,1554xm7321,1548l7320,1548,7320,1572,7314,1572,7312,1578,7328,1578,7323,1572,7321,1548xm7343,1530l7342,1530,7340,1538,7334,1548,7331,1562,7329,1572,7328,1578,7348,1578,7348,1572,7345,1562,7343,1530xm7432,1530l7430,1538,7426,1538,7424,1548,7423,1554,7415,1554,7413,1572,7412,1572,7410,1578,7965,1578,7963,1554,7962,1548,7435,1548,7434,1538,7432,1530xm8163,1456l8161,1474,8160,1480,8152,1480,8150,1490,8141,1490,8139,1514,8138,1514,8133,1522,8127,1522,8124,1538,8122,1578,8192,1578,8191,1562,8183,1562,8181,1548,8180,1548,8179,1530,8174,1530,8172,1498,8171,1480,8169,1474,8164,1464,8163,1456xm8194,1572l8192,1578,8194,1578,8194,1572xm7094,1514l7092,1548,7088,1572,7119,1572,7118,1562,7116,1562,7114,1554,7106,1554,7105,1548,7103,1538,7102,1522,7095,1522,7094,1514xm7354,1548l7352,1572,7395,1572,7393,1562,7392,1554,7359,1554,7354,1548xm7395,1554l7395,1572,7401,1572,7399,1562,7395,1554xm6880,1464l6880,1498,6879,1554,6877,1562,7083,1562,7082,1554,6904,1554,6902,1514,6882,1514,6880,1464xm7117,1538l7116,1562,7118,1562,7117,1538xm8082,1474l8080,1480,8079,1498,8077,1504,8072,1514,8071,1514,8068,1548,8061,1554,8060,1562,8120,1562,8118,1538,8113,1522,8091,1522,8090,1514,8088,1498,8086,1490,8082,1474xm8185,1538l8183,1562,8189,1562,8185,1538xm8191,1554l8189,1562,8191,1562,8191,1554xm6919,1448l6913,1464,6912,1480,6910,1514,6908,1522,6907,1554,7082,1554,7081,1538,7079,1522,7075,1522,7074,1514,7072,1498,7067,1490,6922,1490,6921,1480,6919,1448xm7363,1530l7362,1538,7360,1548,7359,1554,7374,1554,7373,1548,7370,1548,7365,1538,7363,1530xm7381,1538l7379,1554,7392,1554,7391,1548,7382,1548,7381,1538xm7419,1548l7416,1554,7421,1554,7419,1548xm7371,1538l7370,1538,7370,1548,7373,1548,7371,1538xm7390,1538l7385,1538,7384,1548,7391,1548,7390,1538xm7943,1474l7455,1474,7454,1490,7446,1490,7444,1498,7443,1504,7443,1514,7441,1530,7437,1538,7435,1548,7962,1548,7957,1522,7957,1514,7945,1514,7943,1474xm9051,1480l9046,1480,9045,1490,9043,1504,9042,1514,9040,1538,9035,1548,9525,1548,9525,1490,9052,1490,9051,1480xm9032,1514l9031,1530,9031,1538,9034,1538,9032,1514xm8178,1514l8175,1514,8174,1530,8179,1530,8178,1514xm7077,1504l7075,1522,7079,1522,7077,1504xm7102,1504l7099,1504,7097,1514,7095,1522,7102,1522,7102,1504xm8097,1514l8093,1522,8099,1522,8097,1514xm8107,1474l8102,1490,8100,1504,8099,1522,8113,1522,8112,1480,8108,1480,8107,1474xm8130,1514l8128,1522,8132,1522,8130,1514xm6888,1480l6887,1490,6882,1514,6902,1514,6901,1504,6890,1504,6888,1480xm7948,1456l7946,1490,7945,1514,7957,1514,7956,1490,7954,1474,7949,1464,7948,1456xm6898,1456l6891,1480,6890,1504,6901,1504,6901,1490,6899,1480,6898,1456xm6930,1448l6930,1456,6924,1480,6922,1490,7067,1490,7066,1480,6932,1480,6930,1448xm8144,1480l8143,1490,8149,1490,8144,1480xm8150,1474l8149,1490,8150,1490,8150,1474xm9060,1464l9054,1464,9052,1490,9525,1490,9525,1474,9062,1474,9060,1464xm6933,1474l6932,1480,6938,1480,6933,1474xm6941,1448l6940,1480,7046,1480,7045,1474,6982,1474,6981,1464,6951,1464,6947,1456,6943,1456,6941,1448xm7047,1456l7046,1480,7066,1480,7065,1474,7055,1474,7054,1464,7052,1464,7047,1456xm8111,1474l8110,1474,8108,1480,8112,1480,8111,1474xm6985,1432l6983,1448,6982,1474,7045,1474,7044,1464,7042,1456,7042,1448,7032,1448,7031,1440,6989,1440,6985,1432xm7056,1464l7055,1474,7061,1474,7056,1464xm7064,1464l7063,1474,7065,1474,7064,1464xm7463,1440l7457,1474,7938,1474,7935,1464,7934,1464,7933,1456,7465,1456,7463,1440xm9076,1368l9073,1416,9071,1432,9065,1448,9063,1474,9525,1474,9525,1392,9077,1392,9076,1368xm6954,1408l6952,1440,6951,1464,6981,1464,6980,1440,6979,1424,6958,1424,6954,1408xm7053,1456l7052,1464,7054,1464,7053,1456xm6944,1448l6943,1456,6947,1456,6944,1448xm7474,1416l7473,1416,7471,1424,7468,1432,7466,1432,7465,1456,7933,1456,7932,1448,7931,1440,7476,1440,7474,1416xm7035,1424l7033,1432,7032,1448,7042,1448,7041,1440,7036,1432,7035,1424xm6993,1392l6991,1432,6989,1440,7005,1440,7005,1432,6996,1432,6994,1424,6993,1392xm7013,1416l7010,1432,7005,1440,7025,1440,7024,1432,7014,1432,7013,1416xm7030,1432l7027,1432,7025,1440,7031,1440,7030,1432xm7508,1326l7507,1350,7505,1350,7504,1358,7502,1368,7497,1368,7496,1382,7494,1382,7493,1392,7488,1392,7483,1416,7477,1432,7476,1440,7926,1440,7924,1424,7907,1424,7906,1408,7678,1408,7677,1400,7518,1400,7516,1368,7516,1358,7513,1358,7508,1326xm7929,1424l7927,1440,7931,1440,7929,1424xm7003,1408l7002,1416,6996,1432,7005,1432,7003,1416,7003,1408xm7016,1408l7014,1432,7021,1432,7016,1408xm7022,1416l7021,1432,7024,1432,7022,1416xm6965,1376l6961,1376,6960,1392,6958,1424,6979,1424,6975,1400,6971,1400,6969,1382,6965,1376xm7917,1382l7913,1382,7912,1392,7907,1392,7907,1424,7924,1424,7918,1408,7917,1382xm7689,1326l7688,1334,7688,1342,7683,1368,7681,1382,7680,1392,7678,1408,7906,1408,7906,1400,7896,1400,7895,1382,7800,1382,7795,1376,7792,1376,7790,1368,7750,1368,7748,1358,7717,1358,7715,1350,7692,1350,7691,1334,7689,1326xm7522,1382l7518,1400,7524,1400,7522,1382xm7527,1350l7526,1368,7524,1400,7588,1400,7586,1382,7566,1382,7564,1368,7529,1368,7527,1350xm7599,1376l7596,1376,7594,1400,7677,1400,7674,1382,7600,1382,7599,1376xm7903,1392l7898,1392,7896,1400,7904,1400,7903,1392xm9082,1376l9080,1392,9084,1392,9082,1376xm9094,1342l9093,1358,9087,1358,9085,1368,9084,1392,9525,1392,9525,1376,9102,1376,9098,1368,9096,1358,9094,1342xm7577,1368l7575,1376,7568,1376,7566,1382,7580,1382,7577,1368xm7585,1376l7580,1382,7586,1382,7585,1376xm7611,1334l7610,1334,7608,1350,7607,1376,7605,1382,7674,1382,7672,1368,7670,1342,7614,1342,7611,1334xm7892,1350l7887,1350,7885,1358,7826,1358,7825,1376,7801,1376,7800,1382,7895,1382,7893,1368,7892,1350xm7812,1342l7811,1350,7809,1350,7806,1368,7804,1368,7803,1376,7815,1376,7812,1342xm7822,1358l7815,1376,7825,1376,7823,1368,7822,1358xm9107,1334l9105,1334,9104,1376,9525,1376,9525,1350,9112,1350,9107,1334xm7536,1342l7535,1358,7529,1368,7564,1368,7564,1358,7547,1358,7547,1350,7538,1350,7536,1342xm7784,1350l7755,1350,7753,1368,7784,1368,7784,1350xm7789,1358l7784,1368,7790,1368,7789,1358xm7557,1334l7555,1342,7549,1342,7547,1358,7564,1358,7562,1350,7558,1350,7557,1342,7555,1342,7554,1334,7557,1334xm7719,1342l7717,1358,7722,1358,7719,1342xm7728,1326l7722,1358,7742,1358,7741,1350,7740,1342,7730,1342,7728,1326xm7744,1350l7742,1358,7748,1358,7744,1350xm7834,1342l7832,1342,7831,1358,7834,1358,7834,1342xm7853,1310l7851,1310,7846,1318,7843,1318,7842,1334,7840,1358,7885,1358,7884,1342,7862,1342,7860,1326,7854,1326,7853,1310xm7544,1334l7543,1334,7540,1342,7538,1350,7547,1350,7546,1342,7544,1334xm7560,1342l7558,1350,7562,1350,7560,1342xm7698,1334l7697,1334,7692,1350,7711,1350,7711,1342,7700,1342,7698,1334xm7712,1342l7711,1350,7715,1350,7712,1342xm7761,1334l7761,1350,7762,1350,7761,1334xm7769,1334l7764,1342,7762,1350,7779,1350,7775,1342,7770,1342,7769,1334xm7781,1334l7779,1350,7783,1350,7781,1334xm9115,1284l9112,1350,9525,1350,9525,1326,9138,1326,9137,1310,9136,1302,9116,1302,9115,1284xm7636,1302l7619,1302,7617,1310,7614,1342,7670,1342,7669,1326,7667,1318,7652,1318,7651,1310,7638,1310,7636,1302xm7733,1334l7730,1342,7734,1342,7733,1334xm7739,1334l7737,1334,7734,1342,7740,1342,7739,1334xm7772,1334l7770,1342,7773,1342,7772,1334xm7873,1302l7867,1310,7864,1310,7862,1342,7876,1342,7875,1310,7873,1302xm7884,1334l7882,1334,7878,1342,7884,1342,7884,1334xm7856,1318l7854,1326,7857,1326,7856,1318xm9146,1302l9144,1310,9143,1310,9138,1326,9147,1326,9146,1302xm9158,1260l9157,1278,9154,1278,9152,1310,9149,1318,9147,1326,9525,1326,9525,1278,9157,1278,9155,1270,9163,1270,9158,1260xm7658,1294l7656,1318,7663,1318,7658,1294xm7666,1310l7663,1318,7667,1318,7666,1310xm7638,1302l7638,1310,7639,1310,7638,1302xm7645,1302l7641,1310,7647,1310,7645,1302xm7649,1294l7647,1310,7651,1310,7650,1302,7649,1294xm7625,1294l7621,1302,7627,1302,7625,1294xm7630,1294l7628,1302,7631,1302,7630,1294xm9124,1260l9123,1260,9118,1270,9116,1302,9136,1302,9135,1278,9127,1278,9126,1270,9124,1260xm9133,1244l9127,1270,9127,1278,9135,1278,9135,1270,9133,1244xm9168,1212l9166,1228,9165,1270,9525,1270,9525,1260,9342,1260,9342,1244,9313,1244,9312,1228,9169,1228,9168,1212xm9348,1146l9348,1172,9344,1212,9342,1260,9525,1260,9525,1244,9358,1244,9354,1178,9352,1178,9348,1146xm9320,1162l9319,1188,9317,1236,9313,1244,9342,1244,9341,1212,9340,1196,9322,1196,9320,1162xm9369,1114l9364,1154,9362,1212,9361,1212,9358,1244,9525,1244,9525,1220,9405,1220,9403,1212,9401,1178,9400,1172,9383,1172,9381,1154,9380,1138,9378,1138,9376,1130,9370,1130,9369,1114xm9177,1196l9176,1196,9174,1220,9169,1228,9312,1228,9311,1220,9177,1220,9177,1196xm9183,1172l9179,1188,9177,1220,9311,1220,9310,1204,9185,1204,9183,1172xm9412,1154l9411,1196,9409,1220,9525,1220,9525,1212,9453,1212,9451,1204,9450,1204,9446,1178,9423,1178,9423,1172,9414,1172,9412,1154xm9462,1130l9461,1154,9456,1162,9454,1188,9453,1212,9525,1212,9525,1138,9464,1138,9462,1130xm9194,1146l9190,1162,9188,1178,9186,1188,9185,1204,9310,1204,9310,1188,9210,1188,9209,1178,9205,1178,9204,1154,9196,1154,9194,1146xm9324,1162l9322,1196,9340,1196,9339,1188,9335,1178,9328,1178,9327,1172,9324,1162xm9221,1146l9219,1172,9214,1172,9210,1188,9310,1188,9309,1178,9225,1178,9225,1162,9221,1146xm9207,1162l9205,1178,9209,1178,9208,1172,9207,1162xm9275,1080l9272,1090,9271,1106,9238,1106,9236,1122,9235,1146,9230,1162,9228,1172,9227,1172,9225,1178,9299,1178,9299,1146,9297,1122,9292,1114,9278,1114,9278,1106,9241,1106,9239,1098,9277,1098,9275,1080xm9300,1154l9299,1178,9302,1178,9300,1154xm9308,1130l9306,1146,9302,1178,9309,1178,9308,1130xm9331,1154l9330,1178,9335,1178,9333,1172,9331,1154xm9353,1172l9352,1178,9354,1178,9353,1172xm9436,1114l9434,1130,9433,1130,9431,1146,9425,1162,9423,1178,9446,1178,9445,1172,9442,1172,9440,1138,9436,1114xm9392,1098l9391,1114,9389,1138,9384,1138,9383,1172,9400,1172,9398,1146,9395,1138,9394,1106,9392,1098xm9415,1122l9414,1172,9422,1172,9420,1138,9415,1122xm9422,1162l9422,1172,9423,1172,9422,1162xm9445,1154l9443,1154,9442,1172,9445,1172,9445,1154xm9197,1138l9196,1154,9199,1154,9197,1138xm9200,1146l9199,1154,9204,1154,9200,1146xm9380,1130l9378,1138,9380,1138,9380,1130xm9472,1074l9470,1130,9467,1130,9465,1138,9525,1138,9525,1090,9473,1090,9472,1074xm9372,1090l9372,1106,9370,1130,9376,1130,9373,1114,9372,1090xm9288,1064l9281,1098,9280,1098,9278,1114,9292,1114,9288,1064xm9249,1056l9247,1098,9246,1098,9241,1106,9271,1106,9270,1074,9250,1074,9249,1056xm9476,1032l9475,1064,9473,1090,9525,1090,9525,1040,9482,1040,9476,1032xm9255,1000l9250,1040,9250,1074,9270,1074,9269,1050,9268,1024,9260,1024,9259,1008,9257,1008,9255,1000xm9487,982l9486,1016,9484,1016,9482,1040,9525,1040,9525,1032,9512,1032,9507,1024,9507,1000,9492,1000,9487,982xm9517,982l9515,1008,9514,1024,9512,1032,9525,1032,9525,1000,9518,1000,9517,982xm9266,1000l9261,1024,9268,1024,9267,1016,9266,1000xm9258,1000l9257,1008,9259,1008,9258,1000xm9503,878l9501,902,9496,918,9495,918,9495,976,9493,1000,9507,1000,9506,976,9504,910,9503,878xm9525,870l9523,926,9521,934,9518,1000,9525,1000,9525,870xe" filled="t" fillcolor="#ebc3c3" stroked="f">
              <v:fill type="solid"/>
              <v:path arrowok="t"/>
            </v:shape>
            <v:shape id="_x0000_s1098" style="width:3131;height:1796;left:6394;position:absolute;top:868" coordorigin="6394,869" coordsize="3131,1796" path="m6394,1807l6396,1798,6397,1822,6399,1848,6401,1864,6405,1888,6407,1905,6408,1905,6410,1905,6411,1961,6416,1946,6418,1994,6419,2027,6421,1970,6425,1977,6427,1961,6429,1929,6430,1913,6432,1920,6436,1929,6438,1961,6439,1946,6441,1961,6441,1986,6446,2068,6447,2085,6449,2085,6450,2109,6452,2051,6458,2051,6460,2027,6461,2059,6463,2044,6466,2002,6468,1994,6469,1961,6471,1937,6472,1920,6477,1913,6478,1864,6480,1839,6482,1822,6483,1839,6488,1864,6489,1879,6491,1839,6491,1864,6492,1814,6497,1831,6499,1848,6500,1781,6502,1790,6503,1757,6508,1733,6510,1741,6511,1781,6513,1790,6517,1798,6519,1757,6520,1725,6522,1750,6524,1750,6528,1733,6530,1774,6531,1774,6533,1781,6535,1781,6539,1798,6539,1790,6541,1798,6542,1798,6544,1798,6549,1790,6550,1766,6552,1750,6553,1733,6555,1733,6559,1725,6561,1709,6563,1700,6564,1668,6564,1676,6569,1700,6570,1733,6572,1741,6573,1741,6575,1757,6580,1774,6581,1750,6583,1774,6584,1766,6586,1781,6589,1766,6591,1757,6592,1757,6594,1798,6595,1798,6600,1814,6602,1807,6603,1781,6605,1781,6606,1781,6612,1814,6614,1814,6616,1831,6620,1814,6622,1790,6623,1774,6625,1798,6626,1831,6631,1872,6633,1888,6634,1872,6636,1913,6637,1913,6640,1905,6642,1905,6644,1896,6645,1848,6647,1913,6651,1977,6653,1953,6654,1929,6656,1929,6658,1905,6662,1929,6664,1905,6665,1905,6667,1905,6672,1913,6673,1879,6675,1888,6676,1888,6678,1855,6683,1855,6684,1896,6686,1879,6686,1831,6687,1839,6692,1848,6693,1848,6695,1855,6697,1831,6698,1855,6703,1879,6704,1896,6706,1879,6707,1872,6709,1848,6712,1839,6714,1855,6715,1896,6717,1872,6718,1896,6723,1888,6725,1896,6726,1872,6728,1872,6729,1864,6734,1872,6734,1864,6735,1864,6737,1855,6739,1872,6743,1879,6745,1879,6746,1872,6748,1888,6750,1872,6756,1855,6757,1839,6759,1831,6759,1848,6764,1839,6765,1855,6767,1855,6768,1855,6770,1839,6774,1848,6776,1855,6778,1839,6779,1807,6781,1790,6784,1814,6785,1831,6787,1798,6788,1814,6790,1766,6795,1741,6796,1750,6798,1750,6799,1733,6801,1741,6807,1733,6809,1741,6810,1709,6815,1700,6817,1716,6818,1700,6820,1700,6821,1709,6826,1716,6827,1685,6829,1676,6831,1668,6832,1659,6835,1659,6837,1668,6838,1685,6840,1700,6841,1700,6846,1676,6848,1659,6849,1587,6851,1537,6857,1578,6857,1587,6859,1578,6860,1546,6862,1520,6866,1513,6868,1520,6869,1504,6873,1529,6877,1561,6879,1553,6880,1489,6880,1463,6882,1513,6887,1489,6888,1480,6890,1504,6891,1480,6893,1472,6898,1455,6899,1480,6901,1489,6902,1520,6904,1553,6907,1553,6908,1520,6910,1513,6912,1480,6913,1463,6919,1448,6921,1480,6922,1489,6924,1480,6930,1455,6930,1448,6932,1480,6933,1472,6938,1480,6940,1480,6941,1448,6943,1455,6944,1448,6951,1463,6952,1439,6954,1407,6958,1422,6960,1391,6961,1374,6963,1374,6965,1374,6969,1381,6971,1398,6972,1398,6974,1398,6975,1398,6979,1422,6980,1439,6982,1472,6983,1448,6985,1431,6989,1439,6991,1431,6993,1391,6994,1422,6996,1431,7002,1415,7003,1407,7003,1415,7005,1439,7010,1431,7011,1422,7013,1415,7014,1431,7016,1407,7021,1431,7022,1415,7024,1431,7025,1439,7027,1431,7030,1431,7032,1448,7033,1431,7035,1422,7036,1431,7041,1439,7042,1455,7044,1463,7046,1480,7047,1455,7052,1463,7053,1455,7055,1472,7056,1463,7061,1472,7063,1472,7064,1463,7066,1480,7067,1489,7072,1496,7074,1513,7075,1520,7077,1504,7081,1537,7083,1561,7085,1561,7086,1561,7088,1570,7092,1546,7094,1513,7095,1520,7097,1513,7099,1504,7102,1504,7103,1537,7105,1546,7106,1553,7108,1553,7113,1553,7114,1553,7116,1561,7117,1537,7119,1570,7123,1587,7125,1587,7125,1618,7127,1602,7128,1587,7133,1587,7134,1578,7136,1594,7137,1602,7139,1594,7145,1594,7147,1594,7148,1594,7150,1611,7153,1611,7155,1627,7156,1618,7158,1618,7159,1618,7164,1643,7166,1643,7167,1676,7169,1709,7170,1709,7173,1709,7175,1716,7176,1716,7178,1692,7180,1685,7184,1676,7186,1676,7187,1659,7189,1668,7190,1659,7195,1643,7198,1643,7198,1635,7200,1659,7204,1668,7206,1643,7208,1635,7209,1627,7211,1635,7215,1627,7217,1635,7218,1635,7220,1627,7222,1635,7225,1618,7226,1594,7228,1602,7229,1578,7231,1578,7236,1587,7237,1611,7239,1611,7240,1618,7242,1602,7247,1602,7247,1578,7248,1587,7250,1602,7251,1611,7256,1627,7257,1618,7259,1618,7261,1627,7262,1635,7267,1643,7268,1627,7270,1643,7271,1643,7276,1643,7278,1652,7279,1635,7281,1635,7282,1611,7289,1627,7290,1618,7292,1611,7293,1594,7296,1578,7298,1570,7300,1561,7301,1561,7303,1561,7307,1546,7309,1546,7310,1561,7312,1578,7314,1570,7318,1570,7320,1570,7320,1546,7321,1546,7323,1570,7328,1578,7329,1570,7331,1561,7332,1553,7334,1546,7340,1537,7342,1529,7343,1529,7345,1561,7348,1570,7349,1587,7351,1570,7352,1570,7354,1546,7359,1553,7360,1546,7362,1537,7363,1529,7365,1537,7370,1546,7370,1537,7371,1537,7373,1546,7374,1553,7379,1553,7381,1537,7382,1546,7384,1546,7385,1537,7390,1537,7391,1546,7393,1561,7395,1570,7395,1553,7399,1561,7401,1570,7402,1570,7405,1570,7410,1578,7412,1570,7413,1570,7415,1553,7416,1553,7419,1546,7421,1553,7423,1553,7424,1546,7426,1537,7430,1537,7432,1529,7434,1537,7435,1546,7437,1537,7441,1529,7443,1513,7443,1504,7444,1496,7446,1489,7452,1489,7454,1489,7455,1472,7457,1472,7463,1439,7465,1455,7466,1431,7468,1431,7471,1422,7473,1415,7474,1415,7476,1439,7477,1431,7483,1415,7485,1407,7487,1398,7488,1391,7491,1391,7493,1391,7494,1381,7496,1381,7497,1366,7502,1366,7504,1357,7505,1350,7507,1350,7508,1324,7513,1357,7515,1357,7516,1357,7516,1366,7518,1398,7522,1381,7524,1398,7526,1366,7527,1350,7529,1366,7535,1357,7536,1341,7538,1350,7540,1341,7543,1333,7544,1333,7546,1341,7547,1357,7549,1341,7554,1333,7555,1341,7557,1333,7558,1350,7560,1341,7564,1357,7564,1366,7566,1381,7568,1374,7569,1374,7574,1374,7575,1374,7577,1366,7578,1374,7580,1381,7585,1374,7586,1381,7588,1398,7589,1398,7594,1398,7596,1374,7597,1374,7599,1374,7600,1381,7605,1381,7607,1374,7608,1350,7610,1333,7611,1333,7614,1341,7616,1324,7617,1309,7619,1300,7621,1300,7625,1292,7627,1300,7628,1300,7630,1292,7631,1300,7636,1300,7638,1309,7638,1300,7639,1309,7641,1309,7645,1300,7647,1309,7649,1292,7650,1300,7652,1317,7656,1317,7658,1292,7659,1300,7661,1309,7663,1317,7666,1309,7667,1317,7669,1324,7670,1341,7672,1366,7678,1407,7680,1391,7681,1381,7683,1366,7688,1341,7688,1333,7689,1324,7691,1333,7692,1350,7697,1333,7698,1333,7700,1341,7702,1341,7703,1341,7708,1341,7709,1341,7711,1341,7711,1350,7712,1341,7717,1357,7719,1341,7720,1350,7722,1357,7723,1350,7728,1324,7730,1341,7733,1333,7734,1341,7737,1333,7739,1333,7741,1350,7742,1357,7744,1350,7748,1357,7750,1366,7751,1366,7753,1366,7755,1350,7759,1350,7761,1350,7761,1333,7762,1350,7764,1341,7769,1333,7770,1341,7772,1333,7773,1341,7775,1341,7779,1350,7781,1333,7783,1350,7784,1350,7784,1366,7789,1357,7790,1366,7792,1374,7793,1374,7795,1374,7800,1381,7801,1374,7803,1374,7804,1366,7806,1366,7809,1350,7811,1350,7812,1341,7814,1357,7815,1374,7822,1357,7823,1366,7825,1374,7826,1357,7831,1357,7832,1341,7834,1341,7834,1357,7836,1357,7840,1357,7842,1333,7843,1317,7845,1317,7846,1317,7851,1309,7853,1309,7854,1324,7856,1317,7857,1324,7860,1324,7862,1341,7864,1309,7865,1309,7867,1309,7873,1300,7875,1309,7876,1341,7878,1341,7882,1333,7884,1333,7885,1357,7887,1350,7892,1350,7893,1366,7895,1381,7896,1398,7898,1391,7903,1391,7904,1398,7906,1398,7907,1422,7907,1391,7912,1391,7913,1381,7915,1381,7917,1381,7918,1407,7924,1422,7926,1439,7927,1439,7929,1422,7932,1448,7934,1463,7935,1463,7938,1472,7943,1472,7945,1513,7946,1489,7948,1455,7949,1463,7954,1472,7956,1489,7957,1520,7959,1529,7963,1553,7965,1578,7966,1578,7968,1578,7970,1587,7974,1594,7976,1594,7977,1602,7979,1635,7980,1627,7984,1643,7987,1627,7988,1652,7990,1659,7994,1676,7998,1685,7999,1700,8001,1635,8004,1618,8005,1587,8007,1578,8009,1594,8010,1578,8015,1594,8016,1594,8018,1587,8019,1611,8021,1578,8027,1611,8029,1602,8029,1627,8030,1611,8035,1618,8037,1618,8038,1570,8040,1561,8041,1537,8046,1546,8047,1546,8049,1553,8051,1570,8052,1587,8055,1587,8057,1578,8058,1553,8060,1561,8061,1553,8068,1546,8069,1529,8071,1513,8072,1513,8077,1504,8079,1496,8080,1480,8082,1472,8086,1489,8088,1496,8090,1513,8091,1520,8093,1520,8097,1513,8099,1520,8100,1504,8102,1489,8107,1472,8108,1480,8110,1472,8111,1472,8113,1520,8118,1537,8119,1553,8121,1570,8122,1578,8124,1537,8127,1520,8128,1520,8130,1513,8132,1520,8133,1520,8138,1513,8139,1513,8141,1489,8143,1489,8144,1480,8149,1489,8150,1472,8150,1489,8152,1480,8158,1480,8160,1480,8161,1472,8163,1455,8164,1463,8169,1472,8171,1480,8172,1496,8174,1529,8175,1513,8178,1513,8180,1546,8181,1546,8183,1561,8185,1537,8189,1561,8191,1553,8192,1578,8194,1570,8195,1594,8200,1594,8200,1578,8202,1611,8203,1659,8205,1635,8211,1659,8213,1643,8214,1652,8216,1652,8220,1659,8222,1652,8224,1643,8224,1659,8225,1652,8230,1659,8231,1668,8233,1676,8234,1700,8236,1741,8241,1757,8242,1733,8244,1709,8245,1652,8247,1659,8250,1676,8252,1709,8253,1685,8255,1700,8256,1692,8261,1692,8262,1725,8264,1725,8267,1692,8272,1685,8273,1676,8273,1652,8275,1627,8276,1627,8281,1627,8283,1602,8284,1643,8286,1611,8287,1602,8292,1611,8294,1594,8295,1611,8297,1602,8298,1618,8301,1627,8303,1618,8305,1635,8306,1685,8308,1716,8312,1766,8314,1750,8315,1750,8317,1725,8319,1716,8322,1757,8323,1741,8325,1790,8326,1814,8328,1814,8333,1798,8334,1822,8336,1814,8337,1807,8339,1814,8343,1814,8345,1807,8347,1807,8347,1774,8348,1807,8354,1848,8356,1839,8358,1798,8359,1814,8364,1790,8365,1766,8367,1766,8368,1741,8370,1709,8373,1709,8375,1716,8376,1774,8378,1757,8379,1757,8384,1757,8386,1781,8387,1766,8389,1790,8390,1822,8395,1822,8395,1831,8396,1848,8398,1864,8400,1848,8404,1839,8406,1864,8407,1855,8409,1831,8410,1798,8417,1798,8418,1790,8420,1774,8420,1766,8425,1757,8426,1757,8428,1757,8429,1750,8431,1725,8435,1733,8437,1757,8439,1790,8440,1814,8442,1774,8445,1733,8446,1700,8448,1716,8449,1692,8451,1676,8457,1685,8459,1716,8460,1750,8462,1741,8467,1741,8468,1741,8468,1766,8470,1741,8471,1750,8476,1750,8477,1750,8479,1741,8482,1757,8487,1725,8488,1741,8490,1716,8492,1709,8493,1692,8496,1692,8498,1676,8499,1692,8501,1668,8502,1685,8507,1659,8509,1643,8510,1635,8512,1627,8513,1627,8518,1643,8521,1652,8523,1659,8527,1643,8529,1627,8532,1602,8534,1627,8538,1643,8540,1652,8541,1643,8541,1652,8543,1635,8548,1627,8549,1627,8551,1643,8552,1652,8554,1643,8560,1652,8562,1668,8563,1685,8565,1700,8568,1741,8569,1725,8571,1733,8573,1733,8574,1725,8579,1741,8580,1733,8582,1716,8583,1709,8585,1716,8590,1716,8591,1725,8591,1716,8593,1709,8594,1716,8601,1725,8602,1725,8604,1741,8605,1757,8610,1774,8611,1822,8613,1814,8615,1822,8615,1920,8619,1920,8621,1888,8622,1879,8624,1929,8626,2002,8630,2264,8632,2255,8633,2288,8635,2320,8636,2336,8640,2475,8641,2557,8643,2557,8644,2664,8646,2459,8650,2418,8652,2279,8654,2198,8655,2198,8657,2305,8661,2296,8663,2362,8664,2329,8664,2231,8666,2190,8671,2140,8672,2116,8674,2100,8675,2068,8682,2044,8683,2018,8685,2100,8686,2231,8688,2247,8691,2305,8692,2288,8694,2207,8696,2214,8697,2166,8702,2116,8703,2140,8705,2140,8707,2198,8708,2207,8713,2198,8713,2174,8714,2174,8716,2190,8717,2157,8722,2149,8724,2181,8725,2198,8727,2207,8728,2181,8733,2116,8735,2133,8736,2125,8738,2140,8738,2157,8744,2149,8745,2140,8747,2109,8749,2133,8753,2109,8755,2109,8756,2085,8758,2075,8759,2035,8763,2027,8764,2044,8766,2035,8767,2085,8769,2085,8774,2068,8775,2035,8777,2044,8778,2027,8780,2011,8784,1977,8786,1946,8786,1986,8788,1986,8789,1994,8794,1977,8795,1977,8797,1953,8798,1920,8805,1888,8806,1905,8808,1913,8809,1937,8811,1920,8814,1913,8816,1920,8817,1920,8819,1920,8820,1879,8825,1879,8826,1864,8828,1864,8830,1855,8831,1839,8834,1831,8836,1839,8837,1822,8839,1831,8841,1807,8845,1781,8847,1790,8848,1757,8850,1741,8851,1757,8856,1757,8858,1741,8859,1709,8861,1725,8865,1716,8867,1700,8869,1709,8870,1750,8872,1733,8876,1709,8878,1685,8879,1668,8881,1659,8883,1627,8886,1602,8887,1635,8889,1659,8890,1725,8892,1685,8898,1700,8900,1676,8901,1692,8903,1725,8908,1725,8908,1709,8909,1700,8911,1716,8912,1709,8917,1750,8918,1750,8920,1766,8922,1781,8923,1781,8928,1757,8929,1733,8931,1741,8932,1741,8932,1733,8937,1700,8939,1716,8940,1676,8942,1668,8943,1659,8950,1685,8951,1692,8953,1692,8954,1676,8957,1676,8959,1668,8960,1652,8962,1635,8964,1643,8968,1668,8970,1676,8971,1685,8973,1676,8975,1685,8979,1676,8981,1668,8981,1733,8982,1716,8984,1725,8989,1659,8990,1635,8993,1676,8995,1668,8999,1668,9001,1685,9003,1685,9004,1685,9006,1692,9009,1676,9010,1652,9012,1643,9015,1643,9020,1627,9021,1594,9023,1561,9024,1553,9026,1529,9031,1537,9031,1529,9032,1513,9034,1537,9035,1546,9040,1537,9042,1513,9043,1504,9045,1489,9046,1480,9051,1480,9052,1489,9054,1463,9060,1463,9062,1472,9063,1472,9065,1448,9071,1431,9073,1415,9074,1391,9076,1366,9077,1391,9080,1391,9082,1374,9084,1391,9085,1366,9087,1357,9093,1357,9094,1341,9096,1357,9098,1366,9102,1374,9104,1374,9105,1333,9107,1333,9112,1350,9113,1317,9115,1283,9116,1300,9118,1268,9123,1259,9124,1259,9126,1268,9127,1276,9127,1268,9133,1243,9135,1268,9137,1309,9138,1324,9143,1309,9144,1309,9146,1300,9147,1324,9149,1317,9152,1309,9154,1276,9155,1268,9157,1276,9158,1259,9163,1268,9165,1268,9166,1228,9168,1211,9169,1228,9174,1219,9176,1194,9177,1194,9177,1219,9179,1187,9183,1170,9185,1202,9186,1187,9188,1178,9190,1161,9194,1145,9196,1154,9197,1137,9199,1154,9200,1145,9204,1154,9205,1178,9207,1161,9208,1170,9210,1187,9214,1170,9216,1170,9218,1170,9219,1170,9221,1145,9225,1161,9225,1178,9227,1170,9228,1170,9230,1161,9235,1145,9236,1120,9238,1104,9239,1096,9241,1104,9246,1096,9247,1096,9249,1056,9250,1072,9250,1039,9255,998,9257,1007,9258,998,9260,1022,9261,1022,9266,998,9267,1015,9269,1048,9271,1104,9272,1089,9275,1080,9277,1096,9278,1113,9280,1096,9281,1096,9288,1063,9289,1080,9291,1096,9292,1113,9297,1120,9299,1145,9299,1178,9300,1154,9302,1178,9306,1145,9308,1130,9309,1178,9311,1219,9313,1243,9317,1235,9319,1187,9320,1161,9322,1194,9324,1161,9327,1170,9328,1178,9330,1178,9331,1154,9333,1170,9339,1187,9341,1211,9342,1259,9344,1211,9348,1170,9348,1145,9350,1161,9352,1178,9353,1170,9358,1243,9359,1228,9361,1211,9362,1211,9364,1154,9369,1113,9370,1130,9372,1104,9372,1089,9373,1113,9378,1137,9380,1130,9381,1154,9383,1170,9384,1137,9389,1137,9391,1113,9392,1096,9394,1104,9395,1137,9398,1145,9400,1170,9401,1178,9403,1211,9405,1219,9409,1219,9411,1194,9412,1154,9414,1170,9415,1120,9420,1137,9422,1170,9422,1161,9423,1178,9425,1161,9431,1145,9433,1130,9434,1130,9436,1113,9440,1137,9442,1170,9443,1154,9445,1154,9445,1170,9450,1202,9451,1202,9453,1211,9454,1187,9456,1161,9461,1154,9462,1130,9464,1137,9465,1137,9467,1130,9470,1130,9472,1072,9473,1089,9475,1063,9476,1031,9482,1039,9484,1015,9486,1015,9487,982,9492,998,9493,998,9495,974,9495,917,9496,917,9501,900,9503,876,9504,909,9506,974,9507,1022,9512,1031,9514,1022,9515,1007,9517,982,9518,998,9521,933,9523,924,9525,869,9525,2664,9523,2664,9521,2664,6394,2664,6394,1807xe" filled="f" stroked="t" strokecolor="#ebc3c3" strokeweight="0.48pt">
              <v:stroke dashstyle="solid"/>
              <v:path arrowok="t"/>
            </v:shape>
            <v:shape id="_x0000_s1099" style="width:6598;height:3896;left:380;position:absolute;top:477" coordorigin="381,478" coordsize="6598,3896" path="m10677,2664l10677,215m10642,2664l10677,2664m10642,2255l10677,2255m10642,1848l10677,1848m10642,1439l10677,1439m10642,1031l10677,1031m10642,623l10677,623m10642,215l10677,215m6394,2664l6394,215m6394,2664l6429,2664m6394,2314l6429,2314m6394,1964l6429,1964m6394,1614l6429,1614m6394,1264l6429,1264m6394,914l6429,914m6394,565l6429,565m6394,215l6429,215m6394,1964l10677,1964m10140,1931l10140,1964m10674,1931l10674,1964e" filled="f" stroked="t" strokecolor="black" strokeweight="0.16pt">
              <v:stroke dashstyle="solid"/>
              <v:path arrowok="t"/>
            </v:shape>
            <v:shape id="_x0000_s1100" type="#_x0000_t75" style="width:4301;height:2177;left:6385;position:absolute;top:212" stroked="f">
              <v:imagedata r:id="rId30" o:title=""/>
            </v:shape>
          </v:group>
        </w:pict>
      </w:r>
      <w:r>
        <w:pict>
          <v:line id="_x0000_s1101" style="mso-position-horizontal-relative:page;position:absolute;z-index:251667456" from="344.3pt,4.15pt" to="356.75pt,4.15pt" stroked="t" strokecolor="#c00000" strokeweight="0.94pt">
            <v:stroke dashstyle="solid"/>
          </v:line>
        </w:pict>
      </w:r>
      <w:r>
        <w:rPr>
          <w:rFonts w:ascii="宋体" w:eastAsia="宋体" w:hint="eastAsia"/>
          <w:color w:val="585858"/>
          <w:w w:val="105"/>
          <w:sz w:val="11"/>
        </w:rPr>
        <w:t>美国</w:t>
      </w:r>
      <w:r>
        <w:rPr>
          <w:color w:val="585858"/>
          <w:w w:val="105"/>
          <w:sz w:val="11"/>
        </w:rPr>
        <w:t>:10Y</w:t>
      </w:r>
      <w:r>
        <w:rPr>
          <w:rFonts w:ascii="宋体" w:eastAsia="宋体" w:hint="eastAsia"/>
          <w:color w:val="585858"/>
          <w:w w:val="105"/>
          <w:sz w:val="11"/>
        </w:rPr>
        <w:t>国债实际收益率</w:t>
      </w:r>
      <w:r>
        <w:rPr>
          <w:color w:val="585858"/>
          <w:w w:val="105"/>
          <w:sz w:val="11"/>
        </w:rPr>
        <w:t>(%)</w:t>
      </w:r>
    </w:p>
    <w:p>
      <w:pPr>
        <w:spacing w:after="0" w:line="138" w:lineRule="exact"/>
        <w:jc w:val="left"/>
        <w:rPr>
          <w:sz w:val="11"/>
        </w:rPr>
        <w:sectPr>
          <w:headerReference w:type="default" r:id="rId31"/>
          <w:footerReference w:type="default" r:id="rId32"/>
          <w:type w:val="continuous"/>
          <w:pgSz w:w="11910" w:h="16840"/>
          <w:pgMar w:top="1660" w:right="20" w:bottom="740" w:left="600" w:header="708" w:footer="708"/>
          <w:pgNumType w:start="12"/>
          <w:cols w:num="2" w:space="708" w:equalWidth="0">
            <w:col w:w="5197" w:space="135"/>
            <w:col w:w="5958" w:space="0"/>
          </w:cols>
        </w:sectPr>
      </w:pPr>
    </w:p>
    <w:p>
      <w:pPr>
        <w:tabs>
          <w:tab w:val="left" w:pos="4930"/>
          <w:tab w:val="left" w:pos="5606"/>
        </w:tabs>
        <w:spacing w:before="0" w:line="137" w:lineRule="exact"/>
        <w:ind w:left="348" w:right="0" w:firstLine="0"/>
        <w:jc w:val="left"/>
        <w:rPr>
          <w:sz w:val="11"/>
        </w:rPr>
      </w:pPr>
      <w:r>
        <w:pict>
          <v:group id="_x0000_s1102" style="width:217.75pt;height:109.2pt;margin-top:3.84pt;margin-left:54.52pt;mso-position-horizontal-relative:page;position:absolute;z-index:-251648000" coordorigin="1090,77" coordsize="4355,2184">
            <v:shape id="_x0000_s1103" style="width:4336;height:1954;left:1098;position:absolute;top:301" coordorigin="1099,302" coordsize="4336,1954" path="m5340,2232l5308,2232,5311,2256,5339,2256,5340,2232xm5345,2210l5341,2210,5344,2256,5345,2212,5345,2210xm5346,2198l5304,2198,5307,2252,5308,2232,5340,2232,5341,2210,5345,2210,5346,2198xm5354,2234l5351,2234,5354,2242,5354,2234xm5372,1380l5299,1380,5302,2240,5304,2198,5346,2198,5347,2180,5355,2180,5355,2154,5363,2154,5364,2146,5369,2134,5372,1380xm5355,2180l5347,2180,5349,2236,5351,2234,5354,2234,5355,2180xm5285,2146l5276,2146,5279,2184,5280,2190,5283,2216,5285,2212,5285,2146xm5363,2154l5355,2154,5358,2190,5360,2158,5363,2156,5363,2154xm5285,2112l5272,2112,5275,2176,5276,2146,5285,2146,5285,2112xm5228,2116l5223,2116,5225,2162,5227,2154,5228,2116xm5419,1380l5372,1380,5373,2148,5374,2110,5377,2096,5379,2070,5383,2070,5383,2056,5387,2056,5388,2038,5391,2008,5401,2008,5402,1938,5410,1938,5411,1918,5416,1918,5419,1380xm5244,1968l5207,1968,5210,2008,5211,2042,5214,2062,5216,2090,5219,2126,5220,2132,5223,2116,5228,2116,5229,2090,5234,2090,5235,2082,5238,2054,5240,2054,5242,2046,5244,2046,5244,1968xm5285,2106l5267,2106,5270,2122,5272,2112,5285,2112,5285,2106xm5383,2070l5379,2070,5382,2120,5383,2070xm5285,2090l5261,2090,5263,2112,5266,2114,5267,2106,5285,2106,5285,2090xm5234,2090l5229,2090,5232,2108,5233,2110,5234,2090xm5288,1380l5247,1380,5248,2100,5251,2102,5252,2090,5255,2086,5285,2086,5288,1380xm5285,2086l5255,2086,5257,2102,5260,2096,5261,2090,5285,2090,5285,2086xm5387,2056l5383,2056,5386,2078,5387,2056xm5244,2046l5242,2046,5244,2074,5244,2046xm5401,2008l5391,2008,5392,2022,5395,2060,5397,2070,5399,2060,5401,2008xm5240,2054l5238,2054,5239,2058,5240,2054xm5244,1948l5191,1948,5192,1950,5195,1984,5197,2000,5200,2056,5201,1990,5205,1990,5205,1976,5207,1968,5244,1968,5244,1948xm4770,2024l4767,2024,4769,2046,4770,2024xm5435,1970l5430,1970,5433,2012,5435,2046,5435,1970xm4774,1950l4762,1950,4763,2002,4764,2042,4767,2024,4770,2024,4772,1976,4774,1950xm4795,1992l4782,1992,4785,1994,4787,2016,4789,2018,4791,2040,4792,2012,4795,1998,4795,1992xm4796,1930l4776,1930,4778,1968,4781,2012,4782,1992,4795,1992,4796,1930xm5205,1990l5201,1990,5204,2008,5205,1990xm5247,1380l5151,1380,5154,1940,5154,1954,5155,1992,5158,1998,5160,1976,5163,1968,5164,1912,5167,1866,5245,1866,5247,1380xm5435,1916l5423,1916,5424,1932,5427,1956,5429,1984,5430,1970,5435,1970,5435,1916xm5244,1910l5186,1910,5188,1976,5191,1948,5244,1948,5244,1910xm5410,1938l5402,1938,5405,1940,5407,1960,5410,1950,5410,1938xm4797,1890l4753,1890,4754,1920,4757,1946,4759,1954,4762,1950,4774,1950,4776,1930,4796,1930,4797,1890xm5416,1918l5411,1918,5414,1946,5416,1950,5416,1918xm5435,1380l5419,1380,5420,1950,5423,1916,5435,1916,5435,1380xm4731,1820l4725,1820,4726,1886,4729,1930,4731,1820xm5245,1870l5176,1870,5178,1914,5179,1916,5182,1930,5183,1922,5186,1910,5244,1910,5245,1870xm5130,1842l5120,1842,5122,1910,5123,1908,5126,1846,5130,1846,5130,1842xm5150,1890l5148,1890,5150,1910,5150,1890xm5150,1834l5144,1834,5145,1900,5148,1890,5150,1890,5150,1834xm4819,1380l4748,1380,4750,1896,4753,1890,4797,1890,4797,1866,4800,1852,4801,1834,4804,1808,4806,1744,4818,1744,4819,1380xm5245,1866l5167,1866,5169,1896,5172,1890,5173,1890,5176,1870,5245,1870,5245,1866xm5173,1890l5172,1890,5173,1892,5173,1890xm4976,1818l4959,1818,4960,1822,4963,1870,4964,1888,4967,1844,4975,1844,4976,1838,4976,1818xm5095,1816l5089,1816,5092,1826,5094,1868,5095,1852,5095,1846,5095,1816xm5132,1784l5104,1784,5107,1812,5108,1814,5111,1822,5113,1862,5116,1836,5132,1836,5132,1784xm5130,1846l5126,1846,5128,1862,5130,1846xm5151,1380l5136,1380,5139,1838,5141,1860,5144,1834,5150,1834,5151,1380xm4975,1844l4967,1844,4969,1858,4973,1858,4975,1844xm5132,1836l5116,1836,5117,1850,5120,1842,5130,1842,5132,1836xm4735,1806l4731,1806,4734,1820,4735,1846,4735,1806xm4735,1756l4720,1756,4722,1836,4725,1820,4731,1820,4731,1806,4735,1806,4735,1756xm4874,1812l4870,1812,4873,1834,4874,1812xm4977,1796l4954,1796,4957,1832,4959,1818,4976,1818,4977,1796xm4889,1624l4851,1624,4853,1638,4856,1688,4857,1736,4860,1738,4862,1738,4866,1804,4869,1828,4870,1812,4874,1812,4876,1764,4879,1764,4881,1692,4884,1680,4888,1680,4888,1676,4889,1624xm5016,1380l4948,1380,4950,1828,4953,1820,4954,1796,4977,1796,4978,1750,4978,1742,4981,1676,4984,1676,4985,1660,4987,1660,4988,1612,4996,1612,4997,1604,5000,1602,5014,1602,5014,1594,5016,1380xm4818,1744l4806,1744,4809,1800,4810,1812,4813,1820,4814,1786,4817,1778,4818,1744xm5096,1680l5072,1680,5075,1708,5076,1720,5079,1740,5081,1748,5083,1784,5085,1808,5088,1818,5089,1816,5095,1816,5096,1680xm5135,1380l5098,1380,5100,1810,5103,1794,5104,1784,5132,1784,5135,1380xm4946,1738l4936,1738,4939,1762,4941,1780,4944,1802,4945,1786,4945,1780,4946,1738xm4736,1718l4713,1718,4716,1734,4717,1774,4720,1756,4735,1756,4736,1718xm4826,1742l4823,1742,4825,1758,4826,1742xm4894,1380l4819,1380,4820,1750,4823,1742,4826,1742,4828,1726,4829,1672,4832,1660,4835,1660,4837,1638,4838,1620,4892,1620,4894,1380xm4946,1700l4931,1700,4932,1718,4935,1746,4936,1738,4946,1738,4946,1700xm5098,1380l5060,1380,5061,1634,5062,1646,5064,1688,5066,1716,5067,1724,5070,1688,5072,1680,5096,1680,5098,1380xm4736,1706l4709,1706,4712,1722,4713,1718,4736,1718,4736,1706xm4737,1380l4706,1380,4707,1718,4709,1706,4736,1706,4737,1380xm4947,1590l4920,1590,4922,1600,4925,1654,4926,1696,4929,1716,4931,1700,4946,1700,4947,1590xm4984,1676l4981,1676,4982,1716,4984,1676xm5038,1706l5036,1706,5038,1714,5038,1706xm5046,1638l5028,1638,5029,1650,5032,1680,5033,1710,5036,1706,5038,1706,5039,1688,5044,1688,5044,1686,5046,1638xm4888,1680l4884,1680,4885,1706,4888,1680xm5044,1688l5039,1688,5042,1704,5044,1688xm5053,1634l5047,1634,5048,1652,5051,1704,5053,1668,5053,1634xm4996,1612l4988,1612,4991,1650,4992,1698,4995,1652,4995,1648,4996,1612xm4577,1478l4559,1478,4562,1496,4563,1504,4566,1554,4568,1668,4568,1672,4569,1694,4572,1618,4573,1602,4576,1586,4577,1478xm4889,1620l4838,1620,4841,1638,4842,1676,4845,1694,4847,1648,4849,1648,4851,1624,4889,1624,4889,1620xm4706,1380l4694,1380,4697,1692,4698,1662,4703,1662,4706,1380xm5014,1602l5000,1602,5001,1674,5004,1682,5006,1692,5008,1680,5010,1654,5013,1628,5014,1602xm4835,1660l4832,1660,4834,1690,4835,1660xm4987,1660l4985,1660,4986,1686,4987,1660xm4703,1662l4698,1662,4701,1670,4703,1682,4703,1662xm4693,1550l4679,1550,4681,1554,4684,1598,4685,1598,4688,1610,4690,1662,4692,1632,4693,1550xm4948,1380l4913,1380,4916,1658,4917,1650,4920,1590,4947,1590,4948,1380xm4904,1380l4894,1380,4897,1654,4898,1576,4903,1576,4904,1380xm4849,1648l4847,1648,4848,1652,4849,1648xm5056,1380l5016,1380,5019,1572,5020,1618,5023,1626,5025,1646,5028,1638,5046,1638,5047,1634,5053,1634,5056,1380xm4892,1620l4889,1620,4892,1636,4892,1620xm4903,1576l4898,1576,4901,1586,4903,1618,4903,1576xm4599,1380l4578,1380,4581,1608,4582,1546,4585,1514,4593,1514,4594,1498,4596,1442,4597,1406,4599,1380xm4694,1426l4660,1426,4665,1462,4666,1502,4669,1512,4670,1550,4673,1572,4675,1572,4678,1598,4679,1550,4693,1550,4694,1426xm4593,1514l4585,1514,4587,1524,4590,1540,4591,1536,4593,1514xm4535,1380l4510,1380,4512,1478,4513,1508,4516,1484,4518,1458,4521,1418,4522,1396,4534,1396,4535,1380xm4625,1444l4618,1444,4619,1458,4622,1478,4623,1498,4625,1444xm4578,1380l4554,1380,4557,1494,4559,1478,4577,1478,4578,1380xm4628,1380l4600,1380,4601,1422,4604,1458,4606,1490,4609,1452,4610,1446,4613,1426,4626,1426,4628,1380xm4554,1380l4541,1380,4544,1398,4545,1400,4548,1428,4550,1462,4553,1450,4554,1380xm4626,1426l4613,1426,4615,1454,4618,1444,4625,1444,4626,1426xm4534,1406l4526,1406,4529,1452,4531,1428,4534,1408,4534,1406xm4694,1400l4656,1400,4657,1442,4660,1426,4694,1426,4694,1400xm4534,1396l4522,1396,4525,1432,4526,1406,4534,1406,4534,1396xm4494,1380l4482,1380,4484,1398,4485,1428,4488,1390,4493,1390,4494,1380xm4694,1380l4648,1380,4650,1422,4651,1394,4694,1394,4694,1380xm4540,1380l4535,1380,4538,1420,4540,1380xm4493,1390l4488,1390,4490,1414,4493,1406,4493,1390xm4482,1380l4479,1380,4479,1410,4482,1380xm4694,1394l4651,1394,4653,1406,4656,1400,4694,1400,4694,1394xm4506,1380l4501,1380,4501,1382,4503,1404,4506,1380xm4634,1380l4628,1380,4629,1394,4632,1398,4634,1384,4634,1380xm4474,1380l4472,1380,4473,1390,4474,1380xm4646,1380l4642,1380,4643,1390,4645,1384,4646,1380xm1103,1074l1102,1104,1099,1108,1099,1380,1150,1380,1149,1102,1113,1102,1113,1100,1109,1100,1108,1082,1105,1082,1103,1074xm1161,922l1159,1380,1233,1380,1230,1006,1200,1006,1197,976,1195,942,1188,942,1188,938,1163,938,1161,922xm1234,890l1233,1380,1275,1380,1272,956,1266,956,1265,936,1262,930,1260,930,1258,914,1256,900,1237,900,1234,890xm1281,886l1280,902,1277,912,1275,1380,1332,1380,1331,918,1312,918,1309,916,1309,912,1300,912,1300,900,1284,900,1281,886xm1337,784l1335,1380,1479,1380,1477,932,1475,932,1474,916,1452,916,1451,908,1432,908,1431,896,1428,896,1427,880,1421,880,1419,876,1418,866,1355,866,1352,848,1350,848,1349,828,1346,810,1345,798,1340,798,1337,784xm1484,922l1481,1380,1504,1380,1503,924,1485,924,1484,922xm1519,970l1518,982,1516,984,1513,1380,1672,1380,1671,1172,1579,1172,1578,1142,1574,1142,1572,1114,1572,1112,1568,1112,1565,1110,1563,1102,1560,1080,1559,1016,1544,1016,1541,1010,1541,996,1531,996,1530,994,1522,994,1519,970xm1690,896l1685,918,1684,974,1684,990,1681,1380,1769,1380,1768,1050,1737,1050,1736,1028,1732,1028,1731,1018,1728,1016,1727,1010,1722,1010,1719,1006,1709,1006,1707,1004,1705,992,1700,992,1698,974,1696,952,1695,942,1691,942,1690,896xm1775,960l1773,960,1770,1380,1810,1380,1808,984,1778,984,1775,960xm1812,862l1810,1380,1853,1380,1852,866,1816,866,1815,864,1812,862xm1859,740l1857,772,1854,774,1853,1380,2039,1380,2038,862,1909,862,1907,840,1903,836,1900,828,1899,818,1895,818,1895,814,1882,814,1881,788,1875,788,1872,786,1870,766,1869,758,1862,758,1859,740xm2062,756l2059,772,2057,776,2054,798,2053,816,2050,818,2048,1380,2239,1380,2238,964,2236,942,2234,942,2232,934,2226,934,2225,918,2220,918,2217,892,2216,864,2213,860,2210,828,2209,820,2201,820,2201,816,2072,816,2071,802,2067,802,2066,780,2063,776,2062,756xm2250,952l2248,968,2245,1380,2310,1380,2309,1002,2289,1002,2286,990,2286,982,2254,982,2253,954,2250,952xm2319,982l2317,984,2314,984,2313,1380,2347,1380,2345,1138,2333,1138,2332,1126,2329,1108,2328,1022,2325,1022,2323,1000,2322,1000,2319,982xm2353,1074l2351,1078,2350,1380,2420,1380,2418,1120,2375,1120,2373,1114,2370,1106,2369,1086,2356,1086,2353,1074xm2426,1088l2425,1088,2422,1090,2420,1380,2566,1380,2565,1180,2486,1180,2485,1156,2482,1146,2481,1140,2472,1140,2470,1124,2464,1124,2464,1122,2441,1122,2439,1110,2438,1094,2429,1094,2426,1088xm2570,1124l2569,1132,2566,1380,2576,1380,2575,1136,2572,1136,2570,1124xm2588,1206l2585,1380,2755,1380,2754,1276,2635,1276,2632,1268,2630,1254,2628,1240,2626,1240,2624,1228,2622,1226,2621,1224,2604,1224,2602,1216,2599,1212,2599,1210,2589,1210,2588,1206xm2766,1200l2764,1380,2848,1380,2846,1224,2770,1224,2767,1210,2766,1200xm2854,1028l2851,1044,2849,1066,2848,1380,2883,1380,2882,1048,2855,1048,2854,1028xm2892,990l2891,1014,2890,1018,2888,1380,2939,1380,2938,1020,2899,1020,2897,1010,2895,1010,2892,990xm2951,886l2948,886,2946,892,2943,898,2942,914,2942,918,2939,1380,3086,1380,3084,932,2989,932,2988,906,2985,906,2983,892,2980,892,2980,888,2952,888,2951,886xm3092,806l3090,818,3087,838,3086,1380,3111,1380,3110,810,3095,810,3092,806xm3123,702l3120,1380,3277,1380,3274,854,3236,854,3235,844,3232,844,3230,834,3230,832,3217,832,3215,806,3212,806,3212,802,3170,802,3167,794,3166,780,3162,780,3162,776,3129,776,3127,748,3124,722,3123,702xm3290,824l3287,1380,3384,1380,3383,868,3293,868,3292,840,3290,824xm3386,616l3384,1380,3423,1380,3421,638,3389,638,3386,616xm3431,514l3430,574,3427,1380,3505,1380,3502,544,3433,544,3431,514xm3509,424l3506,1380,3650,1380,3649,446,3514,446,3511,444,3509,424xm3669,302l3668,304,3665,316,3664,340,3661,1380,3841,1380,3840,532,3800,532,3799,516,3796,516,3794,508,3791,506,3790,494,3786,440,3785,432,3780,432,3777,420,3775,418,3774,408,3709,408,3706,394,3697,394,3696,382,3681,382,3678,360,3677,346,3674,330,3672,314,3669,302xm3850,518l3847,1380,3919,1380,3916,752,3912,752,3911,746,3908,746,3907,732,3896,732,3893,710,3892,678,3884,678,3884,666,3875,666,3873,646,3872,632,3872,630,3861,630,3859,564,3856,560,3852,548,3850,518xm3925,694l3924,712,3921,714,3919,1380,3962,1380,3959,728,3930,728,3928,712,3925,694xm3968,700l3966,1380,4024,1380,4022,766,4005,766,4004,756,3977,756,3975,732,3972,724,3971,704,3968,700xm4027,684l4024,1380,4171,1380,4168,740,4152,740,4149,732,4115,732,4114,730,4106,730,4106,728,4068,728,4066,712,4043,712,4042,704,4028,704,4027,684xm4175,712l4172,1380,4190,1380,4187,812,4185,812,4182,802,4181,772,4180,772,4177,754,4175,712xm4207,758l4203,784,4200,816,4199,1380,4250,1380,4247,822,4218,822,4215,798,4213,792,4213,782,4209,782,4207,758xm4252,792l4250,1380,4271,1380,4269,854,4266,854,4265,836,4264,820,4256,820,4254,818,4252,792xm4274,800l4271,1380,4326,1380,4325,844,4321,844,4319,814,4275,814,4274,800xm4329,892l4326,1380,4368,1380,4366,1006,4362,1006,4362,1004,4349,1004,4347,942,4347,936,4338,936,4335,922,4334,908,4331,906,4329,892xm4378,1032l4376,1380,4462,1380,4461,1244,4450,1244,4447,1186,4443,1186,4441,1166,4439,1126,4437,1126,4434,1120,4433,1110,4429,1110,4429,1076,4385,1076,4383,1050,4381,1050,4378,1032xm4466,1316l4465,1380,4472,1380,4471,1368,4469,1348,4466,1316xm4478,1354l4475,1358,4474,1380,4479,1380,4478,1354xm4497,1358l4494,1380,4501,1380,4498,1372,4497,1358xm4535,1376l4535,1380,4535,1380,4535,1376xm4541,1378l4540,1380,4541,1380,4541,1378xm4600,1374l4599,1380,4600,1380,4600,1374xm4628,1374l4628,1380,4628,1380,4628,1374xm4637,1336l4634,1380,4642,1380,4641,1344,4638,1344,4637,1336xm4647,1364l4646,1380,4648,1380,4647,1364xm4641,1326l4638,1344,4641,1344,4641,1326xm2639,1236l2636,1256,2635,1276,2754,1276,2753,1264,2645,1264,2641,1250,2639,1236xm2649,1244l2648,1244,2645,1264,2753,1264,2753,1250,2733,1250,2733,1246,2652,1246,2649,1244xm2736,1222l2733,1250,2753,1250,2753,1226,2738,1226,2736,1222xm2655,1232l2654,1234,2652,1246,2660,1246,2658,1234,2655,1232xm2673,1192l2672,1206,2669,1210,2667,1220,2663,1238,2660,1246,2733,1246,2732,1240,2729,1232,2728,1224,2680,1224,2677,1218,2676,1200,2673,1192xm4457,1178l4454,1218,4451,1238,4450,1244,4461,1244,4460,1210,4457,1178xm2627,1238l2626,1240,2628,1240,2627,1238xm2739,1202l2738,1226,2753,1226,2753,1216,2742,1216,2739,1202xm2611,1190l2608,1208,2607,1212,2604,1224,2621,1224,2620,1208,2613,1208,2611,1190xm2691,1134l2688,1142,2686,1160,2683,1182,2682,1198,2680,1224,2720,1224,2716,1212,2714,1186,2711,1172,2711,1168,2699,1168,2699,1160,2692,1160,2691,1134xm2724,1198l2723,1210,2720,1224,2728,1224,2727,1200,2724,1198xm2776,1174l2774,1198,2771,1202,2770,1224,2846,1224,2846,1196,2794,1196,2792,1188,2780,1188,2779,1176,2776,1174xm2751,1176l2748,1202,2746,1206,2744,1212,2742,1216,2753,1216,2752,1206,2751,1176xm2592,1190l2589,1210,2599,1210,2598,1202,2597,1198,2594,1192,2592,1190xm2616,1182l2613,1208,2620,1208,2617,1194,2616,1182xm2804,1156l2799,1160,2798,1166,2795,1172,2794,1196,2846,1196,2846,1166,2807,1166,2804,1156xm2788,1144l2785,1162,2783,1166,2780,1188,2792,1188,2789,1174,2788,1144xm4446,1160l4443,1186,4447,1186,4447,1180,4446,1160xm2492,1156l2486,1180,2565,1180,2564,1162,2495,1162,2492,1156xm1587,1124l1584,1150,1582,1162,1579,1172,1671,1172,1671,1146,1591,1146,1588,1130,1587,1124xm2705,1148l2704,1160,2701,1164,2699,1168,2711,1168,2711,1158,2708,1158,2705,1148xm2808,1150l2807,1166,2846,1166,2846,1156,2813,1156,2811,1152,2808,1150xm2504,1076l2501,1084,2500,1114,2497,1138,2495,1162,2564,1162,2564,1124,2557,1124,2555,1102,2552,1102,2552,1094,2505,1094,2504,1076xm2696,1118l2695,1152,2692,1160,2699,1160,2696,1118xm2710,1130l2708,1158,2711,1158,2710,1130xm2816,1144l2813,1156,2846,1156,2846,1152,2820,1152,2817,1148,2816,1144xm2821,1120l2820,1152,2846,1152,2846,1126,2823,1126,2821,1120xm1600,1058l1597,1068,1596,1104,1593,1124,1591,1146,1671,1146,1671,1140,1631,1140,1630,1124,1628,1124,1626,1114,1603,1114,1601,1088,1600,1058xm1578,1140l1575,1140,1574,1142,1578,1142,1578,1140xm1640,1018l1638,1068,1635,1098,1634,1138,1631,1140,1671,1140,1671,1050,1662,1050,1661,1046,1643,1046,1640,1018xm2476,1112l2473,1116,2472,1140,2477,1140,2476,1112xm2480,1138l2477,1140,2481,1140,2480,1138xm2336,1112l2333,1138,2345,1138,2345,1130,2341,1130,2338,1128,2336,1112xm2345,1088l2342,1106,2341,1130,2345,1130,2345,1088xm2826,1092l2823,1126,2846,1126,2845,1102,2839,1102,2837,1098,2827,1098,2826,1092xm4438,1098l4437,1126,4439,1126,4438,1098xm1629,1116l1628,1124,1630,1124,1629,1116xm2469,1110l2467,1120,2464,1124,2470,1124,2469,1110xm2561,1108l2560,1124,2564,1124,2564,1120,2561,1108xm2457,1092l2454,1094,2444,1094,2441,1122,2464,1122,2463,1112,2461,1108,2458,1096,2457,1092xm2378,1098l2375,1120,2418,1120,2418,1116,2380,1116,2379,1106,2378,1098xm2389,1020l2388,1084,2385,1090,2383,1108,2380,1116,2418,1116,2417,1088,2416,1084,2413,1084,2413,1082,2403,1082,2402,1072,2398,1072,2397,1064,2395,1052,2392,1052,2389,1020xm1607,1074l1606,1096,1603,1114,1626,1114,1625,1110,1623,1104,1622,1088,1610,1088,1607,1074xm1569,1102l1568,1112,1572,1112,1569,1102xm4432,1092l4429,1110,4433,1110,4432,1092xm1122,1034l1121,1062,1118,1070,1116,1098,1113,1102,1149,1102,1149,1076,1127,1076,1125,1046,1122,1034xm2845,1052l2843,1072,2841,1084,2839,1102,2845,1102,2845,1052xm1112,1092l1109,1100,1113,1100,1112,1092xm2832,1078l2830,1098,2837,1098,2836,1096,2835,1088,2832,1078xm2430,1072l2429,1094,2438,1094,2436,1078,2433,1078,2430,1072xm2448,1074l2445,1094,2454,1094,2453,1088,2450,1084,2448,1074xm2514,1028l2513,1042,2508,1068,2505,1094,2552,1094,2551,1084,2548,1084,2547,1082,2542,1082,2541,1072,2533,1072,2532,1068,2529,1068,2527,1064,2525,1042,2517,1042,2514,1028xm1612,1064l1610,1088,1622,1088,1622,1086,1615,1086,1612,1064xm1619,1032l1616,1038,1615,1086,1622,1086,1621,1064,1619,1032xm2360,1068l2357,1078,2356,1086,2369,1086,2369,1080,2367,1074,2361,1074,2360,1068xm1108,1074l1105,1082,1108,1082,1108,1074xm2405,1060l2403,1082,2408,1082,2407,1072,2405,1060xm2411,1068l2408,1082,2413,1082,2411,1068xm2545,1072l2542,1082,2547,1082,2547,1080,2545,1072xm2435,1068l2433,1078,2436,1078,2435,1068xm1137,990l1136,996,1133,1000,1131,1012,1130,1020,1127,1076,1149,1076,1149,1006,1140,1006,1137,990xm4387,1004l4385,1076,4429,1076,4428,1058,4391,1058,4390,1026,4387,1004xm2364,1068l2361,1074,2367,1074,2366,1070,2364,1068xm2401,1060l2398,1072,2402,1072,2401,1060xm2541,1064l2538,1072,2541,1072,2541,1064xm4400,1000l4399,1000,4396,1030,4394,1052,4391,1058,4428,1058,4428,1042,4428,1036,4428,1034,4401,1034,4400,1000xm2394,1042l2392,1052,2395,1052,2394,1042xm1663,1020l1662,1050,1671,1050,1671,1028,1666,1028,1663,1020xm1741,1016l1740,1050,1768,1050,1768,1042,1743,1042,1741,1016xm4382,1036l4381,1050,4383,1050,4382,1036xm2860,1024l2858,1046,2855,1048,2882,1048,2882,1040,2867,1040,2866,1036,2863,1036,2860,1024xm1651,1022l1648,1024,1647,1034,1644,1038,1643,1046,1661,1046,1659,1040,1658,1034,1653,1034,1651,1022xm1751,988l1750,998,1747,1016,1745,1028,1743,1042,1768,1042,1768,1016,1760,1016,1759,1010,1756,1010,1754,994,1751,988xm2523,1032l2520,1038,2517,1042,2525,1042,2523,1032xm2873,990l2871,1020,2868,1026,2867,1040,2882,1040,2882,1000,2876,1000,2873,990xm2864,1032l2863,1036,2866,1036,2864,1032xm1656,974l1653,1034,1658,1034,1657,1016,1656,974xm4404,1022l4401,1034,4428,1034,4428,1032,4406,1032,4404,1022xm4410,912l4409,972,4406,1032,4428,1032,4426,1004,4424,990,4422,966,4413,966,4410,912xm1671,1018l1668,1026,1666,1028,1671,1028,1671,1018xm1735,1018l1732,1028,1736,1028,1735,1018xm2328,1020l2325,1022,2328,1022,2328,1020xm2910,1000l2907,1006,2901,1006,2899,1020,2938,1020,2938,1008,2911,1008,2911,1006,2904,1006,2901,1004,2910,1004,2910,1000xm1550,980l1547,988,1546,990,1544,1016,1559,1016,1559,998,1556,986,1551,986,1550,980xm1763,1000l1760,1016,1768,1016,1768,1004,1765,1004,1763,1000xm1726,1004l1723,1006,1722,1010,1727,1010,1726,1004xm1759,1006l1756,1010,1759,1010,1759,1006xm2896,1008l2895,1010,2897,1010,2896,1008xm2918,948l2915,974,2914,1004,2911,1008,2938,1008,2938,950,2920,950,2918,948xm1144,944l1141,944,1140,1006,1149,1006,1149,954,1146,954,1144,944xm1202,1000l1200,1006,1206,1006,1202,1000xm1210,972l1209,990,1206,1006,1230,1006,1230,996,1215,996,1213,986,1210,972xm1713,956l1712,996,1709,1006,1719,1006,1718,980,1715,980,1713,956xm2905,988l2904,1006,2907,1006,2905,988xm4363,980l4362,1006,4366,1006,4366,982,4363,980xm1768,998l1765,1004,1768,1004,1768,998xm4350,990l4349,1004,4362,1004,4360,992,4353,992,4350,990xm2291,984l2289,1002,2309,1002,2309,1000,2294,1000,2291,984xm2304,944l2301,944,2300,960,2297,964,2295,1000,2309,1000,2308,976,2306,964,2304,944xm2323,996l2322,1000,2323,1000,2323,996xm2877,994l2876,1000,2882,1000,2877,994xm1216,970l1215,996,1230,996,1230,982,1219,982,1216,970xm1532,990l1531,996,1535,996,1532,990xm1540,978l1537,984,1535,996,1541,996,1540,978xm1526,970l1524,982,1522,994,1530,994,1528,988,1526,970xm1704,986l1700,992,1705,992,1704,986xm4354,964l4353,992,4360,992,4359,984,4357,980,4354,964xm1554,972l1551,986,1556,986,1556,984,1554,972xm1791,850l1788,880,1787,912,1784,928,1782,948,1779,970,1778,984,1808,984,1807,902,1801,902,1799,868,1795,868,1793,862,1791,850xm1224,930l1221,958,1219,982,1230,982,1230,944,1225,944,1224,930xm2258,944l2257,970,2254,982,2286,982,2286,980,2272,980,2271,978,2267,978,2266,972,2261,958,2258,944xm1718,978l1715,980,1718,980,1718,978xm2278,934l2276,948,2273,968,2272,980,2286,980,2285,964,2282,962,2281,944,2278,934xm2269,964l2267,978,2271,978,2269,964xm4418,916l4415,960,4413,966,4422,966,4422,962,4418,916xm1272,922l1271,928,1269,930,1266,956,1272,956,1272,922xm1149,950l1146,954,1149,954,1149,950xm2923,926l2920,950,2938,950,2938,932,2924,932,2923,926xm1228,922l1225,944,1230,944,1230,924,1228,922xm1193,902l1191,938,1188,942,1195,942,1193,902xm1694,936l1691,942,1695,942,1694,936xm2235,930l2234,942,2236,942,2235,930xm1165,912l1163,938,1183,938,1182,920,1168,920,1165,912xm1187,918l1185,932,1183,938,1188,938,1187,918xm4344,910l4343,922,4340,928,4338,936,4347,936,4344,910xm2231,926l2229,934,2232,934,2231,926xm1477,922l1475,932,1477,932,1477,922xm2932,874l2929,890,2927,924,2924,932,2938,932,2938,908,2933,908,2932,874xm2993,910l2990,932,3084,932,3084,928,2995,928,2993,910xm2999,896l2998,896,2995,928,3084,928,3084,918,3007,918,3004,906,3002,902,2999,896xm1490,896l1488,908,1485,924,1503,924,1503,900,1491,900,1490,896xm1177,880l1174,896,1172,902,1169,916,1168,920,1182,920,1181,906,1178,906,1177,880xm1313,900l1312,918,1331,918,1331,906,1316,906,1313,900xm2222,884l2220,918,2225,918,2225,906,2222,884xm3008,896l3007,918,3084,918,3084,912,3011,912,3008,896xm1456,868l1453,888,1452,916,1474,916,1473,906,1471,906,1468,884,1462,884,1461,876,1457,876,1456,868xm1303,900l1300,912,1309,912,1308,904,1305,904,1303,900xm3015,894l3013,910,3011,912,3084,912,3083,896,3017,896,3015,894xm1438,882l1435,892,1434,906,1432,908,1451,908,1450,896,1440,896,1438,882xm2938,906l2935,908,2938,908,2938,906xm1181,900l1178,906,1181,906,1181,900xm1325,814l1321,884,1318,886,1316,906,1331,906,1331,828,1327,828,1325,814xm1472,900l1471,906,1473,906,1472,900xm2988,904l2985,906,2988,906,2988,904xm1307,898l1305,904,1308,904,1307,898xm1807,870l1806,882,1803,890,1801,902,1807,902,1807,870xm1238,860l1237,900,1256,900,1256,896,1244,896,1243,870,1241,862,1238,860xm1290,870l1288,892,1285,900,1300,900,1299,884,1293,884,1290,870xm1500,876l1499,880,1496,880,1494,892,1491,900,1503,900,1503,892,1500,876xm1247,880l1244,896,1256,896,1253,894,1252,888,1249,888,1247,880xm1429,878l1428,896,1431,896,1429,878xm1447,874l1444,874,1443,892,1440,896,1450,896,1449,886,1447,874xm3021,840l3018,888,3017,896,3083,896,3083,848,3023,848,3021,840xm1252,880l1249,888,1252,888,1252,880xm2960,850l2957,854,2955,874,2952,888,2980,888,2979,878,2961,878,2960,850xm1294,864l1293,884,1299,884,1299,874,1297,870,1294,864xm1466,840l1463,854,1462,884,1468,884,1468,876,1466,840xm1425,864l1424,876,1421,880,1427,880,1425,864xm2965,844l2963,850,2961,878,2979,878,2979,866,2976,866,2974,862,2967,862,2965,844xm1460,870l1457,876,1461,876,1460,870xm1798,852l1797,852,1795,868,1799,868,1798,852xm3302,842l3301,850,3298,854,3296,866,3293,868,3383,868,3383,856,3306,856,3305,854,3302,842xm1360,774l1356,814,1355,866,1418,866,1418,856,1393,856,1392,850,1387,850,1384,814,1380,814,1379,798,1368,798,1365,796,1363,792,1360,774xm1825,826l1823,854,1820,854,1819,860,1816,866,1852,866,1851,840,1826,840,1825,826xm2979,862l2976,866,2979,866,2979,862xm1917,842l1915,854,1909,862,2038,862,2038,854,1919,854,1917,842xm2970,840l2967,862,2974,862,2971,850,2970,840xm1404,828l1402,852,1397,852,1396,856,1418,856,1418,852,1402,852,1400,850,1415,850,1412,848,1411,832,1406,832,1404,828xm3321,734l3320,760,3318,780,3315,788,3314,810,3311,810,3309,828,3306,856,3383,856,3382,746,3324,746,3321,734xm1928,808l1926,810,1923,838,1922,846,1919,854,2038,854,2038,834,1937,834,1935,816,1931,816,1928,808xm3237,840l3236,854,3242,854,3240,846,3237,840xm3246,798l3245,830,3242,854,3274,854,3274,846,3259,846,3258,838,3256,834,3254,834,3251,814,3249,806,3246,798xm4269,852l4266,854,4269,854,4269,852xm1391,834l1388,844,1387,850,1392,850,1391,834xm1416,834l1415,850,1417,850,1416,834xm1352,844l1350,848,1352,848,1352,844xm3030,800l3027,804,3026,814,3023,848,3083,848,3083,826,3035,826,3032,806,3030,800xm3264,818l3262,826,3259,846,3274,846,3274,842,3268,842,3265,824,3264,818xm3234,838l3232,844,3235,844,3234,838xm4325,836l4322,840,4321,844,4325,844,4325,836xm3273,836l3270,838,3268,842,3274,842,3274,838,3273,836xm1829,808l1826,840,1851,840,1851,830,1831,830,1829,808xm1938,806l1937,834,2038,834,2038,824,1941,824,1938,806xm3255,830l3254,834,3256,834,3255,830xm1407,810l1406,832,1411,832,1410,828,1407,810xm3218,790l3217,832,3230,832,3227,820,3226,820,3225,818,3221,818,3218,790xm1835,772l1834,820,1831,830,1851,830,1851,784,1838,784,1835,772xm1331,818l1328,824,1327,828,1331,828,1331,818xm3036,778l3035,826,3083,826,3083,818,3082,816,3079,808,3039,808,3036,778xm1947,784l1945,806,1942,816,1941,824,2038,824,2034,814,1969,814,1967,792,1950,792,1947,784xm4227,758l4224,798,4222,798,4219,802,4218,822,4247,822,4247,800,4237,800,4236,790,4232,790,4232,776,4228,776,4227,758xm2203,814l2201,820,2209,820,2208,818,2206,818,2203,814xm4259,804l4256,820,4264,820,4264,808,4260,808,4259,804xm1898,812l1895,818,1899,818,1898,812xm2207,812l2206,818,2208,818,2207,812xm3223,808l3221,818,3225,818,3223,808xm1932,798l1931,816,1935,816,1935,810,1932,798xm2073,802l2072,816,2201,816,2200,810,2076,810,2073,802xm1382,788l1380,814,1384,814,1382,788xm1890,770l1887,782,1885,806,1882,814,1895,814,1894,786,1891,776,1890,770xm1978,758l1975,772,1973,772,1970,788,1969,814,2034,814,2034,812,2032,800,2022,800,2020,784,2017,776,2014,776,2014,774,1979,774,1978,758xm4284,722l4282,766,4279,770,4278,776,4275,814,4319,814,4319,812,4315,812,4314,802,4291,802,4288,788,4287,780,4284,722xm4187,792l4185,812,4187,812,4187,792xm4316,802l4315,812,4319,812,4316,802xm2081,712l2078,774,2076,810,2200,810,2198,802,2198,800,2184,800,2183,776,2161,776,2161,770,2157,770,2156,756,2155,744,2128,744,2127,734,2085,734,2082,724,2081,712xm3101,740l3099,782,3096,792,3095,810,3110,810,3110,780,3102,780,3101,740xm3043,734l3040,766,3039,808,3079,808,3077,776,3076,766,3046,766,3045,742,3043,734xm4263,778l4260,808,4264,808,4263,778xm3214,782l3212,806,3215,806,3214,782xm2070,798l2067,802,2071,802,2070,798xm3176,758l3174,792,3171,802,3208,802,3207,784,3199,784,3198,782,3182,782,3179,776,3176,758xm3209,792l3208,802,3212,802,3209,792xm4297,758l4294,790,4293,790,4291,802,4314,802,4312,788,4310,788,4310,782,4302,782,4299,772,4297,758xm2025,790l2022,800,2032,800,2031,792,2026,792,2025,790xm2188,768l2185,788,2184,800,2198,800,2197,792,2195,782,2189,782,2188,768xm4241,756l4238,776,4237,800,4247,800,4247,790,4247,778,4243,778,4241,756xm1344,784l1341,792,1340,798,1345,798,1344,784xm1369,740l1368,798,1379,798,1378,776,1378,772,1374,772,1372,750,1369,740xm1951,780l1950,792,1954,792,1951,780xm1956,772l1954,792,1967,792,1966,790,1959,790,1956,772xm2029,782l2026,792,2031,792,2031,784,2029,782xm1962,758l1960,766,1959,790,1966,790,1966,786,1964,762,1962,758xm4235,788l4232,790,4236,790,4235,788xm1881,772l1879,776,1876,780,1875,788,1881,788,1881,772xm1842,770l1840,776,1838,784,1851,784,1851,782,1844,782,1842,770xm3202,750l3199,784,3207,784,3204,772,3202,750xm1847,774l1844,782,1851,782,1851,776,1848,776,1847,774xm2192,766l2189,782,2195,782,2194,778,2192,766xm3184,756l3182,782,3198,782,3198,780,3195,774,3195,772,3186,772,3184,756xm4210,750l4209,782,4213,782,4210,750xm4306,756l4303,766,4302,782,4310,782,4307,764,4306,756xm3110,748l3107,748,3105,758,3102,780,3110,780,3110,748xm3165,754l3162,780,3166,780,3165,754xm4246,756l4243,778,4247,778,4246,756xm1851,774l1848,776,1851,776,1851,774xm2166,740l2164,766,2161,776,2183,776,2182,766,2180,756,2173,756,2172,750,2169,750,2166,740xm3133,766l3130,776,3134,776,3133,766xm3137,762l3134,776,3162,776,3162,766,3139,766,3137,762xm4231,764l4228,776,4232,776,4231,764xm1982,754l1979,774,2014,774,2012,758,1984,758,1982,754xm1377,760l1374,772,1378,772,1377,760xm3193,762l3190,762,3189,772,3195,772,3193,762xm2160,766l2157,770,2161,770,2160,766xm3049,738l3046,766,3076,766,3076,760,3054,760,3049,738xm3146,752l3142,756,3139,766,3162,766,3162,758,3148,758,3146,752xm4008,740l4005,766,4022,766,4022,762,4009,762,4008,740xm4022,662l4019,666,4018,684,4015,696,4013,714,4012,716,4009,762,4022,762,4022,662xm3055,712l3054,760,3076,760,3075,754,3073,754,3072,726,3058,726,3055,712xm1863,734l1862,758,1869,758,1867,750,1866,746,1863,734xm1989,730l1988,736,1987,746,1984,758,2012,758,2010,754,2007,740,1992,740,1989,730xm3157,688l3155,716,3152,746,3151,756,3148,758,3162,758,3161,728,3158,710,3157,688xm2175,740l2173,756,2180,756,2179,752,2178,742,2175,740xm3984,724l3981,724,3980,740,3977,756,4004,756,4004,752,3987,752,3986,728,3984,724xm3074,746l3073,754,3075,754,3074,746xm3915,728l3912,752,3916,752,3916,740,3915,728xm3990,744l3987,752,4004,752,4004,750,3991,750,3990,744xm2170,740l2169,750,2172,750,2170,740xm3996,720l3994,740,3991,750,4004,750,4004,746,4000,746,3999,740,3996,720xm3333,632l3329,684,3326,744,3324,746,3382,746,3382,716,3356,716,3354,664,3334,664,3333,632xm3911,740l3908,746,3911,746,3911,740xm4003,730l4000,746,4004,746,4003,730xm2137,710l2134,724,2129,724,2128,744,2155,744,2154,730,2153,724,2134,724,2132,722,2153,722,2152,720,2138,720,2137,710xm1994,728l1992,740,1997,740,1994,728xm1998,690l1997,740,2007,740,2006,714,2004,706,2001,706,1998,690xm4155,698l4153,722,4152,740,4168,740,4168,726,4168,724,4157,724,4155,698xm2094,704l2091,710,2089,712,2087,720,2085,734,2127,734,2127,730,2100,730,2098,708,2095,708,2094,704xm3900,696l3897,714,3896,732,3907,732,3906,718,3903,704,3902,698,3900,696xm4119,672l4116,692,4115,732,4149,732,4149,730,4134,730,4131,704,4131,696,4124,696,4121,678,4119,672xm2106,678l2104,698,2101,710,2100,730,2127,730,2126,714,2126,708,2109,708,2106,678xm4107,716l4106,730,4114,730,4113,724,4110,724,4107,716xm4140,704l4138,704,4135,710,4134,730,4149,730,4148,724,4144,724,4143,710,4140,704xm3936,682l3934,720,3931,720,3930,728,3959,728,3959,724,3958,714,3957,710,3940,710,3938,698,3936,682xm4071,668l4069,700,4068,728,4106,728,4103,700,4103,696,4087,696,4084,682,4084,678,4080,678,4079,672,4074,672,4071,668xm3062,694l3060,704,3058,726,3072,726,3072,716,3064,716,3062,694xm4112,716l4110,724,4113,724,4112,716xm4147,714l4144,724,4148,724,4147,714xm4162,684l4159,704,4157,724,4168,724,4166,710,4163,692,4162,684xm2147,700l2145,714,2142,714,2141,718,2138,720,2152,720,2150,704,2147,700xm3068,690l3067,706,3064,716,3072,716,3071,698,3068,690xm3362,570l3361,616,3356,716,3382,716,3382,622,3367,622,3365,598,3362,570xm4050,676l4047,688,4046,688,4043,712,4066,712,4065,704,4064,684,4052,684,4050,676xm3952,678l3949,690,3947,690,3944,694,3943,698,3940,710,3957,710,3956,702,3953,698,3952,678xm2098,706l2095,708,2098,708,2098,706xm2117,658l2114,692,2113,700,2110,700,2109,708,2126,708,2124,684,2119,684,2117,658xm2003,702l2001,706,2004,706,2003,702xm4033,658l4031,678,4028,704,4042,704,4042,694,4040,694,4038,688,4035,688,4033,658xm4091,658l4088,662,4087,696,4103,696,4103,688,4096,688,4093,686,4091,658xm4125,688l4124,696,4131,696,4130,690,4127,690,4125,688xm4041,690l4040,694,4042,694,4041,690xm4130,680l4127,690,4130,690,4130,680xm4037,684l4035,688,4038,688,4037,684xm4102,668l4099,668,4096,688,4103,688,4102,668xm2122,674l2119,684,2124,684,2123,678,2122,674xm4059,632l4056,636,4055,670,4052,684,4064,684,4063,670,4060,652,4059,632xm3887,664l3884,678,3892,678,3891,676,3887,664xm4083,662l4080,678,4084,678,4083,662xm4075,618l4074,672,4079,672,4078,646,4075,618xm3883,640l3880,642,3878,646,3875,666,3884,666,3883,640xm3342,522l3339,562,3337,616,3334,664,3354,664,3354,652,3353,646,3353,628,3349,628,3348,618,3346,606,3343,578,3342,522xm3393,598l3390,604,3389,638,3421,638,3421,600,3395,600,3393,598xm3864,584l3861,630,3872,630,3869,606,3869,602,3865,602,3864,584xm3352,538l3349,628,3353,628,3352,538xm3374,552l3371,562,3370,616,3367,622,3382,622,3382,562,3376,562,3374,552xm3868,590l3865,602,3869,602,3868,590xm3399,548l3398,550,3395,600,3421,600,3421,572,3414,572,3412,554,3402,554,3399,548xm3417,554l3414,572,3421,572,3421,570,3418,570,3417,554xm3421,558l3418,570,3421,570,3421,558xm3381,524l3380,532,3377,542,3376,562,3382,562,3381,524xm3405,514l3403,530,3402,554,3412,554,3409,552,3408,546,3405,514xm3442,484l3440,484,3437,528,3436,540,3433,544,3477,544,3474,542,3474,532,3455,532,3454,516,3446,516,3445,496,3442,484xm3483,466l3481,484,3478,530,3477,544,3502,544,3502,498,3486,498,3483,466xm3459,482l3458,492,3455,532,3474,532,3473,510,3470,506,3461,506,3459,482xm3808,486l3805,486,3803,496,3800,532,3840,532,3840,508,3809,508,3808,486xm3449,502l3446,516,3454,516,3453,512,3451,510,3449,502xm3799,506l3796,516,3799,516,3799,506xm3819,460l3818,460,3814,478,3812,506,3809,508,3840,508,3840,502,3833,502,3832,486,3827,486,3826,484,3822,484,3819,460xm3468,468l3465,486,3464,490,3461,506,3470,506,3468,468xm3840,472l3837,492,3836,494,3833,502,3840,502,3840,472xm3498,424l3496,438,3493,452,3492,454,3489,476,3487,480,3486,498,3502,498,3502,440,3500,430,3498,424xm3831,476l3828,486,3832,486,3831,476xm3824,478l3822,484,3826,484,3824,478xm3524,314l3521,344,3520,356,3517,382,3515,436,3514,446,3649,446,3649,416,3580,416,3577,408,3576,402,3549,402,3548,396,3547,390,3543,390,3542,388,3539,378,3537,378,3536,376,3533,376,3530,350,3530,348,3525,348,3524,314xm3784,406l3781,422,3780,432,3785,432,3784,406xm3589,362l3586,378,3584,382,3580,416,3649,416,3649,384,3603,384,3601,376,3599,376,3598,366,3590,366,3589,362xm3712,348l3711,348,3709,408,3774,408,3774,402,3771,402,3768,386,3743,386,3741,366,3739,366,3737,362,3736,356,3715,356,3712,348xm3558,334l3556,346,3553,356,3552,370,3549,402,3576,402,3575,396,3572,376,3571,356,3570,346,3561,346,3558,334xm3772,388l3771,402,3774,402,3772,388xm3702,340l3700,346,3697,394,3706,394,3705,350,3702,340xm3545,376l3543,390,3547,390,3545,376xm3747,368l3744,372,3743,386,3768,386,3768,384,3767,376,3766,374,3749,374,3747,368xm3609,308l3608,322,3605,354,3603,384,3649,384,3649,352,3617,352,3615,340,3612,340,3609,308xm3684,348l3681,382,3693,382,3692,368,3690,352,3687,352,3684,348xm3696,380l3693,382,3696,382,3696,380xm3534,372l3533,376,3536,376,3534,372xm3600,372l3599,376,3601,376,3600,372xm3753,342l3752,366,3749,374,3766,374,3765,366,3762,366,3761,360,3758,358,3756,346,3753,342xm3597,356l3595,362,3590,366,3598,366,3597,356xm3740,356l3739,366,3741,366,3740,356xm3721,302l3719,320,3717,334,3715,356,3736,356,3735,346,3730,346,3729,338,3725,338,3724,306,3721,302xm3622,310l3621,312,3618,340,3617,352,3649,352,3649,338,3636,338,3634,334,3631,334,3630,328,3625,328,3622,310xm3689,344l3687,352,3690,352,3689,344xm3528,334l3525,348,3530,348,3528,334xm3562,334l3561,346,3570,346,3570,336,3565,336,3562,334xm3733,314l3730,346,3735,346,3734,336,3733,314xm3614,326l3612,340,3615,340,3614,326xm3642,310l3640,334,3636,338,3649,338,3649,324,3645,324,3642,310xm3728,336l3725,338,3729,338,3728,336xm3567,326l3565,336,3570,336,3570,330,3567,326xm3633,332l3631,334,3634,334,3633,332xm3628,322l3625,328,3630,328,3628,322xm3646,310l3645,324,3649,324,3649,314,3646,310xe" filled="t" fillcolor="#ebc3c3" stroked="f">
              <v:fill type="solid"/>
              <v:path arrowok="t"/>
            </v:shape>
            <v:shape id="_x0000_s1104" style="width:7081;height:3250;left:460;position:absolute;top:542" coordorigin="460,542" coordsize="7081,3250" path="m1099,1106l1102,1102,1103,1073,1105,1080,1108,1073,1109,1099,1112,1091,1113,1101,1116,1098,1118,1069,1121,1060,1122,1033,1125,1046,1127,1075,1130,1020,1131,1011,1133,998,1136,995,1137,989,1140,1004,1141,942,1144,942,1146,953,1149,949,1150,1379,1153,1379,1155,1379,1158,1379,1159,1379,1161,922,1163,936,1165,910,1168,919,1169,914,1172,901,1174,896,1177,880,1178,906,1181,899,1183,936,1185,932,1187,916,1188,940,1191,938,1193,901,1196,949,1197,975,1200,1005,1202,998,1205,1002,1206,1005,1209,988,1210,971,1213,985,1215,994,1216,968,1219,981,1221,956,1224,929,1225,943,1228,920,1230,923,1233,1379,1234,888,1237,899,1238,858,1241,861,1243,868,1244,894,1247,878,1249,887,1252,880,1253,893,1256,896,1258,913,1260,929,1262,929,1265,935,1266,955,1269,929,1271,926,1272,920,1275,1379,1277,912,1280,900,1281,886,1284,899,1285,899,1288,890,1290,870,1293,883,1294,862,1297,870,1299,873,1300,910,1303,899,1305,903,1307,897,1309,914,1312,916,1313,899,1316,906,1318,884,1321,883,1322,858,1325,813,1327,828,1328,822,1331,818,1332,1379,1335,1379,1337,783,1340,796,1341,790,1344,783,1346,809,1349,826,1350,847,1352,842,1355,864,1356,812,1359,786,1360,773,1363,790,1365,795,1368,797,1369,738,1372,748,1374,770,1377,758,1378,774,1380,813,1382,786,1384,812,1387,848,1388,844,1391,834,1393,855,1396,855,1397,851,1400,848,1402,851,1404,826,1406,831,1407,809,1410,828,1412,847,1415,849,1416,834,1419,875,1421,878,1424,875,1425,862,1428,896,1429,877,1432,907,1434,906,1435,890,1438,881,1440,894,1443,890,1444,873,1447,873,1449,886,1452,914,1453,887,1456,867,1457,875,1460,870,1462,883,1463,854,1466,839,1468,874,1471,904,1472,899,1475,930,1477,922,1479,1379,1481,1379,1484,920,1485,923,1488,907,1490,896,1491,899,1494,891,1496,880,1499,880,1500,874,1503,891,1504,1379,1507,1379,1509,1379,1512,1379,1513,1379,1516,984,1518,981,1519,968,1522,992,1524,981,1526,969,1528,987,1531,994,1532,988,1535,994,1537,982,1540,977,1541,1008,1544,1014,1546,988,1547,987,1550,978,1551,985,1554,971,1556,982,1559,997,1560,1079,1563,1101,1565,1108,1568,1111,1569,1101,1572,1114,1574,1141,1575,1140,1578,1138,1579,1170,1582,1161,1584,1150,1587,1124,1588,1128,1591,1145,1593,1124,1596,1102,1597,1066,1600,1056,1601,1088,1603,1114,1606,1095,1607,1073,1610,1086,1612,1063,1615,1085,1616,1037,1619,1031,1621,1063,1623,1102,1625,1108,1628,1122,1629,1115,1631,1138,1634,1137,1635,1096,1638,1067,1640,1017,1643,1044,1644,1037,1647,1033,1648,1023,1651,1021,1653,1033,1656,972,1657,1013,1659,1039,1662,1049,1663,1018,1666,1027,1668,1026,1671,1017,1672,1379,1675,1379,1676,1379,1679,1379,1681,1379,1684,977,1685,916,1687,909,1690,894,1691,940,1694,935,1696,951,1698,972,1700,991,1703,987,1704,985,1707,1002,1709,1005,1712,994,1713,955,1715,978,1718,977,1719,1005,1722,1008,1723,1004,1726,1002,1728,1014,1731,1017,1732,1027,1735,1017,1737,1049,1740,1049,1741,1014,1743,1041,1745,1027,1747,1014,1750,997,1751,987,1754,992,1756,1010,1759,1005,1760,1014,1763,998,1765,1002,1768,997,1769,1379,1770,1379,1773,959,1775,959,1778,982,1779,969,1782,946,1784,926,1787,910,1788,878,1791,848,1793,861,1795,867,1797,851,1798,851,1801,900,1803,888,1806,881,1807,870,1810,1379,1812,861,1815,862,1816,864,1819,860,1820,854,1823,854,1825,825,1826,838,1829,806,1831,829,1834,819,1835,770,1838,783,1840,774,1842,769,1844,780,1847,773,1848,774,1851,773,1853,1379,1854,773,1857,770,1859,740,1862,757,1863,732,1866,745,1867,748,1870,764,1872,784,1875,787,1876,779,1879,774,1881,770,1882,812,1885,805,1887,782,1890,769,1891,774,1894,784,1895,816,1898,810,1900,826,1903,835,1904,836,1907,839,1909,861,1910,860,1913,855,1915,854,1917,841,1919,854,1922,845,1923,836,1926,809,1928,808,1931,815,1932,797,1935,809,1937,832,1938,805,1941,823,1942,815,1945,805,1947,783,1950,790,1951,779,1954,792,1956,771,1959,789,1960,764,1962,757,1964,761,1966,784,1969,812,1970,786,1973,771,1975,770,1978,757,1979,773,1982,753,1984,757,1987,745,1988,734,1989,730,1992,738,1994,727,1997,740,1998,689,2001,705,2003,701,2006,712,2007,740,2010,753,2012,757,2014,774,2016,774,2017,776,2020,783,2022,799,2025,789,2026,790,2029,782,2031,783,2034,810,2035,815,2038,823,2039,1379,2042,1379,2044,1379,2045,1379,2048,1379,2050,818,2053,815,2054,796,2057,776,2059,770,2062,756,2063,774,2066,779,2067,802,2070,797,2072,815,2073,800,2076,809,2078,770,2081,711,2082,724,2085,732,2087,719,2089,711,2091,708,2094,704,2095,706,2098,705,2100,730,2101,708,2104,698,2106,678,2109,706,2110,699,2113,699,2114,691,2117,657,2119,683,2122,673,2123,678,2126,712,2128,743,2129,722,2132,721,2134,722,2137,709,2138,719,2141,717,2142,712,2145,714,2147,699,2150,704,2151,712,2154,730,2156,756,2157,769,2160,764,2161,774,2164,766,2166,740,2169,748,2170,738,2173,756,2175,740,2178,741,2179,751,2182,764,2184,799,2185,786,2188,767,2189,780,2192,764,2194,777,2197,790,2198,800,2201,819,2203,812,2206,816,2207,810,2210,826,2211,844,2213,860,2216,862,2217,891,2220,916,2222,883,2225,906,2226,933,2229,933,2231,925,2234,940,2235,929,2238,964,2239,1379,2241,1379,2244,1379,2245,1379,2248,966,2250,951,2253,953,2254,981,2257,968,2258,942,2261,958,2263,962,2266,971,2267,977,2269,964,2272,978,2273,966,2276,948,2278,933,2281,943,2282,961,2285,964,2286,989,2289,1001,2291,982,2294,998,2295,998,2297,962,2300,959,2301,943,2304,943,2306,964,2308,975,2310,1379,2313,1379,2314,982,2317,982,2319,981,2322,998,2323,995,2325,1021,2328,1020,2329,1106,2332,1125,2333,1137,2336,1111,2338,1127,2341,1128,2342,1105,2345,1086,2347,1379,2350,1379,2351,1078,2353,1073,2356,1085,2357,1076,2360,1067,2361,1073,2364,1066,2366,1069,2369,1079,2370,1105,2373,1112,2375,1119,2378,1098,2379,1105,2380,1115,2383,1106,2385,1089,2388,1083,2389,1020,2392,1052,2394,1040,2397,1063,2398,1070,2401,1059,2403,1080,2405,1059,2407,1070,2408,1080,2411,1066,2413,1083,2416,1083,2417,1088,2420,1379,2422,1089,2425,1088,2426,1088,2429,1093,2430,1072,2433,1076,2435,1066,2436,1080,2439,1109,2441,1121,2444,1092,2445,1093,2448,1073,2450,1083,2453,1088,2454,1093,2457,1091,2458,1095,2461,1106,2463,1111,2464,1124,2467,1119,2469,1109,2472,1138,2473,1115,2476,1111,2477,1138,2480,1137,2482,1145,2485,1154,2486,1179,2489,1167,2491,1160,2492,1156,2495,1160,2497,1137,2500,1112,2501,1083,2504,1075,2505,1093,2508,1066,2510,1057,2513,1040,2514,1027,2517,1041,2519,1039,2520,1037,2523,1030,2525,1041,2527,1063,2529,1067,2532,1067,2533,1070,2536,1072,2538,1072,2541,1063,2542,1080,2545,1070,2547,1079,2548,1083,2551,1083,2552,1101,2555,1101,2557,1122,2560,1122,2561,1106,2564,1118,2566,1379,2569,1131,2570,1124,2572,1135,2575,1135,2576,1379,2579,1379,2580,1379,2583,1379,2585,1379,2588,1205,2589,1209,2592,1189,2594,1192,2597,1196,2598,1200,2599,1210,2602,1215,2604,1222,2607,1210,2608,1206,2611,1189,2613,1206,2616,1180,2617,1193,2620,1208,2622,1225,2624,1226,2626,1239,2627,1236,2630,1254,2632,1267,2635,1275,2636,1255,2639,1235,2641,1249,2644,1258,2645,1262,2648,1242,2649,1242,2652,1245,2654,1232,2655,1231,2658,1232,2660,1245,2663,1236,2664,1231,2667,1219,2669,1209,2672,1205,2673,1192,2676,1199,2677,1218,2680,1223,2682,1197,2683,1182,2686,1158,2688,1141,2691,1132,2692,1158,2695,1151,2696,1117,2699,1167,2701,1163,2704,1158,2705,1147,2708,1157,2710,1128,2711,1171,2714,1184,2716,1210,2719,1219,2720,1223,2723,1209,2724,1197,2727,1199,2729,1231,2732,1239,2733,1249,2736,1221,2738,1225,2739,1200,2742,1215,2744,1210,2746,1205,2748,1200,2751,1174,2752,1205,2755,1379,2757,1379,2760,1379,2761,1379,2764,1379,2766,1199,2767,1209,2770,1223,2771,1202,2774,1197,2776,1173,2779,1176,2780,1186,2783,1166,2785,1160,2788,1143,2789,1173,2792,1187,2794,1195,2795,1171,2798,1166,2799,1158,2802,1156,2804,1154,2807,1164,2808,1150,2811,1151,2813,1156,2816,1143,2817,1147,2820,1151,2821,1118,2823,1125,2826,1091,2827,1096,2830,1096,2832,1078,2835,1088,2836,1095,2839,1101,2841,1082,2843,1070,2845,1052,2848,1379,2849,1065,2851,1043,2854,1027,2855,1047,2858,1044,2860,1023,2863,1036,2864,1031,2867,1039,2868,1024,2871,1020,2873,988,2876,998,2877,992,2879,995,2882,1000,2883,1379,2886,1379,2888,1379,2891,1014,2892,988,2895,1010,2896,1007,2899,1020,2901,1002,2904,1004,2905,987,2907,1004,2910,1000,2911,1007,2914,1002,2915,974,2918,946,2920,949,2923,925,2924,930,2927,923,2929,888,2932,873,2933,907,2935,907,2938,906,2939,1379,2942,914,2943,897,2946,890,2948,884,2951,886,2952,887,2955,873,2957,854,2960,848,2961,877,2963,848,2965,844,2967,861,2970,839,2971,848,2974,861,2976,864,2979,861,2980,890,2983,890,2985,904,2988,903,2989,930,2990,932,2993,909,2995,927,2998,896,2999,894,3002,900,3004,904,3007,917,3008,894,3011,910,3013,909,3015,893,3017,896,3018,887,3021,838,3023,847,3026,813,3027,803,3030,799,3032,805,3035,825,3036,777,3039,806,3040,764,3043,732,3045,741,3046,764,3049,737,3051,744,3054,758,3055,711,3058,725,3060,702,3062,693,3064,715,3067,705,3068,689,3071,696,3073,753,3074,744,3077,774,3079,806,3082,815,3083,818,3086,1379,3087,836,3090,818,3092,805,3095,809,3096,792,3099,782,3101,738,3102,779,3105,757,3107,747,3110,747,3111,1379,3114,1379,3115,1379,3118,1379,3120,1379,3123,701,3124,721,3127,747,3129,774,3130,774,3133,764,3134,774,3137,761,3139,764,3142,756,3143,754,3146,751,3148,757,3151,754,3152,745,3155,715,3157,686,3158,709,3161,727,3162,779,3165,753,3167,793,3170,800,3171,800,3174,792,3176,757,3179,774,3180,777,3182,780,3184,754,3186,770,3189,771,3190,761,3193,761,3195,773,3198,779,3199,783,3202,750,3204,770,3207,783,3208,800,3209,790,3212,805,3214,782,3217,831,3218,789,3221,818,3223,806,3226,819,3227,819,3230,834,3232,844,3234,836,3236,854,3237,838,3240,845,3242,852,3245,829,3246,797,3249,805,3251,813,3254,832,3255,829,3258,836,3259,845,3262,825,3264,816,3265,823,3268,841,3270,836,3273,835,3274,836,3277,1379,3279,1379,3281,1379,3283,1379,3286,1379,3287,1379,3290,823,3292,839,3293,867,3296,864,3298,854,3301,848,3302,841,3305,854,3306,855,3309,828,3311,809,3314,809,3315,787,3318,779,3320,758,3321,732,3324,744,3326,743,3329,683,3330,667,3333,631,3334,663,3337,616,3339,561,3342,522,3343,577,3346,604,3348,617,3349,627,3352,536,3353,646,3356,715,3358,682,3361,616,3362,568,3365,604,3367,621,3370,616,3371,561,3374,551,3376,561,3377,540,3380,532,3381,523,3384,1379,3386,616,3389,637,3390,603,3393,597,3395,600,3398,549,3399,548,3402,552,3403,529,3405,513,3408,545,3409,551,3412,552,3414,571,3417,553,3418,569,3421,556,3423,1379,3426,1379,3427,1379,3430,574,3431,513,3433,543,3436,539,3437,526,3440,483,3442,483,3445,494,3446,514,3449,501,3451,509,3453,510,3455,530,3458,491,3459,481,3461,504,3464,488,3465,484,3468,467,3470,504,3473,509,3474,540,3477,543,3478,529,3481,483,3483,465,3486,497,3487,478,3489,474,3492,452,3493,451,3496,436,3498,423,3500,429,3502,438,3505,1379,3506,1379,3509,422,3511,442,3514,445,3515,435,3517,380,3520,354,3521,343,3524,312,3525,347,3528,332,3530,350,3533,376,3534,371,3537,377,3539,377,3542,386,3543,389,3545,376,3548,395,3549,400,3552,369,3553,356,3556,345,3558,332,3561,345,3562,332,3565,335,3567,325,3570,330,3571,354,3572,376,3575,395,3577,406,3580,415,3581,403,3584,380,3586,377,3589,361,3590,364,3593,361,3595,360,3597,356,3599,374,3600,370,3603,383,3605,353,3608,321,3609,306,3612,338,3614,325,3617,351,3618,338,3621,311,3622,308,3625,327,3627,324,3628,321,3631,332,3633,331,3636,337,3637,335,3640,332,3642,309,3645,322,3646,309,3649,314,3650,1379,3653,1379,3655,1379,3656,1379,3659,1379,3661,1379,3664,340,3665,315,3668,302,3669,301,3672,314,3674,330,3677,345,3678,358,3681,382,3683,363,3684,347,3687,351,3689,343,3692,367,3693,382,3696,379,3697,393,3700,344,3702,338,3705,350,3706,393,3709,406,3711,347,3712,347,3715,354,3717,332,3719,319,3721,301,3724,305,3725,337,3728,335,3730,344,3733,314,3734,335,3737,360,3739,364,3740,354,3743,384,3744,370,3747,367,3749,373,3752,366,3753,341,3756,345,3758,357,3761,358,3762,366,3765,366,3767,376,3768,383,3771,402,3772,387,3775,416,3777,419,3780,431,3781,421,3784,405,3786,439,3789,475,3790,493,3791,506,3794,507,3796,514,3799,506,3800,532,3803,494,3805,486,3808,486,3809,507,3812,504,3814,477,3816,465,3818,460,3819,458,3822,483,3824,477,3827,484,3828,486,3831,475,3833,501,3836,493,3837,491,3840,471,3841,1379,3844,1379,3846,1379,3847,1379,3850,516,3852,548,3855,555,3856,559,3859,564,3861,629,3864,582,3865,601,3868,588,3869,605,3872,631,3874,649,3875,665,3878,644,3880,640,3883,639,3884,676,3887,663,3888,667,3891,675,3893,708,3896,731,3897,712,3900,695,3902,698,3903,704,3906,717,3908,744,3911,740,3912,751,3915,727,3916,738,3919,1379,3921,712,3924,711,3925,693,3928,711,3930,727,3931,719,3934,718,3936,680,3938,698,3940,709,3943,696,3944,693,3947,689,3949,689,3952,676,3953,696,3956,701,3958,714,3959,724,3962,1379,3963,1379,3966,1379,3968,699,3971,704,3972,722,3975,731,3977,756,3980,740,3981,724,3984,724,3986,727,3987,751,3990,743,3991,748,3994,740,3996,718,3999,738,4000,745,4003,728,4005,764,4008,740,4009,761,4012,715,4013,712,4015,695,4018,683,4019,665,4022,662,4024,1379,4027,683,4028,704,4031,678,4033,656,4035,688,4037,683,4040,692,4041,689,4043,711,4046,686,4047,688,4050,675,4052,683,4055,669,4056,636,4059,631,4060,650,4063,669,4065,702,4068,727,4069,701,4071,666,4074,672,4075,617,4078,644,4080,678,4083,660,4084,680,4087,695,4088,660,4091,656,4093,685,4096,688,4097,678,4099,667,4102,667,4103,699,4106,728,4107,715,4110,722,4112,715,4115,731,4116,691,4119,672,4121,676,4124,695,4125,686,4127,689,4130,679,4131,702,4134,728,4135,709,4138,704,4140,704,4143,709,4144,724,4147,712,4149,728,4152,738,4153,721,4155,698,4157,722,4159,704,4162,683,4163,691,4166,708,4168,725,4171,1379,4172,1379,4175,711,4177,753,4180,771,4181,771,4182,800,4185,810,4187,792,4190,1379,4191,1379,4194,1379,4196,1379,4199,1379,4200,815,4203,783,4205,774,4207,757,4209,782,4210,750,4213,790,4215,796,4218,821,4219,800,4222,796,4224,796,4227,757,4228,774,4231,763,4232,789,4235,787,4237,799,4238,774,4241,756,4243,777,4246,756,4247,793,4250,1379,4252,790,4254,818,4256,819,4259,803,4260,806,4263,777,4265,835,4266,852,4269,851,4271,1379,4274,799,4275,813,4278,774,4279,769,4282,764,4284,721,4287,779,4288,787,4291,800,4293,789,4294,789,4297,757,4299,770,4302,782,4303,766,4306,756,4307,763,4310,786,4312,786,4315,810,4316,802,4319,812,4321,844,4322,839,4325,835,4326,1379,4329,891,4331,906,4334,907,4335,922,4338,935,4340,926,4343,922,4344,909,4347,940,4349,1002,4350,989,4353,991,4354,964,4357,979,4359,982,4362,1005,4363,979,4366,981,4368,1379,4371,1379,4372,1379,4375,1379,4376,1379,4378,1030,4381,1049,4382,1036,4385,1075,4387,1002,4390,1024,4391,1056,4394,1050,4396,1028,4399,1000,4400,998,4401,1033,4404,1021,4406,1031,4409,971,4410,910,4413,965,4415,959,4418,914,4419,932,4422,961,4424,988,4426,1002,4428,1037,4429,1108,4432,1091,4434,1118,4437,1125,4438,1096,4441,1166,4443,1184,4446,1158,4447,1179,4450,1242,4451,1236,4454,1218,4456,1197,4457,1177,4460,1209,4462,1379,4465,1379,4466,1314,4469,1346,4471,1366,4473,1389,4475,1358,4478,1353,4479,1408,4482,1379,4484,1397,4485,1427,4488,1388,4490,1413,4493,1405,4494,1378,4497,1356,4498,1371,4501,1381,4503,1402,4506,1379,4507,1379,4510,1379,4512,1476,4513,1506,4516,1482,4518,1459,4521,1417,4522,1395,4525,1430,4526,1405,4529,1450,4531,1427,4534,1407,4535,1375,4538,1420,4540,1378,4541,1376,4544,1397,4545,1398,4548,1427,4550,1460,4553,1449,4554,1379,4557,1493,4559,1476,4562,1495,4563,1502,4566,1553,4568,1668,4569,1693,4572,1618,4573,1600,4576,1586,4578,1379,4581,1607,4582,1545,4585,1514,4587,1524,4590,1540,4591,1535,4594,1498,4595,1449,4597,1404,4600,1374,4601,1421,4604,1456,4606,1489,4609,1452,4610,1444,4613,1424,4615,1453,4618,1443,4619,1456,4622,1478,4623,1496,4625,1443,4628,1372,4629,1394,4632,1397,4634,1384,4637,1335,4638,1343,4641,1324,4643,1388,4645,1384,4647,1363,4650,1421,4651,1392,4653,1405,4656,1400,4657,1440,4660,1426,4662,1437,4665,1460,4666,1501,4669,1511,4670,1550,4673,1570,4675,1571,4678,1597,4679,1550,4681,1553,4684,1596,4685,1596,4688,1609,4690,1661,4692,1631,4694,1379,4697,1691,4698,1661,4701,1668,4703,1681,4706,1379,4707,1717,4709,1704,4712,1722,4713,1717,4716,1733,4717,1774,4720,1755,4722,1836,4725,1818,4726,1885,4729,1928,4731,1805,4734,1818,4735,1844,4737,1379,4740,1379,4741,1379,4744,1379,4745,1379,4748,1379,4750,1895,4753,1889,4754,1919,4757,1945,4759,1953,4762,1948,4763,2002,4764,2041,4767,2023,4769,2045,4772,1976,4773,1960,4776,1928,4778,1967,4781,2012,4782,1990,4785,1993,4787,2015,4789,2016,4791,2039,4792,2010,4795,1997,4797,1865,4800,1850,4801,1833,4804,1807,4806,1743,4809,1800,4810,1811,4813,1818,4814,1785,4817,1776,4819,1379,4820,1749,4823,1740,4825,1758,4828,1724,4829,1671,4832,1658,4834,1688,4837,1638,4838,1619,4841,1638,4842,1675,4845,1693,4847,1646,4848,1651,4851,1622,4853,1638,4856,1687,4857,1735,4860,1736,4862,1736,4864,1781,4866,1802,4869,1827,4870,1811,4873,1833,4875,1800,4876,1762,4879,1762,4881,1691,4884,1678,4885,1706,4888,1675,4889,1619,4892,1635,4894,1379,4897,1652,4898,1574,4901,1586,4903,1618,4904,1379,4907,1379,4909,1379,4911,1379,4913,1379,4916,1657,4917,1649,4920,1589,4922,1599,4925,1655,4926,1696,4929,1716,4931,1698,4932,1717,4935,1745,4936,1737,4939,1761,4941,1778,4944,1801,4945,1782,4948,1379,4950,1827,4953,1820,4954,1795,4957,1830,4959,1817,4960,1821,4963,1863,4964,1888,4967,1843,4969,1856,4972,1856,4973,1856,4976,1837,4978,1743,4981,1675,4982,1716,4985,1659,4986,1685,4988,1610,4991,1649,4992,1697,4995,1649,4997,1603,5000,1602,5001,1672,5004,1681,5006,1691,5008,1680,5010,1652,5013,1628,5014,1593,5016,1379,5019,1570,5020,1616,5023,1625,5025,1645,5028,1638,5029,1649,5032,1680,5033,1709,5036,1704,5038,1713,5039,1687,5042,1703,5044,1684,5047,1633,5048,1651,5051,1703,5053,1667,5056,1379,5057,1379,5060,1379,5061,1644,5064,1687,5066,1714,5067,1723,5070,1687,5072,1678,5075,1707,5076,1719,5079,1739,5081,1748,5083,1784,5085,1807,5088,1817,5089,1815,5092,1826,5094,1867,5095,1849,5098,1379,5100,1810,5103,1794,5104,1782,5107,1811,5108,1813,5111,1821,5113,1860,5116,1834,5117,1849,5120,1840,5122,1908,5123,1906,5126,1844,5128,1860,5130,1841,5132,1836,5135,1379,5136,1379,5139,1837,5141,1859,5144,1833,5145,1899,5148,1889,5150,1909,5151,1379,5154,1948,5155,1992,5158,1996,5160,1974,5163,1967,5164,1911,5167,1865,5169,1895,5172,1889,5173,1891,5176,1869,5178,1912,5179,1915,5182,1929,5183,1921,5186,1908,5188,1974,5191,1947,5192,1948,5195,1983,5197,1999,5200,2055,5201,1989,5204,2006,5205,1976,5207,1967,5210,2006,5211,2041,5214,2061,5216,2088,5219,2124,5220,2132,5223,2116,5225,2161,5227,2153,5229,2090,5232,2107,5233,2109,5235,2081,5238,2052,5239,2057,5242,2045,5244,2072,5247,1379,5248,2098,5251,2101,5252,2090,5255,2084,5257,2100,5260,2094,5261,2090,5263,2110,5266,2113,5267,2104,5270,2120,5272,2111,5275,2175,5276,2145,5279,2184,5280,2189,5283,2214,5285,2211,5288,1379,5289,1379,5291,1379,5294,1379,5295,1379,5298,1379,5299,1379,5302,2238,5304,2197,5307,2251,5308,2230,5311,2256m5339,2256l5339,2254,5341,2208,5344,2254,5345,2211,5347,2179,5349,2234,5351,2233,5354,2241,5355,2153,5358,2189,5360,2158,5363,2155,5364,2145,5367,2136,5369,2133,5372,1379,5373,2146,5374,2109,5377,2096,5379,2068,5382,2119,5383,2055,5386,2077,5388,2038,5391,2007,5392,2020,5395,2059,5397,2068,5399,2058,5401,1994,5402,1937,5405,1938,5407,1960,5410,1948,5411,1916,5414,1944,5416,1950,5419,1379,5420,1948,5423,1915,5424,1931,5427,1954,5429,1983,5430,1968,5433,2010,5435,2045,5435,1379,5433,1379,5430,1379,5429,1379,5427,1379,5424,1379,5423,1379,5420,1379,5419,1379,5416,1379,5414,1379,5411,1379,5410,1379,5407,1379,5405,1379,5402,1379,5401,1379,5399,1379,5397,1379,5395,1379,5392,1379,5391,1379,5388,1379,5386,1379,5383,1379,5382,1379,5379,1379,5377,1379,5374,1379,5373,1379,5372,1379,5369,1379,5367,1379,5364,1379,5363,1379,5360,1379,5358,1379,5355,1379,5354,1379,5351,1379,5349,1379,5347,1379,5345,1379,5344,1379,5341,1379,5339,1379,5336,1379,5335,1379,5332,1379,5330,1379,5327,1379,5326,1379,5323,1379,5322,1379,5318,1379,5317,1379,5316,1379,5313,1379,5311,1379,5308,1379,5307,1379,5304,1379,5302,1379,5299,1379,5298,1379,5295,1379,5294,1379,5291,1379,5289,1379,5288,1379,5285,1379,5283,1379,5280,1379,5279,1379,5276,1379,5275,1379,5272,1379,5270,1379,5267,1379,5266,1379,5263,1379,5261,1379,5260,1379,5257,1379,5255,1379,5252,1379,5251,1379,5248,1379,5247,1379,5244,1379,5242,1379,5239,1379,5238,1379,5235,1379,5233,1379,5232,1379,5229,1379,5227,1379,5225,1379,5223,1379,5220,1379,5219,1379,5216,1379,5214,1379,5211,1379,5210,1379,5207,1379,5205,1379,5204,1379,5201,1379,5200,1379,5197,1379,5195,1379,5192,1379,5191,1379,5188,1379,5186,1379,5183,1379,5182,1379,5179,1379,5178,1379,5176,1379,5173,1379,5172,1379,5169,1379,5167,1379,5164,1379,5163,1379,5160,1379,5158,1379,5155,1379,5154,1379,5151,1379,5150,1379,5148,1379,5145,1379,5144,1379,5141,1379,5139,1379,5136,1379,5135,1379,5132,1379,5130,1379,5128,1379,5126,1379,5123,1379,5122,1379,5120,1379,5117,1379,5116,1379,5113,1379,5111,1379,5108,1379,5107,1379,5104,1379,5103,1379,5100,1379,5098,1379,5095,1379,5094,1379,5092,1379,5089,1379,5088,1379,5085,1379,5083,1379,5081,1379,5079,1379,5076,1379,5075,1379,5072,1379,5070,1379,5067,1379,5066,1379,5064,1379,5061,1379,5060,1379,5057,1379,5056,1379,5053,1379,5051,1379,5048,1379,5047,1379,5044,1379,5042,1379,5039,1379,5038,1379,5036,1379,5033,1379,5032,1379,5029,1379,5028,1379,5025,1379,5023,1379,5020,1379,5019,1379,5016,1379,5014,1379,5013,1379,5010,1379,5008,1379,5006,1379,5004,1379,5001,1379,5000,1379,4997,1379,4995,1379,4992,1379,4991,1379,4988,1379,4986,1379,4985,1379,4982,1379,4981,1379,4978,1379,4976,1379,4973,1379,4972,1379,4969,1379,4967,1379,4964,1379,4963,1379,4960,1379,4959,1379,4957,1379,4954,1379,4953,1379,4950,1379,4948,1379,4945,1379,4944,1379,4941,1379,4939,1379,4936,1379,4935,1379,4932,1379,4931,1379,4929,1379,4926,1379,4925,1379,4922,1379,4920,1379,4917,1379,4916,1379,4913,1379,4911,1379,4909,1379,4907,1379,4904,1379,4903,1379,4901,1379,4898,1379,4897,1379,4894,1379,4892,1379,4889,1379,4888,1379,4885,1379,4884,1379,4881,1379,4879,1379,4876,1379,4875,1379,4873,1379,4870,1379,4869,1379,4866,1379,4864,1379,4862,1379,4860,1379,4857,1379,4856,1379,4853,1379,4851,1379,4848,1379,4847,1379,4845,1379,4842,1379,4841,1379,4838,1379,4837,1379,4834,1379,4832,1379,4829,1379,4828,1379,4825,1379,4823,1379,4820,1379,4819,1379,4817,1379,4814,1379,4813,1379,4810,1379,4809,1379,4806,1379,4804,1379,4801,1379,4800,1379,4797,1379,4795,1379,4792,1379,4791,1379,4789,1379,4787,1379,4785,1379,4782,1379,4781,1379,4778,1379,4776,1379,4773,1379,4772,1379,4769,1379,4767,1379,4764,1379,4763,1379,4762,1379,4759,1379,4757,1379,4754,1379,4753,1379,4750,1379,4748,1379,4745,1379,4744,1379,4741,1379,4740,1379,4737,1379,4735,1379,4734,1379,4731,1379,4729,1379,4726,1379,4725,1379,4722,1379,4720,1379,4717,1379,4716,1379,4713,1379,4712,1379,4709,1379,4707,1379,4706,1379,4703,1379,4701,1379,4698,1379,4697,1379,4694,1379,4692,1379,4690,1379,4688,1379,4685,1379,4684,1379,4681,1379,4679,1379,4678,1379,4675,1379,4673,1379,4670,1379,4669,1379,4666,1379,4665,1379,4662,1379,4660,1379,4657,1379,4656,1379,4653,1379,4651,1379,4650,1379,4647,1379,4645,1379,4643,1379,4641,1379,4638,1379,4637,1379,4634,1379,4632,1379,4629,1379,4628,1379,4625,1379,4623,1379,4622,1379,4619,1379,4618,1379,4615,1379,4613,1379,4610,1379,4609,1379,4606,1379,4604,1379,4601,1379,4600,1379,4597,1379,4595,1379,4594,1379,4591,1379,4590,1379,4587,1379,4585,1379,4582,1379,4581,1379,4578,1379,4576,1379,4573,1379,4572,1379,4569,1379,4568,1379,4566,1379,4563,1379,4562,1379,4559,1379,4557,1379,4554,1379,4553,1379,4550,1379,4548,1379,4545,1379,4544,1379,4541,1379,4540,1379,4538,1379,4535,1379,4534,1379,4531,1379,4529,1379,4526,1379,4525,1379,4522,1379,4521,1379,4518,1379,4516,1379,4513,1379,4512,1379,4510,1379,4507,1379,4506,1379,4503,1379,4501,1379,4498,1379,4497,1379,4494,1379,4493,1379,4490,1379,4488,1379,4485,1379,4484,1379,4482,1379,4479,1379,4478,1379,4475,1379,4473,1379,4471,1379,4469,1379,4466,1379,4465,1379,4462,1379,4460,1379,4457,1379,4456,1379,4454,1379,4451,1379,4450,1379,4447,1379,4446,1379,4443,1379,4441,1379,4438,1379,4437,1379,4434,1379,4432,1379,4429,1379,4428,1379,4426,1379,4424,1379,4422,1379,4419,1379,4418,1379,4415,1379,4413,1379,4410,1379,4409,1379,4406,1379,4404,1379,4401,1379,4400,1379,4399,1379,4396,1379,4394,1379,4391,1379,4390,1379,4387,1379,4385,1379,4382,1379,4381,1379,4378,1379,4376,1379,4375,1379,4372,1379,4371,1379,4368,1379,4366,1379,4363,1379,4362,1379,4359,1379,4357,1379,4354,1379,4353,1379,4350,1379,4349,1379,4347,1379,4344,1379,4343,1379,4340,1379,4338,1379,4335,1379,4334,1379,4331,1379,4329,1379,4326,1379,4325,1379,4322,1379,4321,1379,4319,1379,4316,1379,4315,1379,4312,1379,4310,1379,4307,1379,4306,1379,4303,1379,4302,1379,4299,1379,4297,1379,4294,1379,4293,1379,4291,1379,4288,1379,4287,1379,4284,1379,4282,1379,4279,1379,4278,1379,4275,1379,4274,1379,4271,1379,4269,1379,4266,1379,4265,1379,4263,1379,4260,1379,4259,1379,4256,1379,4254,1379,4252,1379,4250,1379,4247,1379,4246,1379,4243,1379,4241,1379,4238,1379,4237,1379,4235,1379,4232,1379,4231,1379,4228,1379,4227,1379,4224,1379,4222,1379,4219,1379,4218,1379,4215,1379,4213,1379,4210,1379,4209,1379,4207,1379,4205,1379,4203,1379,4200,1379,4199,1379,4196,1379,4194,1379,4191,1379,4190,1379,4187,1379,4185,1379,4182,1379,4181,1379,4180,1379,4177,1379,4175,1379,4172,1379,4171,1379,4168,1379,4166,1379,4163,1379,4162,1379,4159,1379,4157,1379,4155,1379,4153,1379,4152,1379,4149,1379,4147,1379,4144,1379,4143,1379,4140,1379,4138,1379,4135,1379,4134,1379,4131,1379,4130,1379,4127,1379,4125,1379,4124,1379,4121,1379,4119,1379,4116,1379,4115,1379,4112,1379,4110,1379,4107,1379,4106,1379,4103,1379,4102,1379,4099,1379,4097,1379,4096,1379,4093,1379,4091,1379,4088,1379,4087,1379,4084,1379,4083,1379,4080,1379,4078,1379,4075,1379,4074,1379,4071,1379,4069,1379,4068,1379,4065,1379,4063,1379,4060,1379,4059,1379,4056,1379,4055,1379,4052,1379,4050,1379,4047,1379,4046,1379,4043,1379,4041,1379,4040,1379,4037,1379,4035,1379,4033,1379,4031,1379,4028,1379,4027,1379,4024,1379,4022,1379,4019,1379,4018,1379,4015,1379,4013,1379,4012,1379,4009,1379,4008,1379,4005,1379,4003,1379,4000,1379,3999,1379,3996,1379,3994,1379,3991,1379,3990,1379,3987,1379,3986,1379,3984,1379,3981,1379,3980,1379,3977,1379,3975,1379,3972,1379,3971,1379,3968,1379,3966,1379,3963,1379,3962,1379,3959,1379,3958,1379,3956,1379,3953,1379,3952,1379,3949,1379,3947,1379,3944,1379,3943,1379,3940,1379,3938,1379,3936,1379,3934,1379,3931,1379,3930,1379,3928,1379,3925,1379,3924,1379,3921,1379,3919,1379,3916,1379,3915,1379,3912,1379,3911,1379,3908,1379,3906,1379,3903,1379,3902,1379,3900,1379,3897,1379,3896,1379,3893,1379,3891,1379,3888,1379,3887,1379,3884,1379,3883,1379,3880,1379,3878,1379,3875,1379,3874,1379,3872,1379,3869,1379,3868,1379,3865,1379,3864,1379,3861,1379,3859,1379,3856,1379,3855,1379,3852,1379,3850,1379,3847,1379,3846,1379,3844,1379,3841,1379,3840,1379,3837,1379,3836,1379,3833,1379,3831,1379,3828,1379,3827,1379,3824,1379,3822,1379,3819,1379,3818,1379,3816,1379,3814,1379,3812,1379,3809,1379,3808,1379,3805,1379,3803,1379,3800,1379,3799,1379,3796,1379,3794,1379,3791,1379,3790,1379,3789,1379,3786,1379,3784,1379,3781,1379,3780,1379,3777,1379,3775,1379,3772,1379,3771,1379,3768,1379,3767,1379,3765,1379,3762,1379,3761,1379,3758,1379,3756,1379,3753,1379,3752,1379,3749,1379,3747,1379,3744,1379,3743,1379,3740,1379,3739,1379,3737,1379,3734,1379,3733,1379,3730,1379,3728,1379,3725,1379,3724,1379,3721,1379,3719,1379,3717,1379,3715,1379,3712,1379,3711,1379,3709,1379,3706,1379,3705,1379,3702,1379,3700,1379,3697,1379,3696,1379,3693,1379,3692,1379,3689,1379,3687,1379,3684,1379,3683,1379,3681,1379,3678,1379,3677,1379,3674,1379,3672,1379,3669,1379,3668,1379,3665,1379,3664,1379,3661,1379,3659,1379,3656,1379,3655,1379,3653,1379,3650,1379,3649,1379,3646,1379,3645,1379,3642,1379,3640,1379,3637,1379,3636,1379,3633,1379,3631,1379,3628,1379,3627,1379,3625,1379,3622,1379,3621,1379,3618,1379,3617,1379,3614,1379,3612,1379,3609,1379,3608,1379,3605,1379,3603,1379,3600,1379,3599,1379,3597,1379,3595,1379,3593,1379,3590,1379,3589,1379,3586,1379,3584,1379,3581,1379,3580,1379,3577,1379,3575,1379,3572,1379,3571,1379,3570,1379,3567,1379,3565,1379,3562,1379,3561,1379,3558,1379,3556,1379,3553,1379,3552,1379,3549,1379,3548,1379,3545,1379,3543,1379,3542,1379,3539,1379,3537,1379,3534,1379,3533,1379,3530,1379,3528,1379,3525,1379,3524,1379,3521,1379,3520,1379,3517,1379,3515,1379,3514,1379,3511,1379,3509,1379,3506,1379,3505,1379,3502,1379,3500,1379,3498,1379,3496,1379,3493,1379,3492,1379,3489,1379,3487,1379,3486,1379,3483,1379,3481,1379,3478,1379,3477,1379,3474,1379,3473,1379,3470,1379,3468,1379,3465,1379,3464,1379,3461,1379,3459,1379,3458,1379,3455,1379,3453,1379,3451,1379,3449,1379,3446,1379,3445,1379,3442,1379,3440,1379,3437,1379,3436,1379,3433,1379,3431,1379,3430,1379,3427,1379,3426,1379,3423,1379,3421,1379,3418,1379,3417,1379,3414,1379,3412,1379,3409,1379,3408,1379,3405,1379,3403,1379,3402,1379,3399,1379,3398,1379,3395,1379,3393,1379,3390,1379,3389,1379,3386,1379,3384,1379,3381,1379,3380,1379,3377,1379,3376,1379,3374,1379,3371,1379,3370,1379,3367,1379,3365,1379,3362,1379,3361,1379,3358,1379,3356,1379,3353,1379,3352,1379,3349,1379,3348,1379,3346,1379,3343,1379,3342,1379,3339,1379,3337,1379,3334,1379,3333,1379,3330,1379,3329,1379,3326,1379,3324,1379,3321,1379,3320,1379,3318,1379,3315,1379,3314,1379,3311,1379,3309,1379,3306,1379,3305,1379,3302,1379,3301,1379,3298,1379,3296,1379,3293,1379,3292,1379,3290,1379,3287,1379,3286,1379,3283,1379,3281,1379,3279,1379,3277,1379,3274,1379,3273,1379,3270,1379,3268,1379,3265,1379,3264,1379,3262,1379,3259,1379,3258,1379,3255,1379,3254,1379,3251,1379,3249,1379,3246,1379,3245,1379,3242,1379,3240,1379,3237,1379,3236,1379,3234,1379,3232,1379,3230,1379,3227,1379,3226,1379,3223,1379,3221,1379,3218,1379,3217,1379,3214,1379,3212,1379,3209,1379,3208,1379,3207,1379,3204,1379,3202,1379,3199,1379,3198,1379,3195,1379,3193,1379,3190,1379,3189,1379,3186,1379,3184,1379,3182,1379,3180,1379,3179,1379,3176,1379,3174,1379,3171,1379,3170,1379,3167,1379,3165,1379,3162,1379,3161,1379,3158,1379,3157,1379,3155,1379,3152,1379,3151,1379,3148,1379,3146,1379,3143,1379,3142,1379,3139,1379,3137,1379,3134,1379,3133,1379,3130,1379,3129,1379,3127,1379,3124,1379,3123,1379,3120,1379,3118,1379,3115,1379,3114,1379,3111,1379,3110,1379,3107,1379,3105,1379,3102,1379,3101,1379,3099,1379,3096,1379,3095,1379,3092,1379,3090,1379,3087,1379,3086,1379,3083,1379,3082,1379,3079,1379,3077,1379,3074,1379,3073,1379,3071,1379,3068,1379,3067,1379,3064,1379,3062,1379,3060,1379,3058,1379,3055,1379,3054,1379,3051,1379,3049,1379,3046,1379,3045,1379,3043,1379,3040,1379,3039,1379,3036,1379,3035,1379,3032,1379,3030,1379,3027,1379,3026,1379,3023,1379,3021,1379,3018,1379,3017,1379,3015,1379,3013,1379,3011,1379,3008,1379,3007,1379,3004,1379,3002,1379,2999,1379,2998,1379,2995,1379,2993,1379,2990,1379,2989,1379,2988,1379,2985,1379,2983,1379,2980,1379,2979,1379,2976,1379,2974,1379,2971,1379,2970,1379,2967,1379,2965,1379,2963,1379,2961,1379,2960,1379,2957,1379,2955,1379,2952,1379,2951,1379,2948,1379,2946,1379,2943,1379,2942,1379,2939,1379,2938,1379,2935,1379,2933,1379,2932,1379,2929,1379,2927,1379,2924,1379,2923,1379,2920,1379,2918,1379,2915,1379,2914,1379,2911,1379,2910,1379,2907,1379,2905,1379,2904,1379,2901,1379,2899,1379,2896,1379,2895,1379,2892,1379,2891,1379,2888,1379,2886,1379,2883,1379,2882,1379,2879,1379,2877,1379,2876,1379,2873,1379,2871,1379,2868,1379,2867,1379,2864,1379,2863,1379,2860,1379,2858,1379,2855,1379,2854,1379,2851,1379,2849,1379,2848,1379,2845,1379,2843,1379,2841,1379,2839,1379,2836,1379,2835,1379,2832,1379,2830,1379,2827,1379,2826,1379,2823,1379,2821,1379,2820,1379,2817,1379,2816,1379,2813,1379,2811,1379,2808,1379,2807,1379,2804,1379,2802,1379,2799,1379,2798,1379,2795,1379,2794,1379,2792,1379,2789,1379,2788,1379,2785,1379,2783,1379,2780,1379,2779,1379,2776,1379,2774,1379,2771,1379,2770,1379,2767,1379,2766,1379,2764,1379,2761,1379,2760,1379,2757,1379,2755,1379,2752,1379,2751,1379,2748,1379,2746,1379,2744,1379,2742,1379,2739,1379,2738,1379,2736,1379,2733,1379,2732,1379,2729,1379,2727,1379,2724,1379,2723,1379,2720,1379,2719,1379,2716,1379,2714,1379,2711,1379,2710,1379,2708,1379,2705,1379,2704,1379,2701,1379,2699,1379,2696,1379,2695,1379,2692,1379,2691,1379,2688,1379,2686,1379,2683,1379,2682,1379,2680,1379,2677,1379,2676,1379,2673,1379,2672,1379,2669,1379,2667,1379,2664,1379,2663,1379,2660,1379,2658,1379,2655,1379,2654,1379,2652,1379,2649,1379,2648,1379,2645,1379,2644,1379,2641,1379,2639,1379,2636,1379,2635,1379,2632,1379,2630,1379,2627,1379,2626,1379,2624,1379,2622,1379,2620,1379,2617,1379,2616,1379,2613,1379,2611,1379,2608,1379,2607,1379,2604,1379,2602,1379,2599,1379,2598,1379,2597,1379,2594,1379,2592,1379,2589,1379,2588,1379,2585,1379,2583,1379,2580,1379,2579,1379,2576,1379,2575,1379,2572,1379,2570,1379,2569,1379,2566,1379,2564,1379,2561,1379,2560,1379,2557,1379,2555,1379,2552,1379,2551,1379,2548,1379,2547,1379,2545,1379,2542,1379,2541,1379,2538,1379,2536,1379,2533,1379,2532,1379,2529,1379,2527,1379,2525,1379,2523,1379,2520,1379,2519,1379,2517,1379,2514,1379,2513,1379,2510,1379,2508,1379,2505,1379,2504,1379,2501,1379,2500,1379,2497,1379,2495,1379,2492,1379,2491,1379,2489,1379,2486,1379,2485,1379,2482,1379,2480,1379,2477,1379,2476,1379,2473,1379,2472,1379,2469,1379,2467,1379,2464,1379,2463,1379,2461,1379,2458,1379,2457,1379,2454,1379,2453,1379,2450,1379,2448,1379,2445,1379,2444,1379,2441,1379,2439,1379,2436,1379,2435,1379,2433,1379,2430,1379,2429,1379,2426,1379,2425,1379,2422,1379,2420,1379,2417,1379,2416,1379,2413,1379,2411,1379,2408,1379,2407,1379,2405,1379,2403,1379,2401,1379,2398,1379,2397,1379,2394,1379,2392,1379,2389,1379,2388,1379,2385,1379,2383,1379,2380,1379,2379,1379,2378,1379,2375,1379,2373,1379,2370,1379,2369,1379,2366,1379,2364,1379,2361,1379,2360,1379,2357,1379,2356,1379,2353,1379,2351,1379,2350,1379,2347,1379,2345,1379,2342,1379,2341,1379,2338,1379,2336,1379,2333,1379,2332,1379,2329,1379,2328,1379,2325,1379,2323,1379,2322,1379,2319,1379,2317,1379,2314,1379,2313,1379,2310,1379,2308,1379,2306,1379,2304,1379,2301,1379,2300,1379,2297,1379,2295,1379,2294,1379,2291,1379,2289,1379,2286,1379,2285,1379,2282,1379,2281,1379,2278,1379,2276,1379,2273,1379,2272,1379,2269,1379,2267,1379,2266,1379,2263,1379,2261,1379,2258,1379,2257,1379,2254,1379,2253,1379,2250,1379,2248,1379,2245,1379,2244,1379,2241,1379,2239,1379,2238,1379,2235,1379,2234,1379,2231,1379,2229,1379,2226,1379,2225,1379,2222,1379,2220,1379,2217,1379,2216,1379,2213,1379,2211,1379,2210,1379,2207,1379,2206,1379,2203,1379,2201,1379,2198,1379,2197,1379,2194,1379,2192,1379,2189,1379,2188,1379,2185,1379,2184,1379,2182,1379,2179,1379,2178,1379,2175,1379,2173,1379,2170,1379,2169,1379,2166,1379,2164,1379,2161,1379,2160,1379,2157,1379,2156,1379,2154,1379,2151,1379,2150,1379,2147,1379,2145,1379,2142,1379,2141,1379,2138,1379,2137,1379,2134,1379,2132,1379,2129,1379,2128,1379,2126,1379,2123,1379,2122,1379,2119,1379,2117,1379,2114,1379,2113,1379,2110,1379,2109,1379,2106,1379,2104,1379,2101,1379,2100,1379,2098,1379,2095,1379,2094,1379,2091,1379,2089,1379,2087,1379,2085,1379,2082,1379,2081,1379,2078,1379,2076,1379,2073,1379,2072,1379,2070,1379,2067,1379,2066,1379,2063,1379,2062,1379,2059,1379,2057,1379,2054,1379,2053,1379,2050,1379,2048,1379,2045,1379,2044,1379,2042,1379,2039,1379,2038,1379,2035,1379,2034,1379,2031,1379,2029,1379,2026,1379,2025,1379,2022,1379,2020,1379,2017,1379,2016,1379,2014,1379,2012,1379,2010,1379,2007,1379,2006,1379,2003,1379,2001,1379,1998,1379,1997,1379,1994,1379,1992,1379,1989,1379,1988,1379,1987,1379,1984,1379,1982,1379,1979,1379,1978,1379,1975,1379,1973,1379,1970,1379,1969,1379,1966,1379,1964,1379,1962,1379,1960,1379,1959,1379,1956,1379,1954,1379,1951,1379,1950,1379,1947,1379,1945,1379,1942,1379,1941,1379,1938,1379,1937,1379,1935,1379,1932,1379,1931,1379,1928,1379,1926,1379,1923,1379,1922,1379,1919,1379,1917,1379,1915,1379,1913,1379,1910,1379,1909,1379,1907,1379,1904,1379,1903,1379,1900,1379,1898,1379,1895,1379,1894,1379,1891,1379,1890,1379,1887,1379,1885,1379,1882,1379,1881,1379,1879,1379,1876,1379,1875,1379,1872,1379,1870,1379,1867,1379,1866,1379,1863,1379,1862,1379,1859,1379,1857,1379,1854,1379,1853,1379,1851,1379,1848,1379,1847,1379,1844,1379,1842,1379,1840,1379,1838,1379,1835,1379,1834,1379,1831,1379,1829,1379,1826,1379,1825,1379,1823,1379,1820,1379,1819,1379,1816,1379,1815,1379,1812,1379,1810,1379,1807,1379,1806,1379,1803,1379,1801,1379,1798,1379,1797,1379,1795,1379,1793,1379,1791,1379,1788,1379,1787,1379,1784,1379,1782,1379,1779,1379,1778,1379,1775,1379,1773,1379,1770,1379,1769,1379,1768,1379,1765,1379,1763,1379,1760,1379,1759,1379,1756,1379,1754,1379,1751,1379,1750,1379,1747,1379,1745,1379,1743,1379,1741,1379,1740,1379,1737,1379,1735,1379,1732,1379,1731,1379,1728,1379,1726,1379,1723,1379,1722,1379,1719,1379,1718,1379,1715,1379,1713,1379,1712,1379,1709,1379,1707,1379,1704,1379,1703,1379,1700,1379,1698,1379,1696,1379,1694,1379,1691,1379,1690,1379,1687,1379,1685,1379,1684,1379,1681,1379,1679,1379,1676,1379,1675,1379,1672,1379,1671,1379,1668,1379,1666,1379,1663,1379,1662,1379,1659,1379,1657,1379,1656,1379,1653,1379,1651,1379,1648,1379,1647,1379,1644,1379,1643,1379,1640,1379,1638,1379,1635,1379,1634,1379,1631,1379,1629,1379,1628,1379,1625,1379,1623,1379,1621,1379,1619,1379,1616,1379,1615,1379,1612,1379,1610,1379,1607,1379,1606,1379,1603,1379,1601,1379,1600,1379,1597,1379,1596,1379,1593,1379,1591,1379,1588,1379,1587,1379,1584,1379,1582,1379,1579,1379,1578,1379,1575,1379,1574,1379,1572,1379,1569,1379,1568,1379,1565,1379,1563,1379,1560,1379,1559,1379,1556,1379,1554,1379,1551,1379,1550,1379,1547,1379,1546,1379,1544,1379,1541,1379,1540,1379,1537,1379,1535,1379,1532,1379,1531,1379,1528,1379,1526,1379,1524,1379,1522,1379,1519,1379,1518,1379,1516,1379,1513,1379,1512,1379,1509,1379,1507,1379,1504,1379,1503,1379,1500,1379,1499,1379,1496,1379,1494,1379,1491,1379,1490,1379,1488,1379,1485,1379,1484,1379,1481,1379,1479,1379,1477,1379,1475,1379,1472,1379,1471,1379,1468,1379,1466,1379,1463,1379,1462,1379,1460,1379,1457,1379,1456,1379,1453,1379,1452,1379,1449,1379,1447,1379,1444,1379,1443,1379,1440,1379,1438,1379,1435,1379,1434,1379,1432,1379,1429,1379,1428,1379,1425,1379,1424,1379,1421,1379,1419,1379,1416,1379,1415,1379,1412,1379,1410,1379,1407,1379,1406,1379,1404,1379,1402,1379,1400,1379,1397,1379,1396,1379,1393,1379,1391,1379,1388,1379,1387,1379,1384,1379,1382,1379,1380,1379,1378,1379,1377,1379,1374,1379,1372,1379,1369,1379,1368,1379,1365,1379,1363,1379,1360,1379,1359,1379,1356,1379,1355,1379,1352,1379,1350,1379,1349,1379,1346,1379,1344,1379,1341,1379,1340,1379,1337,1379,1335,1379,1332,1379,1331,1379,1328,1379,1327,1379,1325,1379,1322,1379,1321,1379,1318,1379,1316,1379,1313,1379,1312,1379,1309,1379,1307,1379,1305,1379,1303,1379,1300,1379,1299,1379,1297,1379,1294,1379,1293,1379,1290,1379,1288,1379,1285,1379,1284,1379,1281,1379,1280,1379,1277,1379,1275,1379,1272,1379,1271,1379,1269,1379,1266,1379,1265,1379,1262,1379,1260,1379,1258,1379,1256,1379,1253,1379,1252,1379,1249,1379,1247,1379,1244,1379,1243,1379,1241,1379,1238,1379,1237,1379,1234,1379,1233,1379,1230,1379,1228,1379,1225,1379,1224,1379,1221,1379,1219,1379,1216,1379,1215,1379,1213,1379,1210,1379,1209,1379,1206,1379,1205,1379,1202,1379,1200,1379,1197,1379,1196,1379,1193,1379,1191,1379,1188,1379,1187,1379,1185,1379,1183,1379,1181,1379,1178,1379,1177,1379,1174,1379,1172,1379,1169,1379,1168,1379,1165,1379,1163,1379,1161,1379,1159,1379,1158,1379,1155,1379,1153,1379,1150,1379,1149,1379,1146,1379,1144,1379,1141,1379,1140,1379,1137,1379,1136,1379,1133,1379,1131,1379,1130,1379,1127,1379,1125,1379,1122,1379,1121,1379,1118,1379,1116,1379,1113,1379,1112,1379,1109,1379,1108,1379,1105,1379,1103,1379,1102,1379,1099,1379,1099,1106e" filled="f" stroked="t" strokecolor="#ebc3c3" strokeweight="0.46pt">
              <v:stroke dashstyle="solid"/>
              <v:path arrowok="t"/>
            </v:shape>
            <v:shape id="_x0000_s1105" style="width:7085;height:3605;left:457;position:absolute;top:172" coordorigin="458,172" coordsize="7085,3605" path="m5436,2247l5436,78m5404,2247l5436,2247m5404,1814l5436,1814m5404,1379l5436,1379m5404,946l5436,946m5404,513l5436,513m5404,78l5436,78m1097,2247l1097,78m1097,2247l1131,2247m1097,1814l1131,1814m1097,1379l1131,1379m1097,946l1131,946m1097,513l1131,513m1097,78l1131,78m1097,2247l5436,2247m1097,2215l1097,2247m1227,2215l1227,2247m1356,2215l1356,2247m1484,2215l1484,2247m1613,2215l1613,2247m1743,2215l1743,2247m1870,2215l1870,2247m2000,2215l2000,2247m2129,2215l2129,2247m2257,2215l2257,2247m2386,2215l2386,2247m2516,2215l2516,2247m2644,2215l2644,2247m2773,2215l2773,2247m2902,2215l2902,2247m3030,2215l3030,2247m3159,2215l3159,2247m3289,2215l3289,2247m3418,2215l3418,2247m3546,2215l3546,2247m3675,2215l3675,2247m3805,2215l3805,2247m3933,2215l3933,2247m4062,2215l4062,2247m4191,2215l4191,2247m4319,2215l4319,2247m4448,2215l4448,2247m4578,2215l4578,2247m4706,2215l4706,2247m4835,2215l4835,2247m4964,2215l4964,2247m5092,2215l5092,2247m5222,2215l5222,2247m5351,2215l5351,2247e" filled="f" stroked="t" strokecolor="black" strokeweight="0.15pt">
              <v:stroke dashstyle="solid"/>
              <v:path arrowok="t"/>
            </v:shape>
            <v:shape id="_x0000_s1106" type="#_x0000_t75" style="width:4355;height:1953;left:1090;position:absolute;top:78" stroked="f">
              <v:imagedata r:id="rId33" o:title=""/>
            </v:shape>
          </v:group>
        </w:pict>
      </w:r>
      <w:r>
        <w:rPr>
          <w:color w:val="585858"/>
          <w:sz w:val="11"/>
        </w:rPr>
        <w:t>5</w:t>
        <w:tab/>
        <w:t>3</w:t>
        <w:tab/>
      </w:r>
      <w:r>
        <w:rPr>
          <w:color w:val="585858"/>
          <w:position w:val="3"/>
          <w:sz w:val="11"/>
        </w:rPr>
        <w:t>5</w:t>
      </w:r>
    </w:p>
    <w:p>
      <w:pPr>
        <w:spacing w:before="7" w:line="240" w:lineRule="auto"/>
        <w:rPr>
          <w:sz w:val="16"/>
        </w:rPr>
      </w:pPr>
    </w:p>
    <w:p>
      <w:pPr>
        <w:spacing w:before="1" w:line="121" w:lineRule="exact"/>
        <w:ind w:left="5606" w:right="0" w:firstLine="0"/>
        <w:jc w:val="left"/>
        <w:rPr>
          <w:sz w:val="11"/>
        </w:rPr>
      </w:pPr>
      <w:r>
        <w:rPr>
          <w:color w:val="585858"/>
          <w:w w:val="106"/>
          <w:sz w:val="11"/>
        </w:rPr>
        <w:t>4</w:t>
      </w:r>
    </w:p>
    <w:p>
      <w:pPr>
        <w:tabs>
          <w:tab w:val="left" w:pos="4930"/>
        </w:tabs>
        <w:spacing w:before="0" w:line="121" w:lineRule="exact"/>
        <w:ind w:left="348" w:right="0" w:firstLine="0"/>
        <w:jc w:val="left"/>
        <w:rPr>
          <w:sz w:val="11"/>
        </w:rPr>
      </w:pPr>
      <w:r>
        <w:rPr>
          <w:color w:val="585858"/>
          <w:sz w:val="11"/>
        </w:rPr>
        <w:t>4</w:t>
        <w:tab/>
        <w:t>2</w:t>
      </w:r>
    </w:p>
    <w:p>
      <w:pPr>
        <w:spacing w:before="4" w:line="240" w:lineRule="auto"/>
        <w:rPr>
          <w:sz w:val="9"/>
        </w:rPr>
      </w:pPr>
    </w:p>
    <w:p>
      <w:pPr>
        <w:spacing w:before="0"/>
        <w:ind w:left="5606" w:right="0" w:firstLine="0"/>
        <w:jc w:val="left"/>
        <w:rPr>
          <w:sz w:val="11"/>
        </w:rPr>
      </w:pPr>
      <w:r>
        <w:rPr>
          <w:color w:val="585858"/>
          <w:w w:val="106"/>
          <w:sz w:val="11"/>
        </w:rPr>
        <w:t>3</w:t>
      </w:r>
    </w:p>
    <w:p>
      <w:pPr>
        <w:tabs>
          <w:tab w:val="left" w:pos="4930"/>
        </w:tabs>
        <w:spacing w:before="73"/>
        <w:ind w:left="348" w:right="0" w:firstLine="0"/>
        <w:jc w:val="left"/>
        <w:rPr>
          <w:sz w:val="11"/>
        </w:rPr>
      </w:pPr>
      <w:r>
        <w:rPr>
          <w:color w:val="585858"/>
          <w:sz w:val="11"/>
        </w:rPr>
        <w:t>3</w:t>
        <w:tab/>
        <w:t>1</w:t>
      </w:r>
    </w:p>
    <w:p>
      <w:pPr>
        <w:spacing w:before="24"/>
        <w:ind w:left="5606" w:right="0" w:firstLine="0"/>
        <w:jc w:val="left"/>
        <w:rPr>
          <w:sz w:val="11"/>
        </w:rPr>
      </w:pPr>
      <w:r>
        <w:rPr>
          <w:color w:val="585858"/>
          <w:w w:val="106"/>
          <w:sz w:val="11"/>
        </w:rPr>
        <w:t>2</w:t>
      </w:r>
    </w:p>
    <w:p>
      <w:pPr>
        <w:spacing w:before="7" w:line="240" w:lineRule="auto"/>
        <w:rPr>
          <w:sz w:val="13"/>
        </w:rPr>
      </w:pPr>
    </w:p>
    <w:p>
      <w:pPr>
        <w:tabs>
          <w:tab w:val="left" w:pos="4930"/>
          <w:tab w:val="left" w:pos="5606"/>
        </w:tabs>
        <w:spacing w:before="1"/>
        <w:ind w:left="348" w:right="0" w:firstLine="0"/>
        <w:jc w:val="left"/>
        <w:rPr>
          <w:sz w:val="11"/>
        </w:rPr>
      </w:pPr>
      <w:r>
        <w:rPr>
          <w:color w:val="585858"/>
          <w:sz w:val="11"/>
        </w:rPr>
        <w:t>2</w:t>
        <w:tab/>
        <w:t>0</w:t>
        <w:tab/>
      </w:r>
      <w:r>
        <w:rPr>
          <w:color w:val="585858"/>
          <w:position w:val="-6"/>
          <w:sz w:val="11"/>
        </w:rPr>
        <w:t>1</w:t>
      </w:r>
    </w:p>
    <w:p>
      <w:pPr>
        <w:spacing w:before="10" w:line="240" w:lineRule="auto"/>
        <w:rPr>
          <w:sz w:val="18"/>
        </w:rPr>
      </w:pPr>
    </w:p>
    <w:p>
      <w:pPr>
        <w:tabs>
          <w:tab w:val="left" w:pos="4930"/>
          <w:tab w:val="left" w:pos="5606"/>
        </w:tabs>
        <w:spacing w:before="0"/>
        <w:ind w:left="348" w:right="0" w:firstLine="0"/>
        <w:jc w:val="left"/>
        <w:rPr>
          <w:sz w:val="11"/>
        </w:rPr>
      </w:pPr>
      <w:r>
        <w:rPr>
          <w:color w:val="585858"/>
          <w:sz w:val="11"/>
        </w:rPr>
        <w:t>1</w:t>
        <w:tab/>
        <w:t>-1</w:t>
        <w:tab/>
      </w:r>
      <w:r>
        <w:rPr>
          <w:color w:val="585858"/>
          <w:position w:val="2"/>
          <w:sz w:val="11"/>
        </w:rPr>
        <w:t>0</w:t>
      </w:r>
    </w:p>
    <w:p>
      <w:pPr>
        <w:spacing w:before="10" w:line="240" w:lineRule="auto"/>
        <w:rPr>
          <w:sz w:val="17"/>
        </w:rPr>
      </w:pPr>
    </w:p>
    <w:p>
      <w:pPr>
        <w:spacing w:before="0" w:line="114" w:lineRule="exact"/>
        <w:ind w:left="5567" w:right="0" w:firstLine="0"/>
        <w:jc w:val="left"/>
        <w:rPr>
          <w:sz w:val="11"/>
        </w:rPr>
      </w:pPr>
      <w:r>
        <w:rPr>
          <w:color w:val="585858"/>
          <w:w w:val="105"/>
          <w:sz w:val="11"/>
        </w:rPr>
        <w:t>-1</w:t>
      </w:r>
    </w:p>
    <w:p>
      <w:pPr>
        <w:tabs>
          <w:tab w:val="left" w:pos="4930"/>
        </w:tabs>
        <w:spacing w:before="0" w:line="114" w:lineRule="exact"/>
        <w:ind w:left="348" w:right="0" w:firstLine="0"/>
        <w:jc w:val="left"/>
        <w:rPr>
          <w:sz w:val="11"/>
        </w:rPr>
      </w:pPr>
      <w:r>
        <w:pict>
          <v:shape id="_x0000_s1107" type="#_x0000_t202" style="width:220.8pt;height:20.05pt;margin-top:5.09pt;margin-left:50.9pt;mso-position-horizontal-relative:page;position:absolute;z-index:251669504" filled="f" stroked="f">
            <v:textbox style="layout-flow:vertical;mso-layout-flow-alt:bottom-to-top" inset="0,0,0,0">
              <w:txbxContent>
                <w:p>
                  <w:pPr>
                    <w:spacing w:before="15"/>
                    <w:ind w:left="20" w:right="0" w:firstLine="0"/>
                    <w:jc w:val="left"/>
                    <w:rPr>
                      <w:sz w:val="11"/>
                    </w:rPr>
                  </w:pPr>
                  <w:r>
                    <w:rPr>
                      <w:color w:val="585858"/>
                      <w:sz w:val="11"/>
                    </w:rPr>
                    <w:t>2016-01</w:t>
                  </w:r>
                </w:p>
                <w:p>
                  <w:pPr>
                    <w:spacing w:before="3"/>
                    <w:ind w:left="20" w:right="0" w:firstLine="0"/>
                    <w:jc w:val="left"/>
                    <w:rPr>
                      <w:sz w:val="11"/>
                    </w:rPr>
                  </w:pPr>
                  <w:r>
                    <w:rPr>
                      <w:color w:val="585858"/>
                      <w:sz w:val="11"/>
                    </w:rPr>
                    <w:t>2016-03</w:t>
                  </w:r>
                </w:p>
                <w:p>
                  <w:pPr>
                    <w:spacing w:before="2"/>
                    <w:ind w:left="20" w:right="0" w:firstLine="0"/>
                    <w:jc w:val="left"/>
                    <w:rPr>
                      <w:sz w:val="11"/>
                    </w:rPr>
                  </w:pPr>
                  <w:r>
                    <w:rPr>
                      <w:color w:val="585858"/>
                      <w:sz w:val="11"/>
                    </w:rPr>
                    <w:t>2016-06</w:t>
                  </w:r>
                </w:p>
                <w:p>
                  <w:pPr>
                    <w:spacing w:before="2"/>
                    <w:ind w:left="20" w:right="0" w:firstLine="0"/>
                    <w:jc w:val="left"/>
                    <w:rPr>
                      <w:sz w:val="11"/>
                    </w:rPr>
                  </w:pPr>
                  <w:r>
                    <w:rPr>
                      <w:color w:val="585858"/>
                      <w:sz w:val="11"/>
                    </w:rPr>
                    <w:t>2016-09</w:t>
                  </w:r>
                </w:p>
                <w:p>
                  <w:pPr>
                    <w:spacing w:before="3"/>
                    <w:ind w:left="20" w:right="0" w:firstLine="0"/>
                    <w:jc w:val="left"/>
                    <w:rPr>
                      <w:sz w:val="11"/>
                    </w:rPr>
                  </w:pPr>
                  <w:r>
                    <w:rPr>
                      <w:color w:val="585858"/>
                      <w:sz w:val="11"/>
                    </w:rPr>
                    <w:t>2016-12</w:t>
                  </w:r>
                </w:p>
                <w:p>
                  <w:pPr>
                    <w:spacing w:before="2"/>
                    <w:ind w:left="20" w:right="0" w:firstLine="0"/>
                    <w:jc w:val="left"/>
                    <w:rPr>
                      <w:sz w:val="11"/>
                    </w:rPr>
                  </w:pPr>
                  <w:r>
                    <w:rPr>
                      <w:color w:val="585858"/>
                      <w:sz w:val="11"/>
                    </w:rPr>
                    <w:t>2017-03</w:t>
                  </w:r>
                </w:p>
                <w:p>
                  <w:pPr>
                    <w:spacing w:before="3"/>
                    <w:ind w:left="20" w:right="0" w:firstLine="0"/>
                    <w:jc w:val="left"/>
                    <w:rPr>
                      <w:sz w:val="11"/>
                    </w:rPr>
                  </w:pPr>
                  <w:r>
                    <w:rPr>
                      <w:color w:val="585858"/>
                      <w:sz w:val="11"/>
                    </w:rPr>
                    <w:t>2017-06</w:t>
                  </w:r>
                </w:p>
                <w:p>
                  <w:pPr>
                    <w:spacing w:before="2"/>
                    <w:ind w:left="20" w:right="0" w:firstLine="0"/>
                    <w:jc w:val="left"/>
                    <w:rPr>
                      <w:sz w:val="11"/>
                    </w:rPr>
                  </w:pPr>
                  <w:r>
                    <w:rPr>
                      <w:color w:val="585858"/>
                      <w:sz w:val="11"/>
                    </w:rPr>
                    <w:t>2017-09</w:t>
                  </w:r>
                </w:p>
                <w:p>
                  <w:pPr>
                    <w:spacing w:before="3"/>
                    <w:ind w:left="20" w:right="0" w:firstLine="0"/>
                    <w:jc w:val="left"/>
                    <w:rPr>
                      <w:sz w:val="11"/>
                    </w:rPr>
                  </w:pPr>
                  <w:r>
                    <w:rPr>
                      <w:color w:val="585858"/>
                      <w:sz w:val="11"/>
                    </w:rPr>
                    <w:t>2017-12</w:t>
                  </w:r>
                </w:p>
                <w:p>
                  <w:pPr>
                    <w:spacing w:before="2"/>
                    <w:ind w:left="20" w:right="0" w:firstLine="0"/>
                    <w:jc w:val="left"/>
                    <w:rPr>
                      <w:sz w:val="11"/>
                    </w:rPr>
                  </w:pPr>
                  <w:r>
                    <w:rPr>
                      <w:color w:val="585858"/>
                      <w:sz w:val="11"/>
                    </w:rPr>
                    <w:t>2018-03</w:t>
                  </w:r>
                </w:p>
                <w:p>
                  <w:pPr>
                    <w:spacing w:before="2"/>
                    <w:ind w:left="20" w:right="0" w:firstLine="0"/>
                    <w:jc w:val="left"/>
                    <w:rPr>
                      <w:sz w:val="11"/>
                    </w:rPr>
                  </w:pPr>
                  <w:r>
                    <w:rPr>
                      <w:color w:val="585858"/>
                      <w:sz w:val="11"/>
                    </w:rPr>
                    <w:t>2018-05</w:t>
                  </w:r>
                </w:p>
                <w:p>
                  <w:pPr>
                    <w:spacing w:before="3"/>
                    <w:ind w:left="20" w:right="0" w:firstLine="0"/>
                    <w:jc w:val="left"/>
                    <w:rPr>
                      <w:sz w:val="11"/>
                    </w:rPr>
                  </w:pPr>
                  <w:r>
                    <w:rPr>
                      <w:color w:val="585858"/>
                      <w:sz w:val="11"/>
                    </w:rPr>
                    <w:t>2018-08</w:t>
                  </w:r>
                </w:p>
                <w:p>
                  <w:pPr>
                    <w:spacing w:before="2"/>
                    <w:ind w:left="20" w:right="0" w:firstLine="0"/>
                    <w:jc w:val="left"/>
                    <w:rPr>
                      <w:sz w:val="11"/>
                    </w:rPr>
                  </w:pPr>
                  <w:r>
                    <w:rPr>
                      <w:color w:val="585858"/>
                      <w:sz w:val="11"/>
                    </w:rPr>
                    <w:t>2018-11</w:t>
                  </w:r>
                </w:p>
                <w:p>
                  <w:pPr>
                    <w:spacing w:before="2"/>
                    <w:ind w:left="20" w:right="0" w:firstLine="0"/>
                    <w:jc w:val="left"/>
                    <w:rPr>
                      <w:sz w:val="11"/>
                    </w:rPr>
                  </w:pPr>
                  <w:r>
                    <w:rPr>
                      <w:color w:val="585858"/>
                      <w:sz w:val="11"/>
                    </w:rPr>
                    <w:t>2019-02</w:t>
                  </w:r>
                </w:p>
                <w:p>
                  <w:pPr>
                    <w:spacing w:before="3"/>
                    <w:ind w:left="20" w:right="0" w:firstLine="0"/>
                    <w:jc w:val="left"/>
                    <w:rPr>
                      <w:sz w:val="11"/>
                    </w:rPr>
                  </w:pPr>
                  <w:r>
                    <w:rPr>
                      <w:color w:val="585858"/>
                      <w:sz w:val="11"/>
                    </w:rPr>
                    <w:t>2019-05</w:t>
                  </w:r>
                </w:p>
                <w:p>
                  <w:pPr>
                    <w:spacing w:before="2"/>
                    <w:ind w:left="20" w:right="0" w:firstLine="0"/>
                    <w:jc w:val="left"/>
                    <w:rPr>
                      <w:sz w:val="11"/>
                    </w:rPr>
                  </w:pPr>
                  <w:r>
                    <w:rPr>
                      <w:color w:val="585858"/>
                      <w:sz w:val="11"/>
                    </w:rPr>
                    <w:t>2019-08</w:t>
                  </w:r>
                </w:p>
                <w:p>
                  <w:pPr>
                    <w:spacing w:before="3"/>
                    <w:ind w:left="20" w:right="0" w:firstLine="0"/>
                    <w:jc w:val="left"/>
                    <w:rPr>
                      <w:sz w:val="11"/>
                    </w:rPr>
                  </w:pPr>
                  <w:r>
                    <w:rPr>
                      <w:color w:val="585858"/>
                      <w:sz w:val="11"/>
                    </w:rPr>
                    <w:t>2019-11</w:t>
                  </w:r>
                </w:p>
                <w:p>
                  <w:pPr>
                    <w:spacing w:before="2"/>
                    <w:ind w:left="20" w:right="0" w:firstLine="0"/>
                    <w:jc w:val="left"/>
                    <w:rPr>
                      <w:sz w:val="11"/>
                    </w:rPr>
                  </w:pPr>
                  <w:r>
                    <w:rPr>
                      <w:color w:val="585858"/>
                      <w:sz w:val="11"/>
                    </w:rPr>
                    <w:t>2020-02</w:t>
                  </w:r>
                </w:p>
                <w:p>
                  <w:pPr>
                    <w:spacing w:before="3"/>
                    <w:ind w:left="20" w:right="0" w:firstLine="0"/>
                    <w:jc w:val="left"/>
                    <w:rPr>
                      <w:sz w:val="11"/>
                    </w:rPr>
                  </w:pPr>
                  <w:r>
                    <w:rPr>
                      <w:color w:val="585858"/>
                      <w:sz w:val="11"/>
                    </w:rPr>
                    <w:t>2020-04</w:t>
                  </w:r>
                </w:p>
                <w:p>
                  <w:pPr>
                    <w:spacing w:before="2"/>
                    <w:ind w:left="20" w:right="0" w:firstLine="0"/>
                    <w:jc w:val="left"/>
                    <w:rPr>
                      <w:sz w:val="11"/>
                    </w:rPr>
                  </w:pPr>
                  <w:r>
                    <w:rPr>
                      <w:color w:val="585858"/>
                      <w:sz w:val="11"/>
                    </w:rPr>
                    <w:t>2020-07</w:t>
                  </w:r>
                </w:p>
                <w:p>
                  <w:pPr>
                    <w:spacing w:before="2"/>
                    <w:ind w:left="20" w:right="0" w:firstLine="0"/>
                    <w:jc w:val="left"/>
                    <w:rPr>
                      <w:sz w:val="11"/>
                    </w:rPr>
                  </w:pPr>
                  <w:r>
                    <w:rPr>
                      <w:color w:val="585858"/>
                      <w:sz w:val="11"/>
                    </w:rPr>
                    <w:t>2020-10</w:t>
                  </w:r>
                </w:p>
                <w:p>
                  <w:pPr>
                    <w:spacing w:before="3"/>
                    <w:ind w:left="20" w:right="0" w:firstLine="0"/>
                    <w:jc w:val="left"/>
                    <w:rPr>
                      <w:sz w:val="11"/>
                    </w:rPr>
                  </w:pPr>
                  <w:r>
                    <w:rPr>
                      <w:color w:val="585858"/>
                      <w:sz w:val="11"/>
                    </w:rPr>
                    <w:t>2021-01</w:t>
                  </w:r>
                </w:p>
                <w:p>
                  <w:pPr>
                    <w:spacing w:before="2"/>
                    <w:ind w:left="20" w:right="0" w:firstLine="0"/>
                    <w:jc w:val="left"/>
                    <w:rPr>
                      <w:sz w:val="11"/>
                    </w:rPr>
                  </w:pPr>
                  <w:r>
                    <w:rPr>
                      <w:color w:val="585858"/>
                      <w:sz w:val="11"/>
                    </w:rPr>
                    <w:t>2021-04</w:t>
                  </w:r>
                </w:p>
                <w:p>
                  <w:pPr>
                    <w:spacing w:before="3"/>
                    <w:ind w:left="20" w:right="0" w:firstLine="0"/>
                    <w:jc w:val="left"/>
                    <w:rPr>
                      <w:sz w:val="11"/>
                    </w:rPr>
                  </w:pPr>
                  <w:r>
                    <w:rPr>
                      <w:color w:val="585858"/>
                      <w:sz w:val="11"/>
                    </w:rPr>
                    <w:t>2021-07</w:t>
                  </w:r>
                </w:p>
                <w:p>
                  <w:pPr>
                    <w:spacing w:before="2"/>
                    <w:ind w:left="20" w:right="0" w:firstLine="0"/>
                    <w:jc w:val="left"/>
                    <w:rPr>
                      <w:sz w:val="11"/>
                    </w:rPr>
                  </w:pPr>
                  <w:r>
                    <w:rPr>
                      <w:color w:val="585858"/>
                      <w:sz w:val="11"/>
                    </w:rPr>
                    <w:t>2021-10</w:t>
                  </w:r>
                </w:p>
                <w:p>
                  <w:pPr>
                    <w:spacing w:before="2"/>
                    <w:ind w:left="20" w:right="0" w:firstLine="0"/>
                    <w:jc w:val="left"/>
                    <w:rPr>
                      <w:sz w:val="11"/>
                    </w:rPr>
                  </w:pPr>
                  <w:r>
                    <w:rPr>
                      <w:color w:val="585858"/>
                      <w:sz w:val="11"/>
                    </w:rPr>
                    <w:t>2021-12</w:t>
                  </w:r>
                </w:p>
                <w:p>
                  <w:pPr>
                    <w:spacing w:before="3"/>
                    <w:ind w:left="20" w:right="0" w:firstLine="0"/>
                    <w:jc w:val="left"/>
                    <w:rPr>
                      <w:sz w:val="11"/>
                    </w:rPr>
                  </w:pPr>
                  <w:r>
                    <w:rPr>
                      <w:color w:val="585858"/>
                      <w:sz w:val="11"/>
                    </w:rPr>
                    <w:t>2022-03</w:t>
                  </w:r>
                </w:p>
                <w:p>
                  <w:pPr>
                    <w:spacing w:before="2"/>
                    <w:ind w:left="20" w:right="0" w:firstLine="0"/>
                    <w:jc w:val="left"/>
                    <w:rPr>
                      <w:sz w:val="11"/>
                    </w:rPr>
                  </w:pPr>
                  <w:r>
                    <w:rPr>
                      <w:color w:val="585858"/>
                      <w:sz w:val="11"/>
                    </w:rPr>
                    <w:t>2022-06</w:t>
                  </w:r>
                </w:p>
                <w:p>
                  <w:pPr>
                    <w:spacing w:before="3"/>
                    <w:ind w:left="20" w:right="0" w:firstLine="0"/>
                    <w:jc w:val="left"/>
                    <w:rPr>
                      <w:sz w:val="11"/>
                    </w:rPr>
                  </w:pPr>
                  <w:r>
                    <w:rPr>
                      <w:color w:val="585858"/>
                      <w:sz w:val="11"/>
                    </w:rPr>
                    <w:t>2022-09</w:t>
                  </w:r>
                </w:p>
                <w:p>
                  <w:pPr>
                    <w:spacing w:before="2"/>
                    <w:ind w:left="20" w:right="0" w:firstLine="0"/>
                    <w:jc w:val="left"/>
                    <w:rPr>
                      <w:sz w:val="11"/>
                    </w:rPr>
                  </w:pPr>
                  <w:r>
                    <w:rPr>
                      <w:color w:val="585858"/>
                      <w:sz w:val="11"/>
                    </w:rPr>
                    <w:t>2022-12</w:t>
                  </w:r>
                </w:p>
                <w:p>
                  <w:pPr>
                    <w:spacing w:before="3"/>
                    <w:ind w:left="20" w:right="0" w:firstLine="0"/>
                    <w:jc w:val="left"/>
                    <w:rPr>
                      <w:sz w:val="11"/>
                    </w:rPr>
                  </w:pPr>
                  <w:r>
                    <w:rPr>
                      <w:color w:val="585858"/>
                      <w:sz w:val="11"/>
                    </w:rPr>
                    <w:t>2023-03</w:t>
                  </w:r>
                </w:p>
                <w:p>
                  <w:pPr>
                    <w:spacing w:before="2"/>
                    <w:ind w:left="20" w:right="0" w:firstLine="0"/>
                    <w:jc w:val="left"/>
                    <w:rPr>
                      <w:sz w:val="11"/>
                    </w:rPr>
                  </w:pPr>
                  <w:r>
                    <w:rPr>
                      <w:color w:val="585858"/>
                      <w:sz w:val="11"/>
                    </w:rPr>
                    <w:t>2023-05</w:t>
                  </w:r>
                </w:p>
                <w:p>
                  <w:pPr>
                    <w:spacing w:before="2"/>
                    <w:ind w:left="20" w:right="0" w:firstLine="0"/>
                    <w:jc w:val="left"/>
                    <w:rPr>
                      <w:sz w:val="11"/>
                    </w:rPr>
                  </w:pPr>
                  <w:r>
                    <w:rPr>
                      <w:color w:val="585858"/>
                      <w:sz w:val="11"/>
                    </w:rPr>
                    <w:t>2023-08</w:t>
                  </w:r>
                </w:p>
                <w:p>
                  <w:pPr>
                    <w:spacing w:before="3"/>
                    <w:ind w:left="20" w:right="0" w:firstLine="0"/>
                    <w:jc w:val="left"/>
                    <w:rPr>
                      <w:sz w:val="11"/>
                    </w:rPr>
                  </w:pPr>
                  <w:r>
                    <w:rPr>
                      <w:color w:val="585858"/>
                      <w:sz w:val="11"/>
                    </w:rPr>
                    <w:t>2023-11</w:t>
                  </w:r>
                </w:p>
              </w:txbxContent>
            </v:textbox>
          </v:shape>
        </w:pict>
      </w:r>
      <w:r>
        <w:rPr>
          <w:color w:val="585858"/>
          <w:sz w:val="11"/>
        </w:rPr>
        <w:t>0</w:t>
        <w:tab/>
        <w:t>-2</w:t>
      </w:r>
    </w:p>
    <w:p>
      <w:pPr>
        <w:spacing w:before="7" w:line="240" w:lineRule="auto"/>
        <w:rPr>
          <w:sz w:val="10"/>
        </w:rPr>
      </w:pPr>
    </w:p>
    <w:p>
      <w:pPr>
        <w:spacing w:before="0"/>
        <w:ind w:left="5567" w:right="0" w:firstLine="0"/>
        <w:jc w:val="left"/>
        <w:rPr>
          <w:sz w:val="11"/>
        </w:rPr>
      </w:pPr>
      <w:r>
        <w:rPr>
          <w:color w:val="585858"/>
          <w:w w:val="105"/>
          <w:sz w:val="11"/>
        </w:rPr>
        <w:t>-2</w:t>
      </w:r>
    </w:p>
    <w:p>
      <w:pPr>
        <w:spacing w:before="0" w:line="135" w:lineRule="exact"/>
        <w:ind w:left="348" w:right="0" w:firstLine="0"/>
        <w:jc w:val="left"/>
        <w:rPr>
          <w:sz w:val="11"/>
        </w:rPr>
      </w:pPr>
      <w:r>
        <w:br w:type="column"/>
      </w:r>
      <w:r>
        <w:rPr>
          <w:rFonts w:ascii="宋体" w:eastAsia="宋体" w:hint="eastAsia"/>
          <w:color w:val="585858"/>
          <w:w w:val="105"/>
          <w:sz w:val="11"/>
        </w:rPr>
        <w:t>美国</w:t>
      </w:r>
      <w:r>
        <w:rPr>
          <w:color w:val="585858"/>
          <w:w w:val="105"/>
          <w:sz w:val="11"/>
        </w:rPr>
        <w:t>:10Y</w:t>
      </w:r>
      <w:r>
        <w:rPr>
          <w:rFonts w:ascii="宋体" w:eastAsia="宋体" w:hint="eastAsia"/>
          <w:color w:val="585858"/>
          <w:w w:val="105"/>
          <w:sz w:val="11"/>
        </w:rPr>
        <w:t>国债名义收益率</w:t>
      </w:r>
      <w:r>
        <w:rPr>
          <w:color w:val="585858"/>
          <w:w w:val="105"/>
          <w:sz w:val="11"/>
        </w:rPr>
        <w:t>(%)</w:t>
      </w:r>
    </w:p>
    <w:p>
      <w:pPr>
        <w:spacing w:before="0" w:line="105" w:lineRule="exact"/>
        <w:ind w:left="348" w:right="0" w:firstLine="0"/>
        <w:jc w:val="left"/>
        <w:rPr>
          <w:sz w:val="11"/>
        </w:rPr>
      </w:pPr>
      <w:r>
        <w:br w:type="column"/>
      </w:r>
      <w:r>
        <w:rPr>
          <w:color w:val="585858"/>
          <w:w w:val="105"/>
          <w:sz w:val="11"/>
        </w:rPr>
        <w:t>3.5</w:t>
      </w:r>
    </w:p>
    <w:p>
      <w:pPr>
        <w:spacing w:before="0" w:line="240" w:lineRule="auto"/>
        <w:rPr>
          <w:sz w:val="12"/>
        </w:rPr>
      </w:pPr>
    </w:p>
    <w:p>
      <w:pPr>
        <w:spacing w:before="5" w:line="240" w:lineRule="auto"/>
        <w:rPr>
          <w:sz w:val="12"/>
        </w:rPr>
      </w:pPr>
    </w:p>
    <w:p>
      <w:pPr>
        <w:spacing w:before="1"/>
        <w:ind w:left="348" w:right="0" w:firstLine="0"/>
        <w:jc w:val="left"/>
        <w:rPr>
          <w:sz w:val="11"/>
        </w:rPr>
      </w:pPr>
      <w:r>
        <w:rPr>
          <w:color w:val="585858"/>
          <w:w w:val="105"/>
          <w:sz w:val="11"/>
        </w:rPr>
        <w:t>3.0</w:t>
      </w:r>
    </w:p>
    <w:p>
      <w:pPr>
        <w:spacing w:before="0" w:line="240" w:lineRule="auto"/>
        <w:rPr>
          <w:sz w:val="12"/>
        </w:rPr>
      </w:pPr>
    </w:p>
    <w:p>
      <w:pPr>
        <w:spacing w:before="5" w:line="240" w:lineRule="auto"/>
        <w:rPr>
          <w:sz w:val="12"/>
        </w:rPr>
      </w:pPr>
    </w:p>
    <w:p>
      <w:pPr>
        <w:spacing w:before="0"/>
        <w:ind w:left="348" w:right="0" w:firstLine="0"/>
        <w:jc w:val="left"/>
        <w:rPr>
          <w:sz w:val="11"/>
        </w:rPr>
      </w:pPr>
      <w:r>
        <w:rPr>
          <w:color w:val="585858"/>
          <w:w w:val="105"/>
          <w:sz w:val="11"/>
        </w:rPr>
        <w:t>2.5</w:t>
      </w:r>
    </w:p>
    <w:p>
      <w:pPr>
        <w:spacing w:before="0" w:line="240" w:lineRule="auto"/>
        <w:rPr>
          <w:sz w:val="12"/>
        </w:rPr>
      </w:pPr>
    </w:p>
    <w:p>
      <w:pPr>
        <w:spacing w:before="6" w:line="240" w:lineRule="auto"/>
        <w:rPr>
          <w:sz w:val="12"/>
        </w:rPr>
      </w:pPr>
    </w:p>
    <w:p>
      <w:pPr>
        <w:spacing w:before="0"/>
        <w:ind w:left="348" w:right="0" w:firstLine="0"/>
        <w:jc w:val="left"/>
        <w:rPr>
          <w:sz w:val="11"/>
        </w:rPr>
      </w:pPr>
      <w:r>
        <w:rPr>
          <w:color w:val="585858"/>
          <w:w w:val="105"/>
          <w:sz w:val="11"/>
        </w:rPr>
        <w:t>2.0</w:t>
      </w:r>
    </w:p>
    <w:p>
      <w:pPr>
        <w:spacing w:before="0" w:line="240" w:lineRule="auto"/>
        <w:rPr>
          <w:sz w:val="12"/>
        </w:rPr>
      </w:pPr>
    </w:p>
    <w:p>
      <w:pPr>
        <w:spacing w:before="6" w:line="240" w:lineRule="auto"/>
        <w:rPr>
          <w:sz w:val="12"/>
        </w:rPr>
      </w:pPr>
    </w:p>
    <w:p>
      <w:pPr>
        <w:spacing w:before="0"/>
        <w:ind w:left="348" w:right="0" w:firstLine="0"/>
        <w:jc w:val="left"/>
        <w:rPr>
          <w:sz w:val="11"/>
        </w:rPr>
      </w:pPr>
      <w:r>
        <w:rPr>
          <w:color w:val="585858"/>
          <w:w w:val="105"/>
          <w:sz w:val="11"/>
        </w:rPr>
        <w:t>1.5</w:t>
      </w:r>
    </w:p>
    <w:p>
      <w:pPr>
        <w:spacing w:before="0" w:line="240" w:lineRule="auto"/>
        <w:rPr>
          <w:sz w:val="12"/>
        </w:rPr>
      </w:pPr>
    </w:p>
    <w:p>
      <w:pPr>
        <w:spacing w:before="5" w:line="240" w:lineRule="auto"/>
        <w:rPr>
          <w:sz w:val="12"/>
        </w:rPr>
      </w:pPr>
    </w:p>
    <w:p>
      <w:pPr>
        <w:spacing w:before="1"/>
        <w:ind w:left="348" w:right="0" w:firstLine="0"/>
        <w:jc w:val="left"/>
        <w:rPr>
          <w:sz w:val="11"/>
        </w:rPr>
      </w:pPr>
      <w:r>
        <w:rPr>
          <w:color w:val="585858"/>
          <w:w w:val="105"/>
          <w:sz w:val="11"/>
        </w:rPr>
        <w:t>1.0</w:t>
      </w:r>
    </w:p>
    <w:p>
      <w:pPr>
        <w:spacing w:before="0" w:line="240" w:lineRule="auto"/>
        <w:rPr>
          <w:sz w:val="12"/>
        </w:rPr>
      </w:pPr>
    </w:p>
    <w:p>
      <w:pPr>
        <w:spacing w:before="5" w:line="240" w:lineRule="auto"/>
        <w:rPr>
          <w:sz w:val="12"/>
        </w:rPr>
      </w:pPr>
    </w:p>
    <w:p>
      <w:pPr>
        <w:spacing w:before="0"/>
        <w:ind w:left="348" w:right="0" w:firstLine="0"/>
        <w:jc w:val="left"/>
        <w:rPr>
          <w:sz w:val="11"/>
        </w:rPr>
      </w:pPr>
      <w:r>
        <w:rPr>
          <w:color w:val="585858"/>
          <w:w w:val="105"/>
          <w:sz w:val="11"/>
        </w:rPr>
        <w:t>0.5</w:t>
      </w:r>
    </w:p>
    <w:p>
      <w:pPr>
        <w:spacing w:after="0"/>
        <w:jc w:val="left"/>
        <w:rPr>
          <w:sz w:val="11"/>
        </w:rPr>
        <w:sectPr>
          <w:headerReference w:type="default" r:id="rId34"/>
          <w:footerReference w:type="default" r:id="rId35"/>
          <w:type w:val="continuous"/>
          <w:pgSz w:w="11910" w:h="16840"/>
          <w:pgMar w:top="1660" w:right="20" w:bottom="740" w:left="600" w:header="708" w:footer="708"/>
          <w:pgNumType w:start="13"/>
          <w:cols w:num="3" w:space="708" w:equalWidth="0">
            <w:col w:w="5706" w:space="506"/>
            <w:col w:w="1854" w:space="1762"/>
            <w:col w:w="1462" w:space="0"/>
          </w:cols>
        </w:sectPr>
      </w:pPr>
    </w:p>
    <w:p>
      <w:pPr>
        <w:spacing w:before="7"/>
        <w:ind w:left="5599" w:right="0" w:firstLine="0"/>
        <w:jc w:val="left"/>
        <w:rPr>
          <w:sz w:val="11"/>
        </w:rPr>
      </w:pPr>
      <w:r>
        <w:pict>
          <v:shape id="_x0000_s1108" style="width:252.45pt;height:0.1pt;margin-top:8.86pt;margin-left:35.4pt;mso-position-horizontal-relative:page;mso-wrap-distance-left:0;mso-wrap-distance-right:0;position:absolute;z-index:-251645952" coordorigin="708,177" coordsize="5049,0" path="m708,177l5756,177e" filled="f" stroked="t" strokecolor="#4b4d4f" strokeweight="0.96pt">
            <v:stroke dashstyle="solid"/>
            <v:path arrowok="t"/>
            <w10:wrap type="topAndBottom"/>
          </v:shape>
        </w:pict>
      </w:r>
      <w:r>
        <w:pict>
          <v:shape id="_x0000_s1109" style="width:252.3pt;height:0.1pt;margin-top:8.86pt;margin-left:301.97pt;mso-position-horizontal-relative:page;mso-wrap-distance-left:0;mso-wrap-distance-right:0;position:absolute;z-index:-251644928" coordorigin="6039,177" coordsize="5046,0" path="m6039,177l11085,177e" filled="f" stroked="t" strokecolor="#4b4d4f" strokeweight="0.96pt">
            <v:stroke dashstyle="solid"/>
            <v:path arrowok="t"/>
            <w10:wrap type="topAndBottom"/>
          </v:shape>
        </w:pict>
      </w:r>
      <w:r>
        <w:rPr>
          <w:color w:val="585858"/>
          <w:w w:val="105"/>
          <w:sz w:val="11"/>
        </w:rPr>
        <w:t>2016-01 2017-01 2018-01 2019-01 2020-01 2021-01 2022-01 2023-01 2024-01</w:t>
      </w:r>
    </w:p>
    <w:p>
      <w:pPr>
        <w:tabs>
          <w:tab w:val="left" w:pos="5547"/>
        </w:tabs>
        <w:spacing w:before="0"/>
        <w:ind w:left="215" w:right="0" w:firstLine="0"/>
        <w:jc w:val="left"/>
        <w:rPr>
          <w:rFonts w:ascii="微软雅黑" w:eastAsia="微软雅黑" w:hint="eastAsia"/>
          <w:sz w:val="15"/>
        </w:rPr>
      </w:pPr>
      <w:r>
        <w:t xml:space="preserve">资料来源：wind， </w:t>
        <w:tab/>
        <w:t xml:space="preserve">资料来源：wind， </w:t>
      </w:r>
    </w:p>
    <w:p>
      <w:pPr>
        <w:spacing w:after="0"/>
        <w:jc w:val="left"/>
        <w:rPr>
          <w:rFonts w:ascii="微软雅黑" w:eastAsia="微软雅黑" w:hint="eastAsia"/>
          <w:sz w:val="15"/>
        </w:rPr>
        <w:sectPr>
          <w:headerReference w:type="default" r:id="rId36"/>
          <w:footerReference w:type="default" r:id="rId37"/>
          <w:type w:val="continuous"/>
          <w:pgSz w:w="11910" w:h="16840"/>
          <w:pgMar w:top="1660" w:right="20" w:bottom="740" w:left="600" w:header="708" w:footer="708"/>
          <w:pgNumType w:start="14"/>
          <w:cols w:space="708"/>
        </w:sectPr>
      </w:pPr>
    </w:p>
    <w:p>
      <w:pPr>
        <w:pStyle w:val="BodyText"/>
        <w:spacing w:before="4"/>
        <w:rPr>
          <w:sz w:val="8"/>
        </w:rPr>
      </w:pPr>
    </w:p>
    <w:p>
      <w:pPr>
        <w:pStyle w:val="Heading2"/>
        <w:numPr>
          <w:ilvl w:val="1"/>
          <w:numId w:val="2"/>
        </w:numPr>
        <w:tabs>
          <w:tab w:val="left" w:pos="603"/>
        </w:tabs>
        <w:spacing w:before="28" w:after="0" w:line="278" w:lineRule="auto"/>
        <w:ind w:left="107" w:right="4087" w:firstLine="0"/>
        <w:jc w:val="both"/>
      </w:pPr>
      <w:r>
        <w:rPr>
          <w:color w:val="4B4D4F"/>
          <w:spacing w:val="-12"/>
        </w:rPr>
        <w:t>离岸美元流动性边际有所宽松；国内银行间资金面整体</w:t>
      </w:r>
      <w:r>
        <w:rPr>
          <w:color w:val="4B4D4F"/>
          <w:spacing w:val="-4"/>
        </w:rPr>
        <w:t>平衡，流动性分层现象不明显，期限利差</w:t>
      </w:r>
      <w:r>
        <w:rPr>
          <w:i w:val="0"/>
          <w:color w:val="4B4D4F"/>
        </w:rPr>
        <w:t>(10Y-1Y)</w:t>
      </w:r>
      <w:r>
        <w:rPr>
          <w:color w:val="4B4D4F"/>
          <w:spacing w:val="-2"/>
        </w:rPr>
        <w:t>再度收窄</w:t>
      </w:r>
    </w:p>
    <w:p>
      <w:pPr>
        <w:spacing w:before="172" w:line="235" w:lineRule="auto"/>
        <w:ind w:left="107" w:right="3987" w:firstLine="400"/>
        <w:jc w:val="left"/>
        <w:rPr>
          <w:rFonts w:ascii="微软雅黑" w:eastAsia="微软雅黑" w:hint="eastAsia"/>
          <w:sz w:val="20"/>
        </w:rPr>
      </w:pPr>
      <w:r>
        <w:rPr>
          <w:rFonts w:ascii="微软雅黑" w:eastAsia="微软雅黑" w:hint="eastAsia"/>
          <w:color w:val="4B4D4F"/>
          <w:spacing w:val="4"/>
          <w:sz w:val="20"/>
        </w:rPr>
        <w:t>对于海外而言，上周</w:t>
      </w:r>
      <w:r>
        <w:rPr>
          <w:rFonts w:ascii="微软雅黑" w:eastAsia="微软雅黑" w:hint="eastAsia"/>
          <w:color w:val="4B4D4F"/>
          <w:sz w:val="20"/>
        </w:rPr>
        <w:t>(20240102-20240105)</w:t>
      </w:r>
      <w:r>
        <w:rPr>
          <w:rFonts w:ascii="微软雅黑" w:eastAsia="微软雅黑" w:hint="eastAsia"/>
          <w:b/>
          <w:i/>
          <w:color w:val="4B4D4F"/>
          <w:spacing w:val="2"/>
          <w:sz w:val="20"/>
        </w:rPr>
        <w:t xml:space="preserve">离岸美元流动性边际有所宽松， </w:t>
      </w:r>
      <w:r>
        <w:rPr>
          <w:rFonts w:ascii="微软雅黑" w:eastAsia="微软雅黑" w:hint="eastAsia"/>
          <w:color w:val="4B4D4F"/>
          <w:spacing w:val="2"/>
          <w:sz w:val="20"/>
        </w:rPr>
        <w:t>具体而言：</w:t>
      </w:r>
      <w:r>
        <w:rPr>
          <w:rFonts w:ascii="微软雅黑" w:eastAsia="微软雅黑" w:hint="eastAsia"/>
          <w:b/>
          <w:color w:val="4B4D4F"/>
          <w:spacing w:val="2"/>
          <w:sz w:val="20"/>
        </w:rPr>
        <w:t xml:space="preserve">3 </w:t>
      </w:r>
      <w:r>
        <w:rPr>
          <w:rFonts w:ascii="微软雅黑" w:eastAsia="微软雅黑" w:hint="eastAsia"/>
          <w:b/>
          <w:i/>
          <w:color w:val="4B4D4F"/>
          <w:sz w:val="20"/>
        </w:rPr>
        <w:t>个月美债利率</w:t>
      </w:r>
      <w:r>
        <w:rPr>
          <w:rFonts w:ascii="微软雅黑" w:eastAsia="微软雅黑" w:hint="eastAsia"/>
          <w:b/>
          <w:color w:val="4B4D4F"/>
          <w:sz w:val="20"/>
        </w:rPr>
        <w:t xml:space="preserve">/3 </w:t>
      </w:r>
      <w:r>
        <w:rPr>
          <w:rFonts w:ascii="微软雅黑" w:eastAsia="微软雅黑" w:hint="eastAsia"/>
          <w:b/>
          <w:i/>
          <w:color w:val="4B4D4F"/>
          <w:spacing w:val="3"/>
          <w:sz w:val="20"/>
        </w:rPr>
        <w:t xml:space="preserve">个月美元 </w:t>
      </w:r>
      <w:r>
        <w:rPr>
          <w:rFonts w:ascii="微软雅黑" w:eastAsia="微软雅黑" w:hint="eastAsia"/>
          <w:b/>
          <w:color w:val="4B4D4F"/>
          <w:sz w:val="20"/>
        </w:rPr>
        <w:t xml:space="preserve">Libor </w:t>
      </w:r>
      <w:r>
        <w:rPr>
          <w:rFonts w:ascii="微软雅黑" w:eastAsia="微软雅黑" w:hint="eastAsia"/>
          <w:b/>
          <w:i/>
          <w:color w:val="4B4D4F"/>
          <w:sz w:val="20"/>
        </w:rPr>
        <w:t>分别上升</w:t>
      </w:r>
      <w:r>
        <w:rPr>
          <w:rFonts w:ascii="微软雅黑" w:eastAsia="微软雅黑" w:hint="eastAsia"/>
          <w:b/>
          <w:color w:val="4B4D4F"/>
          <w:sz w:val="20"/>
        </w:rPr>
        <w:t>/</w:t>
      </w:r>
      <w:r>
        <w:rPr>
          <w:rFonts w:ascii="微软雅黑" w:eastAsia="微软雅黑" w:hint="eastAsia"/>
          <w:b/>
          <w:i/>
          <w:color w:val="4B4D4F"/>
          <w:spacing w:val="-2"/>
          <w:sz w:val="20"/>
        </w:rPr>
        <w:t>下降，</w:t>
      </w:r>
      <w:r>
        <w:rPr>
          <w:rFonts w:ascii="微软雅黑" w:eastAsia="微软雅黑" w:hint="eastAsia"/>
          <w:b/>
          <w:color w:val="4B4D4F"/>
          <w:spacing w:val="-5"/>
          <w:sz w:val="20"/>
        </w:rPr>
        <w:t xml:space="preserve">Ted </w:t>
      </w:r>
      <w:r>
        <w:rPr>
          <w:rFonts w:ascii="微软雅黑" w:eastAsia="微软雅黑" w:hint="eastAsia"/>
          <w:b/>
          <w:i/>
          <w:color w:val="4B4D4F"/>
          <w:sz w:val="20"/>
        </w:rPr>
        <w:t>利差有所收窄，</w:t>
      </w:r>
      <w:r>
        <w:rPr>
          <w:rFonts w:ascii="微软雅黑" w:eastAsia="微软雅黑" w:hint="eastAsia"/>
          <w:b/>
          <w:color w:val="4B4D4F"/>
          <w:sz w:val="20"/>
        </w:rPr>
        <w:t xml:space="preserve">3 </w:t>
      </w:r>
      <w:r>
        <w:rPr>
          <w:rFonts w:ascii="微软雅黑" w:eastAsia="微软雅黑" w:hint="eastAsia"/>
          <w:b/>
          <w:i/>
          <w:color w:val="4B4D4F"/>
          <w:spacing w:val="3"/>
          <w:sz w:val="20"/>
        </w:rPr>
        <w:t xml:space="preserve">个月 </w:t>
      </w:r>
      <w:r>
        <w:rPr>
          <w:rFonts w:ascii="微软雅黑" w:eastAsia="微软雅黑" w:hint="eastAsia"/>
          <w:b/>
          <w:color w:val="4B4D4F"/>
          <w:sz w:val="20"/>
        </w:rPr>
        <w:t xml:space="preserve">Libor-OIS </w:t>
      </w:r>
      <w:r>
        <w:rPr>
          <w:rFonts w:ascii="微软雅黑" w:eastAsia="微软雅黑" w:hint="eastAsia"/>
          <w:b/>
          <w:i/>
          <w:color w:val="4B4D4F"/>
          <w:sz w:val="20"/>
        </w:rPr>
        <w:t>利差有所收窄。</w:t>
      </w:r>
      <w:r>
        <w:rPr>
          <w:rFonts w:ascii="微软雅黑" w:eastAsia="微软雅黑" w:hint="eastAsia"/>
          <w:color w:val="4B4D4F"/>
          <w:sz w:val="20"/>
        </w:rPr>
        <w:t>对于国内而言</w:t>
      </w:r>
      <w:r>
        <w:rPr>
          <w:rFonts w:ascii="微软雅黑" w:eastAsia="微软雅黑" w:hint="eastAsia"/>
          <w:b/>
          <w:i/>
          <w:color w:val="4B4D4F"/>
          <w:sz w:val="20"/>
        </w:rPr>
        <w:t>，上周银行间资金面整体平</w:t>
      </w:r>
      <w:r>
        <w:rPr>
          <w:rFonts w:ascii="微软雅黑" w:eastAsia="微软雅黑" w:hint="eastAsia"/>
          <w:b/>
          <w:i/>
          <w:color w:val="4B4D4F"/>
          <w:spacing w:val="-3"/>
          <w:sz w:val="20"/>
        </w:rPr>
        <w:t>衡，流动性分层不明显</w:t>
      </w:r>
      <w:r>
        <w:rPr>
          <w:rFonts w:ascii="微软雅黑" w:eastAsia="微软雅黑" w:hint="eastAsia"/>
          <w:color w:val="4B4D4F"/>
          <w:spacing w:val="-3"/>
          <w:sz w:val="20"/>
        </w:rPr>
        <w:t>，具体来看：</w:t>
      </w:r>
      <w:r>
        <w:rPr>
          <w:rFonts w:ascii="微软雅黑" w:eastAsia="微软雅黑" w:hint="eastAsia"/>
          <w:color w:val="4B4D4F"/>
          <w:sz w:val="20"/>
        </w:rPr>
        <w:t>DR001/R001</w:t>
      </w:r>
      <w:r>
        <w:rPr>
          <w:rFonts w:ascii="微软雅黑" w:eastAsia="微软雅黑" w:hint="eastAsia"/>
          <w:color w:val="4B4D4F"/>
          <w:spacing w:val="-4"/>
          <w:sz w:val="20"/>
        </w:rPr>
        <w:t xml:space="preserve"> 均下降，</w:t>
      </w:r>
      <w:r>
        <w:rPr>
          <w:rFonts w:ascii="微软雅黑" w:eastAsia="微软雅黑" w:hint="eastAsia"/>
          <w:color w:val="4B4D4F"/>
          <w:sz w:val="20"/>
        </w:rPr>
        <w:t>R001</w:t>
      </w:r>
      <w:r>
        <w:rPr>
          <w:rFonts w:ascii="微软雅黑" w:eastAsia="微软雅黑" w:hint="eastAsia"/>
          <w:color w:val="4B4D4F"/>
          <w:spacing w:val="-9"/>
          <w:sz w:val="20"/>
        </w:rPr>
        <w:t xml:space="preserve"> 与 </w:t>
      </w:r>
      <w:r>
        <w:rPr>
          <w:rFonts w:ascii="微软雅黑" w:eastAsia="微软雅黑" w:hint="eastAsia"/>
          <w:color w:val="4B4D4F"/>
          <w:sz w:val="20"/>
        </w:rPr>
        <w:t>DR001</w:t>
      </w:r>
      <w:r>
        <w:rPr>
          <w:rFonts w:ascii="微软雅黑" w:eastAsia="微软雅黑" w:hint="eastAsia"/>
          <w:color w:val="4B4D4F"/>
          <w:spacing w:val="-4"/>
          <w:sz w:val="20"/>
        </w:rPr>
        <w:t xml:space="preserve"> 之差</w:t>
      </w:r>
      <w:r>
        <w:rPr>
          <w:rFonts w:ascii="微软雅黑" w:eastAsia="微软雅黑" w:hint="eastAsia"/>
          <w:color w:val="4B4D4F"/>
          <w:spacing w:val="-24"/>
          <w:sz w:val="20"/>
        </w:rPr>
        <w:t>有所收窄。</w:t>
      </w:r>
      <w:r>
        <w:rPr>
          <w:rFonts w:ascii="微软雅黑" w:eastAsia="微软雅黑" w:hint="eastAsia"/>
          <w:color w:val="4B4D4F"/>
          <w:sz w:val="20"/>
        </w:rPr>
        <w:t>1Y/10Y</w:t>
      </w:r>
      <w:r>
        <w:rPr>
          <w:rFonts w:ascii="微软雅黑" w:eastAsia="微软雅黑" w:hint="eastAsia"/>
          <w:color w:val="4B4D4F"/>
          <w:spacing w:val="-4"/>
          <w:sz w:val="20"/>
        </w:rPr>
        <w:t xml:space="preserve"> 国债到期收益率分别上升</w:t>
      </w:r>
      <w:r>
        <w:rPr>
          <w:rFonts w:ascii="微软雅黑" w:eastAsia="微软雅黑" w:hint="eastAsia"/>
          <w:color w:val="4B4D4F"/>
          <w:sz w:val="20"/>
        </w:rPr>
        <w:t>/</w:t>
      </w:r>
      <w:r>
        <w:rPr>
          <w:rFonts w:ascii="微软雅黑" w:eastAsia="微软雅黑" w:hint="eastAsia"/>
          <w:color w:val="4B4D4F"/>
          <w:spacing w:val="-33"/>
          <w:sz w:val="20"/>
        </w:rPr>
        <w:t>下降，</w:t>
      </w:r>
      <w:r>
        <w:rPr>
          <w:rFonts w:ascii="微软雅黑" w:eastAsia="微软雅黑" w:hint="eastAsia"/>
          <w:b/>
          <w:i/>
          <w:color w:val="4B4D4F"/>
          <w:sz w:val="20"/>
        </w:rPr>
        <w:t>期限利差</w:t>
      </w:r>
      <w:r>
        <w:rPr>
          <w:rFonts w:ascii="微软雅黑" w:eastAsia="微软雅黑" w:hint="eastAsia"/>
          <w:b/>
          <w:color w:val="4B4D4F"/>
          <w:sz w:val="20"/>
        </w:rPr>
        <w:t>(10Y-1Y)</w:t>
      </w:r>
      <w:r>
        <w:rPr>
          <w:rFonts w:ascii="微软雅黑" w:eastAsia="微软雅黑" w:hint="eastAsia"/>
          <w:b/>
          <w:i/>
          <w:color w:val="4B4D4F"/>
          <w:sz w:val="20"/>
        </w:rPr>
        <w:t>再度收窄</w:t>
      </w:r>
      <w:r>
        <w:rPr>
          <w:rFonts w:ascii="微软雅黑" w:eastAsia="微软雅黑" w:hint="eastAsia"/>
          <w:color w:val="4B4D4F"/>
          <w:sz w:val="20"/>
        </w:rPr>
        <w:t>。</w:t>
      </w:r>
    </w:p>
    <w:p>
      <w:pPr>
        <w:spacing w:after="0" w:line="235" w:lineRule="auto"/>
        <w:jc w:val="left"/>
        <w:rPr>
          <w:rFonts w:ascii="微软雅黑" w:eastAsia="微软雅黑" w:hint="eastAsia"/>
          <w:sz w:val="20"/>
        </w:rPr>
        <w:sectPr>
          <w:headerReference w:type="default" r:id="rId38"/>
          <w:footerReference w:type="default" r:id="rId39"/>
          <w:pgSz w:w="11910" w:h="16840"/>
          <w:pgMar w:top="1660" w:right="20" w:bottom="740" w:left="600" w:header="708" w:footer="708"/>
          <w:pgNumType w:start="15"/>
          <w:cols w:space="708"/>
        </w:sectPr>
      </w:pPr>
    </w:p>
    <w:p>
      <w:pPr>
        <w:spacing w:before="133" w:line="304" w:lineRule="exact"/>
        <w:ind w:left="215" w:right="0" w:firstLine="0"/>
        <w:jc w:val="left"/>
        <w:rPr>
          <w:rFonts w:ascii="微软雅黑" w:eastAsia="微软雅黑" w:hint="eastAsia"/>
          <w:b/>
          <w:sz w:val="20"/>
        </w:rPr>
      </w:pPr>
      <w:r>
        <w:rPr>
          <w:rFonts w:ascii="微软雅黑" w:eastAsia="微软雅黑" w:hint="eastAsia"/>
          <w:b/>
          <w:i/>
          <w:color w:val="4B4D4F"/>
          <w:sz w:val="20"/>
        </w:rPr>
        <w:t>图</w:t>
      </w:r>
      <w:r>
        <w:rPr>
          <w:rFonts w:ascii="微软雅黑" w:eastAsia="微软雅黑" w:hint="eastAsia"/>
          <w:b/>
          <w:color w:val="4B4D4F"/>
          <w:sz w:val="20"/>
        </w:rPr>
        <w:t>5</w:t>
      </w:r>
      <w:r>
        <w:rPr>
          <w:rFonts w:ascii="微软雅黑" w:eastAsia="微软雅黑" w:hint="eastAsia"/>
          <w:b/>
          <w:i/>
          <w:color w:val="4B4D4F"/>
          <w:sz w:val="20"/>
        </w:rPr>
        <w:t>：上周</w:t>
      </w:r>
      <w:r>
        <w:rPr>
          <w:rFonts w:ascii="微软雅黑" w:eastAsia="微软雅黑" w:hint="eastAsia"/>
          <w:b/>
          <w:color w:val="4B4D4F"/>
          <w:sz w:val="20"/>
        </w:rPr>
        <w:t xml:space="preserve">(20240102-20240105)3 </w:t>
      </w:r>
      <w:r>
        <w:rPr>
          <w:rFonts w:ascii="微软雅黑" w:eastAsia="微软雅黑" w:hint="eastAsia"/>
          <w:b/>
          <w:i/>
          <w:color w:val="4B4D4F"/>
          <w:sz w:val="20"/>
        </w:rPr>
        <w:t>个月美债利率</w:t>
      </w:r>
      <w:r>
        <w:rPr>
          <w:rFonts w:ascii="微软雅黑" w:eastAsia="微软雅黑" w:hint="eastAsia"/>
          <w:b/>
          <w:color w:val="4B4D4F"/>
          <w:sz w:val="20"/>
        </w:rPr>
        <w:t>/3</w:t>
      </w:r>
    </w:p>
    <w:p>
      <w:pPr>
        <w:tabs>
          <w:tab w:val="left" w:pos="5156"/>
        </w:tabs>
        <w:spacing w:before="0" w:line="304"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个月美元</w:t>
      </w:r>
      <w:r>
        <w:rPr>
          <w:rFonts w:ascii="微软雅黑" w:eastAsia="微软雅黑" w:hint="eastAsia"/>
          <w:b/>
          <w:i/>
          <w:color w:val="4B4D4F"/>
          <w:spacing w:val="-11"/>
          <w:sz w:val="20"/>
          <w:u w:val="single" w:color="4B4D4F"/>
        </w:rPr>
        <w:t xml:space="preserve"> </w:t>
      </w:r>
      <w:r>
        <w:rPr>
          <w:rFonts w:ascii="微软雅黑" w:eastAsia="微软雅黑" w:hint="eastAsia"/>
          <w:b/>
          <w:color w:val="4B4D4F"/>
          <w:sz w:val="20"/>
          <w:u w:val="single" w:color="4B4D4F"/>
        </w:rPr>
        <w:t>Libor</w:t>
      </w:r>
      <w:r>
        <w:rPr>
          <w:rFonts w:ascii="微软雅黑" w:eastAsia="微软雅黑" w:hint="eastAsia"/>
          <w:b/>
          <w:color w:val="4B4D4F"/>
          <w:spacing w:val="-13"/>
          <w:sz w:val="20"/>
          <w:u w:val="single" w:color="4B4D4F"/>
        </w:rPr>
        <w:t xml:space="preserve"> </w:t>
      </w:r>
      <w:r>
        <w:rPr>
          <w:rFonts w:ascii="微软雅黑" w:eastAsia="微软雅黑" w:hint="eastAsia"/>
          <w:b/>
          <w:i/>
          <w:color w:val="4B4D4F"/>
          <w:sz w:val="20"/>
          <w:u w:val="single" w:color="4B4D4F"/>
        </w:rPr>
        <w:t>分别上升</w:t>
      </w:r>
      <w:r>
        <w:rPr>
          <w:rFonts w:ascii="微软雅黑" w:eastAsia="微软雅黑" w:hint="eastAsia"/>
          <w:b/>
          <w:color w:val="4B4D4F"/>
          <w:sz w:val="20"/>
          <w:u w:val="single" w:color="4B4D4F"/>
        </w:rPr>
        <w:t>/</w:t>
      </w:r>
      <w:r>
        <w:rPr>
          <w:rFonts w:ascii="微软雅黑" w:eastAsia="微软雅黑" w:hint="eastAsia"/>
          <w:b/>
          <w:i/>
          <w:color w:val="4B4D4F"/>
          <w:sz w:val="20"/>
          <w:u w:val="single" w:color="4B4D4F"/>
        </w:rPr>
        <w:t>下降</w:t>
      </w:r>
      <w:r>
        <w:rPr>
          <w:rFonts w:ascii="微软雅黑" w:eastAsia="微软雅黑" w:hint="eastAsia"/>
          <w:b/>
          <w:i/>
          <w:color w:val="4B4D4F"/>
          <w:spacing w:val="-5"/>
          <w:sz w:val="20"/>
          <w:u w:val="single" w:color="4B4D4F"/>
        </w:rPr>
        <w:t>，</w:t>
      </w:r>
      <w:r>
        <w:rPr>
          <w:rFonts w:ascii="微软雅黑" w:eastAsia="微软雅黑" w:hint="eastAsia"/>
          <w:b/>
          <w:color w:val="4B4D4F"/>
          <w:spacing w:val="-5"/>
          <w:sz w:val="20"/>
          <w:u w:val="single" w:color="4B4D4F"/>
        </w:rPr>
        <w:t>Ted</w:t>
      </w:r>
      <w:r>
        <w:rPr>
          <w:rFonts w:ascii="微软雅黑" w:eastAsia="微软雅黑" w:hint="eastAsia"/>
          <w:b/>
          <w:color w:val="4B4D4F"/>
          <w:spacing w:val="-12"/>
          <w:sz w:val="20"/>
          <w:u w:val="single" w:color="4B4D4F"/>
        </w:rPr>
        <w:t xml:space="preserve"> </w:t>
      </w:r>
      <w:r>
        <w:rPr>
          <w:rFonts w:ascii="微软雅黑" w:eastAsia="微软雅黑" w:hint="eastAsia"/>
          <w:b/>
          <w:i/>
          <w:color w:val="4B4D4F"/>
          <w:sz w:val="20"/>
          <w:u w:val="single" w:color="4B4D4F"/>
        </w:rPr>
        <w:t>利差有所收窄</w:t>
        <w:tab/>
      </w:r>
    </w:p>
    <w:p>
      <w:pPr>
        <w:spacing w:before="133" w:line="304" w:lineRule="exact"/>
        <w:ind w:left="218" w:right="0" w:firstLine="0"/>
        <w:jc w:val="left"/>
        <w:rPr>
          <w:rFonts w:ascii="微软雅黑" w:eastAsia="微软雅黑" w:hint="eastAsia"/>
          <w:b/>
          <w:sz w:val="20"/>
        </w:rPr>
      </w:pPr>
      <w:r>
        <w:br w:type="column"/>
      </w:r>
      <w:r>
        <w:rPr>
          <w:rFonts w:ascii="微软雅黑" w:eastAsia="微软雅黑" w:hint="eastAsia"/>
          <w:b/>
          <w:i/>
          <w:color w:val="4B4D4F"/>
          <w:sz w:val="20"/>
        </w:rPr>
        <w:t>图</w:t>
      </w:r>
      <w:r>
        <w:rPr>
          <w:rFonts w:ascii="微软雅黑" w:eastAsia="微软雅黑" w:hint="eastAsia"/>
          <w:b/>
          <w:color w:val="4B4D4F"/>
          <w:sz w:val="20"/>
        </w:rPr>
        <w:t>6</w:t>
      </w:r>
      <w:r>
        <w:rPr>
          <w:rFonts w:ascii="微软雅黑" w:eastAsia="微软雅黑" w:hint="eastAsia"/>
          <w:b/>
          <w:i/>
          <w:color w:val="4B4D4F"/>
          <w:sz w:val="20"/>
        </w:rPr>
        <w:t>：上周</w:t>
      </w:r>
      <w:r>
        <w:rPr>
          <w:rFonts w:ascii="微软雅黑" w:eastAsia="微软雅黑" w:hint="eastAsia"/>
          <w:b/>
          <w:color w:val="4B4D4F"/>
          <w:sz w:val="20"/>
        </w:rPr>
        <w:t xml:space="preserve">(20240102-20240105)3 </w:t>
      </w:r>
      <w:r>
        <w:rPr>
          <w:rFonts w:ascii="微软雅黑" w:eastAsia="微软雅黑" w:hint="eastAsia"/>
          <w:b/>
          <w:i/>
          <w:color w:val="4B4D4F"/>
          <w:sz w:val="20"/>
        </w:rPr>
        <w:t xml:space="preserve">个月 </w:t>
      </w:r>
      <w:r>
        <w:rPr>
          <w:rFonts w:ascii="微软雅黑" w:eastAsia="微软雅黑" w:hint="eastAsia"/>
          <w:b/>
          <w:color w:val="4B4D4F"/>
          <w:sz w:val="20"/>
        </w:rPr>
        <w:t>Libor-OIS</w:t>
      </w:r>
    </w:p>
    <w:p>
      <w:pPr>
        <w:tabs>
          <w:tab w:val="left" w:pos="5156"/>
        </w:tabs>
        <w:spacing w:before="0" w:line="304"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11"/>
          <w:sz w:val="20"/>
          <w:u w:val="single" w:color="4B4D4F"/>
        </w:rPr>
        <w:t xml:space="preserve"> </w:t>
      </w:r>
      <w:r>
        <w:rPr>
          <w:rFonts w:ascii="微软雅黑" w:eastAsia="微软雅黑" w:hint="eastAsia"/>
          <w:b/>
          <w:i/>
          <w:color w:val="4B4D4F"/>
          <w:w w:val="95"/>
          <w:sz w:val="20"/>
          <w:u w:val="single" w:color="4B4D4F"/>
        </w:rPr>
        <w:t>利差有所收窄</w:t>
      </w:r>
      <w:r>
        <w:rPr>
          <w:rFonts w:ascii="微软雅黑" w:eastAsia="微软雅黑" w:hint="eastAsia"/>
          <w:b/>
          <w:i/>
          <w:color w:val="4B4D4F"/>
          <w:sz w:val="20"/>
          <w:u w:val="single" w:color="4B4D4F"/>
        </w:rPr>
        <w:tab/>
      </w:r>
    </w:p>
    <w:p>
      <w:pPr>
        <w:spacing w:after="0" w:line="304" w:lineRule="exact"/>
        <w:jc w:val="left"/>
        <w:rPr>
          <w:rFonts w:ascii="微软雅黑" w:eastAsia="微软雅黑" w:hint="eastAsia"/>
          <w:sz w:val="20"/>
        </w:rPr>
        <w:sectPr>
          <w:headerReference w:type="default" r:id="rId40"/>
          <w:footerReference w:type="default" r:id="rId41"/>
          <w:type w:val="continuous"/>
          <w:pgSz w:w="11910" w:h="16840"/>
          <w:pgMar w:top="1660" w:right="20" w:bottom="740" w:left="600" w:header="708" w:footer="708"/>
          <w:pgNumType w:start="16"/>
          <w:cols w:num="2" w:space="708" w:equalWidth="0">
            <w:col w:w="5197" w:space="418"/>
            <w:col w:w="5675" w:space="0"/>
          </w:cols>
        </w:sectPr>
      </w:pPr>
    </w:p>
    <w:p>
      <w:pPr>
        <w:pStyle w:val="BodyText"/>
        <w:spacing w:before="14"/>
        <w:rPr>
          <w:b/>
          <w:i/>
          <w:sz w:val="7"/>
        </w:rPr>
      </w:pPr>
    </w:p>
    <w:p>
      <w:pPr>
        <w:tabs>
          <w:tab w:val="left" w:pos="4900"/>
          <w:tab w:val="left" w:pos="5941"/>
        </w:tabs>
        <w:spacing w:before="0"/>
        <w:ind w:left="362" w:right="0" w:firstLine="0"/>
        <w:jc w:val="left"/>
        <w:rPr>
          <w:sz w:val="11"/>
        </w:rPr>
      </w:pPr>
      <w:r>
        <w:pict>
          <v:group id="_x0000_s1110" style="width:218.65pt;height:125.95pt;margin-top:-3.08pt;margin-left:53.3pt;mso-position-horizontal-relative:page;position:absolute;z-index:-251642880" coordorigin="1066,-62" coordsize="4373,2519">
            <v:shape id="_x0000_s1111" type="#_x0000_t75" style="width:4373;height:2493;left:1066;position:absolute;top:-36" stroked="f">
              <v:imagedata r:id="rId42" o:title=""/>
            </v:shape>
            <v:shape id="_x0000_s1112" type="#_x0000_t202" style="width:4013;height:112;left:1349;position:absolute;top:-62" filled="f" stroked="f">
              <v:textbox inset="0,0,0,0">
                <w:txbxContent>
                  <w:p>
                    <w:pPr>
                      <w:tabs>
                        <w:tab w:val="left" w:pos="1984"/>
                        <w:tab w:val="left" w:pos="3209"/>
                      </w:tabs>
                      <w:spacing w:before="0" w:line="112" w:lineRule="exact"/>
                      <w:ind w:left="0" w:right="0" w:firstLine="0"/>
                      <w:jc w:val="left"/>
                      <w:rPr>
                        <w:rFonts w:ascii="宋体" w:eastAsia="宋体" w:hint="eastAsia"/>
                        <w:sz w:val="10"/>
                      </w:rPr>
                    </w:pPr>
                    <w:r>
                      <w:rPr>
                        <w:rFonts w:ascii="宋体" w:eastAsia="宋体" w:hint="eastAsia"/>
                        <w:color w:val="585858"/>
                        <w:w w:val="80"/>
                        <w:sz w:val="10"/>
                      </w:rPr>
                      <w:t>美国</w:t>
                    </w:r>
                    <w:r>
                      <w:rPr>
                        <w:color w:val="585858"/>
                        <w:w w:val="80"/>
                        <w:sz w:val="10"/>
                      </w:rPr>
                      <w:t>:LIBOR3</w:t>
                    </w:r>
                    <w:r>
                      <w:rPr>
                        <w:rFonts w:ascii="宋体" w:eastAsia="宋体" w:hint="eastAsia"/>
                        <w:color w:val="585858"/>
                        <w:w w:val="80"/>
                        <w:sz w:val="10"/>
                      </w:rPr>
                      <w:t>个月</w:t>
                    </w:r>
                    <w:r>
                      <w:rPr>
                        <w:color w:val="585858"/>
                        <w:w w:val="80"/>
                        <w:sz w:val="10"/>
                      </w:rPr>
                      <w:t>(%)-</w:t>
                    </w:r>
                    <w:r>
                      <w:rPr>
                        <w:rFonts w:ascii="宋体" w:eastAsia="宋体" w:hint="eastAsia"/>
                        <w:color w:val="585858"/>
                        <w:w w:val="80"/>
                        <w:sz w:val="10"/>
                      </w:rPr>
                      <w:t>国债</w:t>
                    </w:r>
                    <w:r>
                      <w:rPr>
                        <w:color w:val="585858"/>
                        <w:w w:val="80"/>
                        <w:sz w:val="10"/>
                      </w:rPr>
                      <w:t>3</w:t>
                    </w:r>
                    <w:r>
                      <w:rPr>
                        <w:rFonts w:ascii="宋体" w:eastAsia="宋体" w:hint="eastAsia"/>
                        <w:color w:val="585858"/>
                        <w:w w:val="80"/>
                        <w:sz w:val="10"/>
                      </w:rPr>
                      <w:t>个月收益率</w:t>
                    </w:r>
                    <w:r>
                      <w:rPr>
                        <w:color w:val="585858"/>
                        <w:w w:val="80"/>
                        <w:sz w:val="10"/>
                      </w:rPr>
                      <w:t>(%):</w:t>
                    </w:r>
                    <w:r>
                      <w:rPr>
                        <w:rFonts w:ascii="宋体" w:eastAsia="宋体" w:hint="eastAsia"/>
                        <w:color w:val="585858"/>
                        <w:w w:val="80"/>
                        <w:sz w:val="10"/>
                      </w:rPr>
                      <w:t>右轴</w:t>
                      <w:tab/>
                    </w:r>
                    <w:r>
                      <w:rPr>
                        <w:rFonts w:ascii="宋体" w:eastAsia="宋体" w:hint="eastAsia"/>
                        <w:color w:val="585858"/>
                        <w:w w:val="85"/>
                        <w:sz w:val="10"/>
                      </w:rPr>
                      <w:t>美国</w:t>
                    </w:r>
                    <w:r>
                      <w:rPr>
                        <w:color w:val="585858"/>
                        <w:w w:val="85"/>
                        <w:sz w:val="10"/>
                      </w:rPr>
                      <w:t>:</w:t>
                    </w:r>
                    <w:r>
                      <w:rPr>
                        <w:rFonts w:ascii="宋体" w:eastAsia="宋体" w:hint="eastAsia"/>
                        <w:color w:val="585858"/>
                        <w:w w:val="85"/>
                        <w:sz w:val="10"/>
                      </w:rPr>
                      <w:t>国债收益率</w:t>
                    </w:r>
                    <w:r>
                      <w:rPr>
                        <w:color w:val="585858"/>
                        <w:w w:val="85"/>
                        <w:sz w:val="10"/>
                      </w:rPr>
                      <w:t>(%):3</w:t>
                    </w:r>
                    <w:r>
                      <w:rPr>
                        <w:rFonts w:ascii="宋体" w:eastAsia="宋体" w:hint="eastAsia"/>
                        <w:color w:val="585858"/>
                        <w:w w:val="85"/>
                        <w:sz w:val="10"/>
                      </w:rPr>
                      <w:t>个月</w:t>
                      <w:tab/>
                    </w:r>
                    <w:r>
                      <w:rPr>
                        <w:color w:val="585858"/>
                        <w:w w:val="80"/>
                        <w:sz w:val="10"/>
                      </w:rPr>
                      <w:t>LIBOR:</w:t>
                    </w:r>
                    <w:r>
                      <w:rPr>
                        <w:rFonts w:ascii="宋体" w:eastAsia="宋体" w:hint="eastAsia"/>
                        <w:color w:val="585858"/>
                        <w:w w:val="80"/>
                        <w:sz w:val="10"/>
                      </w:rPr>
                      <w:t>美元</w:t>
                    </w:r>
                    <w:r>
                      <w:rPr>
                        <w:color w:val="585858"/>
                        <w:w w:val="80"/>
                        <w:sz w:val="10"/>
                      </w:rPr>
                      <w:t>(%):3</w:t>
                    </w:r>
                    <w:r>
                      <w:rPr>
                        <w:rFonts w:ascii="宋体" w:eastAsia="宋体" w:hint="eastAsia"/>
                        <w:color w:val="585858"/>
                        <w:w w:val="80"/>
                        <w:sz w:val="10"/>
                      </w:rPr>
                      <w:t>个月</w:t>
                    </w:r>
                  </w:p>
                </w:txbxContent>
              </v:textbox>
            </v:shape>
          </v:group>
        </w:pict>
      </w:r>
      <w:r>
        <w:pict>
          <v:group id="_x0000_s1113" style="width:217.3pt;height:124.95pt;margin-top:-3.1pt;margin-left:337.08pt;mso-position-horizontal-relative:page;position:absolute;z-index:251674624" coordorigin="6742,-62" coordsize="4346,2499">
            <v:shape id="_x0000_s1114" type="#_x0000_t75" style="width:4346;height:2448;left:6741;position:absolute;top:-12" stroked="f">
              <v:imagedata r:id="rId43" o:title=""/>
            </v:shape>
            <v:shape id="_x0000_s1115" type="#_x0000_t202" style="width:2136;height:120;left:7912;position:absolute;top:-62" filled="f" stroked="f">
              <v:textbox inset="0,0,0,0">
                <w:txbxContent>
                  <w:p>
                    <w:pPr>
                      <w:tabs>
                        <w:tab w:val="left" w:pos="1200"/>
                      </w:tabs>
                      <w:spacing w:before="0" w:line="120" w:lineRule="exact"/>
                      <w:ind w:left="0" w:right="0" w:firstLine="0"/>
                      <w:jc w:val="left"/>
                      <w:rPr>
                        <w:sz w:val="11"/>
                      </w:rPr>
                    </w:pPr>
                    <w:r>
                      <w:rPr>
                        <w:w w:val="85"/>
                        <w:sz w:val="11"/>
                      </w:rPr>
                      <w:t>FRA-OIS</w:t>
                    </w:r>
                    <w:r>
                      <w:rPr>
                        <w:rFonts w:ascii="宋体" w:eastAsia="宋体" w:hint="eastAsia"/>
                        <w:w w:val="85"/>
                        <w:sz w:val="11"/>
                      </w:rPr>
                      <w:t>利差</w:t>
                    </w:r>
                    <w:r>
                      <w:rPr>
                        <w:w w:val="85"/>
                        <w:sz w:val="11"/>
                      </w:rPr>
                      <w:t>(bp):3M</w:t>
                      <w:tab/>
                    </w:r>
                    <w:r>
                      <w:rPr>
                        <w:w w:val="80"/>
                        <w:sz w:val="11"/>
                      </w:rPr>
                      <w:t>LIBOR-OIS</w:t>
                    </w:r>
                    <w:r>
                      <w:rPr>
                        <w:rFonts w:ascii="宋体" w:eastAsia="宋体" w:hint="eastAsia"/>
                        <w:w w:val="80"/>
                        <w:sz w:val="11"/>
                      </w:rPr>
                      <w:t>利差</w:t>
                    </w:r>
                    <w:r>
                      <w:rPr>
                        <w:w w:val="80"/>
                        <w:sz w:val="11"/>
                      </w:rPr>
                      <w:t>(bp):3M</w:t>
                    </w:r>
                  </w:p>
                </w:txbxContent>
              </v:textbox>
            </v:shape>
          </v:group>
        </w:pict>
      </w:r>
      <w:r>
        <w:rPr>
          <w:color w:val="585858"/>
          <w:w w:val="90"/>
          <w:sz w:val="10"/>
        </w:rPr>
        <w:t>6</w:t>
        <w:tab/>
        <w:t>1.3</w:t>
        <w:tab/>
      </w:r>
      <w:r>
        <w:rPr>
          <w:w w:val="90"/>
          <w:sz w:val="11"/>
        </w:rPr>
        <w:t>150</w:t>
      </w:r>
    </w:p>
    <w:p>
      <w:pPr>
        <w:spacing w:before="9" w:line="240" w:lineRule="auto"/>
        <w:rPr>
          <w:sz w:val="14"/>
        </w:rPr>
      </w:pPr>
    </w:p>
    <w:p>
      <w:pPr>
        <w:tabs>
          <w:tab w:val="left" w:pos="4900"/>
          <w:tab w:val="left" w:pos="5941"/>
        </w:tabs>
        <w:spacing w:before="99"/>
        <w:ind w:left="362" w:right="0" w:firstLine="0"/>
        <w:jc w:val="left"/>
        <w:rPr>
          <w:sz w:val="11"/>
        </w:rPr>
      </w:pPr>
      <w:r>
        <w:rPr>
          <w:color w:val="585858"/>
          <w:w w:val="90"/>
          <w:sz w:val="10"/>
        </w:rPr>
        <w:t>5</w:t>
        <w:tab/>
        <w:t>1.1</w:t>
        <w:tab/>
      </w:r>
      <w:r>
        <w:rPr>
          <w:w w:val="90"/>
          <w:sz w:val="11"/>
        </w:rPr>
        <w:t>120</w:t>
      </w:r>
    </w:p>
    <w:p>
      <w:pPr>
        <w:spacing w:before="9" w:line="240" w:lineRule="auto"/>
        <w:rPr>
          <w:sz w:val="14"/>
        </w:rPr>
      </w:pPr>
    </w:p>
    <w:p>
      <w:pPr>
        <w:tabs>
          <w:tab w:val="left" w:pos="4900"/>
          <w:tab w:val="left" w:pos="5985"/>
        </w:tabs>
        <w:spacing w:before="89"/>
        <w:ind w:left="362" w:right="0" w:firstLine="0"/>
        <w:jc w:val="left"/>
        <w:rPr>
          <w:sz w:val="11"/>
        </w:rPr>
      </w:pPr>
      <w:r>
        <w:rPr>
          <w:color w:val="585858"/>
          <w:w w:val="90"/>
          <w:sz w:val="10"/>
        </w:rPr>
        <w:t>4</w:t>
        <w:tab/>
        <w:t>0.9</w:t>
        <w:tab/>
      </w:r>
      <w:r>
        <w:rPr>
          <w:w w:val="90"/>
          <w:position w:val="1"/>
          <w:sz w:val="11"/>
        </w:rPr>
        <w:t>90</w:t>
      </w:r>
    </w:p>
    <w:p>
      <w:pPr>
        <w:spacing w:before="11" w:line="240" w:lineRule="auto"/>
        <w:rPr>
          <w:sz w:val="14"/>
        </w:rPr>
      </w:pPr>
    </w:p>
    <w:p>
      <w:pPr>
        <w:tabs>
          <w:tab w:val="left" w:pos="4900"/>
          <w:tab w:val="left" w:pos="5985"/>
        </w:tabs>
        <w:spacing w:before="90"/>
        <w:ind w:left="362" w:right="0" w:firstLine="0"/>
        <w:jc w:val="left"/>
        <w:rPr>
          <w:sz w:val="11"/>
        </w:rPr>
      </w:pPr>
      <w:r>
        <w:rPr>
          <w:color w:val="585858"/>
          <w:w w:val="90"/>
          <w:sz w:val="10"/>
        </w:rPr>
        <w:t>3</w:t>
        <w:tab/>
        <w:t>0.7</w:t>
        <w:tab/>
      </w:r>
      <w:r>
        <w:rPr>
          <w:w w:val="90"/>
          <w:position w:val="1"/>
          <w:sz w:val="11"/>
        </w:rPr>
        <w:t>60</w:t>
      </w:r>
    </w:p>
    <w:p>
      <w:pPr>
        <w:spacing w:before="9" w:line="240" w:lineRule="auto"/>
        <w:rPr>
          <w:sz w:val="14"/>
        </w:rPr>
      </w:pPr>
    </w:p>
    <w:p>
      <w:pPr>
        <w:tabs>
          <w:tab w:val="left" w:pos="4900"/>
          <w:tab w:val="left" w:pos="5985"/>
        </w:tabs>
        <w:spacing w:before="91"/>
        <w:ind w:left="362" w:right="0" w:firstLine="0"/>
        <w:jc w:val="left"/>
        <w:rPr>
          <w:sz w:val="11"/>
        </w:rPr>
      </w:pPr>
      <w:r>
        <w:rPr>
          <w:color w:val="585858"/>
          <w:w w:val="90"/>
          <w:sz w:val="10"/>
        </w:rPr>
        <w:t>2</w:t>
        <w:tab/>
        <w:t>0.5</w:t>
        <w:tab/>
      </w:r>
      <w:r>
        <w:rPr>
          <w:w w:val="90"/>
          <w:position w:val="1"/>
          <w:sz w:val="11"/>
        </w:rPr>
        <w:t>30</w:t>
      </w:r>
    </w:p>
    <w:p>
      <w:pPr>
        <w:spacing w:before="9" w:line="240" w:lineRule="auto"/>
        <w:rPr>
          <w:sz w:val="14"/>
        </w:rPr>
      </w:pPr>
    </w:p>
    <w:p>
      <w:pPr>
        <w:tabs>
          <w:tab w:val="left" w:pos="4900"/>
          <w:tab w:val="left" w:pos="6029"/>
        </w:tabs>
        <w:spacing w:before="92"/>
        <w:ind w:left="362" w:right="0" w:firstLine="0"/>
        <w:jc w:val="left"/>
        <w:rPr>
          <w:sz w:val="11"/>
        </w:rPr>
      </w:pPr>
      <w:r>
        <w:rPr>
          <w:color w:val="585858"/>
          <w:w w:val="90"/>
          <w:sz w:val="10"/>
        </w:rPr>
        <w:t>1</w:t>
        <w:tab/>
        <w:t>0.3</w:t>
        <w:tab/>
      </w:r>
      <w:r>
        <w:rPr>
          <w:w w:val="90"/>
          <w:position w:val="1"/>
          <w:sz w:val="11"/>
        </w:rPr>
        <w:t>0</w:t>
      </w:r>
    </w:p>
    <w:p>
      <w:pPr>
        <w:spacing w:before="7" w:line="240" w:lineRule="auto"/>
        <w:rPr>
          <w:sz w:val="14"/>
        </w:rPr>
      </w:pPr>
    </w:p>
    <w:p>
      <w:pPr>
        <w:tabs>
          <w:tab w:val="left" w:pos="4900"/>
          <w:tab w:val="left" w:pos="5956"/>
        </w:tabs>
        <w:spacing w:before="93"/>
        <w:ind w:left="362" w:right="0" w:firstLine="0"/>
        <w:jc w:val="left"/>
        <w:rPr>
          <w:sz w:val="11"/>
        </w:rPr>
      </w:pPr>
      <w:r>
        <w:drawing>
          <wp:anchor distT="0" distB="0" distL="0" distR="0" simplePos="0" relativeHeight="251672576" behindDoc="0" locked="0" layoutInCell="1" allowOverlap="1">
            <wp:simplePos x="0" y="0"/>
            <wp:positionH relativeFrom="page">
              <wp:posOffset>4148708</wp:posOffset>
            </wp:positionH>
            <wp:positionV relativeFrom="paragraph">
              <wp:posOffset>164503</wp:posOffset>
            </wp:positionV>
            <wp:extent cx="2892801" cy="180975"/>
            <wp:effectExtent l="0" t="0" r="0" b="0"/>
            <wp:wrapTopAndBottom/>
            <wp:docPr id="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9.png"/>
                    <pic:cNvPicPr/>
                  </pic:nvPicPr>
                  <pic:blipFill>
                    <a:blip xmlns:r="http://schemas.openxmlformats.org/officeDocument/2006/relationships" r:embed="rId44" cstate="print"/>
                    <a:stretch>
                      <a:fillRect/>
                    </a:stretch>
                  </pic:blipFill>
                  <pic:spPr>
                    <a:xfrm>
                      <a:off x="0" y="0"/>
                      <a:ext cx="2892801" cy="180975"/>
                    </a:xfrm>
                    <a:prstGeom prst="rect">
                      <a:avLst/>
                    </a:prstGeom>
                  </pic:spPr>
                </pic:pic>
              </a:graphicData>
            </a:graphic>
          </wp:anchor>
        </w:drawing>
      </w:r>
      <w:r>
        <w:pict>
          <v:shape id="_x0000_s1116" type="#_x0000_t202" style="width:222.25pt;height:18.8pt;margin-top:10.75pt;margin-left:50.46pt;mso-position-horizontal-relative:page;position:absolute;z-index:251675648" filled="f" stroked="f">
            <v:textbox style="layout-flow:vertical;mso-layout-flow-alt:bottom-to-top" inset="0,0,0,0">
              <w:txbxContent>
                <w:p>
                  <w:pPr>
                    <w:spacing w:before="18"/>
                    <w:ind w:left="20" w:right="0" w:firstLine="0"/>
                    <w:jc w:val="left"/>
                    <w:rPr>
                      <w:sz w:val="8"/>
                    </w:rPr>
                  </w:pPr>
                  <w:r>
                    <w:rPr>
                      <w:color w:val="585858"/>
                      <w:w w:val="125"/>
                      <w:sz w:val="8"/>
                    </w:rPr>
                    <w:t>2016-01</w:t>
                  </w:r>
                </w:p>
                <w:p>
                  <w:pPr>
                    <w:spacing w:before="34"/>
                    <w:ind w:left="20" w:right="0" w:firstLine="0"/>
                    <w:jc w:val="left"/>
                    <w:rPr>
                      <w:sz w:val="8"/>
                    </w:rPr>
                  </w:pPr>
                  <w:r>
                    <w:rPr>
                      <w:color w:val="585858"/>
                      <w:w w:val="125"/>
                      <w:sz w:val="8"/>
                    </w:rPr>
                    <w:t>2016-03</w:t>
                  </w:r>
                </w:p>
                <w:p>
                  <w:pPr>
                    <w:spacing w:before="35"/>
                    <w:ind w:left="20" w:right="0" w:firstLine="0"/>
                    <w:jc w:val="left"/>
                    <w:rPr>
                      <w:sz w:val="8"/>
                    </w:rPr>
                  </w:pPr>
                  <w:r>
                    <w:rPr>
                      <w:color w:val="585858"/>
                      <w:w w:val="125"/>
                      <w:sz w:val="8"/>
                    </w:rPr>
                    <w:t>2016-06</w:t>
                  </w:r>
                </w:p>
                <w:p>
                  <w:pPr>
                    <w:spacing w:before="35"/>
                    <w:ind w:left="20" w:right="0" w:firstLine="0"/>
                    <w:jc w:val="left"/>
                    <w:rPr>
                      <w:sz w:val="8"/>
                    </w:rPr>
                  </w:pPr>
                  <w:r>
                    <w:rPr>
                      <w:color w:val="585858"/>
                      <w:w w:val="125"/>
                      <w:sz w:val="8"/>
                    </w:rPr>
                    <w:t>2016-09</w:t>
                  </w:r>
                </w:p>
                <w:p>
                  <w:pPr>
                    <w:spacing w:before="35"/>
                    <w:ind w:left="20" w:right="0" w:firstLine="0"/>
                    <w:jc w:val="left"/>
                    <w:rPr>
                      <w:sz w:val="8"/>
                    </w:rPr>
                  </w:pPr>
                  <w:r>
                    <w:rPr>
                      <w:color w:val="585858"/>
                      <w:w w:val="125"/>
                      <w:sz w:val="8"/>
                    </w:rPr>
                    <w:t>2016-12</w:t>
                  </w:r>
                </w:p>
                <w:p>
                  <w:pPr>
                    <w:spacing w:before="35"/>
                    <w:ind w:left="20" w:right="0" w:firstLine="0"/>
                    <w:jc w:val="left"/>
                    <w:rPr>
                      <w:sz w:val="8"/>
                    </w:rPr>
                  </w:pPr>
                  <w:r>
                    <w:rPr>
                      <w:color w:val="585858"/>
                      <w:w w:val="125"/>
                      <w:sz w:val="8"/>
                    </w:rPr>
                    <w:t>2017-03</w:t>
                  </w:r>
                </w:p>
                <w:p>
                  <w:pPr>
                    <w:spacing w:before="35"/>
                    <w:ind w:left="20" w:right="0" w:firstLine="0"/>
                    <w:jc w:val="left"/>
                    <w:rPr>
                      <w:sz w:val="8"/>
                    </w:rPr>
                  </w:pPr>
                  <w:r>
                    <w:rPr>
                      <w:color w:val="585858"/>
                      <w:w w:val="125"/>
                      <w:sz w:val="8"/>
                    </w:rPr>
                    <w:t>2017-05</w:t>
                  </w:r>
                </w:p>
                <w:p>
                  <w:pPr>
                    <w:spacing w:before="35"/>
                    <w:ind w:left="20" w:right="0" w:firstLine="0"/>
                    <w:jc w:val="left"/>
                    <w:rPr>
                      <w:sz w:val="8"/>
                    </w:rPr>
                  </w:pPr>
                  <w:r>
                    <w:rPr>
                      <w:color w:val="585858"/>
                      <w:w w:val="125"/>
                      <w:sz w:val="8"/>
                    </w:rPr>
                    <w:t>2017-08</w:t>
                  </w:r>
                </w:p>
                <w:p>
                  <w:pPr>
                    <w:spacing w:before="35"/>
                    <w:ind w:left="20" w:right="0" w:firstLine="0"/>
                    <w:jc w:val="left"/>
                    <w:rPr>
                      <w:sz w:val="8"/>
                    </w:rPr>
                  </w:pPr>
                  <w:r>
                    <w:rPr>
                      <w:color w:val="585858"/>
                      <w:w w:val="125"/>
                      <w:sz w:val="8"/>
                    </w:rPr>
                    <w:t>2017-11</w:t>
                  </w:r>
                </w:p>
                <w:p>
                  <w:pPr>
                    <w:spacing w:before="35"/>
                    <w:ind w:left="20" w:right="0" w:firstLine="0"/>
                    <w:jc w:val="left"/>
                    <w:rPr>
                      <w:sz w:val="8"/>
                    </w:rPr>
                  </w:pPr>
                  <w:r>
                    <w:rPr>
                      <w:color w:val="585858"/>
                      <w:w w:val="125"/>
                      <w:sz w:val="8"/>
                    </w:rPr>
                    <w:t>2018-02</w:t>
                  </w:r>
                </w:p>
                <w:p>
                  <w:pPr>
                    <w:spacing w:before="34"/>
                    <w:ind w:left="20" w:right="0" w:firstLine="0"/>
                    <w:jc w:val="left"/>
                    <w:rPr>
                      <w:sz w:val="8"/>
                    </w:rPr>
                  </w:pPr>
                  <w:r>
                    <w:rPr>
                      <w:color w:val="585858"/>
                      <w:w w:val="125"/>
                      <w:sz w:val="8"/>
                    </w:rPr>
                    <w:t>2018-05</w:t>
                  </w:r>
                </w:p>
                <w:p>
                  <w:pPr>
                    <w:spacing w:before="35"/>
                    <w:ind w:left="20" w:right="0" w:firstLine="0"/>
                    <w:jc w:val="left"/>
                    <w:rPr>
                      <w:sz w:val="8"/>
                    </w:rPr>
                  </w:pPr>
                  <w:r>
                    <w:rPr>
                      <w:color w:val="585858"/>
                      <w:w w:val="125"/>
                      <w:sz w:val="8"/>
                    </w:rPr>
                    <w:t>2018-07</w:t>
                  </w:r>
                </w:p>
                <w:p>
                  <w:pPr>
                    <w:spacing w:before="35"/>
                    <w:ind w:left="20" w:right="0" w:firstLine="0"/>
                    <w:jc w:val="left"/>
                    <w:rPr>
                      <w:sz w:val="8"/>
                    </w:rPr>
                  </w:pPr>
                  <w:r>
                    <w:rPr>
                      <w:color w:val="585858"/>
                      <w:w w:val="125"/>
                      <w:sz w:val="8"/>
                    </w:rPr>
                    <w:t>2018-10</w:t>
                  </w:r>
                </w:p>
                <w:p>
                  <w:pPr>
                    <w:spacing w:before="35"/>
                    <w:ind w:left="20" w:right="0" w:firstLine="0"/>
                    <w:jc w:val="left"/>
                    <w:rPr>
                      <w:sz w:val="8"/>
                    </w:rPr>
                  </w:pPr>
                  <w:r>
                    <w:rPr>
                      <w:color w:val="585858"/>
                      <w:w w:val="125"/>
                      <w:sz w:val="8"/>
                    </w:rPr>
                    <w:t>2019-01</w:t>
                  </w:r>
                </w:p>
                <w:p>
                  <w:pPr>
                    <w:spacing w:before="35"/>
                    <w:ind w:left="20" w:right="0" w:firstLine="0"/>
                    <w:jc w:val="left"/>
                    <w:rPr>
                      <w:sz w:val="8"/>
                    </w:rPr>
                  </w:pPr>
                  <w:r>
                    <w:rPr>
                      <w:color w:val="585858"/>
                      <w:w w:val="125"/>
                      <w:sz w:val="8"/>
                    </w:rPr>
                    <w:t>2019-04</w:t>
                  </w:r>
                </w:p>
                <w:p>
                  <w:pPr>
                    <w:spacing w:before="35"/>
                    <w:ind w:left="20" w:right="0" w:firstLine="0"/>
                    <w:jc w:val="left"/>
                    <w:rPr>
                      <w:sz w:val="8"/>
                    </w:rPr>
                  </w:pPr>
                  <w:r>
                    <w:rPr>
                      <w:color w:val="585858"/>
                      <w:w w:val="125"/>
                      <w:sz w:val="8"/>
                    </w:rPr>
                    <w:t>2019-07</w:t>
                  </w:r>
                </w:p>
                <w:p>
                  <w:pPr>
                    <w:spacing w:before="35"/>
                    <w:ind w:left="20" w:right="0" w:firstLine="0"/>
                    <w:jc w:val="left"/>
                    <w:rPr>
                      <w:sz w:val="8"/>
                    </w:rPr>
                  </w:pPr>
                  <w:r>
                    <w:rPr>
                      <w:color w:val="585858"/>
                      <w:w w:val="125"/>
                      <w:sz w:val="8"/>
                    </w:rPr>
                    <w:t>2019-09</w:t>
                  </w:r>
                </w:p>
                <w:p>
                  <w:pPr>
                    <w:spacing w:before="35"/>
                    <w:ind w:left="20" w:right="0" w:firstLine="0"/>
                    <w:jc w:val="left"/>
                    <w:rPr>
                      <w:sz w:val="8"/>
                    </w:rPr>
                  </w:pPr>
                  <w:r>
                    <w:rPr>
                      <w:color w:val="585858"/>
                      <w:w w:val="125"/>
                      <w:sz w:val="8"/>
                    </w:rPr>
                    <w:t>2019-12</w:t>
                  </w:r>
                </w:p>
                <w:p>
                  <w:pPr>
                    <w:spacing w:before="35"/>
                    <w:ind w:left="20" w:right="0" w:firstLine="0"/>
                    <w:jc w:val="left"/>
                    <w:rPr>
                      <w:sz w:val="8"/>
                    </w:rPr>
                  </w:pPr>
                  <w:r>
                    <w:rPr>
                      <w:color w:val="585858"/>
                      <w:w w:val="125"/>
                      <w:sz w:val="8"/>
                    </w:rPr>
                    <w:t>2020-03</w:t>
                  </w:r>
                </w:p>
                <w:p>
                  <w:pPr>
                    <w:spacing w:before="35"/>
                    <w:ind w:left="20" w:right="0" w:firstLine="0"/>
                    <w:jc w:val="left"/>
                    <w:rPr>
                      <w:sz w:val="8"/>
                    </w:rPr>
                  </w:pPr>
                  <w:r>
                    <w:rPr>
                      <w:color w:val="585858"/>
                      <w:w w:val="125"/>
                      <w:sz w:val="8"/>
                    </w:rPr>
                    <w:t>2020-06</w:t>
                  </w:r>
                </w:p>
                <w:p>
                  <w:pPr>
                    <w:spacing w:before="35"/>
                    <w:ind w:left="20" w:right="0" w:firstLine="0"/>
                    <w:jc w:val="left"/>
                    <w:rPr>
                      <w:sz w:val="8"/>
                    </w:rPr>
                  </w:pPr>
                  <w:r>
                    <w:rPr>
                      <w:color w:val="585858"/>
                      <w:w w:val="125"/>
                      <w:sz w:val="8"/>
                    </w:rPr>
                    <w:t>2020-09</w:t>
                  </w:r>
                </w:p>
                <w:p>
                  <w:pPr>
                    <w:spacing w:before="34"/>
                    <w:ind w:left="20" w:right="0" w:firstLine="0"/>
                    <w:jc w:val="left"/>
                    <w:rPr>
                      <w:sz w:val="8"/>
                    </w:rPr>
                  </w:pPr>
                  <w:r>
                    <w:rPr>
                      <w:color w:val="585858"/>
                      <w:w w:val="125"/>
                      <w:sz w:val="8"/>
                    </w:rPr>
                    <w:t>2020-11</w:t>
                  </w:r>
                </w:p>
                <w:p>
                  <w:pPr>
                    <w:spacing w:before="35"/>
                    <w:ind w:left="20" w:right="0" w:firstLine="0"/>
                    <w:jc w:val="left"/>
                    <w:rPr>
                      <w:sz w:val="8"/>
                    </w:rPr>
                  </w:pPr>
                  <w:r>
                    <w:rPr>
                      <w:color w:val="585858"/>
                      <w:w w:val="125"/>
                      <w:sz w:val="8"/>
                    </w:rPr>
                    <w:t>2021-02</w:t>
                  </w:r>
                </w:p>
                <w:p>
                  <w:pPr>
                    <w:spacing w:before="35"/>
                    <w:ind w:left="20" w:right="0" w:firstLine="0"/>
                    <w:jc w:val="left"/>
                    <w:rPr>
                      <w:sz w:val="8"/>
                    </w:rPr>
                  </w:pPr>
                  <w:r>
                    <w:rPr>
                      <w:color w:val="585858"/>
                      <w:w w:val="125"/>
                      <w:sz w:val="8"/>
                    </w:rPr>
                    <w:t>2021-05</w:t>
                  </w:r>
                </w:p>
                <w:p>
                  <w:pPr>
                    <w:spacing w:before="35"/>
                    <w:ind w:left="20" w:right="0" w:firstLine="0"/>
                    <w:jc w:val="left"/>
                    <w:rPr>
                      <w:sz w:val="8"/>
                    </w:rPr>
                  </w:pPr>
                  <w:r>
                    <w:rPr>
                      <w:color w:val="585858"/>
                      <w:w w:val="125"/>
                      <w:sz w:val="8"/>
                    </w:rPr>
                    <w:t>2021-08</w:t>
                  </w:r>
                </w:p>
                <w:p>
                  <w:pPr>
                    <w:spacing w:before="35"/>
                    <w:ind w:left="20" w:right="0" w:firstLine="0"/>
                    <w:jc w:val="left"/>
                    <w:rPr>
                      <w:sz w:val="8"/>
                    </w:rPr>
                  </w:pPr>
                  <w:r>
                    <w:rPr>
                      <w:color w:val="585858"/>
                      <w:w w:val="125"/>
                      <w:sz w:val="8"/>
                    </w:rPr>
                    <w:t>2021-11</w:t>
                  </w:r>
                </w:p>
                <w:p>
                  <w:pPr>
                    <w:spacing w:before="35"/>
                    <w:ind w:left="20" w:right="0" w:firstLine="0"/>
                    <w:jc w:val="left"/>
                    <w:rPr>
                      <w:sz w:val="8"/>
                    </w:rPr>
                  </w:pPr>
                  <w:r>
                    <w:rPr>
                      <w:color w:val="585858"/>
                      <w:w w:val="125"/>
                      <w:sz w:val="8"/>
                    </w:rPr>
                    <w:t>2022-01</w:t>
                  </w:r>
                </w:p>
                <w:p>
                  <w:pPr>
                    <w:spacing w:before="35"/>
                    <w:ind w:left="20" w:right="0" w:firstLine="0"/>
                    <w:jc w:val="left"/>
                    <w:rPr>
                      <w:sz w:val="8"/>
                    </w:rPr>
                  </w:pPr>
                  <w:r>
                    <w:rPr>
                      <w:color w:val="585858"/>
                      <w:w w:val="125"/>
                      <w:sz w:val="8"/>
                    </w:rPr>
                    <w:t>2022-04</w:t>
                  </w:r>
                </w:p>
                <w:p>
                  <w:pPr>
                    <w:spacing w:before="35"/>
                    <w:ind w:left="20" w:right="0" w:firstLine="0"/>
                    <w:jc w:val="left"/>
                    <w:rPr>
                      <w:sz w:val="8"/>
                    </w:rPr>
                  </w:pPr>
                  <w:r>
                    <w:rPr>
                      <w:color w:val="585858"/>
                      <w:w w:val="125"/>
                      <w:sz w:val="8"/>
                    </w:rPr>
                    <w:t>2022-07</w:t>
                  </w:r>
                </w:p>
                <w:p>
                  <w:pPr>
                    <w:spacing w:before="34"/>
                    <w:ind w:left="20" w:right="0" w:firstLine="0"/>
                    <w:jc w:val="left"/>
                    <w:rPr>
                      <w:sz w:val="8"/>
                    </w:rPr>
                  </w:pPr>
                  <w:r>
                    <w:rPr>
                      <w:color w:val="585858"/>
                      <w:w w:val="125"/>
                      <w:sz w:val="8"/>
                    </w:rPr>
                    <w:t>2022-10</w:t>
                  </w:r>
                </w:p>
                <w:p>
                  <w:pPr>
                    <w:spacing w:before="35"/>
                    <w:ind w:left="20" w:right="0" w:firstLine="0"/>
                    <w:jc w:val="left"/>
                    <w:rPr>
                      <w:sz w:val="8"/>
                    </w:rPr>
                  </w:pPr>
                  <w:r>
                    <w:rPr>
                      <w:color w:val="585858"/>
                      <w:w w:val="125"/>
                      <w:sz w:val="8"/>
                    </w:rPr>
                    <w:t>2023-01</w:t>
                  </w:r>
                </w:p>
                <w:p>
                  <w:pPr>
                    <w:spacing w:before="35"/>
                    <w:ind w:left="20" w:right="0" w:firstLine="0"/>
                    <w:jc w:val="left"/>
                    <w:rPr>
                      <w:sz w:val="8"/>
                    </w:rPr>
                  </w:pPr>
                  <w:r>
                    <w:rPr>
                      <w:color w:val="585858"/>
                      <w:w w:val="125"/>
                      <w:sz w:val="8"/>
                    </w:rPr>
                    <w:t>2023-03</w:t>
                  </w:r>
                </w:p>
                <w:p>
                  <w:pPr>
                    <w:spacing w:before="35"/>
                    <w:ind w:left="20" w:right="0" w:firstLine="0"/>
                    <w:jc w:val="left"/>
                    <w:rPr>
                      <w:sz w:val="8"/>
                    </w:rPr>
                  </w:pPr>
                  <w:r>
                    <w:rPr>
                      <w:color w:val="585858"/>
                      <w:w w:val="125"/>
                      <w:sz w:val="8"/>
                    </w:rPr>
                    <w:t>2023-06</w:t>
                  </w:r>
                </w:p>
                <w:p>
                  <w:pPr>
                    <w:spacing w:before="35"/>
                    <w:ind w:left="20" w:right="0" w:firstLine="0"/>
                    <w:jc w:val="left"/>
                    <w:rPr>
                      <w:sz w:val="8"/>
                    </w:rPr>
                  </w:pPr>
                  <w:r>
                    <w:rPr>
                      <w:color w:val="585858"/>
                      <w:w w:val="125"/>
                      <w:sz w:val="8"/>
                    </w:rPr>
                    <w:t>2023-09</w:t>
                  </w:r>
                </w:p>
                <w:p>
                  <w:pPr>
                    <w:spacing w:before="35"/>
                    <w:ind w:left="20" w:right="0" w:firstLine="0"/>
                    <w:jc w:val="left"/>
                    <w:rPr>
                      <w:sz w:val="8"/>
                    </w:rPr>
                  </w:pPr>
                  <w:r>
                    <w:rPr>
                      <w:color w:val="585858"/>
                      <w:w w:val="125"/>
                      <w:sz w:val="8"/>
                    </w:rPr>
                    <w:t>2023-12</w:t>
                  </w:r>
                </w:p>
              </w:txbxContent>
            </v:textbox>
          </v:shape>
        </w:pict>
      </w:r>
      <w:r>
        <w:rPr>
          <w:color w:val="585858"/>
          <w:w w:val="90"/>
          <w:sz w:val="10"/>
        </w:rPr>
        <w:t>0</w:t>
        <w:tab/>
        <w:t>0.1</w:t>
        <w:tab/>
      </w:r>
      <w:r>
        <w:rPr>
          <w:w w:val="90"/>
          <w:position w:val="1"/>
          <w:sz w:val="11"/>
        </w:rPr>
        <w:t>-30</w:t>
      </w:r>
    </w:p>
    <w:p>
      <w:pPr>
        <w:spacing w:before="3" w:line="240" w:lineRule="auto"/>
        <w:rPr>
          <w:sz w:val="8"/>
        </w:rPr>
      </w:pPr>
    </w:p>
    <w:p>
      <w:pPr>
        <w:tabs>
          <w:tab w:val="left" w:pos="5712"/>
        </w:tabs>
        <w:spacing w:line="20" w:lineRule="exact"/>
        <w:ind w:left="98" w:right="0" w:firstLine="0"/>
        <w:rPr>
          <w:sz w:val="2"/>
        </w:rPr>
      </w:pPr>
      <w:r>
        <w:rPr>
          <w:sz w:val="2"/>
        </w:rPr>
        <w:pict>
          <v:group id="_x0000_i1117" style="width:252.45pt;height:1pt;mso-position-horizontal-relative:char;mso-position-vertical-relative:line" coordorigin="0,0" coordsize="5049,20">
            <v:line id="_x0000_s1118" style="position:absolute" from="0,10" to="5048,10" stroked="t" strokecolor="#4b4d4f" strokeweight="0.96pt">
              <v:stroke dashstyle="solid"/>
            </v:line>
            <w10:wrap type="none"/>
          </v:group>
        </w:pict>
      </w:r>
      <w:r>
        <w:rPr>
          <w:sz w:val="2"/>
        </w:rPr>
        <w:tab/>
      </w:r>
      <w:r>
        <w:rPr>
          <w:sz w:val="2"/>
        </w:rPr>
        <w:pict>
          <v:group id="_x0000_i1119" style="width:252.45pt;height:1pt;mso-position-horizontal-relative:char;mso-position-vertical-relative:line" coordorigin="0,0" coordsize="5049,20">
            <v:line id="_x0000_s1120" style="position:absolute" from="0,10" to="5048,10" stroked="t" strokecolor="#4b4d4f" strokeweight="0.96pt">
              <v:stroke dashstyle="solid"/>
            </v:line>
            <w10:wrap type="none"/>
          </v:group>
        </w:pict>
      </w:r>
    </w:p>
    <w:p>
      <w:pPr>
        <w:tabs>
          <w:tab w:val="left" w:pos="5833"/>
        </w:tabs>
        <w:spacing w:before="0" w:line="268" w:lineRule="exact"/>
        <w:ind w:left="215" w:right="0" w:firstLine="0"/>
        <w:jc w:val="left"/>
        <w:rPr>
          <w:rFonts w:ascii="微软雅黑" w:eastAsia="微软雅黑" w:hint="eastAsia"/>
          <w:sz w:val="15"/>
        </w:rPr>
      </w:pPr>
      <w:r>
        <w:t xml:space="preserve">资料来源：wind， </w:t>
        <w:tab/>
        <w:t xml:space="preserve">资料来源：Bloomberg， </w:t>
      </w:r>
    </w:p>
    <w:p>
      <w:pPr>
        <w:pStyle w:val="BodyText"/>
      </w:pPr>
    </w:p>
    <w:p>
      <w:pPr>
        <w:pStyle w:val="BodyText"/>
        <w:spacing w:before="2"/>
        <w:rPr>
          <w:sz w:val="12"/>
        </w:rPr>
      </w:pPr>
    </w:p>
    <w:p>
      <w:pPr>
        <w:spacing w:after="0"/>
        <w:rPr>
          <w:sz w:val="12"/>
        </w:rPr>
        <w:sectPr>
          <w:headerReference w:type="default" r:id="rId45"/>
          <w:footerReference w:type="default" r:id="rId46"/>
          <w:type w:val="continuous"/>
          <w:pgSz w:w="11910" w:h="16840"/>
          <w:pgMar w:top="1660" w:right="20" w:bottom="740" w:left="600" w:header="708" w:footer="708"/>
          <w:pgNumType w:start="17"/>
          <w:cols w:space="708"/>
        </w:sectPr>
      </w:pPr>
    </w:p>
    <w:p>
      <w:pPr>
        <w:spacing w:before="47" w:line="304" w:lineRule="exact"/>
        <w:ind w:left="215" w:right="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7</w:t>
      </w:r>
      <w:r>
        <w:rPr>
          <w:rFonts w:ascii="微软雅黑" w:eastAsia="微软雅黑" w:hint="eastAsia"/>
          <w:b/>
          <w:i/>
          <w:color w:val="4B4D4F"/>
          <w:sz w:val="20"/>
        </w:rPr>
        <w:t xml:space="preserve">：上周 </w:t>
      </w:r>
      <w:r>
        <w:rPr>
          <w:rFonts w:ascii="微软雅黑" w:eastAsia="微软雅黑" w:hint="eastAsia"/>
          <w:b/>
          <w:color w:val="4B4D4F"/>
          <w:sz w:val="20"/>
        </w:rPr>
        <w:t xml:space="preserve">(20240101-20240105)DR001/R001 </w:t>
      </w:r>
      <w:r>
        <w:rPr>
          <w:rFonts w:ascii="微软雅黑" w:eastAsia="微软雅黑" w:hint="eastAsia"/>
          <w:b/>
          <w:i/>
          <w:color w:val="4B4D4F"/>
          <w:sz w:val="20"/>
        </w:rPr>
        <w:t>均</w:t>
      </w:r>
    </w:p>
    <w:p>
      <w:pPr>
        <w:tabs>
          <w:tab w:val="left" w:pos="5156"/>
        </w:tabs>
        <w:spacing w:before="0" w:line="304"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下降，</w:t>
      </w:r>
      <w:r>
        <w:rPr>
          <w:rFonts w:ascii="微软雅黑" w:eastAsia="微软雅黑" w:hint="eastAsia"/>
          <w:b/>
          <w:color w:val="4B4D4F"/>
          <w:sz w:val="20"/>
          <w:u w:val="single" w:color="4B4D4F"/>
        </w:rPr>
        <w:t>R001</w:t>
      </w:r>
      <w:r>
        <w:rPr>
          <w:rFonts w:ascii="微软雅黑" w:eastAsia="微软雅黑" w:hint="eastAsia"/>
          <w:b/>
          <w:color w:val="4B4D4F"/>
          <w:spacing w:val="-13"/>
          <w:sz w:val="20"/>
          <w:u w:val="single" w:color="4B4D4F"/>
        </w:rPr>
        <w:t xml:space="preserve"> </w:t>
      </w:r>
      <w:r>
        <w:rPr>
          <w:rFonts w:ascii="微软雅黑" w:eastAsia="微软雅黑" w:hint="eastAsia"/>
          <w:b/>
          <w:i/>
          <w:color w:val="4B4D4F"/>
          <w:sz w:val="20"/>
          <w:u w:val="single" w:color="4B4D4F"/>
        </w:rPr>
        <w:t>与</w:t>
      </w:r>
      <w:r>
        <w:rPr>
          <w:rFonts w:ascii="微软雅黑" w:eastAsia="微软雅黑" w:hint="eastAsia"/>
          <w:b/>
          <w:i/>
          <w:color w:val="4B4D4F"/>
          <w:spacing w:val="-12"/>
          <w:sz w:val="20"/>
          <w:u w:val="single" w:color="4B4D4F"/>
        </w:rPr>
        <w:t xml:space="preserve"> </w:t>
      </w:r>
      <w:r>
        <w:rPr>
          <w:rFonts w:ascii="微软雅黑" w:eastAsia="微软雅黑" w:hint="eastAsia"/>
          <w:b/>
          <w:color w:val="4B4D4F"/>
          <w:sz w:val="20"/>
          <w:u w:val="single" w:color="4B4D4F"/>
        </w:rPr>
        <w:t>DR001</w:t>
      </w:r>
      <w:r>
        <w:rPr>
          <w:rFonts w:ascii="微软雅黑" w:eastAsia="微软雅黑" w:hint="eastAsia"/>
          <w:b/>
          <w:color w:val="4B4D4F"/>
          <w:spacing w:val="-12"/>
          <w:sz w:val="20"/>
          <w:u w:val="single" w:color="4B4D4F"/>
        </w:rPr>
        <w:t xml:space="preserve"> </w:t>
      </w:r>
      <w:r>
        <w:rPr>
          <w:rFonts w:ascii="微软雅黑" w:eastAsia="微软雅黑" w:hint="eastAsia"/>
          <w:b/>
          <w:i/>
          <w:color w:val="4B4D4F"/>
          <w:sz w:val="20"/>
          <w:u w:val="single" w:color="4B4D4F"/>
        </w:rPr>
        <w:t>之差有所收窄</w:t>
        <w:tab/>
      </w:r>
    </w:p>
    <w:p>
      <w:pPr>
        <w:spacing w:before="47" w:line="304" w:lineRule="exact"/>
        <w:ind w:left="215" w:right="0" w:firstLine="0"/>
        <w:jc w:val="left"/>
        <w:rPr>
          <w:rFonts w:ascii="微软雅黑" w:eastAsia="微软雅黑" w:hint="eastAsia"/>
          <w:b/>
          <w:i/>
          <w:sz w:val="20"/>
        </w:rPr>
      </w:pPr>
      <w:r>
        <w:br w:type="column"/>
      </w:r>
      <w:r>
        <w:rPr>
          <w:rFonts w:ascii="微软雅黑" w:eastAsia="微软雅黑" w:hint="eastAsia"/>
          <w:b/>
          <w:i/>
          <w:color w:val="4B4D4F"/>
          <w:sz w:val="20"/>
        </w:rPr>
        <w:t>图</w:t>
      </w:r>
      <w:r>
        <w:rPr>
          <w:rFonts w:ascii="微软雅黑" w:eastAsia="微软雅黑" w:hint="eastAsia"/>
          <w:b/>
          <w:color w:val="4B4D4F"/>
          <w:sz w:val="20"/>
        </w:rPr>
        <w:t>8</w:t>
      </w:r>
      <w:r>
        <w:rPr>
          <w:rFonts w:ascii="微软雅黑" w:eastAsia="微软雅黑" w:hint="eastAsia"/>
          <w:b/>
          <w:i/>
          <w:color w:val="4B4D4F"/>
          <w:sz w:val="20"/>
        </w:rPr>
        <w:t>：上周</w:t>
      </w:r>
      <w:r>
        <w:rPr>
          <w:rFonts w:ascii="微软雅黑" w:eastAsia="微软雅黑" w:hint="eastAsia"/>
          <w:b/>
          <w:color w:val="4B4D4F"/>
          <w:sz w:val="20"/>
        </w:rPr>
        <w:t xml:space="preserve">(20240101-20240105)1Y/10Y </w:t>
      </w:r>
      <w:r>
        <w:rPr>
          <w:rFonts w:ascii="微软雅黑" w:eastAsia="微软雅黑" w:hint="eastAsia"/>
          <w:b/>
          <w:i/>
          <w:color w:val="4B4D4F"/>
          <w:sz w:val="20"/>
        </w:rPr>
        <w:t>国债到期</w:t>
      </w:r>
    </w:p>
    <w:p>
      <w:pPr>
        <w:tabs>
          <w:tab w:val="left" w:pos="5153"/>
        </w:tabs>
        <w:spacing w:before="0" w:line="304"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w w:val="95"/>
          <w:sz w:val="20"/>
          <w:u w:val="single" w:color="4B4D4F"/>
        </w:rPr>
        <w:t>收益率分别上升</w:t>
      </w:r>
      <w:r>
        <w:rPr>
          <w:rFonts w:ascii="微软雅黑" w:eastAsia="微软雅黑" w:hint="eastAsia"/>
          <w:b/>
          <w:color w:val="4B4D4F"/>
          <w:w w:val="95"/>
          <w:sz w:val="20"/>
          <w:u w:val="single" w:color="4B4D4F"/>
        </w:rPr>
        <w:t>/</w:t>
      </w:r>
      <w:r>
        <w:rPr>
          <w:rFonts w:ascii="微软雅黑" w:eastAsia="微软雅黑" w:hint="eastAsia"/>
          <w:b/>
          <w:i/>
          <w:color w:val="4B4D4F"/>
          <w:w w:val="95"/>
          <w:sz w:val="20"/>
          <w:u w:val="single" w:color="4B4D4F"/>
        </w:rPr>
        <w:t>下降，期限利差</w:t>
      </w:r>
      <w:r>
        <w:rPr>
          <w:rFonts w:ascii="微软雅黑" w:eastAsia="微软雅黑" w:hint="eastAsia"/>
          <w:b/>
          <w:color w:val="4B4D4F"/>
          <w:w w:val="95"/>
          <w:sz w:val="20"/>
          <w:u w:val="single" w:color="4B4D4F"/>
        </w:rPr>
        <w:t>(10Y-1Y)</w:t>
      </w:r>
      <w:r>
        <w:rPr>
          <w:rFonts w:ascii="微软雅黑" w:eastAsia="微软雅黑" w:hint="eastAsia"/>
          <w:b/>
          <w:i/>
          <w:color w:val="4B4D4F"/>
          <w:w w:val="95"/>
          <w:sz w:val="20"/>
          <w:u w:val="single" w:color="4B4D4F"/>
        </w:rPr>
        <w:t>再度收窄</w:t>
      </w:r>
      <w:r>
        <w:rPr>
          <w:rFonts w:ascii="微软雅黑" w:eastAsia="微软雅黑" w:hint="eastAsia"/>
          <w:b/>
          <w:i/>
          <w:color w:val="4B4D4F"/>
          <w:sz w:val="20"/>
          <w:u w:val="single" w:color="4B4D4F"/>
        </w:rPr>
        <w:tab/>
      </w:r>
    </w:p>
    <w:p>
      <w:pPr>
        <w:spacing w:after="0" w:line="304" w:lineRule="exact"/>
        <w:jc w:val="left"/>
        <w:rPr>
          <w:rFonts w:ascii="微软雅黑" w:eastAsia="微软雅黑" w:hint="eastAsia"/>
          <w:sz w:val="20"/>
        </w:rPr>
        <w:sectPr>
          <w:headerReference w:type="default" r:id="rId47"/>
          <w:footerReference w:type="default" r:id="rId48"/>
          <w:type w:val="continuous"/>
          <w:pgSz w:w="11910" w:h="16840"/>
          <w:pgMar w:top="1660" w:right="20" w:bottom="740" w:left="600" w:header="708" w:footer="708"/>
          <w:pgNumType w:start="18"/>
          <w:cols w:num="2" w:space="708" w:equalWidth="0">
            <w:col w:w="5197" w:space="135"/>
            <w:col w:w="5958" w:space="0"/>
          </w:cols>
        </w:sectPr>
      </w:pPr>
    </w:p>
    <w:p>
      <w:pPr>
        <w:pStyle w:val="BodyText"/>
        <w:spacing w:before="8"/>
        <w:rPr>
          <w:b/>
          <w:i/>
          <w:sz w:val="7"/>
        </w:rPr>
      </w:pPr>
    </w:p>
    <w:p>
      <w:pPr>
        <w:tabs>
          <w:tab w:val="left" w:pos="7998"/>
        </w:tabs>
        <w:spacing w:line="75" w:lineRule="exact"/>
        <w:ind w:left="6275" w:right="0" w:firstLine="0"/>
        <w:rPr>
          <w:rFonts w:ascii="微软雅黑"/>
          <w:sz w:val="2"/>
        </w:rPr>
      </w:pPr>
      <w:r>
        <w:rPr>
          <w:rFonts w:ascii="微软雅黑"/>
          <w:position w:val="-1"/>
          <w:sz w:val="7"/>
        </w:rPr>
        <w:drawing>
          <wp:inline distT="0" distB="0" distL="0" distR="0">
            <wp:extent cx="157700" cy="47625"/>
            <wp:effectExtent l="0" t="0" r="0" b="0"/>
            <wp:docPr id="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0.png"/>
                    <pic:cNvPicPr/>
                  </pic:nvPicPr>
                  <pic:blipFill>
                    <a:blip xmlns:r="http://schemas.openxmlformats.org/officeDocument/2006/relationships" r:embed="rId49" cstate="print"/>
                    <a:stretch>
                      <a:fillRect/>
                    </a:stretch>
                  </pic:blipFill>
                  <pic:spPr>
                    <a:xfrm>
                      <a:off x="0" y="0"/>
                      <a:ext cx="157700" cy="47625"/>
                    </a:xfrm>
                    <a:prstGeom prst="rect">
                      <a:avLst/>
                    </a:prstGeom>
                  </pic:spPr>
                </pic:pic>
              </a:graphicData>
            </a:graphic>
          </wp:inline>
        </w:drawing>
      </w:r>
      <w:r>
        <w:rPr>
          <w:rFonts w:ascii="微软雅黑"/>
          <w:position w:val="-1"/>
          <w:sz w:val="7"/>
        </w:rPr>
        <w:tab/>
      </w:r>
      <w:r>
        <w:rPr>
          <w:rFonts w:ascii="微软雅黑"/>
          <w:position w:val="1"/>
          <w:sz w:val="2"/>
        </w:rPr>
        <w:drawing>
          <wp:inline distT="0" distB="0" distL="0" distR="0">
            <wp:extent cx="150610" cy="13430"/>
            <wp:effectExtent l="0" t="0" r="0" b="0"/>
            <wp:docPr id="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1.png"/>
                    <pic:cNvPicPr/>
                  </pic:nvPicPr>
                  <pic:blipFill>
                    <a:blip xmlns:r="http://schemas.openxmlformats.org/officeDocument/2006/relationships" r:embed="rId50" cstate="print"/>
                    <a:stretch>
                      <a:fillRect/>
                    </a:stretch>
                  </pic:blipFill>
                  <pic:spPr>
                    <a:xfrm>
                      <a:off x="0" y="0"/>
                      <a:ext cx="150610" cy="13430"/>
                    </a:xfrm>
                    <a:prstGeom prst="rect">
                      <a:avLst/>
                    </a:prstGeom>
                  </pic:spPr>
                </pic:pic>
              </a:graphicData>
            </a:graphic>
          </wp:inline>
        </w:drawing>
      </w:r>
    </w:p>
    <w:p>
      <w:pPr>
        <w:tabs>
          <w:tab w:val="left" w:pos="10148"/>
        </w:tabs>
        <w:spacing w:before="66"/>
        <w:ind w:left="5567" w:right="0" w:firstLine="0"/>
        <w:jc w:val="left"/>
        <w:rPr>
          <w:sz w:val="12"/>
        </w:rPr>
      </w:pPr>
      <w:r>
        <w:pict>
          <v:group id="_x0000_s1121" style="width:239.45pt;height:144.85pt;margin-top:-4.96pt;margin-left:42.76pt;mso-position-horizontal-relative:page;position:absolute;z-index:251681792" coordorigin="855,-99" coordsize="4789,2897">
            <v:shape id="_x0000_s1122" type="#_x0000_t75" style="width:4520;height:2862;left:879;position:absolute;top:-65" stroked="f">
              <v:imagedata r:id="rId51" o:title=""/>
            </v:shape>
            <v:shape id="_x0000_s1123" type="#_x0000_t202" style="width:161;height:138;left:892;position:absolute;top:-36" filled="f" stroked="f">
              <v:textbox inset="0,0,0,0">
                <w:txbxContent>
                  <w:p>
                    <w:pPr>
                      <w:spacing w:before="0" w:line="136" w:lineRule="exact"/>
                      <w:ind w:left="0" w:right="0" w:firstLine="0"/>
                      <w:jc w:val="left"/>
                      <w:rPr>
                        <w:sz w:val="12"/>
                      </w:rPr>
                    </w:pPr>
                    <w:r>
                      <w:rPr>
                        <w:color w:val="585858"/>
                        <w:sz w:val="12"/>
                      </w:rPr>
                      <w:t>1.0</w:t>
                    </w:r>
                  </w:p>
                </w:txbxContent>
              </v:textbox>
            </v:shape>
            <v:shape id="_x0000_s1124" type="#_x0000_t202" style="width:797;height:138;left:1831;position:absolute;top:-100" filled="f" stroked="f">
              <v:textbox inset="0,0,0,0">
                <w:txbxContent>
                  <w:p>
                    <w:pPr>
                      <w:spacing w:before="0" w:line="136" w:lineRule="exact"/>
                      <w:ind w:left="0" w:right="0" w:firstLine="0"/>
                      <w:jc w:val="left"/>
                      <w:rPr>
                        <w:sz w:val="12"/>
                      </w:rPr>
                    </w:pPr>
                    <w:r>
                      <w:rPr>
                        <w:color w:val="585858"/>
                        <w:w w:val="95"/>
                        <w:sz w:val="12"/>
                      </w:rPr>
                      <w:t>R001-DR001(%)</w:t>
                    </w:r>
                  </w:p>
                </w:txbxContent>
              </v:textbox>
            </v:shape>
            <v:shape id="_x0000_s1125" type="#_x0000_t202" style="width:695;height:138;left:3063;position:absolute;top:-97" filled="f" stroked="f">
              <v:textbox inset="0,0,0,0">
                <w:txbxContent>
                  <w:p>
                    <w:pPr>
                      <w:spacing w:before="0" w:line="137" w:lineRule="exact"/>
                      <w:ind w:left="0" w:right="0" w:firstLine="0"/>
                      <w:jc w:val="left"/>
                      <w:rPr>
                        <w:rFonts w:ascii="宋体" w:eastAsia="宋体" w:hint="eastAsia"/>
                        <w:sz w:val="12"/>
                      </w:rPr>
                    </w:pPr>
                    <w:r>
                      <w:rPr>
                        <w:color w:val="585858"/>
                        <w:w w:val="95"/>
                        <w:sz w:val="12"/>
                      </w:rPr>
                      <w:t>R001(%):</w:t>
                    </w:r>
                    <w:r>
                      <w:rPr>
                        <w:rFonts w:ascii="宋体" w:eastAsia="宋体" w:hint="eastAsia"/>
                        <w:color w:val="585858"/>
                        <w:w w:val="95"/>
                        <w:sz w:val="12"/>
                      </w:rPr>
                      <w:t>右轴</w:t>
                    </w:r>
                  </w:p>
                </w:txbxContent>
              </v:textbox>
            </v:shape>
            <v:shape id="_x0000_s1126" type="#_x0000_t202" style="width:776;height:138;left:4188;position:absolute;top:-97" filled="f" stroked="f">
              <v:textbox inset="0,0,0,0">
                <w:txbxContent>
                  <w:p>
                    <w:pPr>
                      <w:spacing w:before="0" w:line="137" w:lineRule="exact"/>
                      <w:ind w:left="0" w:right="0" w:firstLine="0"/>
                      <w:jc w:val="left"/>
                      <w:rPr>
                        <w:rFonts w:ascii="宋体" w:eastAsia="宋体" w:hint="eastAsia"/>
                        <w:sz w:val="12"/>
                      </w:rPr>
                    </w:pPr>
                    <w:r>
                      <w:rPr>
                        <w:color w:val="585858"/>
                        <w:w w:val="95"/>
                        <w:sz w:val="12"/>
                      </w:rPr>
                      <w:t>DR001(%):</w:t>
                    </w:r>
                    <w:r>
                      <w:rPr>
                        <w:rFonts w:ascii="宋体" w:eastAsia="宋体" w:hint="eastAsia"/>
                        <w:color w:val="585858"/>
                        <w:w w:val="95"/>
                        <w:sz w:val="12"/>
                      </w:rPr>
                      <w:t>右轴</w:t>
                    </w:r>
                  </w:p>
                </w:txbxContent>
              </v:textbox>
            </v:shape>
            <v:shape id="_x0000_s1127" type="#_x0000_t202" style="width:161;height:525;left:5482;position:absolute;top:-36" filled="f" stroked="f">
              <v:textbox inset="0,0,0,0">
                <w:txbxContent>
                  <w:p>
                    <w:pPr>
                      <w:spacing w:before="0" w:line="136" w:lineRule="exact"/>
                      <w:ind w:left="0" w:right="0" w:firstLine="0"/>
                      <w:jc w:val="left"/>
                      <w:rPr>
                        <w:sz w:val="12"/>
                      </w:rPr>
                    </w:pPr>
                    <w:r>
                      <w:rPr>
                        <w:color w:val="585858"/>
                        <w:sz w:val="12"/>
                      </w:rPr>
                      <w:t>6.5</w:t>
                    </w:r>
                  </w:p>
                  <w:p>
                    <w:pPr>
                      <w:spacing w:before="0" w:line="240" w:lineRule="auto"/>
                      <w:rPr>
                        <w:sz w:val="14"/>
                      </w:rPr>
                    </w:pPr>
                  </w:p>
                  <w:p>
                    <w:pPr>
                      <w:spacing w:before="88"/>
                      <w:ind w:left="0" w:right="0" w:firstLine="0"/>
                      <w:jc w:val="left"/>
                      <w:rPr>
                        <w:sz w:val="12"/>
                      </w:rPr>
                    </w:pPr>
                    <w:r>
                      <w:rPr>
                        <w:color w:val="585858"/>
                        <w:sz w:val="12"/>
                      </w:rPr>
                      <w:t>5.5</w:t>
                    </w:r>
                  </w:p>
                </w:txbxContent>
              </v:textbox>
            </v:shape>
            <v:shape id="_x0000_s1128" type="#_x0000_t202" style="width:161;height:138;left:892;position:absolute;top:737" filled="f" stroked="f">
              <v:textbox inset="0,0,0,0">
                <w:txbxContent>
                  <w:p>
                    <w:pPr>
                      <w:spacing w:before="0" w:line="136" w:lineRule="exact"/>
                      <w:ind w:left="0" w:right="0" w:firstLine="0"/>
                      <w:jc w:val="left"/>
                      <w:rPr>
                        <w:sz w:val="12"/>
                      </w:rPr>
                    </w:pPr>
                    <w:r>
                      <w:rPr>
                        <w:color w:val="585858"/>
                        <w:sz w:val="12"/>
                      </w:rPr>
                      <w:t>0.5</w:t>
                    </w:r>
                  </w:p>
                </w:txbxContent>
              </v:textbox>
            </v:shape>
            <v:shape id="_x0000_s1129" type="#_x0000_t202" style="width:161;height:525;left:5482;position:absolute;top:737" filled="f" stroked="f">
              <v:textbox inset="0,0,0,0">
                <w:txbxContent>
                  <w:p>
                    <w:pPr>
                      <w:spacing w:before="0" w:line="136" w:lineRule="exact"/>
                      <w:ind w:left="0" w:right="0" w:firstLine="0"/>
                      <w:jc w:val="left"/>
                      <w:rPr>
                        <w:sz w:val="12"/>
                      </w:rPr>
                    </w:pPr>
                    <w:r>
                      <w:rPr>
                        <w:color w:val="585858"/>
                        <w:sz w:val="12"/>
                      </w:rPr>
                      <w:t>4.5</w:t>
                    </w:r>
                  </w:p>
                  <w:p>
                    <w:pPr>
                      <w:spacing w:before="0" w:line="240" w:lineRule="auto"/>
                      <w:rPr>
                        <w:sz w:val="14"/>
                      </w:rPr>
                    </w:pPr>
                  </w:p>
                  <w:p>
                    <w:pPr>
                      <w:spacing w:before="88"/>
                      <w:ind w:left="0" w:right="0" w:firstLine="0"/>
                      <w:jc w:val="left"/>
                      <w:rPr>
                        <w:sz w:val="12"/>
                      </w:rPr>
                    </w:pPr>
                    <w:r>
                      <w:rPr>
                        <w:color w:val="585858"/>
                        <w:sz w:val="12"/>
                      </w:rPr>
                      <w:t>3.5</w:t>
                    </w:r>
                  </w:p>
                </w:txbxContent>
              </v:textbox>
            </v:shape>
            <v:shape id="_x0000_s1130" type="#_x0000_t202" style="width:161;height:138;left:892;position:absolute;top:1511" filled="f" stroked="f">
              <v:textbox inset="0,0,0,0">
                <w:txbxContent>
                  <w:p>
                    <w:pPr>
                      <w:spacing w:before="0" w:line="136" w:lineRule="exact"/>
                      <w:ind w:left="0" w:right="0" w:firstLine="0"/>
                      <w:jc w:val="left"/>
                      <w:rPr>
                        <w:sz w:val="12"/>
                      </w:rPr>
                    </w:pPr>
                    <w:r>
                      <w:rPr>
                        <w:color w:val="585858"/>
                        <w:sz w:val="12"/>
                      </w:rPr>
                      <w:t>0.0</w:t>
                    </w:r>
                  </w:p>
                </w:txbxContent>
              </v:textbox>
            </v:shape>
            <v:shape id="_x0000_s1131" type="#_x0000_t202" style="width:161;height:524;left:5482;position:absolute;top:1511" filled="f" stroked="f">
              <v:textbox inset="0,0,0,0">
                <w:txbxContent>
                  <w:p>
                    <w:pPr>
                      <w:spacing w:before="0" w:line="136" w:lineRule="exact"/>
                      <w:ind w:left="0" w:right="0" w:firstLine="0"/>
                      <w:jc w:val="left"/>
                      <w:rPr>
                        <w:sz w:val="12"/>
                      </w:rPr>
                    </w:pPr>
                    <w:r>
                      <w:rPr>
                        <w:color w:val="585858"/>
                        <w:sz w:val="12"/>
                      </w:rPr>
                      <w:t>2.5</w:t>
                    </w:r>
                  </w:p>
                  <w:p>
                    <w:pPr>
                      <w:spacing w:before="0" w:line="240" w:lineRule="auto"/>
                      <w:rPr>
                        <w:sz w:val="14"/>
                      </w:rPr>
                    </w:pPr>
                  </w:p>
                  <w:p>
                    <w:pPr>
                      <w:spacing w:before="87"/>
                      <w:ind w:left="0" w:right="0" w:firstLine="0"/>
                      <w:jc w:val="left"/>
                      <w:rPr>
                        <w:sz w:val="12"/>
                      </w:rPr>
                    </w:pPr>
                    <w:r>
                      <w:rPr>
                        <w:color w:val="585858"/>
                        <w:sz w:val="12"/>
                      </w:rPr>
                      <w:t>1.5</w:t>
                    </w:r>
                  </w:p>
                </w:txbxContent>
              </v:textbox>
            </v:shape>
            <v:shape id="_x0000_s1132" type="#_x0000_t202" style="width:198;height:138;left:855;position:absolute;top:2284" filled="f" stroked="f">
              <v:textbox inset="0,0,0,0">
                <w:txbxContent>
                  <w:p>
                    <w:pPr>
                      <w:spacing w:before="0" w:line="136" w:lineRule="exact"/>
                      <w:ind w:left="0" w:right="0" w:firstLine="0"/>
                      <w:jc w:val="left"/>
                      <w:rPr>
                        <w:sz w:val="12"/>
                      </w:rPr>
                    </w:pPr>
                    <w:r>
                      <w:rPr>
                        <w:color w:val="585858"/>
                        <w:sz w:val="12"/>
                      </w:rPr>
                      <w:t>-0.5</w:t>
                    </w:r>
                  </w:p>
                </w:txbxContent>
              </v:textbox>
            </v:shape>
            <v:shape id="_x0000_s1133" type="#_x0000_t202" style="width:161;height:138;left:5482;position:absolute;top:2284" filled="f" stroked="f">
              <v:textbox inset="0,0,0,0">
                <w:txbxContent>
                  <w:p>
                    <w:pPr>
                      <w:spacing w:before="0" w:line="136" w:lineRule="exact"/>
                      <w:ind w:left="0" w:right="0" w:firstLine="0"/>
                      <w:jc w:val="left"/>
                      <w:rPr>
                        <w:sz w:val="12"/>
                      </w:rPr>
                    </w:pPr>
                    <w:r>
                      <w:rPr>
                        <w:color w:val="585858"/>
                        <w:sz w:val="12"/>
                      </w:rPr>
                      <w:t>0.5</w:t>
                    </w:r>
                  </w:p>
                </w:txbxContent>
              </v:textbox>
            </v:shape>
          </v:group>
        </w:pict>
      </w:r>
      <w:r>
        <w:pict>
          <v:group id="_x0000_s1134" style="width:212.15pt;height:121.7pt;margin-top:-5.42pt;margin-left:321pt;mso-position-horizontal-relative:page;position:absolute;z-index:-251639808" coordorigin="6420,-108" coordsize="4243,2434">
            <v:shape id="_x0000_s1135" type="#_x0000_t75" style="width:4243;height:2189;left:6420;position:absolute;top:136" stroked="f">
              <v:imagedata r:id="rId52" o:title=""/>
            </v:shape>
            <v:shape id="_x0000_s1136" type="#_x0000_t202" style="width:4243;height:2434;left:6420;position:absolute;top:-109" filled="f" stroked="f">
              <v:textbox inset="0,0,0,0">
                <w:txbxContent>
                  <w:p>
                    <w:pPr>
                      <w:tabs>
                        <w:tab w:val="left" w:pos="2441"/>
                      </w:tabs>
                      <w:spacing w:before="0" w:line="147" w:lineRule="exact"/>
                      <w:ind w:left="723" w:right="0" w:firstLine="0"/>
                      <w:jc w:val="left"/>
                      <w:rPr>
                        <w:rFonts w:ascii="宋体" w:eastAsia="宋体" w:hint="eastAsia"/>
                        <w:sz w:val="12"/>
                      </w:rPr>
                    </w:pPr>
                    <w:r>
                      <w:rPr>
                        <w:rFonts w:ascii="宋体" w:eastAsia="宋体" w:hint="eastAsia"/>
                        <w:color w:val="585858"/>
                        <w:w w:val="95"/>
                        <w:sz w:val="12"/>
                      </w:rPr>
                      <w:t>期限利差</w:t>
                    </w:r>
                    <w:r>
                      <w:rPr>
                        <w:color w:val="585858"/>
                        <w:w w:val="95"/>
                        <w:sz w:val="12"/>
                      </w:rPr>
                      <w:t>(%):10Y-1Y:</w:t>
                    </w:r>
                    <w:r>
                      <w:rPr>
                        <w:rFonts w:ascii="宋体" w:eastAsia="宋体" w:hint="eastAsia"/>
                        <w:color w:val="585858"/>
                        <w:w w:val="95"/>
                        <w:sz w:val="12"/>
                      </w:rPr>
                      <w:t>右轴</w:t>
                      <w:tab/>
                    </w:r>
                    <w:r>
                      <w:rPr>
                        <w:rFonts w:ascii="宋体" w:eastAsia="宋体" w:hint="eastAsia"/>
                        <w:color w:val="585858"/>
                        <w:sz w:val="12"/>
                      </w:rPr>
                      <w:t>中债国债到期收益率</w:t>
                    </w:r>
                    <w:r>
                      <w:rPr>
                        <w:color w:val="585858"/>
                        <w:sz w:val="12"/>
                      </w:rPr>
                      <w:t>(%):1</w:t>
                    </w:r>
                    <w:r>
                      <w:rPr>
                        <w:rFonts w:ascii="宋体" w:eastAsia="宋体" w:hint="eastAsia"/>
                        <w:color w:val="585858"/>
                        <w:sz w:val="12"/>
                      </w:rPr>
                      <w:t>年</w:t>
                    </w:r>
                  </w:p>
                  <w:p>
                    <w:pPr>
                      <w:tabs>
                        <w:tab w:val="left" w:pos="723"/>
                      </w:tabs>
                      <w:spacing w:before="70"/>
                      <w:ind w:left="461" w:right="0" w:firstLine="0"/>
                      <w:jc w:val="left"/>
                      <w:rPr>
                        <w:rFonts w:ascii="宋体" w:eastAsia="宋体" w:hint="eastAsia"/>
                        <w:sz w:val="12"/>
                      </w:rPr>
                    </w:pPr>
                    <w:r>
                      <w:rPr>
                        <w:color w:val="585858"/>
                        <w:w w:val="92"/>
                        <w:position w:val="5"/>
                        <w:sz w:val="12"/>
                        <w:u w:val="thick" w:color="C00000"/>
                      </w:rPr>
                      <w:t xml:space="preserve"> </w:t>
                    </w:r>
                    <w:r>
                      <w:rPr>
                        <w:color w:val="585858"/>
                        <w:position w:val="5"/>
                        <w:sz w:val="12"/>
                        <w:u w:val="thick" w:color="C00000"/>
                      </w:rPr>
                      <w:tab/>
                    </w:r>
                    <w:r>
                      <w:rPr>
                        <w:rFonts w:ascii="宋体" w:eastAsia="宋体" w:hint="eastAsia"/>
                        <w:color w:val="585858"/>
                        <w:sz w:val="12"/>
                      </w:rPr>
                      <w:t>中债国债到期收益率</w:t>
                    </w:r>
                    <w:r>
                      <w:rPr>
                        <w:color w:val="585858"/>
                        <w:sz w:val="12"/>
                      </w:rPr>
                      <w:t>(%):10</w:t>
                    </w:r>
                    <w:r>
                      <w:rPr>
                        <w:rFonts w:ascii="宋体" w:eastAsia="宋体" w:hint="eastAsia"/>
                        <w:color w:val="585858"/>
                        <w:sz w:val="12"/>
                      </w:rPr>
                      <w:t>年</w:t>
                    </w:r>
                  </w:p>
                </w:txbxContent>
              </v:textbox>
            </v:shape>
          </v:group>
        </w:pict>
      </w:r>
      <w:r>
        <w:rPr>
          <w:color w:val="585858"/>
          <w:sz w:val="12"/>
        </w:rPr>
        <w:t>4.2</w:t>
        <w:tab/>
        <w:t>1.5</w:t>
      </w:r>
    </w:p>
    <w:p>
      <w:pPr>
        <w:spacing w:before="8" w:line="240" w:lineRule="auto"/>
        <w:rPr>
          <w:sz w:val="19"/>
        </w:rPr>
      </w:pPr>
    </w:p>
    <w:p>
      <w:pPr>
        <w:spacing w:before="0"/>
        <w:ind w:left="10124" w:right="975" w:firstLine="0"/>
        <w:jc w:val="center"/>
        <w:rPr>
          <w:sz w:val="12"/>
        </w:rPr>
      </w:pPr>
      <w:r>
        <w:rPr>
          <w:color w:val="585858"/>
          <w:sz w:val="12"/>
        </w:rPr>
        <w:t>1.2</w:t>
      </w:r>
    </w:p>
    <w:p>
      <w:pPr>
        <w:spacing w:before="44"/>
        <w:ind w:left="261" w:right="271" w:firstLine="0"/>
        <w:jc w:val="center"/>
        <w:rPr>
          <w:sz w:val="12"/>
        </w:rPr>
      </w:pPr>
      <w:r>
        <w:pict>
          <v:shape id="_x0000_s1137" type="#_x0000_t202" style="width:6.55pt;height:40.2pt;margin-top:5.6pt;margin-left:171.01pt;mso-position-horizontal-relative:page;position:absolute;z-index:251685888" filled="f" stroked="f">
            <v:textbox style="layout-flow:vertical;mso-layout-flow-alt:bottom-to-top" inset="0,0,0,0">
              <w:txbxContent>
                <w:p>
                  <w:pPr>
                    <w:tabs>
                      <w:tab w:val="left" w:pos="783"/>
                    </w:tabs>
                    <w:spacing w:before="18"/>
                    <w:ind w:left="20" w:right="0" w:firstLine="0"/>
                    <w:jc w:val="left"/>
                    <w:rPr>
                      <w:sz w:val="8"/>
                    </w:rPr>
                  </w:pPr>
                  <w:r>
                    <w:rPr>
                      <w:color w:val="585858"/>
                      <w:w w:val="126"/>
                      <w:sz w:val="8"/>
                      <w:u w:val="single" w:color="A4A4A4"/>
                    </w:rPr>
                    <w:t xml:space="preserve"> </w:t>
                  </w:r>
                  <w:r>
                    <w:rPr>
                      <w:color w:val="585858"/>
                      <w:sz w:val="8"/>
                      <w:u w:val="single" w:color="A4A4A4"/>
                    </w:rPr>
                    <w:tab/>
                  </w:r>
                </w:p>
              </w:txbxContent>
            </v:textbox>
          </v:shape>
        </w:pict>
      </w:r>
      <w:r>
        <w:rPr>
          <w:color w:val="585858"/>
          <w:sz w:val="12"/>
        </w:rPr>
        <w:t>3.4</w:t>
      </w:r>
    </w:p>
    <w:p>
      <w:pPr>
        <w:spacing w:before="44"/>
        <w:ind w:left="10124" w:right="975" w:firstLine="0"/>
        <w:jc w:val="center"/>
        <w:rPr>
          <w:sz w:val="12"/>
        </w:rPr>
      </w:pPr>
      <w:r>
        <w:pict>
          <v:shape id="_x0000_s1138" type="#_x0000_t202" style="width:34.55pt;height:22.75pt;margin-top:8.61pt;margin-left:387.79pt;mso-position-horizontal-relative:page;position:absolute;z-index:-251638784" filled="f" stroked="f">
            <v:textbox style="layout-flow:vertical;mso-layout-flow-alt:bottom-to-top" inset="0,0,0,0">
              <w:txbxContent>
                <w:p>
                  <w:pPr>
                    <w:spacing w:before="16"/>
                    <w:ind w:left="0" w:right="105" w:firstLine="0"/>
                    <w:jc w:val="right"/>
                    <w:rPr>
                      <w:sz w:val="11"/>
                    </w:rPr>
                  </w:pPr>
                  <w:r>
                    <w:rPr>
                      <w:color w:val="585858"/>
                      <w:w w:val="115"/>
                      <w:sz w:val="11"/>
                      <w:u w:val="thick" w:color="EBC3C3"/>
                    </w:rPr>
                    <w:t xml:space="preserve"> </w:t>
                  </w:r>
                  <w:r>
                    <w:rPr>
                      <w:color w:val="585858"/>
                      <w:spacing w:val="-6"/>
                      <w:sz w:val="11"/>
                      <w:u w:val="thick" w:color="EBC3C3"/>
                    </w:rPr>
                    <w:t xml:space="preserve"> </w:t>
                  </w:r>
                </w:p>
                <w:p>
                  <w:pPr>
                    <w:spacing w:before="50"/>
                    <w:ind w:left="0" w:right="18" w:firstLine="0"/>
                    <w:jc w:val="right"/>
                    <w:rPr>
                      <w:sz w:val="11"/>
                    </w:rPr>
                  </w:pPr>
                  <w:r>
                    <w:rPr>
                      <w:color w:val="585858"/>
                      <w:w w:val="115"/>
                      <w:sz w:val="11"/>
                      <w:u w:val="single" w:color="EBC3C3"/>
                    </w:rPr>
                    <w:t xml:space="preserve"> </w:t>
                  </w:r>
                  <w:r>
                    <w:rPr>
                      <w:color w:val="585858"/>
                      <w:spacing w:val="-5"/>
                      <w:sz w:val="11"/>
                      <w:u w:val="single" w:color="EBC3C3"/>
                    </w:rPr>
                    <w:t xml:space="preserve"> </w:t>
                  </w:r>
                </w:p>
                <w:p>
                  <w:pPr>
                    <w:spacing w:before="47"/>
                    <w:ind w:left="20" w:right="0" w:firstLine="0"/>
                    <w:jc w:val="left"/>
                    <w:rPr>
                      <w:sz w:val="11"/>
                    </w:rPr>
                  </w:pPr>
                  <w:r>
                    <w:rPr>
                      <w:color w:val="585858"/>
                      <w:w w:val="115"/>
                      <w:sz w:val="11"/>
                      <w:u w:val="thick" w:color="EBC3C3"/>
                    </w:rPr>
                    <w:t xml:space="preserve"> </w:t>
                  </w:r>
                  <w:r>
                    <w:rPr>
                      <w:color w:val="585858"/>
                      <w:spacing w:val="11"/>
                      <w:sz w:val="11"/>
                      <w:u w:val="thick" w:color="EBC3C3"/>
                    </w:rPr>
                    <w:t xml:space="preserve"> </w:t>
                  </w:r>
                </w:p>
                <w:p>
                  <w:pPr>
                    <w:spacing w:before="51"/>
                    <w:ind w:left="79" w:right="0" w:firstLine="0"/>
                    <w:jc w:val="left"/>
                    <w:rPr>
                      <w:sz w:val="11"/>
                    </w:rPr>
                  </w:pPr>
                  <w:r>
                    <w:rPr>
                      <w:color w:val="585858"/>
                      <w:w w:val="115"/>
                      <w:sz w:val="11"/>
                      <w:u w:val="thick" w:color="EBC3C3"/>
                    </w:rPr>
                    <w:t xml:space="preserve"> </w:t>
                  </w:r>
                  <w:r>
                    <w:rPr>
                      <w:color w:val="585858"/>
                      <w:spacing w:val="-1"/>
                      <w:sz w:val="11"/>
                      <w:u w:val="thick" w:color="EBC3C3"/>
                    </w:rPr>
                    <w:t xml:space="preserve"> </w:t>
                  </w:r>
                </w:p>
              </w:txbxContent>
            </v:textbox>
          </v:shape>
        </w:pict>
      </w:r>
      <w:r>
        <w:pict>
          <v:shape id="_x0000_s1139" type="#_x0000_t202" style="width:8.2pt;height:16.55pt;margin-top:2.77pt;margin-left:431.71pt;mso-position-horizontal-relative:page;position:absolute;z-index:251687936" filled="f" stroked="f">
            <v:textbox style="layout-flow:vertical;mso-layout-flow-alt:bottom-to-top" inset="0,0,0,0">
              <w:txbxContent>
                <w:p>
                  <w:pPr>
                    <w:spacing w:before="16"/>
                    <w:ind w:left="20" w:right="0" w:firstLine="0"/>
                    <w:jc w:val="left"/>
                    <w:rPr>
                      <w:sz w:val="11"/>
                    </w:rPr>
                  </w:pPr>
                  <w:r>
                    <w:rPr>
                      <w:color w:val="585858"/>
                      <w:w w:val="115"/>
                      <w:sz w:val="11"/>
                      <w:u w:val="double" w:color="EBC3C3"/>
                    </w:rPr>
                    <w:t xml:space="preserve"> </w:t>
                  </w:r>
                  <w:r>
                    <w:rPr>
                      <w:color w:val="585858"/>
                      <w:sz w:val="11"/>
                      <w:u w:val="double" w:color="EBC3C3"/>
                    </w:rPr>
                    <w:t xml:space="preserve"> </w:t>
                  </w:r>
                  <w:r>
                    <w:rPr>
                      <w:color w:val="585858"/>
                      <w:spacing w:val="2"/>
                      <w:sz w:val="11"/>
                      <w:u w:val="double" w:color="EBC3C3"/>
                    </w:rPr>
                    <w:t xml:space="preserve"> </w:t>
                  </w:r>
                  <w:r>
                    <w:rPr>
                      <w:color w:val="585858"/>
                      <w:w w:val="115"/>
                      <w:sz w:val="11"/>
                      <w:u w:val="double" w:color="EBC3C3"/>
                    </w:rPr>
                    <w:t xml:space="preserve"> </w:t>
                  </w:r>
                  <w:r>
                    <w:rPr>
                      <w:color w:val="585858"/>
                      <w:spacing w:val="4"/>
                      <w:sz w:val="11"/>
                      <w:u w:val="double" w:color="EBC3C3"/>
                    </w:rPr>
                    <w:t xml:space="preserve"> </w:t>
                  </w:r>
                </w:p>
              </w:txbxContent>
            </v:textbox>
          </v:shape>
        </w:pict>
      </w:r>
      <w:r>
        <w:rPr>
          <w:color w:val="585858"/>
          <w:sz w:val="12"/>
        </w:rPr>
        <w:t>0.9</w:t>
      </w:r>
    </w:p>
    <w:p>
      <w:pPr>
        <w:spacing w:before="10" w:line="240" w:lineRule="auto"/>
        <w:rPr>
          <w:sz w:val="10"/>
        </w:rPr>
      </w:pPr>
    </w:p>
    <w:p>
      <w:pPr>
        <w:tabs>
          <w:tab w:val="left" w:pos="10148"/>
        </w:tabs>
        <w:spacing w:before="101"/>
        <w:ind w:left="5567" w:right="0" w:firstLine="0"/>
        <w:jc w:val="left"/>
        <w:rPr>
          <w:sz w:val="12"/>
        </w:rPr>
      </w:pPr>
      <w:r>
        <w:pict>
          <v:shape id="_x0000_s1140" type="#_x0000_t202" style="width:6.55pt;height:10.75pt;margin-top:10.41pt;margin-left:88.53pt;mso-position-horizontal-relative:page;position:absolute;z-index:251682816" filled="f" stroked="f">
            <v:textbox style="layout-flow:vertical;mso-layout-flow-alt:bottom-to-top" inset="0,0,0,0">
              <w:txbxContent>
                <w:p>
                  <w:pPr>
                    <w:spacing w:before="18"/>
                    <w:ind w:left="20" w:right="0" w:firstLine="0"/>
                    <w:jc w:val="left"/>
                    <w:rPr>
                      <w:sz w:val="8"/>
                    </w:rPr>
                  </w:pPr>
                  <w:r>
                    <w:rPr>
                      <w:color w:val="585858"/>
                      <w:w w:val="126"/>
                      <w:sz w:val="8"/>
                      <w:u w:val="single" w:color="A4A4A4"/>
                    </w:rPr>
                    <w:t xml:space="preserve"> </w:t>
                  </w:r>
                  <w:r>
                    <w:rPr>
                      <w:color w:val="585858"/>
                      <w:spacing w:val="9"/>
                      <w:sz w:val="8"/>
                      <w:u w:val="single" w:color="A4A4A4"/>
                    </w:rPr>
                    <w:t xml:space="preserve"> </w:t>
                  </w:r>
                </w:p>
              </w:txbxContent>
            </v:textbox>
          </v:shape>
        </w:pict>
      </w:r>
      <w:r>
        <w:pict>
          <v:shape id="_x0000_s1141" type="#_x0000_t202" style="width:6.55pt;height:7.35pt;margin-top:13.79pt;margin-left:107.56pt;mso-position-horizontal-relative:page;position:absolute;z-index:251683840" filled="f" stroked="f">
            <v:textbox style="layout-flow:vertical;mso-layout-flow-alt:bottom-to-top" inset="0,0,0,0">
              <w:txbxContent>
                <w:p>
                  <w:pPr>
                    <w:spacing w:before="18"/>
                    <w:ind w:left="20" w:right="0" w:firstLine="0"/>
                    <w:jc w:val="left"/>
                    <w:rPr>
                      <w:sz w:val="8"/>
                    </w:rPr>
                  </w:pPr>
                  <w:r>
                    <w:rPr>
                      <w:color w:val="585858"/>
                      <w:w w:val="126"/>
                      <w:sz w:val="8"/>
                      <w:u w:val="single" w:color="A4A4A4"/>
                    </w:rPr>
                    <w:t xml:space="preserve"> </w:t>
                  </w:r>
                  <w:r>
                    <w:rPr>
                      <w:color w:val="585858"/>
                      <w:spacing w:val="1"/>
                      <w:sz w:val="8"/>
                      <w:u w:val="single" w:color="A4A4A4"/>
                    </w:rPr>
                    <w:t xml:space="preserve"> </w:t>
                  </w:r>
                </w:p>
              </w:txbxContent>
            </v:textbox>
          </v:shape>
        </w:pict>
      </w:r>
      <w:r>
        <w:pict>
          <v:shape id="_x0000_s1142" type="#_x0000_t202" style="width:6.55pt;height:16.55pt;margin-top:6.69pt;margin-left:126.59pt;mso-position-horizontal-relative:page;position:absolute;z-index:251684864" filled="f" stroked="f">
            <v:textbox style="layout-flow:vertical;mso-layout-flow-alt:bottom-to-top" inset="0,0,0,0">
              <w:txbxContent>
                <w:p>
                  <w:pPr>
                    <w:tabs>
                      <w:tab w:val="left" w:pos="310"/>
                    </w:tabs>
                    <w:spacing w:before="18"/>
                    <w:ind w:left="20" w:right="0" w:firstLine="0"/>
                    <w:jc w:val="left"/>
                    <w:rPr>
                      <w:sz w:val="8"/>
                    </w:rPr>
                  </w:pPr>
                  <w:r>
                    <w:rPr>
                      <w:color w:val="585858"/>
                      <w:w w:val="126"/>
                      <w:sz w:val="8"/>
                      <w:u w:val="single" w:color="A4A4A4"/>
                    </w:rPr>
                    <w:t xml:space="preserve"> </w:t>
                  </w:r>
                  <w:r>
                    <w:rPr>
                      <w:color w:val="585858"/>
                      <w:sz w:val="8"/>
                      <w:u w:val="single" w:color="A4A4A4"/>
                    </w:rPr>
                    <w:tab/>
                  </w:r>
                </w:p>
              </w:txbxContent>
            </v:textbox>
          </v:shape>
        </w:pict>
      </w:r>
      <w:r>
        <w:pict>
          <v:shape id="_x0000_s1143" type="#_x0000_t202" style="width:8.2pt;height:8pt;margin-top:7.71pt;margin-left:449.39pt;mso-position-horizontal-relative:page;position:absolute;z-index:-251637760" filled="f" stroked="f">
            <v:textbox style="layout-flow:vertical;mso-layout-flow-alt:bottom-to-top" inset="0,0,0,0">
              <w:txbxContent>
                <w:p>
                  <w:pPr>
                    <w:spacing w:before="16"/>
                    <w:ind w:left="20" w:right="0" w:firstLine="0"/>
                    <w:jc w:val="left"/>
                    <w:rPr>
                      <w:sz w:val="11"/>
                    </w:rPr>
                  </w:pPr>
                  <w:r>
                    <w:rPr>
                      <w:color w:val="585858"/>
                      <w:w w:val="115"/>
                      <w:sz w:val="11"/>
                      <w:u w:val="double" w:color="EBC3C3"/>
                    </w:rPr>
                    <w:t xml:space="preserve"> </w:t>
                  </w:r>
                  <w:r>
                    <w:rPr>
                      <w:color w:val="585858"/>
                      <w:spacing w:val="5"/>
                      <w:sz w:val="11"/>
                      <w:u w:val="double" w:color="EBC3C3"/>
                    </w:rPr>
                    <w:t xml:space="preserve"> </w:t>
                  </w:r>
                </w:p>
              </w:txbxContent>
            </v:textbox>
          </v:shape>
        </w:pict>
      </w:r>
      <w:r>
        <w:rPr>
          <w:color w:val="585858"/>
          <w:sz w:val="12"/>
        </w:rPr>
        <w:t>2.6</w:t>
        <w:tab/>
        <w:t>0.6</w:t>
      </w:r>
    </w:p>
    <w:p>
      <w:pPr>
        <w:spacing w:before="10" w:line="240" w:lineRule="auto"/>
        <w:rPr>
          <w:sz w:val="10"/>
        </w:rPr>
      </w:pPr>
    </w:p>
    <w:p>
      <w:pPr>
        <w:spacing w:before="101"/>
        <w:ind w:left="10124" w:right="975" w:firstLine="0"/>
        <w:jc w:val="center"/>
        <w:rPr>
          <w:sz w:val="12"/>
        </w:rPr>
      </w:pPr>
      <w:r>
        <w:rPr>
          <w:color w:val="585858"/>
          <w:sz w:val="12"/>
        </w:rPr>
        <w:t>0.3</w:t>
      </w:r>
    </w:p>
    <w:p>
      <w:pPr>
        <w:spacing w:before="45"/>
        <w:ind w:left="261" w:right="271" w:firstLine="0"/>
        <w:jc w:val="center"/>
        <w:rPr>
          <w:sz w:val="12"/>
        </w:rPr>
      </w:pPr>
      <w:r>
        <w:rPr>
          <w:color w:val="585858"/>
          <w:sz w:val="12"/>
        </w:rPr>
        <w:t>1.8</w:t>
      </w:r>
    </w:p>
    <w:p>
      <w:pPr>
        <w:spacing w:before="44"/>
        <w:ind w:left="10124" w:right="975" w:firstLine="0"/>
        <w:jc w:val="center"/>
        <w:rPr>
          <w:sz w:val="12"/>
        </w:rPr>
      </w:pPr>
      <w:r>
        <w:rPr>
          <w:color w:val="585858"/>
          <w:sz w:val="12"/>
        </w:rPr>
        <w:t>0.0</w:t>
      </w:r>
    </w:p>
    <w:p>
      <w:pPr>
        <w:spacing w:before="10" w:line="240" w:lineRule="auto"/>
        <w:rPr>
          <w:sz w:val="10"/>
        </w:rPr>
      </w:pPr>
    </w:p>
    <w:p>
      <w:pPr>
        <w:tabs>
          <w:tab w:val="left" w:pos="10148"/>
        </w:tabs>
        <w:spacing w:before="101"/>
        <w:ind w:left="5567" w:right="0" w:firstLine="0"/>
        <w:jc w:val="left"/>
        <w:rPr>
          <w:sz w:val="12"/>
        </w:rPr>
      </w:pPr>
      <w:r>
        <w:pict>
          <v:shape id="_x0000_s1144" type="#_x0000_t202" style="width:219.25pt;height:23.15pt;margin-top:11.5pt;margin-left:317.42pt;mso-position-horizontal-relative:page;position:absolute;z-index:251686912" filled="f" stroked="f">
            <v:textbox style="layout-flow:vertical;mso-layout-flow-alt:bottom-to-top" inset="0,0,0,0">
              <w:txbxContent>
                <w:p>
                  <w:pPr>
                    <w:spacing w:before="16"/>
                    <w:ind w:left="20" w:right="0" w:firstLine="0"/>
                    <w:jc w:val="left"/>
                    <w:rPr>
                      <w:sz w:val="11"/>
                    </w:rPr>
                  </w:pPr>
                  <w:r>
                    <w:rPr>
                      <w:color w:val="585858"/>
                      <w:w w:val="115"/>
                      <w:sz w:val="11"/>
                    </w:rPr>
                    <w:t>2016-01</w:t>
                  </w:r>
                </w:p>
                <w:p>
                  <w:pPr>
                    <w:spacing w:before="48"/>
                    <w:ind w:left="20" w:right="0" w:firstLine="0"/>
                    <w:jc w:val="left"/>
                    <w:rPr>
                      <w:sz w:val="11"/>
                    </w:rPr>
                  </w:pPr>
                  <w:r>
                    <w:rPr>
                      <w:color w:val="585858"/>
                      <w:w w:val="115"/>
                      <w:sz w:val="11"/>
                    </w:rPr>
                    <w:t>2016-05</w:t>
                  </w:r>
                </w:p>
                <w:p>
                  <w:pPr>
                    <w:spacing w:before="52"/>
                    <w:ind w:left="20" w:right="0" w:firstLine="0"/>
                    <w:jc w:val="left"/>
                    <w:rPr>
                      <w:sz w:val="11"/>
                    </w:rPr>
                  </w:pPr>
                  <w:r>
                    <w:rPr>
                      <w:color w:val="585858"/>
                      <w:w w:val="115"/>
                      <w:sz w:val="11"/>
                    </w:rPr>
                    <w:t>2016-09</w:t>
                  </w:r>
                </w:p>
                <w:p>
                  <w:pPr>
                    <w:spacing w:before="49"/>
                    <w:ind w:left="20" w:right="0" w:firstLine="0"/>
                    <w:jc w:val="left"/>
                    <w:rPr>
                      <w:sz w:val="11"/>
                    </w:rPr>
                  </w:pPr>
                  <w:r>
                    <w:rPr>
                      <w:color w:val="585858"/>
                      <w:w w:val="115"/>
                      <w:sz w:val="11"/>
                    </w:rPr>
                    <w:t>2017-01</w:t>
                  </w:r>
                </w:p>
                <w:p>
                  <w:pPr>
                    <w:spacing w:before="47"/>
                    <w:ind w:left="20" w:right="0" w:firstLine="0"/>
                    <w:jc w:val="left"/>
                    <w:rPr>
                      <w:sz w:val="11"/>
                    </w:rPr>
                  </w:pPr>
                  <w:r>
                    <w:rPr>
                      <w:color w:val="585858"/>
                      <w:w w:val="115"/>
                      <w:sz w:val="11"/>
                    </w:rPr>
                    <w:t>2017-05</w:t>
                  </w:r>
                </w:p>
                <w:p>
                  <w:pPr>
                    <w:spacing w:before="52"/>
                    <w:ind w:left="20" w:right="0" w:firstLine="0"/>
                    <w:jc w:val="left"/>
                    <w:rPr>
                      <w:sz w:val="11"/>
                    </w:rPr>
                  </w:pPr>
                  <w:r>
                    <w:rPr>
                      <w:color w:val="585858"/>
                      <w:w w:val="115"/>
                      <w:sz w:val="11"/>
                    </w:rPr>
                    <w:t>2017-09</w:t>
                  </w:r>
                </w:p>
                <w:p>
                  <w:pPr>
                    <w:spacing w:before="49"/>
                    <w:ind w:left="20" w:right="0" w:firstLine="0"/>
                    <w:jc w:val="left"/>
                    <w:rPr>
                      <w:sz w:val="11"/>
                    </w:rPr>
                  </w:pPr>
                  <w:r>
                    <w:rPr>
                      <w:color w:val="585858"/>
                      <w:w w:val="115"/>
                      <w:sz w:val="11"/>
                    </w:rPr>
                    <w:t>2018-01</w:t>
                  </w:r>
                </w:p>
                <w:p>
                  <w:pPr>
                    <w:spacing w:before="47"/>
                    <w:ind w:left="20" w:right="0" w:firstLine="0"/>
                    <w:jc w:val="left"/>
                    <w:rPr>
                      <w:sz w:val="11"/>
                    </w:rPr>
                  </w:pPr>
                  <w:r>
                    <w:rPr>
                      <w:color w:val="585858"/>
                      <w:w w:val="115"/>
                      <w:sz w:val="11"/>
                    </w:rPr>
                    <w:t>2018-05</w:t>
                  </w:r>
                </w:p>
                <w:p>
                  <w:pPr>
                    <w:spacing w:before="51"/>
                    <w:ind w:left="20" w:right="0" w:firstLine="0"/>
                    <w:jc w:val="left"/>
                    <w:rPr>
                      <w:sz w:val="11"/>
                    </w:rPr>
                  </w:pPr>
                  <w:r>
                    <w:rPr>
                      <w:color w:val="585858"/>
                      <w:w w:val="115"/>
                      <w:sz w:val="11"/>
                    </w:rPr>
                    <w:t>2018-09</w:t>
                  </w:r>
                </w:p>
                <w:p>
                  <w:pPr>
                    <w:spacing w:before="50"/>
                    <w:ind w:left="20" w:right="0" w:firstLine="0"/>
                    <w:jc w:val="left"/>
                    <w:rPr>
                      <w:sz w:val="11"/>
                    </w:rPr>
                  </w:pPr>
                  <w:r>
                    <w:rPr>
                      <w:color w:val="585858"/>
                      <w:w w:val="115"/>
                      <w:sz w:val="11"/>
                    </w:rPr>
                    <w:t>2019-01</w:t>
                  </w:r>
                </w:p>
                <w:p>
                  <w:pPr>
                    <w:spacing w:before="47"/>
                    <w:ind w:left="20" w:right="0" w:firstLine="0"/>
                    <w:jc w:val="left"/>
                    <w:rPr>
                      <w:sz w:val="11"/>
                    </w:rPr>
                  </w:pPr>
                  <w:r>
                    <w:rPr>
                      <w:color w:val="585858"/>
                      <w:w w:val="115"/>
                      <w:sz w:val="11"/>
                    </w:rPr>
                    <w:t>2019-05</w:t>
                  </w:r>
                </w:p>
                <w:p>
                  <w:pPr>
                    <w:spacing w:before="51"/>
                    <w:ind w:left="20" w:right="0" w:firstLine="0"/>
                    <w:jc w:val="left"/>
                    <w:rPr>
                      <w:sz w:val="11"/>
                    </w:rPr>
                  </w:pPr>
                  <w:r>
                    <w:rPr>
                      <w:color w:val="585858"/>
                      <w:w w:val="115"/>
                      <w:sz w:val="11"/>
                    </w:rPr>
                    <w:t>2019-09</w:t>
                  </w:r>
                </w:p>
                <w:p>
                  <w:pPr>
                    <w:spacing w:before="50"/>
                    <w:ind w:left="20" w:right="0" w:firstLine="0"/>
                    <w:jc w:val="left"/>
                    <w:rPr>
                      <w:sz w:val="11"/>
                    </w:rPr>
                  </w:pPr>
                  <w:r>
                    <w:rPr>
                      <w:color w:val="585858"/>
                      <w:w w:val="115"/>
                      <w:sz w:val="11"/>
                    </w:rPr>
                    <w:t>2020-01</w:t>
                  </w:r>
                </w:p>
                <w:p>
                  <w:pPr>
                    <w:spacing w:before="48"/>
                    <w:ind w:left="20" w:right="0" w:firstLine="0"/>
                    <w:jc w:val="left"/>
                    <w:rPr>
                      <w:sz w:val="11"/>
                    </w:rPr>
                  </w:pPr>
                  <w:r>
                    <w:rPr>
                      <w:color w:val="585858"/>
                      <w:w w:val="115"/>
                      <w:sz w:val="11"/>
                    </w:rPr>
                    <w:t>2020-05</w:t>
                  </w:r>
                </w:p>
                <w:p>
                  <w:pPr>
                    <w:spacing w:before="52"/>
                    <w:ind w:left="20" w:right="0" w:firstLine="0"/>
                    <w:jc w:val="left"/>
                    <w:rPr>
                      <w:sz w:val="11"/>
                    </w:rPr>
                  </w:pPr>
                  <w:r>
                    <w:rPr>
                      <w:color w:val="585858"/>
                      <w:w w:val="115"/>
                      <w:sz w:val="11"/>
                    </w:rPr>
                    <w:t>2020-09</w:t>
                  </w:r>
                </w:p>
                <w:p>
                  <w:pPr>
                    <w:spacing w:before="49"/>
                    <w:ind w:left="20" w:right="0" w:firstLine="0"/>
                    <w:jc w:val="left"/>
                    <w:rPr>
                      <w:sz w:val="11"/>
                    </w:rPr>
                  </w:pPr>
                  <w:r>
                    <w:rPr>
                      <w:color w:val="585858"/>
                      <w:w w:val="115"/>
                      <w:sz w:val="11"/>
                    </w:rPr>
                    <w:t>2021-01</w:t>
                  </w:r>
                </w:p>
                <w:p>
                  <w:pPr>
                    <w:spacing w:before="47"/>
                    <w:ind w:left="20" w:right="0" w:firstLine="0"/>
                    <w:jc w:val="left"/>
                    <w:rPr>
                      <w:sz w:val="11"/>
                    </w:rPr>
                  </w:pPr>
                  <w:r>
                    <w:rPr>
                      <w:color w:val="585858"/>
                      <w:w w:val="115"/>
                      <w:sz w:val="11"/>
                    </w:rPr>
                    <w:t>2021-05</w:t>
                  </w:r>
                </w:p>
                <w:p>
                  <w:pPr>
                    <w:spacing w:before="52"/>
                    <w:ind w:left="20" w:right="0" w:firstLine="0"/>
                    <w:jc w:val="left"/>
                    <w:rPr>
                      <w:sz w:val="11"/>
                    </w:rPr>
                  </w:pPr>
                  <w:r>
                    <w:rPr>
                      <w:color w:val="585858"/>
                      <w:w w:val="115"/>
                      <w:sz w:val="11"/>
                    </w:rPr>
                    <w:t>2021-09</w:t>
                  </w:r>
                </w:p>
                <w:p>
                  <w:pPr>
                    <w:spacing w:before="49"/>
                    <w:ind w:left="20" w:right="0" w:firstLine="0"/>
                    <w:jc w:val="left"/>
                    <w:rPr>
                      <w:sz w:val="11"/>
                    </w:rPr>
                  </w:pPr>
                  <w:r>
                    <w:rPr>
                      <w:color w:val="585858"/>
                      <w:w w:val="115"/>
                      <w:sz w:val="11"/>
                    </w:rPr>
                    <w:t>2022-01</w:t>
                  </w:r>
                </w:p>
                <w:p>
                  <w:pPr>
                    <w:spacing w:before="47"/>
                    <w:ind w:left="20" w:right="0" w:firstLine="0"/>
                    <w:jc w:val="left"/>
                    <w:rPr>
                      <w:sz w:val="11"/>
                    </w:rPr>
                  </w:pPr>
                  <w:r>
                    <w:rPr>
                      <w:color w:val="585858"/>
                      <w:w w:val="115"/>
                      <w:sz w:val="11"/>
                    </w:rPr>
                    <w:t>2022-05</w:t>
                  </w:r>
                </w:p>
                <w:p>
                  <w:pPr>
                    <w:spacing w:before="51"/>
                    <w:ind w:left="20" w:right="0" w:firstLine="0"/>
                    <w:jc w:val="left"/>
                    <w:rPr>
                      <w:sz w:val="11"/>
                    </w:rPr>
                  </w:pPr>
                  <w:r>
                    <w:rPr>
                      <w:color w:val="585858"/>
                      <w:w w:val="115"/>
                      <w:sz w:val="11"/>
                    </w:rPr>
                    <w:t>2022-09</w:t>
                  </w:r>
                </w:p>
                <w:p>
                  <w:pPr>
                    <w:spacing w:before="50"/>
                    <w:ind w:left="20" w:right="0" w:firstLine="0"/>
                    <w:jc w:val="left"/>
                    <w:rPr>
                      <w:sz w:val="11"/>
                    </w:rPr>
                  </w:pPr>
                  <w:r>
                    <w:rPr>
                      <w:color w:val="585858"/>
                      <w:w w:val="115"/>
                      <w:sz w:val="11"/>
                    </w:rPr>
                    <w:t>2023-01</w:t>
                  </w:r>
                </w:p>
                <w:p>
                  <w:pPr>
                    <w:spacing w:before="47"/>
                    <w:ind w:left="20" w:right="0" w:firstLine="0"/>
                    <w:jc w:val="left"/>
                    <w:rPr>
                      <w:sz w:val="11"/>
                    </w:rPr>
                  </w:pPr>
                  <w:r>
                    <w:rPr>
                      <w:color w:val="585858"/>
                      <w:w w:val="115"/>
                      <w:sz w:val="11"/>
                    </w:rPr>
                    <w:t>2023-05</w:t>
                  </w:r>
                </w:p>
                <w:p>
                  <w:pPr>
                    <w:spacing w:before="52"/>
                    <w:ind w:left="20" w:right="0" w:firstLine="0"/>
                    <w:jc w:val="left"/>
                    <w:rPr>
                      <w:sz w:val="11"/>
                    </w:rPr>
                  </w:pPr>
                  <w:r>
                    <w:rPr>
                      <w:color w:val="585858"/>
                      <w:w w:val="115"/>
                      <w:sz w:val="11"/>
                    </w:rPr>
                    <w:t>2023-09</w:t>
                  </w:r>
                </w:p>
                <w:p>
                  <w:pPr>
                    <w:spacing w:before="49"/>
                    <w:ind w:left="20" w:right="0" w:firstLine="0"/>
                    <w:jc w:val="left"/>
                    <w:rPr>
                      <w:sz w:val="11"/>
                    </w:rPr>
                  </w:pPr>
                  <w:r>
                    <w:rPr>
                      <w:color w:val="585858"/>
                      <w:w w:val="115"/>
                      <w:sz w:val="11"/>
                    </w:rPr>
                    <w:t>2024-01</w:t>
                  </w:r>
                </w:p>
              </w:txbxContent>
            </v:textbox>
          </v:shape>
        </w:pict>
      </w:r>
      <w:r>
        <w:rPr>
          <w:color w:val="585858"/>
          <w:sz w:val="12"/>
        </w:rPr>
        <w:t>1.0</w:t>
        <w:tab/>
        <w:t>-0.3</w:t>
      </w:r>
    </w:p>
    <w:p>
      <w:pPr>
        <w:spacing w:before="0" w:line="240" w:lineRule="auto"/>
        <w:rPr>
          <w:sz w:val="20"/>
        </w:rPr>
      </w:pPr>
    </w:p>
    <w:p>
      <w:pPr>
        <w:spacing w:before="5" w:line="240" w:lineRule="auto"/>
        <w:rPr>
          <w:sz w:val="18"/>
        </w:rPr>
      </w:pPr>
      <w:r>
        <w:pict>
          <v:shape id="_x0000_s1145" style="width:252.45pt;height:0.1pt;margin-top:13.08pt;margin-left:35.4pt;mso-position-horizontal-relative:page;mso-wrap-distance-left:0;mso-wrap-distance-right:0;position:absolute;z-index:-251636736" coordorigin="708,262" coordsize="5049,0" path="m708,262l5756,262e" filled="f" stroked="t" strokecolor="#4b4d4f" strokeweight="0.96pt">
            <v:stroke dashstyle="solid"/>
            <v:path arrowok="t"/>
            <w10:wrap type="topAndBottom"/>
          </v:shape>
        </w:pict>
      </w:r>
      <w:r>
        <w:pict>
          <v:shape id="_x0000_s1146" style="width:252.3pt;height:0.1pt;margin-top:13.08pt;margin-left:301.97pt;mso-position-horizontal-relative:page;mso-wrap-distance-left:0;mso-wrap-distance-right:0;position:absolute;z-index:-251635712" coordorigin="6039,262" coordsize="5046,0" path="m6039,262l11085,262e" filled="f" stroked="t" strokecolor="#4b4d4f" strokeweight="0.96pt">
            <v:stroke dashstyle="solid"/>
            <v:path arrowok="t"/>
            <w10:wrap type="topAndBottom"/>
          </v:shape>
        </w:pict>
      </w:r>
    </w:p>
    <w:p>
      <w:pPr>
        <w:tabs>
          <w:tab w:val="left" w:pos="5547"/>
        </w:tabs>
        <w:spacing w:before="0" w:line="239" w:lineRule="exact"/>
        <w:ind w:left="215" w:right="0" w:firstLine="0"/>
        <w:jc w:val="left"/>
        <w:rPr>
          <w:rFonts w:ascii="微软雅黑" w:eastAsia="微软雅黑" w:hint="eastAsia"/>
          <w:sz w:val="15"/>
        </w:rPr>
      </w:pPr>
      <w:r>
        <w:t xml:space="preserve">资料来源：wind， </w:t>
        <w:tab/>
        <w:t xml:space="preserve">资料来源：wind， </w:t>
      </w:r>
    </w:p>
    <w:p>
      <w:pPr>
        <w:spacing w:after="0" w:line="239" w:lineRule="exact"/>
        <w:jc w:val="left"/>
        <w:rPr>
          <w:rFonts w:ascii="微软雅黑" w:eastAsia="微软雅黑" w:hint="eastAsia"/>
          <w:sz w:val="15"/>
        </w:rPr>
        <w:sectPr>
          <w:headerReference w:type="default" r:id="rId53"/>
          <w:footerReference w:type="default" r:id="rId54"/>
          <w:type w:val="continuous"/>
          <w:pgSz w:w="11910" w:h="16840"/>
          <w:pgMar w:top="1660" w:right="20" w:bottom="740" w:left="600" w:header="708" w:footer="708"/>
          <w:pgNumType w:start="19"/>
          <w:cols w:space="708"/>
        </w:sectPr>
      </w:pPr>
    </w:p>
    <w:p>
      <w:pPr>
        <w:pStyle w:val="BodyText"/>
        <w:spacing w:before="1"/>
        <w:rPr>
          <w:sz w:val="13"/>
        </w:rPr>
      </w:pPr>
    </w:p>
    <w:p>
      <w:pPr>
        <w:pStyle w:val="Heading1"/>
        <w:numPr>
          <w:ilvl w:val="0"/>
          <w:numId w:val="2"/>
        </w:numPr>
        <w:tabs>
          <w:tab w:val="left" w:pos="394"/>
        </w:tabs>
        <w:spacing w:before="15" w:after="0" w:line="244" w:lineRule="auto"/>
        <w:ind w:left="107" w:right="4089" w:firstLine="0"/>
        <w:jc w:val="both"/>
      </w:pPr>
      <w:bookmarkStart w:id="2" w:name="_TOC_250013"/>
      <w:r>
        <w:rPr>
          <w:color w:val="C00000"/>
          <w:spacing w:val="-16"/>
        </w:rPr>
        <w:t>市场整体交易热度有所回升，消费者服务、传媒等</w:t>
      </w:r>
      <w:r>
        <w:rPr>
          <w:color w:val="C00000"/>
        </w:rPr>
        <w:t>板块的交易热度处于相对高位；煤炭、计算机、军</w:t>
      </w:r>
      <w:r>
        <w:rPr>
          <w:color w:val="C00000"/>
          <w:spacing w:val="-19"/>
        </w:rPr>
        <w:t>工、通信、电新、电子等板块的波动率上升较快；各</w:t>
      </w:r>
      <w:r>
        <w:rPr>
          <w:color w:val="C00000"/>
          <w:spacing w:val="-2"/>
        </w:rPr>
        <w:t xml:space="preserve">板块的波动率均处于 </w:t>
      </w:r>
      <w:r>
        <w:rPr>
          <w:i w:val="0"/>
          <w:color w:val="C00000"/>
        </w:rPr>
        <w:t>80%</w:t>
      </w:r>
      <w:bookmarkEnd w:id="2"/>
      <w:r>
        <w:rPr>
          <w:color w:val="C00000"/>
        </w:rPr>
        <w:t>分位数以下</w:t>
      </w:r>
    </w:p>
    <w:p>
      <w:pPr>
        <w:pStyle w:val="BodyText"/>
        <w:spacing w:before="83" w:line="235" w:lineRule="auto"/>
        <w:ind w:left="107" w:right="4092" w:firstLine="400"/>
        <w:jc w:val="both"/>
      </w:pPr>
      <w:r>
        <w:rPr>
          <w:color w:val="4B4D4F"/>
          <w:w w:val="95"/>
        </w:rPr>
        <w:t>上周(20240102-20240105</w:t>
      </w:r>
      <w:r>
        <w:rPr>
          <w:color w:val="4B4D4F"/>
          <w:spacing w:val="-3"/>
          <w:w w:val="95"/>
        </w:rPr>
        <w:t xml:space="preserve">)市场整体交易热度有所回升，消费者服务、传媒   </w:t>
      </w:r>
      <w:r>
        <w:rPr>
          <w:color w:val="4B4D4F"/>
          <w:spacing w:val="-10"/>
        </w:rPr>
        <w:t xml:space="preserve">等板块的交易热度处于相对高位；煤炭、计算机、军工、通信、电新、电子等板块的波动率上升较快；各板块的波动率均处于 </w:t>
      </w:r>
      <w:r>
        <w:rPr>
          <w:color w:val="4B4D4F"/>
        </w:rPr>
        <w:t>80%分位数以下。</w:t>
      </w:r>
    </w:p>
    <w:p>
      <w:pPr>
        <w:spacing w:before="219"/>
        <w:ind w:left="215" w:right="0" w:firstLine="0"/>
        <w:jc w:val="left"/>
        <w:rPr>
          <w:rFonts w:ascii="微软雅黑" w:eastAsia="微软雅黑" w:hint="eastAsia"/>
          <w:b/>
          <w:i/>
          <w:sz w:val="20"/>
        </w:rPr>
      </w:pPr>
      <w:r>
        <w:pict>
          <v:line id="_x0000_s1147" style="mso-position-horizontal-relative:page;position:absolute;z-index:251688960" from="35.4pt,31.25pt" to="559.9pt,31.25pt" stroked="t" strokecolor="#4b4d4f" strokeweight="0.96pt">
            <v:stroke dashstyle="solid"/>
          </v:line>
        </w:pict>
      </w:r>
      <w:r>
        <w:rPr>
          <w:rFonts w:ascii="微软雅黑" w:eastAsia="微软雅黑" w:hint="eastAsia"/>
          <w:b/>
          <w:i/>
          <w:color w:val="4B4D4F"/>
          <w:sz w:val="20"/>
        </w:rPr>
        <w:t>图</w:t>
      </w:r>
      <w:r>
        <w:rPr>
          <w:rFonts w:ascii="微软雅黑" w:eastAsia="微软雅黑" w:hint="eastAsia"/>
          <w:b/>
          <w:color w:val="4B4D4F"/>
          <w:sz w:val="20"/>
        </w:rPr>
        <w:t>9</w:t>
      </w:r>
      <w:r>
        <w:rPr>
          <w:rFonts w:ascii="微软雅黑" w:eastAsia="微软雅黑" w:hint="eastAsia"/>
          <w:b/>
          <w:i/>
          <w:color w:val="4B4D4F"/>
          <w:sz w:val="20"/>
        </w:rPr>
        <w:t>：上周</w:t>
      </w:r>
      <w:r>
        <w:rPr>
          <w:rFonts w:ascii="微软雅黑" w:eastAsia="微软雅黑" w:hint="eastAsia"/>
          <w:b/>
          <w:color w:val="4B4D4F"/>
          <w:sz w:val="20"/>
        </w:rPr>
        <w:t>(20240102-20240105)</w:t>
      </w:r>
      <w:r>
        <w:rPr>
          <w:rFonts w:ascii="微软雅黑" w:eastAsia="微软雅黑" w:hint="eastAsia"/>
          <w:b/>
          <w:i/>
          <w:color w:val="4B4D4F"/>
          <w:sz w:val="20"/>
        </w:rPr>
        <w:t>市场整体交易热度有所回升，消费者服务、传媒等板块的交易热度处于相对高位</w:t>
      </w:r>
    </w:p>
    <w:p>
      <w:pPr>
        <w:spacing w:after="0"/>
        <w:jc w:val="left"/>
        <w:rPr>
          <w:rFonts w:ascii="微软雅黑" w:eastAsia="微软雅黑" w:hint="eastAsia"/>
          <w:sz w:val="20"/>
        </w:rPr>
        <w:sectPr>
          <w:headerReference w:type="default" r:id="rId55"/>
          <w:footerReference w:type="default" r:id="rId56"/>
          <w:pgSz w:w="11910" w:h="16840"/>
          <w:pgMar w:top="1660" w:right="20" w:bottom="740" w:left="600" w:header="708" w:footer="708"/>
          <w:pgNumType w:start="20"/>
          <w:cols w:space="708"/>
        </w:sectPr>
      </w:pPr>
    </w:p>
    <w:p>
      <w:pPr>
        <w:pStyle w:val="BodyText"/>
        <w:spacing w:before="16"/>
        <w:rPr>
          <w:b/>
          <w:i/>
          <w:sz w:val="9"/>
        </w:rPr>
      </w:pPr>
    </w:p>
    <w:p>
      <w:pPr>
        <w:spacing w:before="0"/>
        <w:ind w:left="0" w:right="38" w:firstLine="0"/>
        <w:jc w:val="right"/>
        <w:rPr>
          <w:sz w:val="15"/>
        </w:rPr>
      </w:pPr>
      <w:r>
        <w:pict>
          <v:group id="_x0000_s1148" style="width:438pt;height:183.3pt;margin-top:3.75pt;margin-left:77.65pt;mso-position-horizontal-relative:page;position:absolute;z-index:-251626496" coordorigin="1553,75" coordsize="8760,3666">
            <v:line id="_x0000_s1149" style="position:absolute" from="1856,2724" to="1856,3734" stroked="t" strokecolor="#4b4d4f" strokeweight="3.21pt">
              <v:stroke dashstyle="solid"/>
            </v:line>
            <v:rect id="_x0000_s1150" style="width:65;height:1011;left:1824;position:absolute;top:2723" filled="f" stroked="t" strokecolor="#4b4d4f" strokeweight="0.63pt">
              <v:stroke dashstyle="solid"/>
            </v:rect>
            <v:line id="_x0000_s1151" style="position:absolute" from="1938,2424" to="1938,3734" stroked="t" strokecolor="#c00000" strokeweight="3.11pt">
              <v:stroke dashstyle="solid"/>
            </v:line>
            <v:rect id="_x0000_s1152" style="width:63;height:1311;left:1906;position:absolute;top:2424" filled="f" stroked="t" strokecolor="#c00000" strokeweight="0.63pt">
              <v:stroke dashstyle="solid"/>
            </v:rect>
            <v:shape id="_x0000_s1153" style="width:53;height:4349;left:808;position:absolute;top:4896" coordorigin="808,4896" coordsize="53,4349" path="m1754,3734l1754,93m1754,3734l1798,3734m1754,3005l1798,3005m1754,2277l1798,2277m1754,1550l1798,1550m1754,821l1798,821m1754,93l1798,93e" filled="f" stroked="t" strokecolor="black" strokeweight="0.21pt">
              <v:stroke dashstyle="solid"/>
              <v:path arrowok="t"/>
            </v:shape>
            <v:line id="_x0000_s1154" style="position:absolute" from="2141,1570" to="2141,3734" stroked="t" strokecolor="#4b4d4f" strokeweight="3.21pt">
              <v:stroke dashstyle="solid"/>
            </v:line>
            <v:rect id="_x0000_s1155" style="width:65;height:2164;left:2109;position:absolute;top:1570" filled="f" stroked="t" strokecolor="#4b4d4f" strokeweight="0.63pt">
              <v:stroke dashstyle="solid"/>
            </v:rect>
            <v:line id="_x0000_s1156" style="position:absolute" from="2223,1809" to="2223,3734" stroked="t" strokecolor="#c00000" strokeweight="3.11pt">
              <v:stroke dashstyle="solid"/>
            </v:line>
            <v:rect id="_x0000_s1157" style="width:63;height:1925;left:2191;position:absolute;top:1809" filled="f" stroked="t" strokecolor="#c00000" strokeweight="0.63pt">
              <v:stroke dashstyle="solid"/>
            </v:rect>
            <v:line id="_x0000_s1158" style="position:absolute" from="2427,3523" to="2427,3734" stroked="t" strokecolor="#4b4d4f" strokeweight="3.21pt">
              <v:stroke dashstyle="solid"/>
            </v:line>
            <v:rect id="_x0000_s1159" style="width:65;height:211;left:2394;position:absolute;top:3523" filled="f" stroked="t" strokecolor="#4b4d4f" strokeweight="0.63pt">
              <v:stroke dashstyle="solid"/>
            </v:rect>
            <v:line id="_x0000_s1160" style="position:absolute" from="2508,3437" to="2508,3734" stroked="t" strokecolor="#c00000" strokeweight="3.11pt">
              <v:stroke dashstyle="solid"/>
            </v:line>
            <v:rect id="_x0000_s1161" style="width:63;height:298;left:2476;position:absolute;top:3436" filled="f" stroked="t" strokecolor="#c00000" strokeweight="0.63pt">
              <v:stroke dashstyle="solid"/>
            </v:rect>
            <v:line id="_x0000_s1162" style="position:absolute" from="2712,2416" to="2712,3734" stroked="t" strokecolor="#4b4d4f" strokeweight="3.21pt">
              <v:stroke dashstyle="solid"/>
            </v:line>
            <v:rect id="_x0000_s1163" style="width:65;height:1319;left:2679;position:absolute;top:2416" filled="f" stroked="t" strokecolor="#4b4d4f" strokeweight="0.63pt">
              <v:stroke dashstyle="solid"/>
            </v:rect>
            <v:line id="_x0000_s1164" style="position:absolute" from="2793,2581" to="2793,3734" stroked="t" strokecolor="#c00000" strokeweight="3.11pt">
              <v:stroke dashstyle="solid"/>
            </v:line>
            <v:rect id="_x0000_s1165" style="width:63;height:1154;left:2761;position:absolute;top:2580" filled="f" stroked="t" strokecolor="#c00000" strokeweight="0.63pt">
              <v:stroke dashstyle="solid"/>
            </v:rect>
            <v:line id="_x0000_s1166" style="position:absolute" from="2997,2521" to="2997,3734" stroked="t" strokecolor="#4b4d4f" strokeweight="3.21pt">
              <v:stroke dashstyle="solid"/>
            </v:line>
            <v:rect id="_x0000_s1167" style="width:65;height:1214;left:2964;position:absolute;top:2520" filled="f" stroked="t" strokecolor="#4b4d4f" strokeweight="0.63pt">
              <v:stroke dashstyle="solid"/>
            </v:rect>
            <v:line id="_x0000_s1168" style="position:absolute" from="3079,2565" to="3079,3734" stroked="t" strokecolor="#c00000" strokeweight="3.21pt">
              <v:stroke dashstyle="solid"/>
            </v:line>
            <v:rect id="_x0000_s1169" style="width:65;height:1170;left:3047;position:absolute;top:2564" filled="f" stroked="t" strokecolor="#c00000" strokeweight="0.63pt">
              <v:stroke dashstyle="solid"/>
            </v:rect>
            <v:line id="_x0000_s1170" style="position:absolute" from="3282,2701" to="3282,3734" stroked="t" strokecolor="#4b4d4f" strokeweight="3.21pt">
              <v:stroke dashstyle="solid"/>
            </v:line>
            <v:rect id="_x0000_s1171" style="width:65;height:1033;left:3249;position:absolute;top:2701" filled="f" stroked="t" strokecolor="#4b4d4f" strokeweight="0.63pt">
              <v:stroke dashstyle="solid"/>
            </v:rect>
            <v:line id="_x0000_s1172" style="position:absolute" from="3364,2716" to="3364,3734" stroked="t" strokecolor="#c00000" strokeweight="3.21pt">
              <v:stroke dashstyle="solid"/>
            </v:line>
            <v:rect id="_x0000_s1173" style="width:65;height:1019;left:3332;position:absolute;top:2715" filled="f" stroked="t" strokecolor="#c00000" strokeweight="0.63pt">
              <v:stroke dashstyle="solid"/>
            </v:rect>
            <v:line id="_x0000_s1174" style="position:absolute" from="3567,2989" to="3567,3734" stroked="t" strokecolor="#4b4d4f" strokeweight="3.21pt">
              <v:stroke dashstyle="solid"/>
            </v:line>
            <v:rect id="_x0000_s1175" style="width:65;height:746;left:3534;position:absolute;top:2988" filled="f" stroked="t" strokecolor="#4b4d4f" strokeweight="0.63pt">
              <v:stroke dashstyle="solid"/>
            </v:rect>
            <v:line id="_x0000_s1176" style="position:absolute" from="3649,2770" to="3649,3734" stroked="t" strokecolor="#c00000" strokeweight="3.21pt">
              <v:stroke dashstyle="solid"/>
            </v:line>
            <v:rect id="_x0000_s1177" style="width:65;height:965;left:3617;position:absolute;top:2769" filled="f" stroked="t" strokecolor="#c00000" strokeweight="0.63pt">
              <v:stroke dashstyle="solid"/>
            </v:rect>
            <v:line id="_x0000_s1178" style="position:absolute" from="3852,2691" to="3852,3734" stroked="t" strokecolor="#4b4d4f" strokeweight="3.21pt">
              <v:stroke dashstyle="solid"/>
            </v:line>
            <v:rect id="_x0000_s1179" style="width:65;height:1043;left:3820;position:absolute;top:2691" filled="f" stroked="t" strokecolor="#4b4d4f" strokeweight="0.63pt">
              <v:stroke dashstyle="solid"/>
            </v:rect>
            <v:line id="_x0000_s1180" style="position:absolute" from="3934,2649" to="3934,3734" stroked="t" strokecolor="#c00000" strokeweight="3.21pt">
              <v:stroke dashstyle="solid"/>
            </v:line>
            <v:rect id="_x0000_s1181" style="width:65;height:1085;left:3902;position:absolute;top:2649" filled="f" stroked="t" strokecolor="#c00000" strokeweight="0.63pt">
              <v:stroke dashstyle="solid"/>
            </v:rect>
            <v:line id="_x0000_s1182" style="position:absolute" from="4137,3047" to="4137,3734" stroked="t" strokecolor="#4b4d4f" strokeweight="3.21pt">
              <v:stroke dashstyle="solid"/>
            </v:line>
            <v:rect id="_x0000_s1183" style="width:65;height:688;left:4105;position:absolute;top:3047" filled="f" stroked="t" strokecolor="#4b4d4f" strokeweight="0.63pt">
              <v:stroke dashstyle="solid"/>
            </v:rect>
            <v:line id="_x0000_s1184" style="position:absolute" from="4220,2929" to="4220,3734" stroked="t" strokecolor="#c00000" strokeweight="3.21pt">
              <v:stroke dashstyle="solid"/>
            </v:line>
            <v:rect id="_x0000_s1185" style="width:65;height:806;left:4187;position:absolute;top:2928" filled="f" stroked="t" strokecolor="#c00000" strokeweight="0.63pt">
              <v:stroke dashstyle="solid"/>
            </v:rect>
            <v:line id="_x0000_s1186" style="position:absolute" from="4422,2609" to="4422,3734" stroked="t" strokecolor="#4b4d4f" strokeweight="3.21pt">
              <v:stroke dashstyle="solid"/>
            </v:line>
            <v:rect id="_x0000_s1187" style="width:65;height:1126;left:4390;position:absolute;top:2609" filled="f" stroked="t" strokecolor="#4b4d4f" strokeweight="0.63pt">
              <v:stroke dashstyle="solid"/>
            </v:rect>
            <v:line id="_x0000_s1188" style="position:absolute" from="4505,2519" to="4505,3734" stroked="t" strokecolor="#c00000" strokeweight="3.21pt">
              <v:stroke dashstyle="solid"/>
            </v:line>
            <v:rect id="_x0000_s1189" style="width:65;height:1216;left:4472;position:absolute;top:2518" filled="f" stroked="t" strokecolor="#c00000" strokeweight="0.63pt">
              <v:stroke dashstyle="solid"/>
            </v:rect>
            <v:line id="_x0000_s1190" style="position:absolute" from="4707,3192" to="4707,3734" stroked="t" strokecolor="#4b4d4f" strokeweight="3.21pt">
              <v:stroke dashstyle="solid"/>
            </v:line>
            <v:rect id="_x0000_s1191" style="width:65;height:543;left:4675;position:absolute;top:3191" filled="f" stroked="t" strokecolor="#4b4d4f" strokeweight="0.63pt">
              <v:stroke dashstyle="solid"/>
            </v:rect>
            <v:line id="_x0000_s1192" style="position:absolute" from="4790,3029" to="4790,3734" stroked="t" strokecolor="#c00000" strokeweight="3.21pt">
              <v:stroke dashstyle="solid"/>
            </v:line>
            <v:rect id="_x0000_s1193" style="width:65;height:706;left:4757;position:absolute;top:3028" filled="f" stroked="t" strokecolor="#c00000" strokeweight="0.63pt">
              <v:stroke dashstyle="solid"/>
            </v:rect>
            <v:line id="_x0000_s1194" style="position:absolute" from="4994,2621" to="4994,3734" stroked="t" strokecolor="#4b4d4f" strokeweight="3.11pt">
              <v:stroke dashstyle="solid"/>
            </v:line>
            <v:rect id="_x0000_s1195" style="width:63;height:1114;left:4962;position:absolute;top:2621" filled="f" stroked="t" strokecolor="#4b4d4f" strokeweight="0.63pt">
              <v:stroke dashstyle="solid"/>
            </v:rect>
            <v:line id="_x0000_s1196" style="position:absolute" from="5075,2631" to="5075,3734" stroked="t" strokecolor="#c00000" strokeweight="3.21pt">
              <v:stroke dashstyle="solid"/>
            </v:line>
            <v:rect id="_x0000_s1197" style="width:65;height:1104;left:5042;position:absolute;top:2631" filled="f" stroked="t" strokecolor="#c00000" strokeweight="0.63pt">
              <v:stroke dashstyle="solid"/>
            </v:rect>
            <v:line id="_x0000_s1198" style="position:absolute" from="5279,3228" to="5279,3734" stroked="t" strokecolor="#4b4d4f" strokeweight="3.11pt">
              <v:stroke dashstyle="solid"/>
            </v:line>
            <v:rect id="_x0000_s1199" style="width:63;height:507;left:5247;position:absolute;top:3227" filled="f" stroked="t" strokecolor="#4b4d4f" strokeweight="0.63pt">
              <v:stroke dashstyle="solid"/>
            </v:rect>
            <v:line id="_x0000_s1200" style="position:absolute" from="5360,3135" to="5360,3734" stroked="t" strokecolor="#c00000" strokeweight="3.21pt">
              <v:stroke dashstyle="solid"/>
            </v:line>
            <v:rect id="_x0000_s1201" style="width:65;height:599;left:5327;position:absolute;top:3135" filled="f" stroked="t" strokecolor="#c00000" strokeweight="0.63pt">
              <v:stroke dashstyle="solid"/>
            </v:rect>
            <v:line id="_x0000_s1202" style="position:absolute" from="5564,2724" to="5564,3734" stroked="t" strokecolor="#4b4d4f" strokeweight="3.11pt">
              <v:stroke dashstyle="solid"/>
            </v:line>
            <v:rect id="_x0000_s1203" style="width:63;height:1011;left:5532;position:absolute;top:2723" filled="f" stroked="t" strokecolor="#4b4d4f" strokeweight="0.63pt">
              <v:stroke dashstyle="solid"/>
            </v:rect>
            <v:line id="_x0000_s1204" style="position:absolute" from="5645,2711" to="5645,3734" stroked="t" strokecolor="#c00000" strokeweight="3.21pt">
              <v:stroke dashstyle="solid"/>
            </v:line>
            <v:rect id="_x0000_s1205" style="width:65;height:1023;left:5612;position:absolute;top:2711" filled="f" stroked="t" strokecolor="#c00000" strokeweight="0.63pt">
              <v:stroke dashstyle="solid"/>
            </v:rect>
            <v:line id="_x0000_s1206" style="position:absolute" from="5850,2894" to="5850,3734" stroked="t" strokecolor="#4b4d4f" strokeweight="3.21pt">
              <v:stroke dashstyle="solid"/>
            </v:line>
            <v:rect id="_x0000_s1207" style="width:65;height:840;left:5817;position:absolute;top:2894" filled="f" stroked="t" strokecolor="#4b4d4f" strokeweight="0.63pt">
              <v:stroke dashstyle="solid"/>
            </v:rect>
            <v:line id="_x0000_s1208" style="position:absolute" from="5930,2914" to="5930,3734" stroked="t" strokecolor="#c00000" strokeweight="3.21pt">
              <v:stroke dashstyle="solid"/>
            </v:line>
            <v:rect id="_x0000_s1209" style="width:65;height:820;left:5897;position:absolute;top:2914" filled="f" stroked="t" strokecolor="#c00000" strokeweight="0.63pt">
              <v:stroke dashstyle="solid"/>
            </v:rect>
            <v:line id="_x0000_s1210" style="position:absolute" from="6135,3049" to="6135,3734" stroked="t" strokecolor="#4b4d4f" strokeweight="3.21pt">
              <v:stroke dashstyle="solid"/>
            </v:line>
            <v:rect id="_x0000_s1211" style="width:65;height:686;left:6102;position:absolute;top:3049" filled="f" stroked="t" strokecolor="#4b4d4f" strokeweight="0.63pt">
              <v:stroke dashstyle="solid"/>
            </v:rect>
            <v:line id="_x0000_s1212" style="position:absolute" from="6215,3001" to="6215,3734" stroked="t" strokecolor="#c00000" strokeweight="3.21pt">
              <v:stroke dashstyle="solid"/>
            </v:line>
            <v:rect id="_x0000_s1213" style="width:65;height:734;left:6183;position:absolute;top:3000" filled="f" stroked="t" strokecolor="#c00000" strokeweight="0.63pt">
              <v:stroke dashstyle="solid"/>
            </v:rect>
            <v:line id="_x0000_s1214" style="position:absolute" from="6420,3272" to="6420,3734" stroked="t" strokecolor="#4b4d4f" strokeweight="3.21pt">
              <v:stroke dashstyle="solid"/>
            </v:line>
            <v:rect id="_x0000_s1215" style="width:65;height:463;left:6387;position:absolute;top:3272" filled="f" stroked="t" strokecolor="#4b4d4f" strokeweight="0.63pt">
              <v:stroke dashstyle="solid"/>
            </v:rect>
            <v:line id="_x0000_s1216" style="position:absolute" from="6500,3152" to="6500,3734" stroked="t" strokecolor="#c00000" strokeweight="3.21pt">
              <v:stroke dashstyle="solid"/>
            </v:line>
            <v:rect id="_x0000_s1217" style="width:65;height:583;left:6468;position:absolute;top:3151" filled="f" stroked="t" strokecolor="#c00000" strokeweight="0.63pt">
              <v:stroke dashstyle="solid"/>
            </v:rect>
            <v:line id="_x0000_s1218" style="position:absolute" from="6705,3007" to="6705,3734" stroked="t" strokecolor="#4b4d4f" strokeweight="3.21pt">
              <v:stroke dashstyle="solid"/>
            </v:line>
            <v:rect id="_x0000_s1219" style="width:65;height:728;left:6672;position:absolute;top:3006" filled="f" stroked="t" strokecolor="#4b4d4f" strokeweight="0.63pt">
              <v:stroke dashstyle="solid"/>
            </v:rect>
            <v:line id="_x0000_s1220" style="position:absolute" from="6785,2931" to="6785,3734" stroked="t" strokecolor="#c00000" strokeweight="3.21pt">
              <v:stroke dashstyle="solid"/>
            </v:line>
            <v:rect id="_x0000_s1221" style="width:65;height:804;left:6753;position:absolute;top:2930" filled="f" stroked="t" strokecolor="#c00000" strokeweight="0.63pt">
              <v:stroke dashstyle="solid"/>
            </v:rect>
            <v:line id="_x0000_s1222" style="position:absolute" from="6990,2983" to="6990,3734" stroked="t" strokecolor="#4b4d4f" strokeweight="3.21pt">
              <v:stroke dashstyle="solid"/>
            </v:line>
            <v:rect id="_x0000_s1223" style="width:65;height:752;left:6958;position:absolute;top:2982" filled="f" stroked="t" strokecolor="#4b4d4f" strokeweight="0.63pt">
              <v:stroke dashstyle="solid"/>
            </v:rect>
            <v:line id="_x0000_s1224" style="position:absolute" from="7070,2959" to="7070,3734" stroked="t" strokecolor="#c00000" strokeweight="3.2pt">
              <v:stroke dashstyle="solid"/>
            </v:line>
            <v:rect id="_x0000_s1225" style="width:65;height:776;left:7038;position:absolute;top:2958" filled="f" stroked="t" strokecolor="#c00000" strokeweight="0.63pt">
              <v:stroke dashstyle="solid"/>
            </v:rect>
            <v:line id="_x0000_s1226" style="position:absolute" from="7275,2860" to="7275,3734" stroked="t" strokecolor="#4b4d4f" strokeweight="3.21pt">
              <v:stroke dashstyle="solid"/>
            </v:line>
            <v:rect id="_x0000_s1227" style="width:65;height:874;left:7243;position:absolute;top:2860" filled="f" stroked="t" strokecolor="#4b4d4f" strokeweight="0.63pt">
              <v:stroke dashstyle="solid"/>
            </v:rect>
            <v:line id="_x0000_s1228" style="position:absolute" from="7356,2770" to="7356,3734" stroked="t" strokecolor="#c00000" strokeweight="3.21pt">
              <v:stroke dashstyle="solid"/>
            </v:line>
            <v:rect id="_x0000_s1229" style="width:65;height:965;left:7323;position:absolute;top:2769" filled="f" stroked="t" strokecolor="#c00000" strokeweight="0.63pt">
              <v:stroke dashstyle="solid"/>
            </v:rect>
            <v:line id="_x0000_s1230" style="position:absolute" from="7560,2856" to="7560,3734" stroked="t" strokecolor="#4b4d4f" strokeweight="3.21pt">
              <v:stroke dashstyle="solid"/>
            </v:line>
            <v:rect id="_x0000_s1231" style="width:65;height:879;left:7528;position:absolute;top:2856" filled="f" stroked="t" strokecolor="#4b4d4f" strokeweight="0.63pt">
              <v:stroke dashstyle="solid"/>
            </v:rect>
            <v:line id="_x0000_s1232" style="position:absolute" from="7641,2834" to="7641,3734" stroked="t" strokecolor="#c00000" strokeweight="3.21pt">
              <v:stroke dashstyle="solid"/>
            </v:line>
            <v:rect id="_x0000_s1233" style="width:65;height:901;left:7608;position:absolute;top:2834" filled="f" stroked="t" strokecolor="#c00000" strokeweight="0.63pt">
              <v:stroke dashstyle="solid"/>
            </v:rect>
            <v:line id="_x0000_s1234" style="position:absolute" from="7845,3186" to="7845,3734" stroked="t" strokecolor="#4b4d4f" strokeweight="3.21pt">
              <v:stroke dashstyle="solid"/>
            </v:line>
            <v:rect id="_x0000_s1235" style="width:65;height:549;left:7813;position:absolute;top:3185" filled="f" stroked="t" strokecolor="#4b4d4f" strokeweight="0.63pt">
              <v:stroke dashstyle="solid"/>
            </v:rect>
            <v:line id="_x0000_s1236" style="position:absolute" from="7926,3089" to="7926,3734" stroked="t" strokecolor="#c00000" strokeweight="3.21pt">
              <v:stroke dashstyle="solid"/>
            </v:line>
            <v:rect id="_x0000_s1237" style="width:65;height:645;left:7893;position:absolute;top:3089" filled="f" stroked="t" strokecolor="#c00000" strokeweight="0.63pt">
              <v:stroke dashstyle="solid"/>
            </v:rect>
            <v:line id="_x0000_s1238" style="position:absolute" from="8131,2969" to="8131,3734" stroked="t" strokecolor="#4b4d4f" strokeweight="3.21pt">
              <v:stroke dashstyle="solid"/>
            </v:line>
            <v:rect id="_x0000_s1239" style="width:65;height:766;left:8098;position:absolute;top:2968" filled="f" stroked="t" strokecolor="#4b4d4f" strokeweight="0.63pt">
              <v:stroke dashstyle="solid"/>
            </v:rect>
            <v:line id="_x0000_s1240" style="position:absolute" from="8211,2892" to="8211,3734" stroked="t" strokecolor="#c00000" strokeweight="3.21pt">
              <v:stroke dashstyle="solid"/>
            </v:line>
            <v:rect id="_x0000_s1241" style="width:65;height:842;left:8178;position:absolute;top:2892" filled="f" stroked="t" strokecolor="#c00000" strokeweight="0.63pt">
              <v:stroke dashstyle="solid"/>
            </v:rect>
            <v:line id="_x0000_s1242" style="position:absolute" from="8415,3322" to="8415,3734" stroked="t" strokecolor="#4b4d4f" strokeweight="3.21pt">
              <v:stroke dashstyle="solid"/>
            </v:line>
            <v:rect id="_x0000_s1243" style="width:65;height:412;left:8383;position:absolute;top:3322" filled="f" stroked="t" strokecolor="#4b4d4f" strokeweight="0.63pt">
              <v:stroke dashstyle="solid"/>
            </v:rect>
            <v:line id="_x0000_s1244" style="position:absolute" from="8497,3246" to="8497,3734" stroked="t" strokecolor="#c00000" strokeweight="3.11pt">
              <v:stroke dashstyle="solid"/>
            </v:line>
            <v:rect id="_x0000_s1245" style="width:63;height:489;left:8465;position:absolute;top:3245" filled="f" stroked="t" strokecolor="#c00000" strokeweight="0.63pt">
              <v:stroke dashstyle="solid"/>
            </v:rect>
            <v:line id="_x0000_s1246" style="position:absolute" from="8701,3346" to="8701,3734" stroked="t" strokecolor="#4b4d4f" strokeweight="3.2pt">
              <v:stroke dashstyle="solid"/>
            </v:line>
            <v:rect id="_x0000_s1247" style="width:65;height:388;left:8668;position:absolute;top:3346" filled="f" stroked="t" strokecolor="#4b4d4f" strokeweight="0.63pt">
              <v:stroke dashstyle="solid"/>
            </v:rect>
            <v:line id="_x0000_s1248" style="position:absolute" from="8782,3387" to="8782,3734" stroked="t" strokecolor="#c00000" strokeweight="3.1pt">
              <v:stroke dashstyle="solid"/>
            </v:line>
            <v:rect id="_x0000_s1249" style="width:63;height:348;left:8750;position:absolute;top:3386" filled="f" stroked="t" strokecolor="#c00000" strokeweight="0.63pt">
              <v:stroke dashstyle="solid"/>
            </v:rect>
            <v:line id="_x0000_s1250" style="position:absolute" from="8986,3342" to="8986,3734" stroked="t" strokecolor="#4b4d4f" strokeweight="3.21pt">
              <v:stroke dashstyle="solid"/>
            </v:line>
            <v:rect id="_x0000_s1251" style="width:65;height:392;left:8953;position:absolute;top:3342" filled="f" stroked="t" strokecolor="#4b4d4f" strokeweight="0.63pt">
              <v:stroke dashstyle="solid"/>
            </v:rect>
            <v:line id="_x0000_s1252" style="position:absolute" from="9067,3226" to="9067,3734" stroked="t" strokecolor="#c00000" strokeweight="3.11pt">
              <v:stroke dashstyle="solid"/>
            </v:line>
            <v:rect id="_x0000_s1253" style="width:63;height:509;left:9035;position:absolute;top:3225" filled="f" stroked="t" strokecolor="#c00000" strokeweight="0.63pt">
              <v:stroke dashstyle="solid"/>
            </v:rect>
            <v:line id="_x0000_s1254" style="position:absolute" from="9271,2931" to="9271,3734" stroked="t" strokecolor="#4b4d4f" strokeweight="3.21pt">
              <v:stroke dashstyle="solid"/>
            </v:line>
            <v:rect id="_x0000_s1255" style="width:65;height:804;left:9238;position:absolute;top:2930" filled="f" stroked="t" strokecolor="#4b4d4f" strokeweight="0.63pt">
              <v:stroke dashstyle="solid"/>
            </v:rect>
            <v:line id="_x0000_s1256" style="position:absolute" from="9353,2951" to="9353,3734" stroked="t" strokecolor="#c00000" strokeweight="3.2pt">
              <v:stroke dashstyle="solid"/>
            </v:line>
            <v:rect id="_x0000_s1257" style="width:65;height:784;left:9321;position:absolute;top:2950" filled="f" stroked="t" strokecolor="#c00000" strokeweight="0.63pt">
              <v:stroke dashstyle="solid"/>
            </v:rect>
            <v:line id="_x0000_s1258" style="position:absolute" from="9556,3075" to="9556,3734" stroked="t" strokecolor="#4b4d4f" strokeweight="3.21pt">
              <v:stroke dashstyle="solid"/>
            </v:line>
            <v:rect id="_x0000_s1259" style="width:65;height:659;left:9523;position:absolute;top:3075" filled="f" stroked="t" strokecolor="#4b4d4f" strokeweight="0.63pt">
              <v:stroke dashstyle="solid"/>
            </v:rect>
            <v:line id="_x0000_s1260" style="position:absolute" from="9638,3099" to="9638,3734" stroked="t" strokecolor="#c00000" strokeweight="3.21pt">
              <v:stroke dashstyle="solid"/>
            </v:line>
            <v:rect id="_x0000_s1261" style="width:65;height:635;left:9606;position:absolute;top:3099" filled="f" stroked="t" strokecolor="#c00000" strokeweight="0.63pt">
              <v:stroke dashstyle="solid"/>
            </v:rect>
            <v:line id="_x0000_s1262" style="position:absolute" from="9841,3356" to="9841,3734" stroked="t" strokecolor="#4b4d4f" strokeweight="3.21pt">
              <v:stroke dashstyle="solid"/>
            </v:line>
            <v:rect id="_x0000_s1263" style="width:65;height:378;left:9808;position:absolute;top:3356" filled="f" stroked="t" strokecolor="#4b4d4f" strokeweight="0.63pt">
              <v:stroke dashstyle="solid"/>
            </v:rect>
            <v:line id="_x0000_s1264" style="position:absolute" from="9923,3346" to="9923,3734" stroked="t" strokecolor="#c00000" strokeweight="3.2pt">
              <v:stroke dashstyle="solid"/>
            </v:line>
            <v:rect id="_x0000_s1265" style="width:65;height:388;left:9891;position:absolute;top:3346" filled="f" stroked="t" strokecolor="#c00000" strokeweight="0.63pt">
              <v:stroke dashstyle="solid"/>
            </v:rect>
            <v:line id="_x0000_s1266" style="position:absolute" from="10126,3212" to="10126,3734" stroked="t" strokecolor="#4b4d4f" strokeweight="3.2pt">
              <v:stroke dashstyle="solid"/>
            </v:line>
            <v:rect id="_x0000_s1267" style="width:65;height:523;left:10094;position:absolute;top:3211" filled="f" stroked="t" strokecolor="#4b4d4f" strokeweight="0.63pt">
              <v:stroke dashstyle="solid"/>
            </v:rect>
            <v:line id="_x0000_s1268" style="position:absolute" from="10208,3248" to="10208,3734" stroked="t" strokecolor="#c00000" strokeweight="3.22pt">
              <v:stroke dashstyle="solid"/>
            </v:line>
            <v:rect id="_x0000_s1269" style="width:65;height:487;left:10176;position:absolute;top:3247" filled="f" stroked="t" strokecolor="#c00000" strokeweight="0.63pt">
              <v:stroke dashstyle="solid"/>
            </v:rect>
            <v:shape id="_x0000_s1270" style="width:10229;height:4349;left:808;position:absolute;top:4896" coordorigin="808,4896" coordsize="10229,4349" path="m10311,3734l10311,93m10265,3734l10311,3734m10265,3005l10311,3005m10265,2277l10311,2277m10265,1550l10311,1550m10265,821l10311,821m10265,93l10311,93m1754,3734l10311,3734m1754,3690l1754,3734m2039,3690l2039,3734m2324,3690l2324,3734m2609,3690l2609,3734m2894,3690l2894,3734m3180,3690l3180,3734m3465,3690l3465,3734m3750,3690l3750,3734m4037,3690l4037,3734m4322,3690l4322,3734m4607,3690l4607,3734m4892,3690l4892,3734m5177,3690l5177,3734m5462,3690l5462,3734m5747,3690l5747,3734m6032,3690l6032,3734m6318,3690l6318,3734m6603,3690l6603,3734m6888,3690l6888,3734m7173,3690l7173,3734m7458,3690l7458,3734m7743,3690l7743,3734m8028,3690l8028,3734m8313,3690l8313,3734m8598,3690l8598,3734m8883,3690l8883,3734m9169,3690l9169,3734m9453,3690l9453,3734m9739,3690l9739,3734m10024,3690l10024,3734m10311,3690l10311,3734e" filled="f" stroked="t" strokecolor="black" strokeweight="0.21pt">
              <v:stroke dashstyle="solid"/>
              <v:path arrowok="t"/>
            </v:shape>
            <v:shape id="_x0000_s1271" style="width:8270;height:2976;left:1897;position:absolute;top:638" coordorigin="1898,639" coordsize="8270,2976" path="m1898,639l2183,639,2468,1047,2753,1252,3038,1408,3323,1495,3608,1593,3893,1638,4178,1660,4463,1790,4749,1867,5034,2041,5319,2086,5604,2092,5889,2106,6174,2198,6459,2361,6744,2397,7031,2431,7316,2467,7602,2594,7887,2706,8172,2773,8457,2787,8742,2962,9027,3042,9312,3279,9597,3293,9882,3374,10167,3615e" filled="f" stroked="t" strokecolor="#ebc3c3" strokeweight="1.26pt">
              <v:stroke dashstyle="solid"/>
              <v:path arrowok="t"/>
            </v:shape>
            <v:line id="_x0000_s1272" style="position:absolute" from="3961,118" to="4282,118" stroked="t" strokecolor="#4b4d4f" strokeweight="3.72pt">
              <v:stroke dashstyle="solid"/>
            </v:line>
            <v:rect id="_x0000_s1273" style="width:322;height:75;left:3960;position:absolute;top:81" filled="f" stroked="t" strokecolor="#4b4d4f" strokeweight="0.63pt">
              <v:stroke dashstyle="solid"/>
            </v:rect>
            <v:line id="_x0000_s1274" style="position:absolute" from="5251,118" to="5573,118" stroked="t" strokecolor="#c00000" strokeweight="3.72pt">
              <v:stroke dashstyle="solid"/>
            </v:line>
            <v:rect id="_x0000_s1275" style="width:322;height:75;left:5251;position:absolute;top:81" filled="f" stroked="t" strokecolor="#c00000" strokeweight="0.63pt">
              <v:stroke dashstyle="solid"/>
            </v:rect>
            <v:line id="_x0000_s1276" style="position:absolute" from="6539,118" to="6861,118" stroked="t" strokecolor="#ebc3c3" strokeweight="1.26pt">
              <v:stroke dashstyle="solid"/>
            </v:line>
            <v:line id="_x0000_s1277" style="position:absolute" from="10302,817" to="1557,826" stroked="t" strokecolor="#525252" strokeweight="0.42pt">
              <v:stroke dashstyle="shortDash"/>
            </v:line>
          </v:group>
        </w:pict>
      </w:r>
      <w:r>
        <w:rPr>
          <w:color w:val="585858"/>
          <w:sz w:val="15"/>
        </w:rPr>
        <w:t>10%</w:t>
      </w:r>
    </w:p>
    <w:p>
      <w:pPr>
        <w:spacing w:before="4" w:line="240" w:lineRule="auto"/>
        <w:rPr>
          <w:sz w:val="17"/>
        </w:rPr>
      </w:pPr>
      <w:r>
        <w:br w:type="column"/>
      </w:r>
    </w:p>
    <w:p>
      <w:pPr>
        <w:tabs>
          <w:tab w:val="left" w:pos="2039"/>
          <w:tab w:val="left" w:pos="3328"/>
        </w:tabs>
        <w:spacing w:before="0"/>
        <w:ind w:left="749" w:right="0" w:firstLine="0"/>
        <w:jc w:val="left"/>
        <w:rPr>
          <w:rFonts w:ascii="宋体" w:eastAsia="宋体" w:hint="eastAsia"/>
          <w:sz w:val="15"/>
        </w:rPr>
      </w:pPr>
      <w:r>
        <w:rPr>
          <w:color w:val="585858"/>
          <w:sz w:val="15"/>
        </w:rPr>
        <w:t>2023-12-29</w:t>
        <w:tab/>
        <w:t>2024-01-05</w:t>
        <w:tab/>
      </w:r>
      <w:r>
        <w:rPr>
          <w:rFonts w:ascii="宋体" w:eastAsia="宋体" w:hint="eastAsia"/>
          <w:color w:val="585858"/>
          <w:sz w:val="15"/>
        </w:rPr>
        <w:t>历史分位数</w:t>
      </w:r>
      <w:r>
        <w:rPr>
          <w:color w:val="585858"/>
          <w:sz w:val="15"/>
        </w:rPr>
        <w:t>:</w:t>
      </w:r>
      <w:r>
        <w:rPr>
          <w:rFonts w:ascii="宋体" w:eastAsia="宋体" w:hint="eastAsia"/>
          <w:color w:val="585858"/>
          <w:sz w:val="15"/>
        </w:rPr>
        <w:t>右轴</w:t>
      </w:r>
    </w:p>
    <w:p>
      <w:pPr>
        <w:pStyle w:val="BodyText"/>
        <w:spacing w:before="2"/>
        <w:rPr>
          <w:rFonts w:ascii="宋体"/>
          <w:sz w:val="14"/>
        </w:rPr>
      </w:pPr>
      <w:r>
        <w:br w:type="column"/>
      </w:r>
    </w:p>
    <w:p>
      <w:pPr>
        <w:spacing w:before="0"/>
        <w:ind w:left="734" w:right="1076" w:firstLine="0"/>
        <w:jc w:val="center"/>
        <w:rPr>
          <w:sz w:val="15"/>
        </w:rPr>
      </w:pPr>
      <w:r>
        <w:rPr>
          <w:color w:val="585858"/>
          <w:sz w:val="15"/>
        </w:rPr>
        <w:t>100%</w:t>
      </w:r>
    </w:p>
    <w:p>
      <w:pPr>
        <w:spacing w:after="0"/>
        <w:jc w:val="center"/>
        <w:rPr>
          <w:sz w:val="15"/>
        </w:rPr>
        <w:sectPr>
          <w:headerReference w:type="default" r:id="rId57"/>
          <w:footerReference w:type="default" r:id="rId58"/>
          <w:type w:val="continuous"/>
          <w:pgSz w:w="11910" w:h="16840"/>
          <w:pgMar w:top="1660" w:right="20" w:bottom="740" w:left="600" w:header="708" w:footer="708"/>
          <w:pgNumType w:start="21"/>
          <w:cols w:num="3" w:space="708" w:equalWidth="0">
            <w:col w:w="1066" w:space="1900"/>
            <w:col w:w="4472" w:space="1652"/>
            <w:col w:w="2200" w:space="0"/>
          </w:cols>
        </w:sectPr>
      </w:pPr>
    </w:p>
    <w:p>
      <w:pPr>
        <w:spacing w:before="0" w:line="240" w:lineRule="auto"/>
        <w:rPr>
          <w:sz w:val="20"/>
        </w:rPr>
      </w:pPr>
    </w:p>
    <w:p>
      <w:pPr>
        <w:spacing w:before="10" w:line="240" w:lineRule="auto"/>
        <w:rPr>
          <w:sz w:val="16"/>
        </w:rPr>
      </w:pPr>
    </w:p>
    <w:p>
      <w:pPr>
        <w:tabs>
          <w:tab w:val="left" w:pos="9839"/>
        </w:tabs>
        <w:spacing w:before="95"/>
        <w:ind w:left="825" w:right="0" w:firstLine="0"/>
        <w:jc w:val="left"/>
        <w:rPr>
          <w:sz w:val="15"/>
        </w:rPr>
      </w:pPr>
      <w:r>
        <w:rPr>
          <w:color w:val="585858"/>
          <w:sz w:val="15"/>
        </w:rPr>
        <w:t>8%</w:t>
        <w:tab/>
        <w:t>80%</w:t>
      </w:r>
    </w:p>
    <w:p>
      <w:pPr>
        <w:spacing w:before="0" w:line="240" w:lineRule="auto"/>
        <w:rPr>
          <w:sz w:val="20"/>
        </w:rPr>
      </w:pPr>
    </w:p>
    <w:p>
      <w:pPr>
        <w:spacing w:before="1" w:line="240" w:lineRule="auto"/>
        <w:rPr>
          <w:sz w:val="20"/>
        </w:rPr>
      </w:pPr>
    </w:p>
    <w:p>
      <w:pPr>
        <w:tabs>
          <w:tab w:val="left" w:pos="9839"/>
        </w:tabs>
        <w:spacing w:before="94"/>
        <w:ind w:left="825" w:right="0" w:firstLine="0"/>
        <w:jc w:val="left"/>
        <w:rPr>
          <w:sz w:val="15"/>
        </w:rPr>
      </w:pPr>
      <w:r>
        <w:rPr>
          <w:color w:val="585858"/>
          <w:sz w:val="15"/>
        </w:rPr>
        <w:t>6%</w:t>
        <w:tab/>
        <w:t>60%</w:t>
      </w:r>
    </w:p>
    <w:p>
      <w:pPr>
        <w:spacing w:before="0" w:line="240" w:lineRule="auto"/>
        <w:rPr>
          <w:sz w:val="20"/>
        </w:rPr>
      </w:pPr>
    </w:p>
    <w:p>
      <w:pPr>
        <w:spacing w:before="2" w:line="240" w:lineRule="auto"/>
        <w:rPr>
          <w:sz w:val="20"/>
        </w:rPr>
      </w:pPr>
    </w:p>
    <w:p>
      <w:pPr>
        <w:tabs>
          <w:tab w:val="left" w:pos="9839"/>
        </w:tabs>
        <w:spacing w:before="94"/>
        <w:ind w:left="825" w:right="0" w:firstLine="0"/>
        <w:jc w:val="left"/>
        <w:rPr>
          <w:sz w:val="15"/>
        </w:rPr>
      </w:pPr>
      <w:r>
        <w:rPr>
          <w:color w:val="585858"/>
          <w:sz w:val="15"/>
        </w:rPr>
        <w:t>4%</w:t>
        <w:tab/>
        <w:t>40%</w:t>
      </w:r>
    </w:p>
    <w:p>
      <w:pPr>
        <w:spacing w:before="0" w:line="240" w:lineRule="auto"/>
        <w:rPr>
          <w:sz w:val="20"/>
        </w:rPr>
      </w:pPr>
    </w:p>
    <w:p>
      <w:pPr>
        <w:spacing w:before="2" w:line="240" w:lineRule="auto"/>
        <w:rPr>
          <w:sz w:val="20"/>
        </w:rPr>
      </w:pPr>
    </w:p>
    <w:p>
      <w:pPr>
        <w:tabs>
          <w:tab w:val="left" w:pos="9839"/>
        </w:tabs>
        <w:spacing w:before="95"/>
        <w:ind w:left="825" w:right="0" w:firstLine="0"/>
        <w:jc w:val="left"/>
        <w:rPr>
          <w:sz w:val="15"/>
        </w:rPr>
      </w:pPr>
      <w:r>
        <w:rPr>
          <w:color w:val="585858"/>
          <w:sz w:val="15"/>
        </w:rPr>
        <w:t>2%</w:t>
        <w:tab/>
        <w:t>20%</w:t>
      </w:r>
    </w:p>
    <w:p>
      <w:pPr>
        <w:spacing w:before="0" w:line="240" w:lineRule="auto"/>
        <w:rPr>
          <w:sz w:val="20"/>
        </w:rPr>
      </w:pPr>
    </w:p>
    <w:p>
      <w:pPr>
        <w:spacing w:before="1" w:line="240" w:lineRule="auto"/>
        <w:rPr>
          <w:sz w:val="20"/>
        </w:rPr>
      </w:pPr>
    </w:p>
    <w:p>
      <w:pPr>
        <w:tabs>
          <w:tab w:val="left" w:pos="9839"/>
        </w:tabs>
        <w:spacing w:before="94"/>
        <w:ind w:left="825" w:right="0" w:firstLine="0"/>
        <w:jc w:val="left"/>
        <w:rPr>
          <w:sz w:val="15"/>
        </w:rPr>
      </w:pPr>
      <w:r>
        <w:drawing>
          <wp:anchor distT="0" distB="0" distL="0" distR="0" simplePos="0" relativeHeight="251691008" behindDoc="0" locked="0" layoutInCell="1" allowOverlap="1">
            <wp:simplePos x="0" y="0"/>
            <wp:positionH relativeFrom="page">
              <wp:posOffset>854270</wp:posOffset>
            </wp:positionH>
            <wp:positionV relativeFrom="paragraph">
              <wp:posOffset>205556</wp:posOffset>
            </wp:positionV>
            <wp:extent cx="5636460" cy="552450"/>
            <wp:effectExtent l="0" t="0" r="0" b="0"/>
            <wp:wrapTopAndBottom/>
            <wp:docPr id="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4.png"/>
                    <pic:cNvPicPr/>
                  </pic:nvPicPr>
                  <pic:blipFill>
                    <a:blip xmlns:r="http://schemas.openxmlformats.org/officeDocument/2006/relationships" r:embed="rId59" cstate="print"/>
                    <a:stretch>
                      <a:fillRect/>
                    </a:stretch>
                  </pic:blipFill>
                  <pic:spPr>
                    <a:xfrm>
                      <a:off x="0" y="0"/>
                      <a:ext cx="5636460" cy="552450"/>
                    </a:xfrm>
                    <a:prstGeom prst="rect">
                      <a:avLst/>
                    </a:prstGeom>
                  </pic:spPr>
                </pic:pic>
              </a:graphicData>
            </a:graphic>
          </wp:anchor>
        </w:drawing>
      </w:r>
      <w:r>
        <w:rPr>
          <w:color w:val="585858"/>
          <w:sz w:val="15"/>
        </w:rPr>
        <w:t>0%</w:t>
        <w:tab/>
        <w:t>0%</w:t>
      </w:r>
    </w:p>
    <w:p>
      <w:pPr>
        <w:spacing w:before="5" w:line="240" w:lineRule="auto"/>
        <w:rPr>
          <w:sz w:val="7"/>
        </w:rPr>
      </w:pPr>
    </w:p>
    <w:p>
      <w:pPr>
        <w:spacing w:line="20" w:lineRule="exact"/>
        <w:ind w:left="98" w:right="0" w:firstLine="0"/>
        <w:rPr>
          <w:sz w:val="2"/>
        </w:rPr>
      </w:pPr>
      <w:r>
        <w:rPr>
          <w:sz w:val="2"/>
        </w:rPr>
        <w:pict>
          <v:group id="_x0000_i1278" style="width:524.5pt;height:1pt;mso-position-horizontal-relative:char;mso-position-vertical-relative:line" coordorigin="0,0" coordsize="10490,20">
            <v:line id="_x0000_s1279" style="position:absolute" from="0,10" to="10490,10" stroked="t" strokecolor="#4b4d4f" strokeweight="0.96pt">
              <v:stroke dashstyle="solid"/>
            </v:line>
            <w10:wrap type="none"/>
          </v:group>
        </w:pict>
      </w:r>
    </w:p>
    <w:p>
      <w:pPr>
        <w:spacing w:before="0" w:line="259" w:lineRule="exact"/>
        <w:ind w:left="215" w:right="0" w:firstLine="0"/>
        <w:jc w:val="left"/>
        <w:rPr>
          <w:rFonts w:ascii="微软雅黑" w:eastAsia="微软雅黑" w:hint="eastAsia"/>
          <w:sz w:val="15"/>
        </w:rPr>
      </w:pPr>
      <w:r>
        <w:t>资料来源：wind， 。注：1、以行业日均成交金额占自由流通市值之比度量行业的交易热度；2、分位数计算的起点为 2010 年 1 月第一周；</w:t>
      </w:r>
    </w:p>
    <w:p>
      <w:pPr>
        <w:spacing w:before="0" w:line="267" w:lineRule="exact"/>
        <w:ind w:left="215" w:right="0" w:firstLine="0"/>
        <w:jc w:val="left"/>
        <w:rPr>
          <w:rFonts w:ascii="微软雅黑" w:eastAsia="微软雅黑" w:hint="eastAsia"/>
          <w:sz w:val="15"/>
        </w:rPr>
      </w:pPr>
      <w:r>
        <w:rPr>
          <w:rFonts w:ascii="微软雅黑" w:eastAsia="微软雅黑" w:hint="eastAsia"/>
          <w:color w:val="4B4D4F"/>
          <w:sz w:val="15"/>
        </w:rPr>
        <w:t>3、灰色的虚线对应 80%历史分位数。</w:t>
      </w:r>
    </w:p>
    <w:p>
      <w:pPr>
        <w:spacing w:after="0" w:line="267" w:lineRule="exact"/>
        <w:jc w:val="left"/>
        <w:rPr>
          <w:rFonts w:ascii="微软雅黑" w:eastAsia="微软雅黑" w:hint="eastAsia"/>
          <w:sz w:val="15"/>
        </w:rPr>
        <w:sectPr>
          <w:headerReference w:type="default" r:id="rId60"/>
          <w:footerReference w:type="default" r:id="rId61"/>
          <w:type w:val="continuous"/>
          <w:pgSz w:w="11910" w:h="16840"/>
          <w:pgMar w:top="1660" w:right="20" w:bottom="740" w:left="600" w:header="708" w:footer="708"/>
          <w:pgNumType w:start="22"/>
          <w:cols w:space="708"/>
        </w:sectPr>
      </w:pPr>
    </w:p>
    <w:p>
      <w:pPr>
        <w:pStyle w:val="BodyText"/>
        <w:spacing w:before="15"/>
        <w:rPr>
          <w:sz w:val="10"/>
        </w:rPr>
      </w:pPr>
    </w:p>
    <w:p>
      <w:pPr>
        <w:spacing w:before="139" w:line="156" w:lineRule="auto"/>
        <w:ind w:left="215" w:right="796"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10</w:t>
      </w:r>
      <w:r>
        <w:rPr>
          <w:rFonts w:ascii="微软雅黑" w:eastAsia="微软雅黑" w:hint="eastAsia"/>
          <w:b/>
          <w:i/>
          <w:color w:val="4B4D4F"/>
          <w:sz w:val="20"/>
        </w:rPr>
        <w:t>：上周</w:t>
      </w:r>
      <w:r>
        <w:rPr>
          <w:rFonts w:ascii="微软雅黑" w:eastAsia="微软雅黑" w:hint="eastAsia"/>
          <w:b/>
          <w:color w:val="4B4D4F"/>
          <w:sz w:val="20"/>
        </w:rPr>
        <w:t>(20240102-20240105)</w:t>
      </w:r>
      <w:r>
        <w:rPr>
          <w:rFonts w:ascii="微软雅黑" w:eastAsia="微软雅黑" w:hint="eastAsia"/>
          <w:b/>
          <w:i/>
          <w:color w:val="4B4D4F"/>
          <w:sz w:val="20"/>
        </w:rPr>
        <w:t xml:space="preserve">煤炭、计算机、军工、通信、电新、电子等板块的波动率上升较快；各板块的波动率均处于 </w:t>
      </w:r>
      <w:r>
        <w:rPr>
          <w:rFonts w:ascii="微软雅黑" w:eastAsia="微软雅黑" w:hint="eastAsia"/>
          <w:b/>
          <w:color w:val="4B4D4F"/>
          <w:sz w:val="20"/>
        </w:rPr>
        <w:t>80%</w:t>
      </w:r>
      <w:r>
        <w:rPr>
          <w:rFonts w:ascii="微软雅黑" w:eastAsia="微软雅黑" w:hint="eastAsia"/>
          <w:b/>
          <w:i/>
          <w:color w:val="4B4D4F"/>
          <w:sz w:val="20"/>
        </w:rPr>
        <w:t>分位数以下</w:t>
      </w:r>
    </w:p>
    <w:p>
      <w:pPr>
        <w:pStyle w:val="BodyText"/>
        <w:ind w:left="98"/>
      </w:pPr>
      <w:r>
        <w:pict>
          <v:group id="_x0000_i1280" style="width:524.5pt;height:282.75pt;mso-position-horizontal-relative:char;mso-position-vertical-relative:line" coordorigin="0,0" coordsize="10490,5655">
            <v:line id="_x0000_s1281" style="position:absolute" from="0,10" to="10490,10" stroked="t" strokecolor="#4b4d4f" strokeweight="0.96pt">
              <v:stroke dashstyle="solid"/>
            </v:line>
            <v:rect id="_x0000_s1282" style="width:10301;height:362;left:115;position:absolute;top:38" filled="t" fillcolor="#c00000" stroked="f">
              <v:fill type="solid"/>
            </v:rect>
            <v:rect id="_x0000_s1283" style="width:704;height:175;left:3397;position:absolute;top:393" filled="t" fillcolor="#b0c6e3" stroked="f">
              <v:fill type="solid"/>
            </v:rect>
            <v:rect id="_x0000_s1284" style="width:704;height:175;left:4093;position:absolute;top:393" filled="t" fillcolor="#a7c0e0" stroked="f">
              <v:fill type="solid"/>
            </v:rect>
            <v:rect id="_x0000_s1285" style="width:704;height:175;left:4790;position:absolute;top:393" filled="t" fillcolor="#9fbade" stroked="f">
              <v:fill type="solid"/>
            </v:rect>
            <v:shape id="_x0000_s1286" type="#_x0000_t75" style="width:469;height:148;left:5499;position:absolute;top:406" stroked="f">
              <v:imagedata r:id="rId62" o:title=""/>
            </v:shape>
            <v:line id="_x0000_s1287" style="position:absolute" from="5500,410" to="5969,410" stroked="t" strokecolor="#ff545a" strokeweight="0.33pt">
              <v:stroke dashstyle="solid"/>
            </v:line>
            <v:line id="_x0000_s1288" style="position:absolute" from="5500,551" to="5969,551" stroked="t" strokecolor="#ff545a" strokeweight="0.33pt">
              <v:stroke dashstyle="solid"/>
            </v:line>
            <v:rect id="_x0000_s1289" style="width:7;height:135;left:5499;position:absolute;top:413" filled="t" fillcolor="#ff545a" stroked="f">
              <v:fill type="solid"/>
            </v:rect>
            <v:rect id="_x0000_s1290" style="width:7;height:135;left:5962;position:absolute;top:413" filled="t" fillcolor="#ff545a" stroked="f">
              <v:fill type="solid"/>
            </v:rect>
            <v:shape id="_x0000_s1291" type="#_x0000_t75" style="width:115;height:148;left:9116;position:absolute;top:406" stroked="f">
              <v:imagedata r:id="rId63" o:title=""/>
            </v:shape>
            <v:rect id="_x0000_s1292" style="width:115;height:7;left:9116;position:absolute;top:406" filled="t" fillcolor="#ff545a" stroked="f">
              <v:fill type="solid"/>
            </v:rect>
            <v:rect id="_x0000_s1293" style="width:115;height:7;left:9116;position:absolute;top:547" filled="t" fillcolor="#ff545a" stroked="f">
              <v:fill type="solid"/>
            </v:rect>
            <v:rect id="_x0000_s1294" style="width:7;height:135;left:9116;position:absolute;top:413" filled="t" fillcolor="#ff545a" stroked="f">
              <v:fill type="solid"/>
            </v:rect>
            <v:rect id="_x0000_s1295" style="width:7;height:135;left:9223;position:absolute;top:413" filled="t" fillcolor="#ff545a" stroked="f">
              <v:fill type="solid"/>
            </v:rect>
            <v:shape id="_x0000_s1296" type="#_x0000_t75" style="width:844;height:148;left:5499;position:absolute;top:580" stroked="f">
              <v:imagedata r:id="rId64" o:title=""/>
            </v:shape>
            <v:line id="_x0000_s1297" style="position:absolute" from="5500,584" to="6344,584" stroked="t" strokecolor="#ff545a" strokeweight="0.33pt">
              <v:stroke dashstyle="solid"/>
            </v:line>
            <v:line id="_x0000_s1298" style="position:absolute" from="5500,725" to="6344,725" stroked="t" strokecolor="#ff545a" strokeweight="0.33pt">
              <v:stroke dashstyle="solid"/>
            </v:line>
            <v:rect id="_x0000_s1299" style="width:7;height:135;left:5499;position:absolute;top:587" filled="t" fillcolor="#ff545a" stroked="f">
              <v:fill type="solid"/>
            </v:rect>
            <v:rect id="_x0000_s1300" style="width:7;height:135;left:6337;position:absolute;top:587" filled="t" fillcolor="#ff545a" stroked="f">
              <v:fill type="solid"/>
            </v:rect>
            <v:shape id="_x0000_s1301" type="#_x0000_t75" style="width:101;height:148;left:9116;position:absolute;top:580" stroked="f">
              <v:imagedata r:id="rId65" o:title=""/>
            </v:shape>
            <v:rect id="_x0000_s1302" style="width:101;height:7;left:9116;position:absolute;top:580" filled="t" fillcolor="#ff545a" stroked="f">
              <v:fill type="solid"/>
            </v:rect>
            <v:rect id="_x0000_s1303" style="width:101;height:7;left:9116;position:absolute;top:721" filled="t" fillcolor="#ff545a" stroked="f">
              <v:fill type="solid"/>
            </v:rect>
            <v:rect id="_x0000_s1304" style="width:7;height:135;left:9116;position:absolute;top:587" filled="t" fillcolor="#ff545a" stroked="f">
              <v:fill type="solid"/>
            </v:rect>
            <v:rect id="_x0000_s1305" style="width:7;height:135;left:9210;position:absolute;top:587" filled="t" fillcolor="#ff545a" stroked="f">
              <v:fill type="solid"/>
            </v:rect>
            <v:rect id="_x0000_s1306" style="width:704;height:174;left:3397;position:absolute;top:741" filled="t" fillcolor="#fbecef" stroked="f">
              <v:fill type="solid"/>
            </v:rect>
            <v:rect id="_x0000_s1307" style="width:704;height:174;left:4093;position:absolute;top:741" filled="t" fillcolor="#fbebed" stroked="f">
              <v:fill type="solid"/>
            </v:rect>
            <v:rect id="_x0000_s1308" style="width:704;height:174;left:4790;position:absolute;top:741" filled="t" fillcolor="#fbedf0" stroked="f">
              <v:fill type="solid"/>
            </v:rect>
            <v:rect id="_x0000_s1309" style="width:1300;height:174;left:6779;position:absolute;top:741" filled="t" fillcolor="#d9ede0" stroked="f">
              <v:fill type="solid"/>
            </v:rect>
            <v:rect id="_x0000_s1310" style="width:1039;height:174;left:8071;position:absolute;top:741" filled="t" fillcolor="#daede1" stroked="f">
              <v:fill type="solid"/>
            </v:rect>
            <v:shape id="_x0000_s1311" type="#_x0000_t75" style="width:188;height:148;left:5499;position:absolute;top:755" stroked="f">
              <v:imagedata r:id="rId66" o:title=""/>
            </v:shape>
            <v:line id="_x0000_s1312" style="position:absolute" from="5500,758" to="5688,758" stroked="t" strokecolor="#ff545a" strokeweight="0.33pt">
              <v:stroke dashstyle="solid"/>
            </v:line>
            <v:line id="_x0000_s1313" style="position:absolute" from="5500,899" to="5688,899" stroked="t" strokecolor="#ff545a" strokeweight="0.33pt">
              <v:stroke dashstyle="solid"/>
            </v:line>
            <v:rect id="_x0000_s1314" style="width:7;height:134;left:5499;position:absolute;top:761" filled="t" fillcolor="#ff545a" stroked="f">
              <v:fill type="solid"/>
            </v:rect>
            <v:rect id="_x0000_s1315" style="width:7;height:134;left:5680;position:absolute;top:761" filled="t" fillcolor="#ff545a" stroked="f">
              <v:fill type="solid"/>
            </v:rect>
            <v:shape id="_x0000_s1316" type="#_x0000_t75" style="width:81;height:148;left:9116;position:absolute;top:755" stroked="f">
              <v:imagedata r:id="rId67" o:title=""/>
            </v:shape>
            <v:rect id="_x0000_s1317" style="width:81;height:7;left:9116;position:absolute;top:755" filled="t" fillcolor="#ff545a" stroked="f">
              <v:fill type="solid"/>
            </v:rect>
            <v:rect id="_x0000_s1318" style="width:81;height:7;left:9116;position:absolute;top:895" filled="t" fillcolor="#ff545a" stroked="f">
              <v:fill type="solid"/>
            </v:rect>
            <v:rect id="_x0000_s1319" style="width:7;height:134;left:9116;position:absolute;top:761" filled="t" fillcolor="#ff545a" stroked="f">
              <v:fill type="solid"/>
            </v:rect>
            <v:rect id="_x0000_s1320" style="width:7;height:134;left:9190;position:absolute;top:761" filled="t" fillcolor="#ff545a" stroked="f">
              <v:fill type="solid"/>
            </v:rect>
            <v:rect id="_x0000_s1321" style="width:704;height:175;left:3397;position:absolute;top:915" filled="t" fillcolor="#fbe9eb" stroked="f">
              <v:fill type="solid"/>
            </v:rect>
            <v:rect id="_x0000_s1322" style="width:704;height:175;left:4093;position:absolute;top:915" filled="t" fillcolor="#fbedf0" stroked="f">
              <v:fill type="solid"/>
            </v:rect>
            <v:rect id="_x0000_s1323" style="width:704;height:175;left:4790;position:absolute;top:915" filled="t" fillcolor="#fbeff3" stroked="f">
              <v:fill type="solid"/>
            </v:rect>
            <v:rect id="_x0000_s1324" style="width:2331;height:181;left:6779;position:absolute;top:915" filled="t" fillcolor="#62bd7a" stroked="f">
              <v:fill type="solid"/>
            </v:rect>
            <v:shape id="_x0000_s1325" type="#_x0000_t75" style="width:938;height:148;left:5499;position:absolute;top:928" stroked="f">
              <v:imagedata r:id="rId68" o:title=""/>
            </v:shape>
            <v:rect id="_x0000_s1326" style="width:7;height:135;left:6430;position:absolute;top:935" filled="t" fillcolor="#ff545a" stroked="f">
              <v:fill type="solid"/>
            </v:rect>
            <v:shape id="_x0000_s1327" type="#_x0000_t75" style="width:74;height:148;left:9116;position:absolute;top:928" stroked="f">
              <v:imagedata r:id="rId69" o:title=""/>
            </v:shape>
            <v:rect id="_x0000_s1328" style="width:74;height:7;left:9116;position:absolute;top:928" filled="t" fillcolor="#ff545a" stroked="f">
              <v:fill type="solid"/>
            </v:rect>
            <v:rect id="_x0000_s1329" style="width:74;height:7;left:9116;position:absolute;top:1069" filled="t" fillcolor="#ff545a" stroked="f">
              <v:fill type="solid"/>
            </v:rect>
            <v:rect id="_x0000_s1330" style="width:7;height:135;left:9116;position:absolute;top:935" filled="t" fillcolor="#ff545a" stroked="f">
              <v:fill type="solid"/>
            </v:rect>
            <v:rect id="_x0000_s1331" style="width:7;height:135;left:9183;position:absolute;top:935" filled="t" fillcolor="#ff545a" stroked="f">
              <v:fill type="solid"/>
            </v:rect>
            <v:rect id="_x0000_s1332" style="width:704;height:174;left:3397;position:absolute;top:1089" filled="t" fillcolor="#87aad5" stroked="f">
              <v:fill type="solid"/>
            </v:rect>
            <v:rect id="_x0000_s1333" style="width:704;height:174;left:4093;position:absolute;top:1089" filled="t" fillcolor="#82a6d3" stroked="f">
              <v:fill type="solid"/>
            </v:rect>
            <v:rect id="_x0000_s1334" style="width:704;height:174;left:4790;position:absolute;top:1089" filled="t" fillcolor="#80a4d2" stroked="f">
              <v:fill type="solid"/>
            </v:rect>
            <v:rect id="_x0000_s1335" style="width:1300;height:174;left:6779;position:absolute;top:1089" filled="t" fillcolor="#bde2c8" stroked="f">
              <v:fill type="solid"/>
            </v:rect>
            <v:rect id="_x0000_s1336" style="width:1039;height:174;left:8071;position:absolute;top:1089" filled="t" fillcolor="#b9e0c5" stroked="f">
              <v:fill type="solid"/>
            </v:rect>
            <v:shape id="_x0000_s1337" type="#_x0000_t75" style="width:121;height:148;left:5499;position:absolute;top:1103" stroked="f">
              <v:imagedata r:id="rId70" o:title=""/>
            </v:shape>
            <v:rect id="_x0000_s1338" style="width:121;height:7;left:5499;position:absolute;top:1103" filled="t" fillcolor="#ff545a" stroked="f">
              <v:fill type="solid"/>
            </v:rect>
            <v:rect id="_x0000_s1339" style="width:121;height:7;left:5499;position:absolute;top:1243" filled="t" fillcolor="#ff545a" stroked="f">
              <v:fill type="solid"/>
            </v:rect>
            <v:rect id="_x0000_s1340" style="width:7;height:134;left:5499;position:absolute;top:1109" filled="t" fillcolor="#ff545a" stroked="f">
              <v:fill type="solid"/>
            </v:rect>
            <v:rect id="_x0000_s1341" style="width:7;height:134;left:5614;position:absolute;top:1109" filled="t" fillcolor="#ff545a" stroked="f">
              <v:fill type="solid"/>
            </v:rect>
            <v:shape id="_x0000_s1342" type="#_x0000_t75" style="width:88;height:148;left:9116;position:absolute;top:1103" stroked="f">
              <v:imagedata r:id="rId71" o:title=""/>
            </v:shape>
            <v:rect id="_x0000_s1343" style="width:88;height:7;left:9116;position:absolute;top:1103" filled="t" fillcolor="#ff545a" stroked="f">
              <v:fill type="solid"/>
            </v:rect>
            <v:rect id="_x0000_s1344" style="width:88;height:7;left:9116;position:absolute;top:1243" filled="t" fillcolor="#ff545a" stroked="f">
              <v:fill type="solid"/>
            </v:rect>
            <v:rect id="_x0000_s1345" style="width:7;height:134;left:9116;position:absolute;top:1109" filled="t" fillcolor="#ff545a" stroked="f">
              <v:fill type="solid"/>
            </v:rect>
            <v:rect id="_x0000_s1346" style="width:7;height:134;left:9197;position:absolute;top:1109" filled="t" fillcolor="#ff545a" stroked="f">
              <v:fill type="solid"/>
            </v:rect>
            <v:rect id="_x0000_s1347" style="width:704;height:175;left:3397;position:absolute;top:1263" filled="t" fillcolor="#fab8ba" stroked="f">
              <v:fill type="solid"/>
            </v:rect>
            <v:rect id="_x0000_s1348" style="width:704;height:175;left:4093;position:absolute;top:1263" filled="t" fillcolor="#fab9bc" stroked="f">
              <v:fill type="solid"/>
            </v:rect>
            <v:shape id="_x0000_s1349" type="#_x0000_t75" style="width:918;height:148;left:5499;position:absolute;top:1277" stroked="f">
              <v:imagedata r:id="rId72" o:title=""/>
            </v:shape>
            <v:line id="_x0000_s1350" style="position:absolute" from="5500,1281" to="6418,1281" stroked="t" strokecolor="#ff545a" strokeweight="0.33pt">
              <v:stroke dashstyle="solid"/>
            </v:line>
            <v:line id="_x0000_s1351" style="position:absolute" from="5500,1421" to="6418,1421" stroked="t" strokecolor="#ff545a" strokeweight="0.33pt">
              <v:stroke dashstyle="solid"/>
            </v:line>
            <v:rect id="_x0000_s1352" style="width:7;height:134;left:5499;position:absolute;top:1283" filled="t" fillcolor="#ff545a" stroked="f">
              <v:fill type="solid"/>
            </v:rect>
            <v:rect id="_x0000_s1353" style="width:7;height:134;left:6410;position:absolute;top:1283" filled="t" fillcolor="#ff545a" stroked="f">
              <v:fill type="solid"/>
            </v:rect>
            <v:shape id="_x0000_s1354" type="#_x0000_t75" style="width:248;height:148;left:9116;position:absolute;top:1277" stroked="f">
              <v:imagedata r:id="rId73" o:title=""/>
            </v:shape>
            <v:line id="_x0000_s1355" style="position:absolute" from="9116,1281" to="9364,1281" stroked="t" strokecolor="#ff545a" strokeweight="0.33pt">
              <v:stroke dashstyle="solid"/>
            </v:line>
            <v:line id="_x0000_s1356" style="position:absolute" from="9116,1421" to="9364,1421" stroked="t" strokecolor="#ff545a" strokeweight="0.33pt">
              <v:stroke dashstyle="solid"/>
            </v:line>
            <v:rect id="_x0000_s1357" style="width:7;height:134;left:9116;position:absolute;top:1283" filled="t" fillcolor="#ff545a" stroked="f">
              <v:fill type="solid"/>
            </v:rect>
            <v:rect id="_x0000_s1358" style="width:7;height:134;left:9357;position:absolute;top:1283" filled="t" fillcolor="#ff545a" stroked="f">
              <v:fill type="solid"/>
            </v:rect>
            <v:rect id="_x0000_s1359" style="width:704;height:175;left:3397;position:absolute;top:1437" filled="t" fillcolor="#f4f6fb" stroked="f">
              <v:fill type="solid"/>
            </v:rect>
            <v:rect id="_x0000_s1360" style="width:704;height:175;left:4093;position:absolute;top:1437" filled="t" fillcolor="#f0f4fa" stroked="f">
              <v:fill type="solid"/>
            </v:rect>
            <v:rect id="_x0000_s1361" style="width:704;height:175;left:4790;position:absolute;top:1437" filled="t" fillcolor="#f7f8fc" stroked="f">
              <v:fill type="solid"/>
            </v:rect>
            <v:shape id="_x0000_s1362" type="#_x0000_t75" style="width:309;height:148;left:5499;position:absolute;top:1451" stroked="f">
              <v:imagedata r:id="rId74" o:title=""/>
            </v:shape>
            <v:line id="_x0000_s1363" style="position:absolute" from="5500,1454" to="5808,1454" stroked="t" strokecolor="#ff545a" strokeweight="0.33pt">
              <v:stroke dashstyle="solid"/>
            </v:line>
            <v:line id="_x0000_s1364" style="position:absolute" from="5500,1595" to="5808,1595" stroked="t" strokecolor="#ff545a" strokeweight="0.33pt">
              <v:stroke dashstyle="solid"/>
            </v:line>
            <v:rect id="_x0000_s1365" style="width:7;height:135;left:5499;position:absolute;top:1457" filled="t" fillcolor="#ff545a" stroked="f">
              <v:fill type="solid"/>
            </v:rect>
            <v:rect id="_x0000_s1366" style="width:7;height:135;left:5801;position:absolute;top:1457" filled="t" fillcolor="#ff545a" stroked="f">
              <v:fill type="solid"/>
            </v:rect>
            <v:shape id="_x0000_s1367" type="#_x0000_t75" style="width:148;height:148;left:9116;position:absolute;top:1451" stroked="f">
              <v:imagedata r:id="rId75" o:title=""/>
            </v:shape>
            <v:line id="_x0000_s1368" style="position:absolute" from="9116,1454" to="9264,1454" stroked="t" strokecolor="#ff545a" strokeweight="0.33pt">
              <v:stroke dashstyle="solid"/>
            </v:line>
            <v:line id="_x0000_s1369" style="position:absolute" from="9116,1595" to="9264,1595" stroked="t" strokecolor="#ff545a" strokeweight="0.33pt">
              <v:stroke dashstyle="solid"/>
            </v:line>
            <v:rect id="_x0000_s1370" style="width:7;height:135;left:9116;position:absolute;top:1457" filled="t" fillcolor="#ff545a" stroked="f">
              <v:fill type="solid"/>
            </v:rect>
            <v:rect id="_x0000_s1371" style="width:7;height:135;left:9257;position:absolute;top:1457" filled="t" fillcolor="#ff545a" stroked="f">
              <v:fill type="solid"/>
            </v:rect>
            <v:rect id="_x0000_s1372" style="width:704;height:174;left:3397;position:absolute;top:1611" filled="t" fillcolor="#b6cae6" stroked="f">
              <v:fill type="solid"/>
            </v:rect>
            <v:rect id="_x0000_s1373" style="width:704;height:174;left:4093;position:absolute;top:1611" filled="t" fillcolor="#b7cae6" stroked="f">
              <v:fill type="solid"/>
            </v:rect>
            <v:rect id="_x0000_s1374" style="width:704;height:174;left:4790;position:absolute;top:1611" filled="t" fillcolor="#adc5e2" stroked="f">
              <v:fill type="solid"/>
            </v:rect>
            <v:shape id="_x0000_s1375" type="#_x0000_t75" style="width:88;height:148;left:5499;position:absolute;top:1625" stroked="f">
              <v:imagedata r:id="rId76" o:title=""/>
            </v:shape>
            <v:rect id="_x0000_s1376" style="width:88;height:7;left:5499;position:absolute;top:1625" filled="t" fillcolor="#ff545a" stroked="f">
              <v:fill type="solid"/>
            </v:rect>
            <v:rect id="_x0000_s1377" style="width:88;height:7;left:5499;position:absolute;top:1765" filled="t" fillcolor="#ff545a" stroked="f">
              <v:fill type="solid"/>
            </v:rect>
            <v:rect id="_x0000_s1378" style="width:7;height:134;left:5499;position:absolute;top:1631" filled="t" fillcolor="#ff545a" stroked="f">
              <v:fill type="solid"/>
            </v:rect>
            <v:rect id="_x0000_s1379" style="width:7;height:134;left:5580;position:absolute;top:1631" filled="t" fillcolor="#ff545a" stroked="f">
              <v:fill type="solid"/>
            </v:rect>
            <v:shape id="_x0000_s1380" type="#_x0000_t75" style="width:215;height:148;left:9116;position:absolute;top:1625" stroked="f">
              <v:imagedata r:id="rId77" o:title=""/>
            </v:shape>
            <v:line id="_x0000_s1381" style="position:absolute" from="9116,1628" to="9331,1628" stroked="t" strokecolor="#ff545a" strokeweight="0.33pt">
              <v:stroke dashstyle="solid"/>
            </v:line>
            <v:line id="_x0000_s1382" style="position:absolute" from="9116,1769" to="9331,1769" stroked="t" strokecolor="#ff545a" strokeweight="0.33pt">
              <v:stroke dashstyle="solid"/>
            </v:line>
            <v:rect id="_x0000_s1383" style="width:7;height:134;left:9116;position:absolute;top:1631" filled="t" fillcolor="#ff545a" stroked="f">
              <v:fill type="solid"/>
            </v:rect>
            <v:rect id="_x0000_s1384" style="width:7;height:134;left:9324;position:absolute;top:1631" filled="t" fillcolor="#ff545a" stroked="f">
              <v:fill type="solid"/>
            </v:rect>
            <v:rect id="_x0000_s1385" style="width:704;height:175;left:3397;position:absolute;top:1785" filled="t" fillcolor="#cfdcee" stroked="f">
              <v:fill type="solid"/>
            </v:rect>
            <v:rect id="_x0000_s1386" style="width:704;height:175;left:4093;position:absolute;top:1785" filled="t" fillcolor="#d1ddee" stroked="f">
              <v:fill type="solid"/>
            </v:rect>
            <v:rect id="_x0000_s1387" style="width:704;height:175;left:4790;position:absolute;top:1785" filled="t" fillcolor="#d1deef" stroked="f">
              <v:fill type="solid"/>
            </v:rect>
            <v:shape id="_x0000_s1388" type="#_x0000_t75" style="width:604;height:148;left:5499;position:absolute;top:1799" stroked="f">
              <v:imagedata r:id="rId78" o:title=""/>
            </v:shape>
            <v:line id="_x0000_s1389" style="position:absolute" from="5500,1802" to="6103,1802" stroked="t" strokecolor="#ff545a" strokeweight="0.33pt">
              <v:stroke dashstyle="solid"/>
            </v:line>
            <v:line id="_x0000_s1390" style="position:absolute" from="5500,1943" to="6103,1943" stroked="t" strokecolor="#ff545a" strokeweight="0.33pt">
              <v:stroke dashstyle="solid"/>
            </v:line>
            <v:rect id="_x0000_s1391" style="width:7;height:135;left:5499;position:absolute;top:1805" filled="t" fillcolor="#ff545a" stroked="f">
              <v:fill type="solid"/>
            </v:rect>
            <v:rect id="_x0000_s1392" style="width:7;height:135;left:6096;position:absolute;top:1805" filled="t" fillcolor="#ff545a" stroked="f">
              <v:fill type="solid"/>
            </v:rect>
            <v:shape id="_x0000_s1393" type="#_x0000_t75" style="width:141;height:148;left:9116;position:absolute;top:1799" stroked="f">
              <v:imagedata r:id="rId79" o:title=""/>
            </v:shape>
            <v:line id="_x0000_s1394" style="position:absolute" from="9116,1802" to="9257,1802" stroked="t" strokecolor="#ff545a" strokeweight="0.33pt">
              <v:stroke dashstyle="solid"/>
            </v:line>
            <v:line id="_x0000_s1395" style="position:absolute" from="9116,1943" to="9257,1943" stroked="t" strokecolor="#ff545a" strokeweight="0.33pt">
              <v:stroke dashstyle="solid"/>
            </v:line>
            <v:rect id="_x0000_s1396" style="width:7;height:135;left:9116;position:absolute;top:1805" filled="t" fillcolor="#ff545a" stroked="f">
              <v:fill type="solid"/>
            </v:rect>
            <v:rect id="_x0000_s1397" style="width:7;height:135;left:9250;position:absolute;top:1805" filled="t" fillcolor="#ff545a" stroked="f">
              <v:fill type="solid"/>
            </v:rect>
            <v:rect id="_x0000_s1398" style="width:704;height:175;left:3397;position:absolute;top:1959" filled="t" fillcolor="#f9a2a4" stroked="f">
              <v:fill type="solid"/>
            </v:rect>
            <v:rect id="_x0000_s1399" style="width:704;height:175;left:4093;position:absolute;top:1959" filled="t" fillcolor="#f9a0a2" stroked="f">
              <v:fill type="solid"/>
            </v:rect>
            <v:rect id="_x0000_s1400" style="width:704;height:175;left:4790;position:absolute;top:1959" filled="t" fillcolor="#f9a6a9" stroked="f">
              <v:fill type="solid"/>
            </v:rect>
            <v:rect id="_x0000_s1401" style="width:1300;height:175;left:6779;position:absolute;top:1959" filled="t" fillcolor="#fbf5f8" stroked="f">
              <v:fill type="solid"/>
            </v:rect>
            <v:rect id="_x0000_s1402" style="width:1039;height:175;left:8071;position:absolute;top:1959" filled="t" fillcolor="#fbedf0" stroked="f">
              <v:fill type="solid"/>
            </v:rect>
            <v:shape id="_x0000_s1403" type="#_x0000_t75" style="width:1266;height:148;left:5499;position:absolute;top:1973" stroked="f">
              <v:imagedata r:id="rId80" o:title=""/>
            </v:shape>
            <v:line id="_x0000_s1404" style="position:absolute" from="5500,1977" to="6766,1977" stroked="t" strokecolor="#ff545a" strokeweight="0.33pt">
              <v:stroke dashstyle="solid"/>
            </v:line>
            <v:line id="_x0000_s1405" style="position:absolute" from="5500,2117" to="6766,2117" stroked="t" strokecolor="#ff545a" strokeweight="0.33pt">
              <v:stroke dashstyle="solid"/>
            </v:line>
            <v:rect id="_x0000_s1406" style="width:7;height:135;left:5499;position:absolute;top:1979" filled="t" fillcolor="#ff545a" stroked="f">
              <v:fill type="solid"/>
            </v:rect>
            <v:rect id="_x0000_s1407" style="width:7;height:135;left:6759;position:absolute;top:1979" filled="t" fillcolor="#ff545a" stroked="f">
              <v:fill type="solid"/>
            </v:rect>
            <v:shape id="_x0000_s1408" type="#_x0000_t75" style="width:509;height:148;left:9116;position:absolute;top:1973" stroked="f">
              <v:imagedata r:id="rId81" o:title=""/>
            </v:shape>
            <v:line id="_x0000_s1409" style="position:absolute" from="9116,1977" to="9625,1977" stroked="t" strokecolor="#ff545a" strokeweight="0.33pt">
              <v:stroke dashstyle="solid"/>
            </v:line>
            <v:line id="_x0000_s1410" style="position:absolute" from="9116,2117" to="9625,2117" stroked="t" strokecolor="#ff545a" strokeweight="0.33pt">
              <v:stroke dashstyle="solid"/>
            </v:line>
            <v:rect id="_x0000_s1411" style="width:7;height:135;left:9116;position:absolute;top:1979" filled="t" fillcolor="#ff545a" stroked="f">
              <v:fill type="solid"/>
            </v:rect>
            <v:rect id="_x0000_s1412" style="width:7;height:135;left:9618;position:absolute;top:1979" filled="t" fillcolor="#ff545a" stroked="f">
              <v:fill type="solid"/>
            </v:rect>
            <v:rect id="_x0000_s1413" style="width:704;height:174;left:3397;position:absolute;top:2133" filled="t" fillcolor="#f9b1b5" stroked="f">
              <v:fill type="solid"/>
            </v:rect>
            <v:rect id="_x0000_s1414" style="width:704;height:174;left:4093;position:absolute;top:2133" filled="t" fillcolor="#f9afb3" stroked="f">
              <v:fill type="solid"/>
            </v:rect>
            <v:rect id="_x0000_s1415" style="width:1300;height:174;left:6779;position:absolute;top:2133" filled="t" fillcolor="#fbf0f4" stroked="f">
              <v:fill type="solid"/>
            </v:rect>
            <v:rect id="_x0000_s1416" style="width:1039;height:174;left:8071;position:absolute;top:2133" filled="t" fillcolor="#fbe2e6" stroked="f">
              <v:fill type="solid"/>
            </v:rect>
            <v:shape id="_x0000_s1417" type="#_x0000_t75" style="width:1112;height:148;left:5499;position:absolute;top:2147" stroked="f">
              <v:imagedata r:id="rId82" o:title=""/>
            </v:shape>
            <v:line id="_x0000_s1418" style="position:absolute" from="5500,2151" to="6612,2151" stroked="t" strokecolor="#ff545a" strokeweight="0.33pt">
              <v:stroke dashstyle="solid"/>
            </v:line>
            <v:line id="_x0000_s1419" style="position:absolute" from="5500,2291" to="6612,2291" stroked="t" strokecolor="#ff545a" strokeweight="0.33pt">
              <v:stroke dashstyle="solid"/>
            </v:line>
            <v:rect id="_x0000_s1420" style="width:7;height:134;left:5499;position:absolute;top:2153" filled="t" fillcolor="#ff545a" stroked="f">
              <v:fill type="solid"/>
            </v:rect>
            <v:rect id="_x0000_s1421" style="width:7;height:134;left:6605;position:absolute;top:2153" filled="t" fillcolor="#ff545a" stroked="f">
              <v:fill type="solid"/>
            </v:rect>
            <v:shape id="_x0000_s1422" type="#_x0000_t75" style="width:516;height:148;left:9116;position:absolute;top:2147" stroked="f">
              <v:imagedata r:id="rId83" o:title=""/>
            </v:shape>
            <v:line id="_x0000_s1423" style="position:absolute" from="9116,2151" to="9632,2151" stroked="t" strokecolor="#ff545a" strokeweight="0.33pt">
              <v:stroke dashstyle="solid"/>
            </v:line>
            <v:line id="_x0000_s1424" style="position:absolute" from="9116,2291" to="9632,2291" stroked="t" strokecolor="#ff545a" strokeweight="0.33pt">
              <v:stroke dashstyle="solid"/>
            </v:line>
            <v:rect id="_x0000_s1425" style="width:7;height:134;left:9116;position:absolute;top:2153" filled="t" fillcolor="#ff545a" stroked="f">
              <v:fill type="solid"/>
            </v:rect>
            <v:rect id="_x0000_s1426" style="width:7;height:134;left:9625;position:absolute;top:2153" filled="t" fillcolor="#ff545a" stroked="f">
              <v:fill type="solid"/>
            </v:rect>
            <v:rect id="_x0000_s1427" style="width:1400;height:181;left:3397;position:absolute;top:2307" filled="t" fillcolor="#fbf5f8" stroked="f">
              <v:fill type="solid"/>
            </v:rect>
            <v:rect id="_x0000_s1428" style="width:704;height:175;left:4790;position:absolute;top:2307" filled="t" fillcolor="#fbf8fb" stroked="f">
              <v:fill type="solid"/>
            </v:rect>
            <v:rect id="_x0000_s1429" style="width:1300;height:175;left:6779;position:absolute;top:2307" filled="t" fillcolor="#fbecef" stroked="f">
              <v:fill type="solid"/>
            </v:rect>
            <v:rect id="_x0000_s1430" style="width:1039;height:175;left:8071;position:absolute;top:2307" filled="t" fillcolor="#fbd9db" stroked="f">
              <v:fill type="solid"/>
            </v:rect>
            <v:shape id="_x0000_s1431" type="#_x0000_t75" style="width:952;height:148;left:5499;position:absolute;top:2321" stroked="f">
              <v:imagedata r:id="rId84" o:title=""/>
            </v:shape>
            <v:line id="_x0000_s1432" style="position:absolute" from="5500,2324" to="6451,2324" stroked="t" strokecolor="#ff545a" strokeweight="0.33pt">
              <v:stroke dashstyle="solid"/>
            </v:line>
            <v:line id="_x0000_s1433" style="position:absolute" from="5500,2465" to="6451,2465" stroked="t" strokecolor="#ff545a" strokeweight="0.33pt">
              <v:stroke dashstyle="solid"/>
            </v:line>
            <v:rect id="_x0000_s1434" style="width:7;height:135;left:5499;position:absolute;top:2327" filled="t" fillcolor="#ff545a" stroked="f">
              <v:fill type="solid"/>
            </v:rect>
            <v:rect id="_x0000_s1435" style="width:7;height:135;left:6444;position:absolute;top:2327" filled="t" fillcolor="#ff545a" stroked="f">
              <v:fill type="solid"/>
            </v:rect>
            <v:shape id="_x0000_s1436" type="#_x0000_t75" style="width:322;height:148;left:9116;position:absolute;top:2321" stroked="f">
              <v:imagedata r:id="rId85" o:title=""/>
            </v:shape>
            <v:line id="_x0000_s1437" style="position:absolute" from="9116,2324" to="9438,2324" stroked="t" strokecolor="#ff545a" strokeweight="0.33pt">
              <v:stroke dashstyle="solid"/>
            </v:line>
            <v:line id="_x0000_s1438" style="position:absolute" from="9116,2465" to="9438,2465" stroked="t" strokecolor="#ff545a" strokeweight="0.33pt">
              <v:stroke dashstyle="solid"/>
            </v:line>
            <v:rect id="_x0000_s1439" style="width:7;height:135;left:9116;position:absolute;top:2327" filled="t" fillcolor="#ff545a" stroked="f">
              <v:fill type="solid"/>
            </v:rect>
            <v:rect id="_x0000_s1440" style="width:7;height:135;left:9431;position:absolute;top:2327" filled="t" fillcolor="#ff545a" stroked="f">
              <v:fill type="solid"/>
            </v:rect>
            <v:rect id="_x0000_s1441" style="width:704;height:175;left:3397;position:absolute;top:2481" filled="t" fillcolor="#fad2d4" stroked="f">
              <v:fill type="solid"/>
            </v:rect>
            <v:rect id="_x0000_s1442" style="width:704;height:175;left:4093;position:absolute;top:2481" filled="t" fillcolor="#facfd1" stroked="f">
              <v:fill type="solid"/>
            </v:rect>
            <v:rect id="_x0000_s1443" style="width:704;height:175;left:4790;position:absolute;top:2481" filled="t" fillcolor="#faccce" stroked="f">
              <v:fill type="solid"/>
            </v:rect>
            <v:rect id="_x0000_s1444" style="width:1300;height:175;left:6779;position:absolute;top:2481" filled="t" fillcolor="#fbdee0" stroked="f">
              <v:fill type="solid"/>
            </v:rect>
            <v:rect id="_x0000_s1445" style="width:1039;height:175;left:8071;position:absolute;top:2481" filled="t" fillcolor="#fbdcdf" stroked="f">
              <v:fill type="solid"/>
            </v:rect>
            <v:shape id="_x0000_s1446" type="#_x0000_t75" style="width:1206;height:148;left:5499;position:absolute;top:2495" stroked="f">
              <v:imagedata r:id="rId86" o:title=""/>
            </v:shape>
            <v:line id="_x0000_s1447" style="position:absolute" from="5500,2499" to="6706,2499" stroked="t" strokecolor="#ff545a" strokeweight="0.33pt">
              <v:stroke dashstyle="solid"/>
            </v:line>
            <v:line id="_x0000_s1448" style="position:absolute" from="5500,2639" to="6706,2639" stroked="t" strokecolor="#ff545a" strokeweight="0.33pt">
              <v:stroke dashstyle="solid"/>
            </v:line>
            <v:rect id="_x0000_s1449" style="width:7;height:134;left:5499;position:absolute;top:2502" filled="t" fillcolor="#ff545a" stroked="f">
              <v:fill type="solid"/>
            </v:rect>
            <v:rect id="_x0000_s1450" style="width:7;height:134;left:6699;position:absolute;top:2502" filled="t" fillcolor="#ff545a" stroked="f">
              <v:fill type="solid"/>
            </v:rect>
            <v:shape id="_x0000_s1451" type="#_x0000_t75" style="width:677;height:148;left:9116;position:absolute;top:2495" stroked="f">
              <v:imagedata r:id="rId87" o:title=""/>
            </v:shape>
            <v:line id="_x0000_s1452" style="position:absolute" from="9116,2499" to="9793,2499" stroked="t" strokecolor="#ff545a" strokeweight="0.33pt">
              <v:stroke dashstyle="solid"/>
            </v:line>
            <v:line id="_x0000_s1453" style="position:absolute" from="9116,2639" to="9793,2639" stroked="t" strokecolor="#ff545a" strokeweight="0.33pt">
              <v:stroke dashstyle="solid"/>
            </v:line>
            <v:rect id="_x0000_s1454" style="width:7;height:134;left:9116;position:absolute;top:2502" filled="t" fillcolor="#ff545a" stroked="f">
              <v:fill type="solid"/>
            </v:rect>
            <v:rect id="_x0000_s1455" style="width:7;height:134;left:9786;position:absolute;top:2502" filled="t" fillcolor="#ff545a" stroked="f">
              <v:fill type="solid"/>
            </v:rect>
            <v:rect id="_x0000_s1456" style="width:704;height:174;left:1307;position:absolute;top:2656" filled="t" fillcolor="#ffdf82" stroked="f">
              <v:fill type="solid"/>
            </v:rect>
            <v:rect id="_x0000_s1457" style="width:704;height:174;left:2004;position:absolute;top:2656" filled="t" fillcolor="#ffdb81" stroked="f">
              <v:fill type="solid"/>
            </v:rect>
            <v:rect id="_x0000_s1458" style="width:704;height:174;left:3397;position:absolute;top:2656" filled="t" fillcolor="#acc3e1" stroked="f">
              <v:fill type="solid"/>
            </v:rect>
            <v:rect id="_x0000_s1459" style="width:704;height:174;left:4093;position:absolute;top:2656" filled="t" fillcolor="#aec5e3" stroked="f">
              <v:fill type="solid"/>
            </v:rect>
            <v:rect id="_x0000_s1460" style="width:704;height:174;left:4790;position:absolute;top:2656" filled="t" fillcolor="#c5d4eb" stroked="f">
              <v:fill type="solid"/>
            </v:rect>
            <v:rect id="_x0000_s1461" style="width:1300;height:174;left:6779;position:absolute;top:2656" filled="t" fillcolor="#fbecef" stroked="f">
              <v:fill type="solid"/>
            </v:rect>
            <v:rect id="_x0000_s1462" style="width:1039;height:174;left:8071;position:absolute;top:2656" filled="t" fillcolor="#fbf8f9" stroked="f">
              <v:fill type="solid"/>
            </v:rect>
            <v:shape id="_x0000_s1463" type="#_x0000_t75" style="width:161;height:148;left:5499;position:absolute;top:2669" stroked="f">
              <v:imagedata r:id="rId88" o:title=""/>
            </v:shape>
            <v:line id="_x0000_s1464" style="position:absolute" from="5500,2673" to="5661,2673" stroked="t" strokecolor="#ff545a" strokeweight="0.33pt">
              <v:stroke dashstyle="solid"/>
            </v:line>
            <v:line id="_x0000_s1465" style="position:absolute" from="5500,2813" to="5661,2813" stroked="t" strokecolor="#ff545a" strokeweight="0.33pt">
              <v:stroke dashstyle="solid"/>
            </v:line>
            <v:rect id="_x0000_s1466" style="width:7;height:134;left:5499;position:absolute;top:2676" filled="t" fillcolor="#ff545a" stroked="f">
              <v:fill type="solid"/>
            </v:rect>
            <v:rect id="_x0000_s1467" style="width:7;height:134;left:5654;position:absolute;top:2676" filled="t" fillcolor="#ff545a" stroked="f">
              <v:fill type="solid"/>
            </v:rect>
            <v:shape id="_x0000_s1468" type="#_x0000_t75" style="width:637;height:148;left:9116;position:absolute;top:2669" stroked="f">
              <v:imagedata r:id="rId89" o:title=""/>
            </v:shape>
            <v:line id="_x0000_s1469" style="position:absolute" from="9116,2673" to="9753,2673" stroked="t" strokecolor="#ff545a" strokeweight="0.33pt">
              <v:stroke dashstyle="solid"/>
            </v:line>
            <v:line id="_x0000_s1470" style="position:absolute" from="9116,2813" to="9753,2813" stroked="t" strokecolor="#ff545a" strokeweight="0.33pt">
              <v:stroke dashstyle="solid"/>
            </v:line>
            <v:rect id="_x0000_s1471" style="width:7;height:134;left:9116;position:absolute;top:2676" filled="t" fillcolor="#ff545a" stroked="f">
              <v:fill type="solid"/>
            </v:rect>
            <v:rect id="_x0000_s1472" style="width:7;height:134;left:9746;position:absolute;top:2676" filled="t" fillcolor="#ff545a" stroked="f">
              <v:fill type="solid"/>
            </v:rect>
            <v:rect id="_x0000_s1473" style="width:704;height:175;left:3397;position:absolute;top:2829" filled="t" fillcolor="#bbcfe8" stroked="f">
              <v:fill type="solid"/>
            </v:rect>
            <v:rect id="_x0000_s1474" style="width:704;height:175;left:4093;position:absolute;top:2829" filled="t" fillcolor="#b1c7e4" stroked="f">
              <v:fill type="solid"/>
            </v:rect>
            <v:rect id="_x0000_s1475" style="width:704;height:175;left:4790;position:absolute;top:2829" filled="t" fillcolor="#bdd0e9" stroked="f">
              <v:fill type="solid"/>
            </v:rect>
            <v:rect id="_x0000_s1476" style="width:1039;height:175;left:8071;position:absolute;top:2829" filled="t" fillcolor="#fbe2e6" stroked="f">
              <v:fill type="solid"/>
            </v:rect>
            <v:shape id="_x0000_s1477" type="#_x0000_t75" style="width:1273;height:148;left:5499;position:absolute;top:2843" stroked="f">
              <v:imagedata r:id="rId80" o:title=""/>
            </v:shape>
            <v:line id="_x0000_s1478" style="position:absolute" from="5500,2847" to="6773,2847" stroked="t" strokecolor="#ff545a" strokeweight="0.33pt">
              <v:stroke dashstyle="solid"/>
            </v:line>
            <v:line id="_x0000_s1479" style="position:absolute" from="5500,2987" to="6773,2987" stroked="t" strokecolor="#ff545a" strokeweight="0.33pt">
              <v:stroke dashstyle="solid"/>
            </v:line>
            <v:rect id="_x0000_s1480" style="width:7;height:135;left:5499;position:absolute;top:2849" filled="t" fillcolor="#ff545a" stroked="f">
              <v:fill type="solid"/>
            </v:rect>
            <v:rect id="_x0000_s1481" style="width:7;height:135;left:6765;position:absolute;top:2849" filled="t" fillcolor="#ff545a" stroked="f">
              <v:fill type="solid"/>
            </v:rect>
            <v:shape id="_x0000_s1482" type="#_x0000_t75" style="width:530;height:148;left:9116;position:absolute;top:2843" stroked="f">
              <v:imagedata r:id="rId90" o:title=""/>
            </v:shape>
            <v:line id="_x0000_s1483" style="position:absolute" from="9116,2847" to="9645,2847" stroked="t" strokecolor="#ff545a" strokeweight="0.33pt">
              <v:stroke dashstyle="solid"/>
            </v:line>
            <v:line id="_x0000_s1484" style="position:absolute" from="9116,2987" to="9645,2987" stroked="t" strokecolor="#ff545a" strokeweight="0.33pt">
              <v:stroke dashstyle="solid"/>
            </v:line>
            <v:rect id="_x0000_s1485" style="width:7;height:135;left:9116;position:absolute;top:2849" filled="t" fillcolor="#ff545a" stroked="f">
              <v:fill type="solid"/>
            </v:rect>
            <v:rect id="_x0000_s1486" style="width:7;height:135;left:9638;position:absolute;top:2849" filled="t" fillcolor="#ff545a" stroked="f">
              <v:fill type="solid"/>
            </v:rect>
            <v:rect id="_x0000_s1487" style="width:704;height:174;left:2004;position:absolute;top:3004" filled="t" fillcolor="#fcb97a" stroked="f">
              <v:fill type="solid"/>
            </v:rect>
            <v:rect id="_x0000_s1488" style="width:704;height:174;left:2700;position:absolute;top:3004" filled="t" fillcolor="#fcb479" stroked="f">
              <v:fill type="solid"/>
            </v:rect>
            <v:rect id="_x0000_s1489" style="width:704;height:174;left:3397;position:absolute;top:3004" filled="t" fillcolor="#c7d6eb" stroked="f">
              <v:fill type="solid"/>
            </v:rect>
            <v:rect id="_x0000_s1490" style="width:704;height:174;left:4093;position:absolute;top:3004" filled="t" fillcolor="#c0d1e9" stroked="f">
              <v:fill type="solid"/>
            </v:rect>
            <v:rect id="_x0000_s1491" style="width:704;height:174;left:4790;position:absolute;top:3004" filled="t" fillcolor="#b9cde7" stroked="f">
              <v:fill type="solid"/>
            </v:rect>
            <v:shape id="_x0000_s1492" type="#_x0000_t75" style="width:228;height:148;left:5499;position:absolute;top:3017" stroked="f">
              <v:imagedata r:id="rId91" o:title=""/>
            </v:shape>
            <v:line id="_x0000_s1493" style="position:absolute" from="5500,3021" to="5728,3021" stroked="t" strokecolor="#ff545a" strokeweight="0.33pt">
              <v:stroke dashstyle="solid"/>
            </v:line>
            <v:line id="_x0000_s1494" style="position:absolute" from="5500,3161" to="5728,3161" stroked="t" strokecolor="#ff545a" strokeweight="0.33pt">
              <v:stroke dashstyle="solid"/>
            </v:line>
            <v:rect id="_x0000_s1495" style="width:7;height:134;left:5499;position:absolute;top:3024" filled="t" fillcolor="#ff545a" stroked="f">
              <v:fill type="solid"/>
            </v:rect>
            <v:rect id="_x0000_s1496" style="width:7;height:134;left:5721;position:absolute;top:3024" filled="t" fillcolor="#ff545a" stroked="f">
              <v:fill type="solid"/>
            </v:rect>
            <v:shape id="_x0000_s1497" type="#_x0000_t75" style="width:7;height:148;left:9116;position:absolute;top:3017" stroked="f">
              <v:imagedata r:id="rId92" o:title=""/>
            </v:shape>
            <v:rect id="_x0000_s1498" style="width:7;height:7;left:9116;position:absolute;top:3017" filled="t" fillcolor="#ff545a" stroked="f">
              <v:fill type="solid"/>
            </v:rect>
            <v:shape id="_x0000_s1499" style="width:2;height:141;left:9119;position:absolute;top:3024" coordorigin="9120,3024" coordsize="0,141" path="m9120,3165l9120,3024,9120,3165xe" filled="t" fillcolor="#ff545a" stroked="f">
              <v:fill type="solid"/>
              <v:path arrowok="t"/>
            </v:shape>
            <v:rect id="_x0000_s1500" style="width:704;height:175;left:2004;position:absolute;top:3177" filled="t" fillcolor="#ffe383" stroked="f">
              <v:fill type="solid"/>
            </v:rect>
            <v:rect id="_x0000_s1501" style="width:704;height:175;left:2700;position:absolute;top:3177" filled="t" fillcolor="#ffde82" stroked="f">
              <v:fill type="solid"/>
            </v:rect>
            <v:rect id="_x0000_s1502" style="width:704;height:175;left:3397;position:absolute;top:3177" filled="t" fillcolor="#9fbade" stroked="f">
              <v:fill type="solid"/>
            </v:rect>
            <v:rect id="_x0000_s1503" style="width:704;height:175;left:4093;position:absolute;top:3177" filled="t" fillcolor="#a7c0e0" stroked="f">
              <v:fill type="solid"/>
            </v:rect>
            <v:rect id="_x0000_s1504" style="width:704;height:175;left:4790;position:absolute;top:3177" filled="t" fillcolor="#a2bcdf" stroked="f">
              <v:fill type="solid"/>
            </v:rect>
            <v:shape id="_x0000_s1505" type="#_x0000_t75" style="width:449;height:148;left:5499;position:absolute;top:3191" stroked="f">
              <v:imagedata r:id="rId93" o:title=""/>
            </v:shape>
            <v:line id="_x0000_s1506" style="position:absolute" from="5500,3195" to="5949,3195" stroked="t" strokecolor="#ff545a" strokeweight="0.33pt">
              <v:stroke dashstyle="solid"/>
            </v:line>
            <v:line id="_x0000_s1507" style="position:absolute" from="5500,3335" to="5949,3335" stroked="t" strokecolor="#ff545a" strokeweight="0.33pt">
              <v:stroke dashstyle="solid"/>
            </v:line>
            <v:rect id="_x0000_s1508" style="width:7;height:135;left:5499;position:absolute;top:3197" filled="t" fillcolor="#ff545a" stroked="f">
              <v:fill type="solid"/>
            </v:rect>
            <v:rect id="_x0000_s1509" style="width:7;height:135;left:5941;position:absolute;top:3197" filled="t" fillcolor="#ff545a" stroked="f">
              <v:fill type="solid"/>
            </v:rect>
            <v:shape id="_x0000_s1510" type="#_x0000_t75" style="width:235;height:148;left:9116;position:absolute;top:3191" stroked="f">
              <v:imagedata r:id="rId94" o:title=""/>
            </v:shape>
            <v:line id="_x0000_s1511" style="position:absolute" from="9116,3195" to="9351,3195" stroked="t" strokecolor="#ff545a" strokeweight="0.33pt">
              <v:stroke dashstyle="solid"/>
            </v:line>
            <v:line id="_x0000_s1512" style="position:absolute" from="9116,3335" to="9351,3335" stroked="t" strokecolor="#ff545a" strokeweight="0.33pt">
              <v:stroke dashstyle="solid"/>
            </v:line>
            <v:rect id="_x0000_s1513" style="width:7;height:135;left:9116;position:absolute;top:3197" filled="t" fillcolor="#ff545a" stroked="f">
              <v:fill type="solid"/>
            </v:rect>
            <v:rect id="_x0000_s1514" style="width:7;height:135;left:9344;position:absolute;top:3197" filled="t" fillcolor="#ff545a" stroked="f">
              <v:fill type="solid"/>
            </v:rect>
            <v:rect id="_x0000_s1515" style="width:704;height:175;left:3397;position:absolute;top:3352" filled="t" fillcolor="#f9a3a7" stroked="f">
              <v:fill type="solid"/>
            </v:rect>
            <v:rect id="_x0000_s1516" style="width:704;height:175;left:4093;position:absolute;top:3352" filled="t" fillcolor="#f9a9ac" stroked="f">
              <v:fill type="solid"/>
            </v:rect>
            <v:rect id="_x0000_s1517" style="width:704;height:175;left:4790;position:absolute;top:3352" filled="t" fillcolor="#f9a3a6" stroked="f">
              <v:fill type="solid"/>
            </v:rect>
            <v:rect id="_x0000_s1518" style="width:1300;height:175;left:6779;position:absolute;top:3352" filled="t" fillcolor="#faced1" stroked="f">
              <v:fill type="solid"/>
            </v:rect>
            <v:rect id="_x0000_s1519" style="width:1039;height:175;left:8071;position:absolute;top:3352" filled="t" fillcolor="#fac8ca" stroked="f">
              <v:fill type="solid"/>
            </v:rect>
            <v:shape id="_x0000_s1520" type="#_x0000_t75" style="width:925;height:148;left:5499;position:absolute;top:3365" stroked="f">
              <v:imagedata r:id="rId95" o:title=""/>
            </v:shape>
            <v:line id="_x0000_s1521" style="position:absolute" from="5500,3369" to="6424,3369" stroked="t" strokecolor="#ff545a" strokeweight="0.33pt">
              <v:stroke dashstyle="solid"/>
            </v:line>
            <v:line id="_x0000_s1522" style="position:absolute" from="5500,3509" to="6424,3509" stroked="t" strokecolor="#ff545a" strokeweight="0.33pt">
              <v:stroke dashstyle="solid"/>
            </v:line>
            <v:rect id="_x0000_s1523" style="width:7;height:135;left:5499;position:absolute;top:3372" filled="t" fillcolor="#ff545a" stroked="f">
              <v:fill type="solid"/>
            </v:rect>
            <v:rect id="_x0000_s1524" style="width:7;height:135;left:6417;position:absolute;top:3372" filled="t" fillcolor="#ff545a" stroked="f">
              <v:fill type="solid"/>
            </v:rect>
            <v:shape id="_x0000_s1525" type="#_x0000_t75" style="width:898;height:148;left:9116;position:absolute;top:3365" stroked="f">
              <v:imagedata r:id="rId96" o:title=""/>
            </v:shape>
            <v:line id="_x0000_s1526" style="position:absolute" from="9116,3369" to="10014,3369" stroked="t" strokecolor="#ff545a" strokeweight="0.33pt">
              <v:stroke dashstyle="solid"/>
            </v:line>
            <v:line id="_x0000_s1527" style="position:absolute" from="9116,3509" to="10014,3509" stroked="t" strokecolor="#ff545a" strokeweight="0.33pt">
              <v:stroke dashstyle="solid"/>
            </v:line>
            <v:rect id="_x0000_s1528" style="width:7;height:135;left:9116;position:absolute;top:3372" filled="t" fillcolor="#ff545a" stroked="f">
              <v:fill type="solid"/>
            </v:rect>
            <v:rect id="_x0000_s1529" style="width:7;height:135;left:10007;position:absolute;top:3372" filled="t" fillcolor="#ff545a" stroked="f">
              <v:fill type="solid"/>
            </v:rect>
            <v:rect id="_x0000_s1530" style="width:704;height:174;left:3397;position:absolute;top:3526" filled="t" fillcolor="#fbeaec" stroked="f">
              <v:fill type="solid"/>
            </v:rect>
            <v:rect id="_x0000_s1531" style="width:704;height:174;left:4093;position:absolute;top:3526" filled="t" fillcolor="#fbe9eb" stroked="f">
              <v:fill type="solid"/>
            </v:rect>
            <v:rect id="_x0000_s1532" style="width:704;height:174;left:4790;position:absolute;top:3526" filled="t" fillcolor="#fbe8eb" stroked="f">
              <v:fill type="solid"/>
            </v:rect>
            <v:shape id="_x0000_s1533" type="#_x0000_t75" style="width:630;height:148;left:5499;position:absolute;top:3539" stroked="f">
              <v:imagedata r:id="rId97" o:title=""/>
            </v:shape>
            <v:line id="_x0000_s1534" style="position:absolute" from="5500,3543" to="6130,3543" stroked="t" strokecolor="#ff545a" strokeweight="0.33pt">
              <v:stroke dashstyle="solid"/>
            </v:line>
            <v:line id="_x0000_s1535" style="position:absolute" from="5500,3683" to="6130,3683" stroked="t" strokecolor="#ff545a" strokeweight="0.33pt">
              <v:stroke dashstyle="solid"/>
            </v:line>
            <v:rect id="_x0000_s1536" style="width:7;height:134;left:5499;position:absolute;top:3546" filled="t" fillcolor="#ff545a" stroked="f">
              <v:fill type="solid"/>
            </v:rect>
            <v:rect id="_x0000_s1537" style="width:7;height:134;left:6123;position:absolute;top:3546" filled="t" fillcolor="#ff545a" stroked="f">
              <v:fill type="solid"/>
            </v:rect>
            <v:shape id="_x0000_s1538" type="#_x0000_t75" style="width:1126;height:148;left:9116;position:absolute;top:3539" stroked="f">
              <v:imagedata r:id="rId98" o:title=""/>
            </v:shape>
            <v:line id="_x0000_s1539" style="position:absolute" from="9116,3543" to="10242,3543" stroked="t" strokecolor="#ff545a" strokeweight="0.33pt">
              <v:stroke dashstyle="solid"/>
            </v:line>
            <v:line id="_x0000_s1540" style="position:absolute" from="9116,3683" to="10242,3683" stroked="t" strokecolor="#ff545a" strokeweight="0.33pt">
              <v:stroke dashstyle="solid"/>
            </v:line>
            <v:rect id="_x0000_s1541" style="width:7;height:134;left:9116;position:absolute;top:3546" filled="t" fillcolor="#ff545a" stroked="f">
              <v:fill type="solid"/>
            </v:rect>
            <v:rect id="_x0000_s1542" style="width:7;height:134;left:10235;position:absolute;top:3546" filled="t" fillcolor="#ff545a" stroked="f">
              <v:fill type="solid"/>
            </v:rect>
            <v:rect id="_x0000_s1543" style="width:704;height:175;left:3397;position:absolute;top:3699" filled="t" fillcolor="#acc3e1" stroked="f">
              <v:fill type="solid"/>
            </v:rect>
            <v:rect id="_x0000_s1544" style="width:704;height:175;left:4093;position:absolute;top:3699" filled="t" fillcolor="#b1c7e4" stroked="f">
              <v:fill type="solid"/>
            </v:rect>
            <v:rect id="_x0000_s1545" style="width:704;height:175;left:4790;position:absolute;top:3699" filled="t" fillcolor="#b3c8e4" stroked="f">
              <v:fill type="solid"/>
            </v:rect>
            <v:rect id="_x0000_s1546" style="width:1300;height:175;left:6779;position:absolute;top:3699" filled="t" fillcolor="#fbe2e6" stroked="f">
              <v:fill type="solid"/>
            </v:rect>
            <v:rect id="_x0000_s1547" style="width:1039;height:175;left:8071;position:absolute;top:3699" filled="t" fillcolor="#fbe1e4" stroked="f">
              <v:fill type="solid"/>
            </v:rect>
            <v:shape id="_x0000_s1548" type="#_x0000_t75" style="width:28;height:148;left:5499;position:absolute;top:3713" stroked="f">
              <v:imagedata r:id="rId99" o:title=""/>
            </v:shape>
            <v:rect id="_x0000_s1549" style="width:28;height:7;left:5499;position:absolute;top:3713" filled="t" fillcolor="#ff545a" stroked="f">
              <v:fill type="solid"/>
            </v:rect>
            <v:rect id="_x0000_s1550" style="width:28;height:7;left:5499;position:absolute;top:3854" filled="t" fillcolor="#ff545a" stroked="f">
              <v:fill type="solid"/>
            </v:rect>
            <v:rect id="_x0000_s1551" style="width:7;height:135;left:5499;position:absolute;top:3720" filled="t" fillcolor="#ff545a" stroked="f">
              <v:fill type="solid"/>
            </v:rect>
            <v:rect id="_x0000_s1552" style="width:8;height:135;left:5520;position:absolute;top:3720" filled="t" fillcolor="#ff545a" stroked="f">
              <v:fill type="solid"/>
            </v:rect>
            <v:shape id="_x0000_s1553" type="#_x0000_t75" style="width:570;height:148;left:9116;position:absolute;top:3713" stroked="f">
              <v:imagedata r:id="rId100" o:title=""/>
            </v:shape>
            <v:line id="_x0000_s1554" style="position:absolute" from="9116,3717" to="9686,3717" stroked="t" strokecolor="#ff545a" strokeweight="0.33pt">
              <v:stroke dashstyle="solid"/>
            </v:line>
            <v:line id="_x0000_s1555" style="position:absolute" from="9116,3857" to="9686,3857" stroked="t" strokecolor="#ff545a" strokeweight="0.33pt">
              <v:stroke dashstyle="solid"/>
            </v:line>
            <v:rect id="_x0000_s1556" style="width:7;height:135;left:9116;position:absolute;top:3720" filled="t" fillcolor="#ff545a" stroked="f">
              <v:fill type="solid"/>
            </v:rect>
            <v:rect id="_x0000_s1557" style="width:7;height:135;left:9679;position:absolute;top:3720" filled="t" fillcolor="#ff545a" stroked="f">
              <v:fill type="solid"/>
            </v:rect>
            <v:rect id="_x0000_s1558" style="width:704;height:175;left:2004;position:absolute;top:3874" filled="t" fillcolor="#fcb87a" stroked="f">
              <v:fill type="solid"/>
            </v:rect>
            <v:rect id="_x0000_s1559" style="width:704;height:175;left:2700;position:absolute;top:3874" filled="t" fillcolor="#fcb779" stroked="f">
              <v:fill type="solid"/>
            </v:rect>
            <v:rect id="_x0000_s1560" style="width:704;height:175;left:3397;position:absolute;top:3874" filled="t" fillcolor="#fbf8fa" stroked="f">
              <v:fill type="solid"/>
            </v:rect>
            <v:rect id="_x0000_s1561" style="width:704;height:175;left:4093;position:absolute;top:3874" filled="t" fillcolor="#fafafd" stroked="f">
              <v:fill type="solid"/>
            </v:rect>
            <v:shape id="_x0000_s1562" type="#_x0000_t75" style="width:523;height:148;left:5499;position:absolute;top:3887" stroked="f">
              <v:imagedata r:id="rId101" o:title=""/>
            </v:shape>
            <v:line id="_x0000_s1563" style="position:absolute" from="5500,3891" to="6022,3891" stroked="t" strokecolor="#ff545a" strokeweight="0.33pt">
              <v:stroke dashstyle="solid"/>
            </v:line>
            <v:line id="_x0000_s1564" style="position:absolute" from="5500,4031" to="6022,4031" stroked="t" strokecolor="#ff545a" strokeweight="0.33pt">
              <v:stroke dashstyle="solid"/>
            </v:line>
            <v:rect id="_x0000_s1565" style="width:7;height:134;left:5499;position:absolute;top:3894" filled="t" fillcolor="#ff545a" stroked="f">
              <v:fill type="solid"/>
            </v:rect>
            <v:rect id="_x0000_s1566" style="width:7;height:134;left:6015;position:absolute;top:3894" filled="t" fillcolor="#ff545a" stroked="f">
              <v:fill type="solid"/>
            </v:rect>
            <v:shape id="_x0000_s1567" type="#_x0000_t75" style="width:81;height:148;left:9116;position:absolute;top:3887" stroked="f">
              <v:imagedata r:id="rId102" o:title=""/>
            </v:shape>
            <v:rect id="_x0000_s1568" style="width:81;height:7;left:9116;position:absolute;top:3887" filled="t" fillcolor="#ff545a" stroked="f">
              <v:fill type="solid"/>
            </v:rect>
            <v:rect id="_x0000_s1569" style="width:81;height:7;left:9116;position:absolute;top:4027" filled="t" fillcolor="#ff545a" stroked="f">
              <v:fill type="solid"/>
            </v:rect>
            <v:rect id="_x0000_s1570" style="width:7;height:134;left:9116;position:absolute;top:3894" filled="t" fillcolor="#ff545a" stroked="f">
              <v:fill type="solid"/>
            </v:rect>
            <v:rect id="_x0000_s1571" style="width:7;height:134;left:9190;position:absolute;top:3894" filled="t" fillcolor="#ff545a" stroked="f">
              <v:fill type="solid"/>
            </v:rect>
            <v:rect id="_x0000_s1572" style="width:704;height:174;left:3397;position:absolute;top:4048" filled="t" fillcolor="#fbf4f7" stroked="f">
              <v:fill type="solid"/>
            </v:rect>
            <v:rect id="_x0000_s1573" style="width:704;height:174;left:4093;position:absolute;top:4048" filled="t" fillcolor="#fbeff3" stroked="f">
              <v:fill type="solid"/>
            </v:rect>
            <v:rect id="_x0000_s1574" style="width:1300;height:174;left:6779;position:absolute;top:4048" filled="t" fillcolor="#79c68e" stroked="f">
              <v:fill type="solid"/>
            </v:rect>
            <v:rect id="_x0000_s1575" style="width:1039;height:174;left:8071;position:absolute;top:4048" filled="t" fillcolor="#79c68e" stroked="f">
              <v:fill type="solid"/>
            </v:rect>
            <v:shape id="_x0000_s1576" type="#_x0000_t75" style="width:161;height:148;left:5499;position:absolute;top:4061" stroked="f">
              <v:imagedata r:id="rId103" o:title=""/>
            </v:shape>
            <v:line id="_x0000_s1577" style="position:absolute" from="5500,4065" to="5661,4065" stroked="t" strokecolor="#ff545a" strokeweight="0.33pt">
              <v:stroke dashstyle="solid"/>
            </v:line>
            <v:line id="_x0000_s1578" style="position:absolute" from="5500,4205" to="5661,4205" stroked="t" strokecolor="#ff545a" strokeweight="0.33pt">
              <v:stroke dashstyle="solid"/>
            </v:line>
            <v:rect id="_x0000_s1579" style="width:7;height:134;left:5499;position:absolute;top:4068" filled="t" fillcolor="#ff545a" stroked="f">
              <v:fill type="solid"/>
            </v:rect>
            <v:rect id="_x0000_s1580" style="width:7;height:134;left:5654;position:absolute;top:4068" filled="t" fillcolor="#ff545a" stroked="f">
              <v:fill type="solid"/>
            </v:rect>
            <v:shape id="_x0000_s1581" type="#_x0000_t75" style="width:41;height:148;left:9116;position:absolute;top:4061" stroked="f">
              <v:imagedata r:id="rId104" o:title=""/>
            </v:shape>
            <v:rect id="_x0000_s1582" style="width:41;height:7;left:9116;position:absolute;top:4061" filled="t" fillcolor="#ff545a" stroked="f">
              <v:fill type="solid"/>
            </v:rect>
            <v:rect id="_x0000_s1583" style="width:41;height:7;left:9116;position:absolute;top:4202" filled="t" fillcolor="#ff545a" stroked="f">
              <v:fill type="solid"/>
            </v:rect>
            <v:rect id="_x0000_s1584" style="width:7;height:134;left:9116;position:absolute;top:4068" filled="t" fillcolor="#ff545a" stroked="f">
              <v:fill type="solid"/>
            </v:rect>
            <v:rect id="_x0000_s1585" style="width:7;height:134;left:9150;position:absolute;top:4068" filled="t" fillcolor="#ff545a" stroked="f">
              <v:fill type="solid"/>
            </v:rect>
            <v:rect id="_x0000_s1586" style="width:704;height:175;left:3397;position:absolute;top:4222" filled="t" fillcolor="#d7e1f1" stroked="f">
              <v:fill type="solid"/>
            </v:rect>
            <v:rect id="_x0000_s1587" style="width:704;height:175;left:4093;position:absolute;top:4222" filled="t" fillcolor="#d1deef" stroked="f">
              <v:fill type="solid"/>
            </v:rect>
            <v:rect id="_x0000_s1588" style="width:1300;height:175;left:6779;position:absolute;top:4222" filled="t" fillcolor="#fbdcde" stroked="f">
              <v:fill type="solid"/>
            </v:rect>
            <v:rect id="_x0000_s1589" style="width:1039;height:175;left:8071;position:absolute;top:4222" filled="t" fillcolor="#fbdcdf" stroked="f">
              <v:fill type="solid"/>
            </v:rect>
            <v:shape id="_x0000_s1590" type="#_x0000_t75" style="width:108;height:148;left:5499;position:absolute;top:4235" stroked="f">
              <v:imagedata r:id="rId105" o:title=""/>
            </v:shape>
            <v:rect id="_x0000_s1591" style="width:108;height:7;left:5499;position:absolute;top:4235" filled="t" fillcolor="#ff545a" stroked="f">
              <v:fill type="solid"/>
            </v:rect>
            <v:rect id="_x0000_s1592" style="width:108;height:7;left:5499;position:absolute;top:4376" filled="t" fillcolor="#ff545a" stroked="f">
              <v:fill type="solid"/>
            </v:rect>
            <v:rect id="_x0000_s1593" style="width:7;height:135;left:5499;position:absolute;top:4242" filled="t" fillcolor="#ff545a" stroked="f">
              <v:fill type="solid"/>
            </v:rect>
            <v:rect id="_x0000_s1594" style="width:7;height:135;left:5600;position:absolute;top:4242" filled="t" fillcolor="#ff545a" stroked="f">
              <v:fill type="solid"/>
            </v:rect>
            <v:shape id="_x0000_s1595" type="#_x0000_t75" style="width:530;height:148;left:9116;position:absolute;top:4235" stroked="f">
              <v:imagedata r:id="rId106" o:title=""/>
            </v:shape>
            <v:line id="_x0000_s1596" style="position:absolute" from="9116,4239" to="9645,4239" stroked="t" strokecolor="#ff545a" strokeweight="0.33pt">
              <v:stroke dashstyle="solid"/>
            </v:line>
            <v:line id="_x0000_s1597" style="position:absolute" from="9116,4380" to="9645,4380" stroked="t" strokecolor="#ff545a" strokeweight="0.33pt">
              <v:stroke dashstyle="solid"/>
            </v:line>
            <v:rect id="_x0000_s1598" style="width:7;height:135;left:9116;position:absolute;top:4242" filled="t" fillcolor="#ff545a" stroked="f">
              <v:fill type="solid"/>
            </v:rect>
            <v:rect id="_x0000_s1599" style="width:7;height:135;left:9638;position:absolute;top:4242" filled="t" fillcolor="#ff545a" stroked="f">
              <v:fill type="solid"/>
            </v:rect>
            <v:rect id="_x0000_s1600" style="width:704;height:174;left:1307;position:absolute;top:4396" filled="t" fillcolor="#ffe283" stroked="f">
              <v:fill type="solid"/>
            </v:rect>
            <v:rect id="_x0000_s1601" style="width:704;height:174;left:2004;position:absolute;top:4396" filled="t" fillcolor="#ffe884" stroked="f">
              <v:fill type="solid"/>
            </v:rect>
            <v:rect id="_x0000_s1602" style="width:704;height:174;left:3397;position:absolute;top:4396" filled="t" fillcolor="#fbfafd" stroked="f">
              <v:fill type="solid"/>
            </v:rect>
            <v:rect id="_x0000_s1603" style="width:704;height:174;left:4093;position:absolute;top:4396" filled="t" fillcolor="#fafafd" stroked="f">
              <v:fill type="solid"/>
            </v:rect>
            <v:rect id="_x0000_s1604" style="width:704;height:174;left:4790;position:absolute;top:4396" filled="t" fillcolor="#fbfbff" stroked="f">
              <v:fill type="solid"/>
            </v:rect>
            <v:shape id="_x0000_s1605" type="#_x0000_t75" style="width:530;height:148;left:5499;position:absolute;top:4409" stroked="f">
              <v:imagedata r:id="rId107" o:title=""/>
            </v:shape>
            <v:line id="_x0000_s1606" style="position:absolute" from="5500,4413" to="6029,4413" stroked="t" strokecolor="#ff545a" strokeweight="0.33pt">
              <v:stroke dashstyle="solid"/>
            </v:line>
            <v:line id="_x0000_s1607" style="position:absolute" from="5500,4553" to="6029,4553" stroked="t" strokecolor="#ff545a" strokeweight="0.33pt">
              <v:stroke dashstyle="solid"/>
            </v:line>
            <v:rect id="_x0000_s1608" style="width:7;height:134;left:5499;position:absolute;top:4416" filled="t" fillcolor="#ff545a" stroked="f">
              <v:fill type="solid"/>
            </v:rect>
            <v:rect id="_x0000_s1609" style="width:7;height:134;left:6022;position:absolute;top:4416" filled="t" fillcolor="#ff545a" stroked="f">
              <v:fill type="solid"/>
            </v:rect>
            <v:shape id="_x0000_s1610" type="#_x0000_t75" style="width:141;height:148;left:9116;position:absolute;top:4409" stroked="f">
              <v:imagedata r:id="rId108" o:title=""/>
            </v:shape>
            <v:line id="_x0000_s1611" style="position:absolute" from="9116,4413" to="9257,4413" stroked="t" strokecolor="#ff545a" strokeweight="0.33pt">
              <v:stroke dashstyle="solid"/>
            </v:line>
            <v:line id="_x0000_s1612" style="position:absolute" from="9116,4553" to="9257,4553" stroked="t" strokecolor="#ff545a" strokeweight="0.33pt">
              <v:stroke dashstyle="solid"/>
            </v:line>
            <v:rect id="_x0000_s1613" style="width:7;height:134;left:9116;position:absolute;top:4416" filled="t" fillcolor="#ff545a" stroked="f">
              <v:fill type="solid"/>
            </v:rect>
            <v:rect id="_x0000_s1614" style="width:7;height:134;left:9250;position:absolute;top:4416" filled="t" fillcolor="#ff545a" stroked="f">
              <v:fill type="solid"/>
            </v:rect>
            <v:rect id="_x0000_s1615" style="width:704;height:175;left:3397;position:absolute;top:4570" filled="t" fillcolor="#f8696b" stroked="f">
              <v:fill type="solid"/>
            </v:rect>
            <v:rect id="_x0000_s1616" style="width:704;height:175;left:4093;position:absolute;top:4570" filled="t" fillcolor="#f86a6c" stroked="f">
              <v:fill type="solid"/>
            </v:rect>
            <v:shape id="_x0000_s1617" type="#_x0000_t75" style="width:1173;height:148;left:5499;position:absolute;top:4583" stroked="f">
              <v:imagedata r:id="rId109" o:title=""/>
            </v:shape>
            <v:line id="_x0000_s1618" style="position:absolute" from="5500,4587" to="6672,4587" stroked="t" strokecolor="#ff545a" strokeweight="0.33pt">
              <v:stroke dashstyle="solid"/>
            </v:line>
            <v:line id="_x0000_s1619" style="position:absolute" from="5500,4728" to="6672,4728" stroked="t" strokecolor="#ff545a" strokeweight="0.33pt">
              <v:stroke dashstyle="solid"/>
            </v:line>
            <v:rect id="_x0000_s1620" style="width:7;height:135;left:5499;position:absolute;top:4590" filled="t" fillcolor="#ff545a" stroked="f">
              <v:fill type="solid"/>
            </v:rect>
            <v:rect id="_x0000_s1621" style="width:7;height:135;left:6665;position:absolute;top:4590" filled="t" fillcolor="#ff545a" stroked="f">
              <v:fill type="solid"/>
            </v:rect>
            <v:shape id="_x0000_s1622" type="#_x0000_t75" style="width:764;height:148;left:9116;position:absolute;top:4583" stroked="f">
              <v:imagedata r:id="rId110" o:title=""/>
            </v:shape>
            <v:line id="_x0000_s1623" style="position:absolute" from="9116,4587" to="9880,4587" stroked="t" strokecolor="#ff545a" strokeweight="0.33pt">
              <v:stroke dashstyle="solid"/>
            </v:line>
            <v:line id="_x0000_s1624" style="position:absolute" from="9116,4728" to="9880,4728" stroked="t" strokecolor="#ff545a" strokeweight="0.33pt">
              <v:stroke dashstyle="solid"/>
            </v:line>
            <v:rect id="_x0000_s1625" style="width:7;height:135;left:9116;position:absolute;top:4590" filled="t" fillcolor="#ff545a" stroked="f">
              <v:fill type="solid"/>
            </v:rect>
            <v:rect id="_x0000_s1626" style="width:7;height:135;left:9873;position:absolute;top:4590" filled="t" fillcolor="#ff545a" stroked="f">
              <v:fill type="solid"/>
            </v:rect>
            <v:rect id="_x0000_s1627" style="width:704;height:175;left:3397;position:absolute;top:4744" filled="t" fillcolor="#fbe6e9" stroked="f">
              <v:fill type="solid"/>
            </v:rect>
            <v:rect id="_x0000_s1628" style="width:704;height:175;left:4093;position:absolute;top:4744" filled="t" fillcolor="#fbe3e7" stroked="f">
              <v:fill type="solid"/>
            </v:rect>
            <v:rect id="_x0000_s1629" style="width:704;height:175;left:4790;position:absolute;top:4744" filled="t" fillcolor="#fbdfe0" stroked="f">
              <v:fill type="solid"/>
            </v:rect>
            <v:shape id="_x0000_s1630" type="#_x0000_t75" style="width:778;height:148;left:5499;position:absolute;top:4757" stroked="f">
              <v:imagedata r:id="rId111" o:title=""/>
            </v:shape>
            <v:line id="_x0000_s1631" style="position:absolute" from="5500,4761" to="6277,4761" stroked="t" strokecolor="#ff545a" strokeweight="0.33pt">
              <v:stroke dashstyle="solid"/>
            </v:line>
            <v:line id="_x0000_s1632" style="position:absolute" from="5500,4902" to="6277,4902" stroked="t" strokecolor="#ff545a" strokeweight="0.33pt">
              <v:stroke dashstyle="solid"/>
            </v:line>
            <v:rect id="_x0000_s1633" style="width:7;height:135;left:5499;position:absolute;top:4764" filled="t" fillcolor="#ff545a" stroked="f">
              <v:fill type="solid"/>
            </v:rect>
            <v:rect id="_x0000_s1634" style="width:7;height:135;left:6270;position:absolute;top:4764" filled="t" fillcolor="#ff545a" stroked="f">
              <v:fill type="solid"/>
            </v:rect>
            <v:shape id="_x0000_s1635" type="#_x0000_t75" style="width:1066;height:148;left:9116;position:absolute;top:4757" stroked="f">
              <v:imagedata r:id="rId112" o:title=""/>
            </v:shape>
            <v:line id="_x0000_s1636" style="position:absolute" from="9116,4761" to="10181,4761" stroked="t" strokecolor="#ff545a" strokeweight="0.33pt">
              <v:stroke dashstyle="solid"/>
            </v:line>
            <v:line id="_x0000_s1637" style="position:absolute" from="9116,4902" to="10181,4902" stroked="t" strokecolor="#ff545a" strokeweight="0.33pt">
              <v:stroke dashstyle="solid"/>
            </v:line>
            <v:rect id="_x0000_s1638" style="width:7;height:135;left:9116;position:absolute;top:4764" filled="t" fillcolor="#ff545a" stroked="f">
              <v:fill type="solid"/>
            </v:rect>
            <v:rect id="_x0000_s1639" style="width:7;height:135;left:10174;position:absolute;top:4764" filled="t" fillcolor="#ff545a" stroked="f">
              <v:fill type="solid"/>
            </v:rect>
            <v:rect id="_x0000_s1640" style="width:704;height:174;left:3397;position:absolute;top:4918" filled="t" fillcolor="#f99d9f" stroked="f">
              <v:fill type="solid"/>
            </v:rect>
            <v:rect id="_x0000_s1641" style="width:704;height:174;left:4093;position:absolute;top:4918" filled="t" fillcolor="#f99c9e" stroked="f">
              <v:fill type="solid"/>
            </v:rect>
            <v:shape id="_x0000_s1642" type="#_x0000_t75" style="width:1119;height:148;left:5499;position:absolute;top:4931" stroked="f">
              <v:imagedata r:id="rId113" o:title=""/>
            </v:shape>
            <v:line id="_x0000_s1643" style="position:absolute" from="5500,4935" to="6619,4935" stroked="t" strokecolor="#ff545a" strokeweight="0.33pt">
              <v:stroke dashstyle="solid"/>
            </v:line>
            <v:line id="_x0000_s1644" style="position:absolute" from="5500,5076" to="6619,5076" stroked="t" strokecolor="#ff545a" strokeweight="0.33pt">
              <v:stroke dashstyle="solid"/>
            </v:line>
            <v:rect id="_x0000_s1645" style="width:7;height:134;left:5499;position:absolute;top:4938" filled="t" fillcolor="#ff545a" stroked="f">
              <v:fill type="solid"/>
            </v:rect>
            <v:rect id="_x0000_s1646" style="width:7;height:134;left:6612;position:absolute;top:4938" filled="t" fillcolor="#ff545a" stroked="f">
              <v:fill type="solid"/>
            </v:rect>
            <v:shape id="_x0000_s1647" type="#_x0000_t75" style="width:965;height:148;left:9116;position:absolute;top:4931" stroked="f">
              <v:imagedata r:id="rId114" o:title=""/>
            </v:shape>
            <v:line id="_x0000_s1648" style="position:absolute" from="9116,4935" to="10081,4935" stroked="t" strokecolor="#ff545a" strokeweight="0.33pt">
              <v:stroke dashstyle="solid"/>
            </v:line>
            <v:line id="_x0000_s1649" style="position:absolute" from="9116,5076" to="10081,5076" stroked="t" strokecolor="#ff545a" strokeweight="0.33pt">
              <v:stroke dashstyle="solid"/>
            </v:line>
            <v:rect id="_x0000_s1650" style="width:7;height:134;left:9116;position:absolute;top:4938" filled="t" fillcolor="#ff545a" stroked="f">
              <v:fill type="solid"/>
            </v:rect>
            <v:rect id="_x0000_s1651" style="width:7;height:134;left:10074;position:absolute;top:4938" filled="t" fillcolor="#ff545a" stroked="f">
              <v:fill type="solid"/>
            </v:rect>
            <v:rect id="_x0000_s1652" style="width:704;height:175;left:3397;position:absolute;top:5092" filled="t" fillcolor="#fac5c7" stroked="f">
              <v:fill type="solid"/>
            </v:rect>
            <v:rect id="_x0000_s1653" style="width:704;height:175;left:4093;position:absolute;top:5092" filled="t" fillcolor="#fabcc0" stroked="f">
              <v:fill type="solid"/>
            </v:rect>
            <v:rect id="_x0000_s1654" style="width:2331;height:181;left:6779;position:absolute;top:5092" filled="t" fillcolor="#f8696b" stroked="f">
              <v:fill type="solid"/>
            </v:rect>
            <v:shape id="_x0000_s1655" type="#_x0000_t75" style="width:1266;height:148;left:5499;position:absolute;top:5105" stroked="f">
              <v:imagedata r:id="rId115" o:title=""/>
            </v:shape>
            <v:line id="_x0000_s1656" style="position:absolute" from="5500,5109" to="6766,5109" stroked="t" strokecolor="#ff545a" strokeweight="0.33pt">
              <v:stroke dashstyle="solid"/>
            </v:line>
            <v:line id="_x0000_s1657" style="position:absolute" from="5500,5250" to="6766,5250" stroked="t" strokecolor="#ff545a" strokeweight="0.33pt">
              <v:stroke dashstyle="solid"/>
            </v:line>
            <v:rect id="_x0000_s1658" style="width:7;height:135;left:5499;position:absolute;top:5112" filled="t" fillcolor="#ff545a" stroked="f">
              <v:fill type="solid"/>
            </v:rect>
            <v:rect id="_x0000_s1659" style="width:7;height:135;left:6759;position:absolute;top:5112" filled="t" fillcolor="#ff545a" stroked="f">
              <v:fill type="solid"/>
            </v:rect>
            <v:shape id="_x0000_s1660" type="#_x0000_t75" style="width:1286;height:148;left:9116;position:absolute;top:5105" stroked="f">
              <v:imagedata r:id="rId116" o:title=""/>
            </v:shape>
            <v:line id="_x0000_s1661" style="position:absolute" from="9116,5109" to="10402,5109" stroked="t" strokecolor="#ff545a" strokeweight="0.33pt">
              <v:stroke dashstyle="solid"/>
            </v:line>
            <v:line id="_x0000_s1662" style="position:absolute" from="9116,5250" to="10402,5250" stroked="t" strokecolor="#ff545a" strokeweight="0.33pt">
              <v:stroke dashstyle="solid"/>
            </v:line>
            <v:rect id="_x0000_s1663" style="width:7;height:135;left:9116;position:absolute;top:5112" filled="t" fillcolor="#ff545a" stroked="f">
              <v:fill type="solid"/>
            </v:rect>
            <v:rect id="_x0000_s1664" style="width:7;height:135;left:10395;position:absolute;top:5112" filled="t" fillcolor="#ff545a" stroked="f">
              <v:fill type="solid"/>
            </v:rect>
            <v:rect id="_x0000_s1665" style="width:704;height:175;left:2004;position:absolute;top:5266" filled="t" fillcolor="#fdd781" stroked="f">
              <v:fill type="solid"/>
            </v:rect>
            <v:rect id="_x0000_s1666" style="width:704;height:175;left:2700;position:absolute;top:5266" filled="t" fillcolor="#ffe283" stroked="f">
              <v:fill type="solid"/>
            </v:rect>
            <v:rect id="_x0000_s1667" style="width:704;height:175;left:3397;position:absolute;top:5266" filled="t" fillcolor="#6f99cd" stroked="f">
              <v:fill type="solid"/>
            </v:rect>
            <v:rect id="_x0000_s1668" style="width:704;height:175;left:4093;position:absolute;top:5266" filled="t" fillcolor="#709ace" stroked="f">
              <v:fill type="solid"/>
            </v:rect>
            <v:rect id="_x0000_s1669" style="width:704;height:175;left:4790;position:absolute;top:5266" filled="t" fillcolor="#6f99cd" stroked="f">
              <v:fill type="solid"/>
            </v:rect>
            <v:rect id="_x0000_s1670" style="width:1300;height:175;left:6779;position:absolute;top:5266" filled="t" fillcolor="#eff7f5" stroked="f">
              <v:fill type="solid"/>
            </v:rect>
            <v:rect id="_x0000_s1671" style="width:1039;height:175;left:8071;position:absolute;top:5266" filled="t" fillcolor="#f5f8f8" stroked="f">
              <v:fill type="solid"/>
            </v:rect>
            <v:shape id="_x0000_s1672" type="#_x0000_t75" style="width:108;height:148;left:5499;position:absolute;top:5279" stroked="f">
              <v:imagedata r:id="rId117" o:title=""/>
            </v:shape>
            <v:rect id="_x0000_s1673" style="width:108;height:7;left:5499;position:absolute;top:5279" filled="t" fillcolor="#ff545a" stroked="f">
              <v:fill type="solid"/>
            </v:rect>
            <v:rect id="_x0000_s1674" style="width:108;height:8;left:5499;position:absolute;top:5420" filled="t" fillcolor="#ff545a" stroked="f">
              <v:fill type="solid"/>
            </v:rect>
            <v:rect id="_x0000_s1675" style="width:7;height:134;left:5499;position:absolute;top:5286" filled="t" fillcolor="#ff545a" stroked="f">
              <v:fill type="solid"/>
            </v:rect>
            <v:rect id="_x0000_s1676" style="width:7;height:134;left:5600;position:absolute;top:5286" filled="t" fillcolor="#ff545a" stroked="f">
              <v:fill type="solid"/>
            </v:rect>
            <v:shape id="_x0000_s1677" type="#_x0000_t75" style="width:282;height:148;left:9116;position:absolute;top:5279" stroked="f">
              <v:imagedata r:id="rId118" o:title=""/>
            </v:shape>
            <v:line id="_x0000_s1678" style="position:absolute" from="9116,5283" to="9398,5283" stroked="t" strokecolor="#ff545a" strokeweight="0.33pt">
              <v:stroke dashstyle="solid"/>
            </v:line>
            <v:line id="_x0000_s1679" style="position:absolute" from="9116,5424" to="9398,5424" stroked="t" strokecolor="#ff545a" strokeweight="0.35pt">
              <v:stroke dashstyle="solid"/>
            </v:line>
            <v:rect id="_x0000_s1680" style="width:7;height:134;left:9116;position:absolute;top:5286" filled="t" fillcolor="#ff545a" stroked="f">
              <v:fill type="solid"/>
            </v:rect>
            <v:rect id="_x0000_s1681" style="width:7;height:134;left:9391;position:absolute;top:5286" filled="t" fillcolor="#ff545a" stroked="f">
              <v:fill type="solid"/>
            </v:rect>
            <v:line id="_x0000_s1682" style="position:absolute" from="0,5645" to="10490,5645" stroked="t" strokecolor="#4b4d4f" strokeweight="0.96pt">
              <v:stroke dashstyle="solid"/>
            </v:line>
            <v:rect id="_x0000_s1683" style="width:1400;height:181;left:3397;position:absolute;top:5440" filled="t" fillcolor="#5a89c5" stroked="f">
              <v:fill type="solid"/>
            </v:rect>
            <v:rect id="_x0000_s1684" style="width:704;height:181;left:4790;position:absolute;top:5440" filled="t" fillcolor="#5d8bc6" stroked="f">
              <v:fill type="solid"/>
            </v:rect>
            <v:rect id="_x0000_s1685" style="width:1300;height:181;left:6779;position:absolute;top:5440" filled="t" fillcolor="#fbfafd" stroked="f">
              <v:fill type="solid"/>
            </v:rect>
            <v:rect id="_x0000_s1686" style="width:1039;height:181;left:8071;position:absolute;top:5440" filled="t" fillcolor="#fbf9fc" stroked="f">
              <v:fill type="solid"/>
            </v:rect>
            <v:shape id="_x0000_s1687" type="#_x0000_t75" style="width:1099;height:148;left:5499;position:absolute;top:5453" stroked="f">
              <v:imagedata r:id="rId119" o:title=""/>
            </v:shape>
            <v:line id="_x0000_s1688" style="position:absolute" from="5500,5457" to="6599,5457" stroked="t" strokecolor="#ff545a" strokeweight="0.33pt">
              <v:stroke dashstyle="solid"/>
            </v:line>
            <v:line id="_x0000_s1689" style="position:absolute" from="5500,5598" to="6599,5598" stroked="t" strokecolor="#ff545a" strokeweight="0.33pt">
              <v:stroke dashstyle="solid"/>
            </v:line>
            <v:rect id="_x0000_s1690" style="width:7;height:134;left:5499;position:absolute;top:5460" filled="t" fillcolor="#ff545a" stroked="f">
              <v:fill type="solid"/>
            </v:rect>
            <v:rect id="_x0000_s1691" style="width:7;height:134;left:6591;position:absolute;top:5460" filled="t" fillcolor="#ff545a" stroked="f">
              <v:fill type="solid"/>
            </v:rect>
            <v:shape id="_x0000_s1692" type="#_x0000_t75" style="width:1005;height:148;left:9116;position:absolute;top:5453" stroked="f">
              <v:imagedata r:id="rId120" o:title=""/>
            </v:shape>
            <v:line id="_x0000_s1693" style="position:absolute" from="9116,5457" to="10121,5457" stroked="t" strokecolor="#ff545a" strokeweight="0.33pt">
              <v:stroke dashstyle="solid"/>
            </v:line>
            <v:line id="_x0000_s1694" style="position:absolute" from="9116,5598" to="10121,5598" stroked="t" strokecolor="#ff545a" strokeweight="0.33pt">
              <v:stroke dashstyle="solid"/>
            </v:line>
            <v:rect id="_x0000_s1695" style="width:7;height:134;left:9116;position:absolute;top:5460" filled="t" fillcolor="#ff545a" stroked="f">
              <v:fill type="solid"/>
            </v:rect>
            <v:rect id="_x0000_s1696" style="width:7;height:134;left:10114;position:absolute;top:5460" filled="t" fillcolor="#ff545a" stroked="f">
              <v:fill type="solid"/>
            </v:rect>
            <v:line id="_x0000_s1697" style="position:absolute" from="1311,397" to="1311,5618" stroked="t" strokecolor="black" strokeweight="0.33pt">
              <v:stroke dashstyle="solid"/>
            </v:line>
            <v:line id="_x0000_s1698" style="position:absolute" from="1311,393" to="1311,5621" stroked="t" strokecolor="black" strokeweight="0.33pt">
              <v:stroke dashstyle="solid"/>
            </v:line>
            <v:line id="_x0000_s1699" style="position:absolute" from="3400,397" to="3400,5618" stroked="t" strokecolor="black" strokeweight="0.33pt">
              <v:stroke dashstyle="solid"/>
            </v:line>
            <v:line id="_x0000_s1700" style="position:absolute" from="3400,393" to="3400,5621" stroked="t" strokecolor="black" strokeweight="0.33pt">
              <v:stroke dashstyle="solid"/>
            </v:line>
            <v:line id="_x0000_s1701" style="position:absolute" from="6783,397" to="6783,5618" stroked="t" strokecolor="black" strokeweight="0.33pt">
              <v:stroke dashstyle="solid"/>
            </v:line>
            <v:line id="_x0000_s1702" style="position:absolute" from="6783,393" to="6783,5621" stroked="t" strokecolor="black" strokeweight="0.33pt">
              <v:stroke dashstyle="solid"/>
            </v:line>
            <v:line id="_x0000_s1703" style="position:absolute" from="112,5624" to="112,5624" stroked="t" strokecolor="#d3d3d3" strokeweight="0.33pt">
              <v:stroke dashstyle="solid"/>
            </v:line>
            <v:line id="_x0000_s1704" style="position:absolute" from="1311,5624" to="1311,5624" stroked="t" strokecolor="#d3d3d3" strokeweight="0.33pt">
              <v:stroke dashstyle="solid"/>
            </v:line>
            <v:line id="_x0000_s1705" style="position:absolute" from="2008,5624" to="2008,5624" stroked="t" strokecolor="#d3d3d3" strokeweight="0.33pt">
              <v:stroke dashstyle="solid"/>
            </v:line>
            <v:line id="_x0000_s1706" style="position:absolute" from="2704,5624" to="2704,5624" stroked="t" strokecolor="#d3d3d3" strokeweight="0.33pt">
              <v:stroke dashstyle="solid"/>
            </v:line>
            <v:line id="_x0000_s1707" style="position:absolute" from="3400,5624" to="3400,5624" stroked="t" strokecolor="#d3d3d3" strokeweight="0.33pt">
              <v:stroke dashstyle="solid"/>
            </v:line>
            <v:line id="_x0000_s1708" style="position:absolute" from="4097,5624" to="4097,5624" stroked="t" strokecolor="#d3d3d3" strokeweight="0.33pt">
              <v:stroke dashstyle="solid"/>
            </v:line>
            <v:line id="_x0000_s1709" style="position:absolute" from="4794,5624" to="4794,5624" stroked="t" strokecolor="#d3d3d3" strokeweight="0.33pt">
              <v:stroke dashstyle="solid"/>
            </v:line>
            <v:line id="_x0000_s1710" style="position:absolute" from="5490,5624" to="5490,5624" stroked="t" strokecolor="#d3d3d3" strokeweight="0.33pt">
              <v:stroke dashstyle="solid"/>
            </v:line>
            <v:line id="_x0000_s1711" style="position:absolute" from="6783,5624" to="6783,5624" stroked="t" strokecolor="#d3d3d3" strokeweight="0.33pt">
              <v:stroke dashstyle="solid"/>
            </v:line>
            <v:line id="_x0000_s1712" style="position:absolute" from="8075,5624" to="8075,5624" stroked="t" strokecolor="#d3d3d3" strokeweight="0.33pt">
              <v:stroke dashstyle="solid"/>
            </v:line>
            <v:line id="_x0000_s1713" style="position:absolute" from="9106,5624" to="9106,5624" stroked="t" strokecolor="#d3d3d3" strokeweight="0.33pt">
              <v:stroke dashstyle="solid"/>
            </v:line>
            <v:line id="_x0000_s1714" style="position:absolute" from="10412,5624" to="10412,5624" stroked="t" strokecolor="#d3d3d3" strokeweight="0.33pt">
              <v:stroke dashstyle="solid"/>
            </v:line>
            <v:line id="_x0000_s1715" style="position:absolute" from="10419,35" to="10419,35" stroked="t" strokecolor="#d3d3d3" strokeweight="0.33pt">
              <v:stroke dashstyle="solid"/>
            </v:line>
            <v:shape id="_x0000_s1716" style="width:2;height:7;left:10415;position:absolute;top:32" coordorigin="10416,32" coordsize="0,7" path="m10416,39l10416,32,10416,39xe" filled="t" fillcolor="#d3d3d3" stroked="f">
              <v:fill type="solid"/>
              <v:path arrowok="t"/>
            </v:shape>
            <v:line id="_x0000_s1717" style="position:absolute" from="10419,223" to="10419,223" stroked="t" strokecolor="#d3d3d3" strokeweight="0.33pt">
              <v:stroke dashstyle="solid"/>
            </v:line>
            <v:shape id="_x0000_s1718" style="width:2;height:7;left:10415;position:absolute;top:219" coordorigin="10416,220" coordsize="0,7" path="m10416,226l10416,220,10416,226xe" filled="t" fillcolor="#d3d3d3" stroked="f">
              <v:fill type="solid"/>
              <v:path arrowok="t"/>
            </v:shape>
            <v:line id="_x0000_s1719" style="position:absolute" from="10419,397" to="10419,397" stroked="t" strokecolor="#d3d3d3" strokeweight="0.33pt">
              <v:stroke dashstyle="solid"/>
            </v:line>
            <v:shape id="_x0000_s1720" style="width:2;height:7;left:10415;position:absolute;top:393" coordorigin="10416,393" coordsize="0,7" path="m10416,400l10416,393,10416,400xe" filled="t" fillcolor="#d3d3d3" stroked="f">
              <v:fill type="solid"/>
              <v:path arrowok="t"/>
            </v:shape>
            <v:line id="_x0000_s1721" style="position:absolute" from="10419,571" to="10419,571" stroked="t" strokecolor="#d3d3d3" strokeweight="0.33pt">
              <v:stroke dashstyle="solid"/>
            </v:line>
            <v:shape id="_x0000_s1722" style="width:2;height:7;left:10415;position:absolute;top:567" coordorigin="10416,568" coordsize="0,7" path="m10416,574l10416,568,10416,574xe" filled="t" fillcolor="#d3d3d3" stroked="f">
              <v:fill type="solid"/>
              <v:path arrowok="t"/>
            </v:shape>
            <v:line id="_x0000_s1723" style="position:absolute" from="10419,745" to="10419,745" stroked="t" strokecolor="#d3d3d3" strokeweight="0.33pt">
              <v:stroke dashstyle="solid"/>
            </v:line>
            <v:shape id="_x0000_s1724" style="width:2;height:7;left:10415;position:absolute;top:741" coordorigin="10416,742" coordsize="0,7" path="m10416,748l10416,742,10416,748xe" filled="t" fillcolor="#d3d3d3" stroked="f">
              <v:fill type="solid"/>
              <v:path arrowok="t"/>
            </v:shape>
            <v:line id="_x0000_s1725" style="position:absolute" from="10419,919" to="10419,919" stroked="t" strokecolor="#d3d3d3" strokeweight="0.33pt">
              <v:stroke dashstyle="solid"/>
            </v:line>
            <v:shape id="_x0000_s1726" style="width:2;height:7;left:10415;position:absolute;top:915" coordorigin="10416,916" coordsize="0,7" path="m10416,922l10416,916,10416,922xe" filled="t" fillcolor="#d3d3d3" stroked="f">
              <v:fill type="solid"/>
              <v:path arrowok="t"/>
            </v:shape>
            <v:line id="_x0000_s1727" style="position:absolute" from="10419,1093" to="10419,1093" stroked="t" strokecolor="#d3d3d3" strokeweight="0.33pt">
              <v:stroke dashstyle="solid"/>
            </v:line>
            <v:shape id="_x0000_s1728" style="width:2;height:7;left:10415;position:absolute;top:1089" coordorigin="10416,1090" coordsize="0,7" path="m10416,1096l10416,1090,10416,1096xe" filled="t" fillcolor="#d3d3d3" stroked="f">
              <v:fill type="solid"/>
              <v:path arrowok="t"/>
            </v:shape>
            <v:line id="_x0000_s1729" style="position:absolute" from="10419,1267" to="10419,1267" stroked="t" strokecolor="#d3d3d3" strokeweight="0.33pt">
              <v:stroke dashstyle="solid"/>
            </v:line>
            <v:shape id="_x0000_s1730" style="width:2;height:8;left:10415;position:absolute;top:1263" coordorigin="10416,1264" coordsize="0,8" path="m10416,1271l10416,1264,10416,1271xe" filled="t" fillcolor="#d3d3d3" stroked="f">
              <v:fill type="solid"/>
              <v:path arrowok="t"/>
            </v:shape>
            <v:line id="_x0000_s1731" style="position:absolute" from="10419,1441" to="10419,1441" stroked="t" strokecolor="#d3d3d3" strokeweight="0.33pt">
              <v:stroke dashstyle="solid"/>
            </v:line>
            <v:shape id="_x0000_s1732" style="width:2;height:7;left:10415;position:absolute;top:1437" coordorigin="10416,1438" coordsize="0,7" path="m10416,1444l10416,1438,10416,1444xe" filled="t" fillcolor="#d3d3d3" stroked="f">
              <v:fill type="solid"/>
              <v:path arrowok="t"/>
            </v:shape>
            <v:line id="_x0000_s1733" style="position:absolute" from="10419,1615" to="10419,1615" stroked="t" strokecolor="#d3d3d3" strokeweight="0.33pt">
              <v:stroke dashstyle="solid"/>
            </v:line>
            <v:shape id="_x0000_s1734" style="width:2;height:7;left:10415;position:absolute;top:1611" coordorigin="10416,1612" coordsize="0,7" path="m10416,1618l10416,1612,10416,1618xe" filled="t" fillcolor="#d3d3d3" stroked="f">
              <v:fill type="solid"/>
              <v:path arrowok="t"/>
            </v:shape>
            <v:line id="_x0000_s1735" style="position:absolute" from="10419,1789" to="10419,1789" stroked="t" strokecolor="#d3d3d3" strokeweight="0.33pt">
              <v:stroke dashstyle="solid"/>
            </v:line>
            <v:shape id="_x0000_s1736" style="width:2;height:7;left:10415;position:absolute;top:1785" coordorigin="10416,1786" coordsize="0,7" path="m10416,1792l10416,1786,10416,1792xe" filled="t" fillcolor="#d3d3d3" stroked="f">
              <v:fill type="solid"/>
              <v:path arrowok="t"/>
            </v:shape>
            <v:line id="_x0000_s1737" style="position:absolute" from="10419,1963" to="10419,1963" stroked="t" strokecolor="#d3d3d3" strokeweight="0.33pt">
              <v:stroke dashstyle="solid"/>
            </v:line>
            <v:shape id="_x0000_s1738" style="width:2;height:7;left:10415;position:absolute;top:1959" coordorigin="10416,1960" coordsize="0,7" path="m10416,1967l10416,1960,10416,1967xe" filled="t" fillcolor="#d3d3d3" stroked="f">
              <v:fill type="solid"/>
              <v:path arrowok="t"/>
            </v:shape>
            <v:line id="_x0000_s1739" style="position:absolute" from="10419,2137" to="10419,2137" stroked="t" strokecolor="#d3d3d3" strokeweight="0.33pt">
              <v:stroke dashstyle="solid"/>
            </v:line>
            <v:shape id="_x0000_s1740" style="width:2;height:7;left:10415;position:absolute;top:2133" coordorigin="10416,2134" coordsize="0,7" path="m10416,2141l10416,2134,10416,2141xe" filled="t" fillcolor="#d3d3d3" stroked="f">
              <v:fill type="solid"/>
              <v:path arrowok="t"/>
            </v:shape>
            <v:line id="_x0000_s1741" style="position:absolute" from="10419,2311" to="10419,2311" stroked="t" strokecolor="#d3d3d3" strokeweight="0.33pt">
              <v:stroke dashstyle="solid"/>
            </v:line>
            <v:shape id="_x0000_s1742" style="width:2;height:7;left:10415;position:absolute;top:2307" coordorigin="10416,2308" coordsize="0,7" path="m10416,2314l10416,2308,10416,2314xe" filled="t" fillcolor="#d3d3d3" stroked="f">
              <v:fill type="solid"/>
              <v:path arrowok="t"/>
            </v:shape>
            <v:line id="_x0000_s1743" style="position:absolute" from="10419,2485" to="10419,2485" stroked="t" strokecolor="#d3d3d3" strokeweight="0.33pt">
              <v:stroke dashstyle="solid"/>
            </v:line>
            <v:shape id="_x0000_s1744" style="width:2;height:7;left:10415;position:absolute;top:2481" coordorigin="10416,2482" coordsize="0,7" path="m10416,2489l10416,2482,10416,2489xe" filled="t" fillcolor="#d3d3d3" stroked="f">
              <v:fill type="solid"/>
              <v:path arrowok="t"/>
            </v:shape>
            <v:line id="_x0000_s1745" style="position:absolute" from="10419,2659" to="10419,2659" stroked="t" strokecolor="#d3d3d3" strokeweight="0.33pt">
              <v:stroke dashstyle="solid"/>
            </v:line>
            <v:shape id="_x0000_s1746" style="width:2;height:7;left:10415;position:absolute;top:2656" coordorigin="10416,2656" coordsize="0,7" path="m10416,2663l10416,2656,10416,2663xe" filled="t" fillcolor="#d3d3d3" stroked="f">
              <v:fill type="solid"/>
              <v:path arrowok="t"/>
            </v:shape>
            <v:line id="_x0000_s1747" style="position:absolute" from="10419,2833" to="10419,2833" stroked="t" strokecolor="#d3d3d3" strokeweight="0.33pt">
              <v:stroke dashstyle="solid"/>
            </v:line>
            <v:shape id="_x0000_s1748" style="width:2;height:7;left:10415;position:absolute;top:2829" coordorigin="10416,2830" coordsize="0,7" path="m10416,2837l10416,2830,10416,2837xe" filled="t" fillcolor="#d3d3d3" stroked="f">
              <v:fill type="solid"/>
              <v:path arrowok="t"/>
            </v:shape>
            <v:line id="_x0000_s1749" style="position:absolute" from="10419,3007" to="10419,3007" stroked="t" strokecolor="#d3d3d3" strokeweight="0.33pt">
              <v:stroke dashstyle="solid"/>
            </v:line>
            <v:shape id="_x0000_s1750" style="width:2;height:7;left:10415;position:absolute;top:3004" coordorigin="10416,3004" coordsize="0,7" path="m10416,3011l10416,3004,10416,3011xe" filled="t" fillcolor="#d3d3d3" stroked="f">
              <v:fill type="solid"/>
              <v:path arrowok="t"/>
            </v:shape>
            <v:line id="_x0000_s1751" style="position:absolute" from="10419,3181" to="10419,3181" stroked="t" strokecolor="#d3d3d3" strokeweight="0.33pt">
              <v:stroke dashstyle="solid"/>
            </v:line>
            <v:shape id="_x0000_s1752" style="width:2;height:7;left:10415;position:absolute;top:3177" coordorigin="10416,3178" coordsize="0,7" path="m10416,3185l10416,3178,10416,3185xe" filled="t" fillcolor="#d3d3d3" stroked="f">
              <v:fill type="solid"/>
              <v:path arrowok="t"/>
            </v:shape>
            <v:line id="_x0000_s1753" style="position:absolute" from="10419,3355" to="10419,3355" stroked="t" strokecolor="#d3d3d3" strokeweight="0.33pt">
              <v:stroke dashstyle="solid"/>
            </v:line>
            <v:shape id="_x0000_s1754" style="width:2;height:7;left:10415;position:absolute;top:3351" coordorigin="10416,3352" coordsize="0,7" path="m10416,3359l10416,3352,10416,3359xe" filled="t" fillcolor="#d3d3d3" stroked="f">
              <v:fill type="solid"/>
              <v:path arrowok="t"/>
            </v:shape>
            <v:line id="_x0000_s1755" style="position:absolute" from="10419,3530" to="10419,3530" stroked="t" strokecolor="#d3d3d3" strokeweight="0.33pt">
              <v:stroke dashstyle="solid"/>
            </v:line>
            <v:shape id="_x0000_s1756" style="width:2;height:7;left:10415;position:absolute;top:3526" coordorigin="10416,3526" coordsize="0,7" path="m10416,3533l10416,3526,10416,3533xe" filled="t" fillcolor="#d3d3d3" stroked="f">
              <v:fill type="solid"/>
              <v:path arrowok="t"/>
            </v:shape>
            <v:line id="_x0000_s1757" style="position:absolute" from="10419,3703" to="10419,3703" stroked="t" strokecolor="#d3d3d3" strokeweight="0.33pt">
              <v:stroke dashstyle="solid"/>
            </v:line>
            <v:shape id="_x0000_s1758" style="width:2;height:7;left:10415;position:absolute;top:3700" coordorigin="10416,3700" coordsize="0,7" path="m10416,3707l10416,3700,10416,3707xe" filled="t" fillcolor="#d3d3d3" stroked="f">
              <v:fill type="solid"/>
              <v:path arrowok="t"/>
            </v:shape>
            <v:line id="_x0000_s1759" style="position:absolute" from="10419,3877" to="10419,3877" stroked="t" strokecolor="#d3d3d3" strokeweight="0.33pt">
              <v:stroke dashstyle="solid"/>
            </v:line>
            <v:shape id="_x0000_s1760" style="width:2;height:7;left:10415;position:absolute;top:3874" coordorigin="10416,3874" coordsize="0,7" path="m10416,3881l10416,3874,10416,3881xe" filled="t" fillcolor="#d3d3d3" stroked="f">
              <v:fill type="solid"/>
              <v:path arrowok="t"/>
            </v:shape>
            <v:line id="_x0000_s1761" style="position:absolute" from="10419,4052" to="10419,4052" stroked="t" strokecolor="#d3d3d3" strokeweight="0.33pt">
              <v:stroke dashstyle="solid"/>
            </v:line>
            <v:shape id="_x0000_s1762" style="width:2;height:7;left:10415;position:absolute;top:4048" coordorigin="10416,4048" coordsize="0,7" path="m10416,4055l10416,4048,10416,4055xe" filled="t" fillcolor="#d3d3d3" stroked="f">
              <v:fill type="solid"/>
              <v:path arrowok="t"/>
            </v:shape>
            <v:line id="_x0000_s1763" style="position:absolute" from="10419,4225" to="10419,4225" stroked="t" strokecolor="#d3d3d3" strokeweight="0.33pt">
              <v:stroke dashstyle="solid"/>
            </v:line>
            <v:shape id="_x0000_s1764" style="width:2;height:7;left:10415;position:absolute;top:4222" coordorigin="10416,4222" coordsize="0,7" path="m10416,4229l10416,4222,10416,4229xe" filled="t" fillcolor="#d3d3d3" stroked="f">
              <v:fill type="solid"/>
              <v:path arrowok="t"/>
            </v:shape>
            <v:line id="_x0000_s1765" style="position:absolute" from="10419,4400" to="10419,4400" stroked="t" strokecolor="#d3d3d3" strokeweight="0.33pt">
              <v:stroke dashstyle="solid"/>
            </v:line>
            <v:shape id="_x0000_s1766" style="width:2;height:7;left:10415;position:absolute;top:4396" coordorigin="10416,4396" coordsize="0,7" path="m10416,4403l10416,4396,10416,4403xe" filled="t" fillcolor="#d3d3d3" stroked="f">
              <v:fill type="solid"/>
              <v:path arrowok="t"/>
            </v:shape>
            <v:line id="_x0000_s1767" style="position:absolute" from="10419,4573" to="10419,4573" stroked="t" strokecolor="#d3d3d3" strokeweight="0.33pt">
              <v:stroke dashstyle="solid"/>
            </v:line>
            <v:shape id="_x0000_s1768" style="width:2;height:7;left:10415;position:absolute;top:4570" coordorigin="10416,4570" coordsize="0,7" path="m10416,4577l10416,4570,10416,4577xe" filled="t" fillcolor="#d3d3d3" stroked="f">
              <v:fill type="solid"/>
              <v:path arrowok="t"/>
            </v:shape>
            <v:line id="_x0000_s1769" style="position:absolute" from="10419,4748" to="10419,4748" stroked="t" strokecolor="#d3d3d3" strokeweight="0.33pt">
              <v:stroke dashstyle="solid"/>
            </v:line>
            <v:shape id="_x0000_s1770" style="width:2;height:7;left:10415;position:absolute;top:4744" coordorigin="10416,4744" coordsize="0,7" path="m10416,4751l10416,4744,10416,4751xe" filled="t" fillcolor="#d3d3d3" stroked="f">
              <v:fill type="solid"/>
              <v:path arrowok="t"/>
            </v:shape>
            <v:line id="_x0000_s1771" style="position:absolute" from="10419,4922" to="10419,4922" stroked="t" strokecolor="#d3d3d3" strokeweight="0.33pt">
              <v:stroke dashstyle="solid"/>
            </v:line>
            <v:shape id="_x0000_s1772" style="width:2;height:7;left:10415;position:absolute;top:4918" coordorigin="10416,4918" coordsize="0,7" path="m10416,4925l10416,4918,10416,4925xe" filled="t" fillcolor="#d3d3d3" stroked="f">
              <v:fill type="solid"/>
              <v:path arrowok="t"/>
            </v:shape>
            <v:line id="_x0000_s1773" style="position:absolute" from="10419,5096" to="10419,5096" stroked="t" strokecolor="#d3d3d3" strokeweight="0.33pt">
              <v:stroke dashstyle="solid"/>
            </v:line>
            <v:shape id="_x0000_s1774" style="width:2;height:7;left:10415;position:absolute;top:5092" coordorigin="10416,5092" coordsize="0,7" path="m10416,5099l10416,5092,10416,5099xe" filled="t" fillcolor="#d3d3d3" stroked="f">
              <v:fill type="solid"/>
              <v:path arrowok="t"/>
            </v:shape>
            <v:line id="_x0000_s1775" style="position:absolute" from="10419,5270" to="10419,5270" stroked="t" strokecolor="#d3d3d3" strokeweight="0.33pt">
              <v:stroke dashstyle="solid"/>
            </v:line>
            <v:shape id="_x0000_s1776" style="width:2;height:7;left:10415;position:absolute;top:5266" coordorigin="10416,5266" coordsize="0,7" path="m10416,5273l10416,5266,10416,5273xe" filled="t" fillcolor="#d3d3d3" stroked="f">
              <v:fill type="solid"/>
              <v:path arrowok="t"/>
            </v:shape>
            <v:line id="_x0000_s1777" style="position:absolute" from="10419,5444" to="10419,5444" stroked="t" strokecolor="#d3d3d3" strokeweight="0.33pt">
              <v:stroke dashstyle="solid"/>
            </v:line>
            <v:shape id="_x0000_s1778" style="width:2;height:7;left:10415;position:absolute;top:5440" coordorigin="10416,5441" coordsize="0,7" path="m10416,5447l10416,5441,10416,5447xe" filled="t" fillcolor="#d3d3d3" stroked="f">
              <v:fill type="solid"/>
              <v:path arrowok="t"/>
            </v:shape>
            <v:line id="_x0000_s1779" style="position:absolute" from="10419,5618" to="10419,5618" stroked="t" strokecolor="#d3d3d3" strokeweight="0.33pt">
              <v:stroke dashstyle="solid"/>
            </v:line>
            <v:shape id="_x0000_s1780" style="width:2;height:7;left:10415;position:absolute;top:5614" coordorigin="10416,5614" coordsize="0,7" path="m10416,5614l10416,5621,10416,5614xe" filled="t" fillcolor="#d3d3d3" stroked="f">
              <v:fill type="solid"/>
              <v:path arrowok="t"/>
            </v:shape>
            <v:shape id="_x0000_s1781" type="#_x0000_t202" style="width:1091;height:5181;left:175;position:absolute;top:425" filled="f" stroked="f">
              <v:textbox inset="0,0,0,0">
                <w:txbxContent>
                  <w:p>
                    <w:pPr>
                      <w:spacing w:before="0" w:line="152" w:lineRule="exact"/>
                      <w:ind w:left="268" w:right="0" w:firstLine="0"/>
                      <w:jc w:val="left"/>
                      <w:rPr>
                        <w:rFonts w:ascii="楷体" w:eastAsia="楷体" w:hint="eastAsia"/>
                        <w:sz w:val="13"/>
                      </w:rPr>
                    </w:pPr>
                    <w:r>
                      <w:rPr>
                        <w:rFonts w:ascii="楷体" w:eastAsia="楷体" w:hint="eastAsia"/>
                        <w:spacing w:val="-1"/>
                        <w:sz w:val="13"/>
                      </w:rPr>
                      <w:t>石油石化</w:t>
                    </w:r>
                  </w:p>
                  <w:p>
                    <w:pPr>
                      <w:spacing w:before="7" w:line="252" w:lineRule="auto"/>
                      <w:ind w:left="268" w:right="285" w:firstLine="133"/>
                      <w:jc w:val="left"/>
                      <w:rPr>
                        <w:rFonts w:ascii="楷体" w:eastAsia="楷体" w:hint="eastAsia"/>
                        <w:sz w:val="13"/>
                      </w:rPr>
                    </w:pPr>
                    <w:r>
                      <w:rPr>
                        <w:rFonts w:ascii="楷体" w:eastAsia="楷体" w:hint="eastAsia"/>
                        <w:spacing w:val="2"/>
                        <w:sz w:val="13"/>
                      </w:rPr>
                      <w:t>煤 炭</w:t>
                    </w:r>
                    <w:r>
                      <w:rPr>
                        <w:rFonts w:ascii="楷体" w:eastAsia="楷体" w:hint="eastAsia"/>
                        <w:spacing w:val="-5"/>
                        <w:sz w:val="13"/>
                      </w:rPr>
                      <w:t>有色金属</w:t>
                    </w:r>
                  </w:p>
                  <w:p>
                    <w:pPr>
                      <w:spacing w:before="0" w:line="249" w:lineRule="auto"/>
                      <w:ind w:left="401" w:right="84" w:hanging="335"/>
                      <w:jc w:val="left"/>
                      <w:rPr>
                        <w:rFonts w:ascii="楷体" w:eastAsia="楷体" w:hint="eastAsia"/>
                        <w:sz w:val="13"/>
                      </w:rPr>
                    </w:pPr>
                    <w:r>
                      <w:rPr>
                        <w:rFonts w:ascii="楷体" w:eastAsia="楷体" w:hint="eastAsia"/>
                        <w:sz w:val="13"/>
                      </w:rPr>
                      <w:t>电力及公用事业钢铁</w:t>
                    </w:r>
                  </w:p>
                  <w:p>
                    <w:pPr>
                      <w:spacing w:before="0" w:line="249" w:lineRule="auto"/>
                      <w:ind w:left="401" w:right="285" w:hanging="134"/>
                      <w:jc w:val="left"/>
                      <w:rPr>
                        <w:rFonts w:ascii="楷体" w:eastAsia="楷体" w:hint="eastAsia"/>
                        <w:sz w:val="13"/>
                      </w:rPr>
                    </w:pPr>
                    <w:r>
                      <w:rPr>
                        <w:rFonts w:ascii="楷体" w:eastAsia="楷体" w:hint="eastAsia"/>
                        <w:spacing w:val="-4"/>
                        <w:w w:val="105"/>
                        <w:sz w:val="13"/>
                      </w:rPr>
                      <w:t>基础化工</w:t>
                    </w:r>
                    <w:r>
                      <w:rPr>
                        <w:rFonts w:ascii="楷体" w:eastAsia="楷体" w:hint="eastAsia"/>
                        <w:w w:val="105"/>
                        <w:sz w:val="13"/>
                      </w:rPr>
                      <w:t>建筑建材</w:t>
                    </w:r>
                  </w:p>
                  <w:p>
                    <w:pPr>
                      <w:spacing w:before="3" w:line="252" w:lineRule="auto"/>
                      <w:ind w:left="401" w:right="285" w:hanging="134"/>
                      <w:jc w:val="left"/>
                      <w:rPr>
                        <w:rFonts w:ascii="楷体" w:eastAsia="楷体" w:hint="eastAsia"/>
                        <w:sz w:val="13"/>
                      </w:rPr>
                    </w:pPr>
                    <w:r>
                      <w:rPr>
                        <w:rFonts w:ascii="楷体" w:eastAsia="楷体" w:hint="eastAsia"/>
                        <w:spacing w:val="-4"/>
                        <w:w w:val="105"/>
                        <w:sz w:val="13"/>
                      </w:rPr>
                      <w:t>轻工制造</w:t>
                    </w:r>
                    <w:r>
                      <w:rPr>
                        <w:rFonts w:ascii="楷体" w:eastAsia="楷体" w:hint="eastAsia"/>
                        <w:w w:val="105"/>
                        <w:sz w:val="13"/>
                      </w:rPr>
                      <w:t>机械</w:t>
                    </w:r>
                  </w:p>
                  <w:p>
                    <w:pPr>
                      <w:spacing w:before="0" w:line="252" w:lineRule="auto"/>
                      <w:ind w:left="268" w:right="18" w:hanging="269"/>
                      <w:jc w:val="left"/>
                      <w:rPr>
                        <w:rFonts w:ascii="楷体" w:eastAsia="楷体" w:hint="eastAsia"/>
                        <w:sz w:val="13"/>
                      </w:rPr>
                    </w:pPr>
                    <w:r>
                      <w:rPr>
                        <w:rFonts w:ascii="楷体" w:eastAsia="楷体" w:hint="eastAsia"/>
                        <w:sz w:val="13"/>
                      </w:rPr>
                      <w:t>电力设备及新能源国防军工</w:t>
                    </w:r>
                  </w:p>
                  <w:p>
                    <w:pPr>
                      <w:spacing w:before="0" w:line="252" w:lineRule="auto"/>
                      <w:ind w:left="201" w:right="218" w:firstLine="200"/>
                      <w:jc w:val="left"/>
                      <w:rPr>
                        <w:rFonts w:ascii="楷体" w:eastAsia="楷体" w:hint="eastAsia"/>
                        <w:sz w:val="13"/>
                      </w:rPr>
                    </w:pPr>
                    <w:r>
                      <w:rPr>
                        <w:rFonts w:ascii="楷体" w:eastAsia="楷体" w:hint="eastAsia"/>
                        <w:w w:val="105"/>
                        <w:sz w:val="13"/>
                      </w:rPr>
                      <w:t>汽 车商贸零售</w:t>
                    </w:r>
                    <w:r>
                      <w:rPr>
                        <w:rFonts w:ascii="楷体" w:eastAsia="楷体" w:hint="eastAsia"/>
                        <w:spacing w:val="-4"/>
                        <w:sz w:val="13"/>
                      </w:rPr>
                      <w:t>消费者服务</w:t>
                    </w:r>
                  </w:p>
                  <w:p>
                    <w:pPr>
                      <w:spacing w:before="0" w:line="252" w:lineRule="auto"/>
                      <w:ind w:left="268" w:right="285" w:firstLine="133"/>
                      <w:jc w:val="left"/>
                      <w:rPr>
                        <w:rFonts w:ascii="楷体" w:eastAsia="楷体" w:hint="eastAsia"/>
                        <w:sz w:val="13"/>
                      </w:rPr>
                    </w:pPr>
                    <w:r>
                      <w:rPr>
                        <w:rFonts w:ascii="楷体" w:eastAsia="楷体" w:hint="eastAsia"/>
                        <w:spacing w:val="2"/>
                        <w:sz w:val="13"/>
                      </w:rPr>
                      <w:t>家 电</w:t>
                    </w:r>
                    <w:r>
                      <w:rPr>
                        <w:rFonts w:ascii="楷体" w:eastAsia="楷体" w:hint="eastAsia"/>
                        <w:spacing w:val="-5"/>
                        <w:sz w:val="13"/>
                      </w:rPr>
                      <w:t>纺织服装</w:t>
                    </w:r>
                  </w:p>
                  <w:p>
                    <w:pPr>
                      <w:spacing w:before="0" w:line="249" w:lineRule="auto"/>
                      <w:ind w:left="268" w:right="285" w:firstLine="133"/>
                      <w:jc w:val="left"/>
                      <w:rPr>
                        <w:rFonts w:ascii="楷体" w:eastAsia="楷体" w:hint="eastAsia"/>
                        <w:sz w:val="13"/>
                      </w:rPr>
                    </w:pPr>
                    <w:r>
                      <w:rPr>
                        <w:rFonts w:ascii="楷体" w:eastAsia="楷体" w:hint="eastAsia"/>
                        <w:w w:val="105"/>
                        <w:sz w:val="13"/>
                      </w:rPr>
                      <w:t>医药</w:t>
                    </w:r>
                    <w:r>
                      <w:rPr>
                        <w:rFonts w:ascii="楷体" w:eastAsia="楷体" w:hint="eastAsia"/>
                        <w:spacing w:val="-4"/>
                        <w:w w:val="105"/>
                        <w:sz w:val="13"/>
                      </w:rPr>
                      <w:t>食品饮料</w:t>
                    </w:r>
                    <w:r>
                      <w:rPr>
                        <w:rFonts w:ascii="楷体" w:eastAsia="楷体" w:hint="eastAsia"/>
                        <w:spacing w:val="-5"/>
                        <w:sz w:val="13"/>
                      </w:rPr>
                      <w:t>农林牧渔</w:t>
                    </w:r>
                  </w:p>
                  <w:p>
                    <w:pPr>
                      <w:spacing w:before="0" w:line="252" w:lineRule="auto"/>
                      <w:ind w:left="201" w:right="218" w:firstLine="200"/>
                      <w:jc w:val="left"/>
                      <w:rPr>
                        <w:rFonts w:ascii="楷体" w:eastAsia="楷体" w:hint="eastAsia"/>
                        <w:sz w:val="13"/>
                      </w:rPr>
                    </w:pPr>
                    <w:r>
                      <w:rPr>
                        <w:rFonts w:ascii="楷体" w:eastAsia="楷体" w:hint="eastAsia"/>
                        <w:spacing w:val="6"/>
                        <w:sz w:val="13"/>
                      </w:rPr>
                      <w:t>银 行</w:t>
                    </w:r>
                    <w:r>
                      <w:rPr>
                        <w:rFonts w:ascii="楷体" w:eastAsia="楷体" w:hint="eastAsia"/>
                        <w:spacing w:val="-4"/>
                        <w:sz w:val="13"/>
                      </w:rPr>
                      <w:t>非银行金融</w:t>
                    </w:r>
                  </w:p>
                  <w:p>
                    <w:pPr>
                      <w:spacing w:before="0" w:line="249" w:lineRule="auto"/>
                      <w:ind w:left="268" w:right="285" w:firstLine="0"/>
                      <w:jc w:val="center"/>
                      <w:rPr>
                        <w:rFonts w:ascii="楷体" w:eastAsia="楷体" w:hint="eastAsia"/>
                        <w:sz w:val="13"/>
                      </w:rPr>
                    </w:pPr>
                    <w:r>
                      <w:rPr>
                        <w:rFonts w:ascii="楷体" w:eastAsia="楷体" w:hint="eastAsia"/>
                        <w:sz w:val="13"/>
                      </w:rPr>
                      <w:t>房地产交通运输电</w:t>
                    </w:r>
                    <w:r>
                      <w:rPr>
                        <w:rFonts w:ascii="楷体" w:eastAsia="楷体" w:hint="eastAsia"/>
                        <w:w w:val="105"/>
                        <w:sz w:val="13"/>
                      </w:rPr>
                      <w:t>子</w:t>
                    </w:r>
                  </w:p>
                  <w:p>
                    <w:pPr>
                      <w:spacing w:before="0" w:line="249" w:lineRule="auto"/>
                      <w:ind w:left="334" w:right="352" w:firstLine="0"/>
                      <w:jc w:val="center"/>
                      <w:rPr>
                        <w:rFonts w:ascii="楷体" w:eastAsia="楷体" w:hint="eastAsia"/>
                        <w:sz w:val="13"/>
                      </w:rPr>
                    </w:pPr>
                    <w:r>
                      <w:rPr>
                        <w:rFonts w:ascii="楷体" w:eastAsia="楷体" w:hint="eastAsia"/>
                        <w:w w:val="105"/>
                        <w:sz w:val="13"/>
                      </w:rPr>
                      <w:t xml:space="preserve">通信 </w:t>
                    </w:r>
                    <w:r>
                      <w:rPr>
                        <w:rFonts w:ascii="楷体" w:eastAsia="楷体" w:hint="eastAsia"/>
                        <w:spacing w:val="-6"/>
                        <w:sz w:val="13"/>
                      </w:rPr>
                      <w:t>计算机</w:t>
                    </w:r>
                    <w:r>
                      <w:rPr>
                        <w:rFonts w:ascii="楷体" w:eastAsia="楷体" w:hint="eastAsia"/>
                        <w:w w:val="105"/>
                        <w:sz w:val="13"/>
                      </w:rPr>
                      <w:t>传媒综合</w:t>
                    </w:r>
                  </w:p>
                  <w:p>
                    <w:pPr>
                      <w:spacing w:before="0" w:line="149" w:lineRule="exact"/>
                      <w:ind w:left="244" w:right="261" w:firstLine="0"/>
                      <w:jc w:val="center"/>
                      <w:rPr>
                        <w:rFonts w:ascii="楷体" w:eastAsia="楷体" w:hint="eastAsia"/>
                        <w:sz w:val="13"/>
                      </w:rPr>
                    </w:pPr>
                    <w:r>
                      <w:rPr>
                        <w:rFonts w:ascii="楷体" w:eastAsia="楷体" w:hint="eastAsia"/>
                        <w:w w:val="105"/>
                        <w:sz w:val="13"/>
                      </w:rPr>
                      <w:t>综合金融</w:t>
                    </w:r>
                  </w:p>
                </w:txbxContent>
              </v:textbox>
            </v:shape>
            <v:shape id="_x0000_s1782" type="#_x0000_t202" style="width:366;height:149;left:8419;position:absolute;top:2851" filled="f" stroked="f">
              <v:textbox inset="0,0,0,0">
                <w:txbxContent>
                  <w:p>
                    <w:pPr>
                      <w:spacing w:before="0" w:line="148" w:lineRule="exact"/>
                      <w:ind w:left="0" w:right="0" w:firstLine="0"/>
                      <w:jc w:val="left"/>
                      <w:rPr>
                        <w:sz w:val="13"/>
                      </w:rPr>
                    </w:pPr>
                    <w:r>
                      <w:rPr>
                        <w:w w:val="105"/>
                        <w:sz w:val="13"/>
                      </w:rPr>
                      <w:t>2.61%</w:t>
                    </w:r>
                  </w:p>
                </w:txbxContent>
              </v:textbox>
            </v:shape>
            <v:shape id="_x0000_s1783" type="#_x0000_t202" style="width:433;height:2933;left:9551;position:absolute;top:414" filled="f" stroked="f">
              <v:textbox inset="0,0,0,0">
                <w:txbxContent>
                  <w:p>
                    <w:pPr>
                      <w:spacing w:before="0" w:line="148" w:lineRule="exact"/>
                      <w:ind w:left="0" w:right="51" w:firstLine="0"/>
                      <w:jc w:val="right"/>
                      <w:rPr>
                        <w:sz w:val="13"/>
                      </w:rPr>
                    </w:pPr>
                    <w:r>
                      <w:rPr>
                        <w:spacing w:val="-1"/>
                        <w:sz w:val="13"/>
                      </w:rPr>
                      <w:t>6.60%</w:t>
                    </w:r>
                  </w:p>
                  <w:p>
                    <w:pPr>
                      <w:spacing w:before="24"/>
                      <w:ind w:left="0" w:right="51" w:firstLine="0"/>
                      <w:jc w:val="right"/>
                      <w:rPr>
                        <w:sz w:val="13"/>
                      </w:rPr>
                    </w:pPr>
                    <w:r>
                      <w:rPr>
                        <w:spacing w:val="-1"/>
                        <w:sz w:val="13"/>
                      </w:rPr>
                      <w:t>5.60%</w:t>
                    </w:r>
                  </w:p>
                  <w:p>
                    <w:pPr>
                      <w:spacing w:before="25"/>
                      <w:ind w:left="0" w:right="51" w:firstLine="0"/>
                      <w:jc w:val="right"/>
                      <w:rPr>
                        <w:sz w:val="13"/>
                      </w:rPr>
                    </w:pPr>
                    <w:r>
                      <w:rPr>
                        <w:spacing w:val="-1"/>
                        <w:sz w:val="13"/>
                      </w:rPr>
                      <w:t>4.60%</w:t>
                    </w:r>
                  </w:p>
                  <w:p>
                    <w:pPr>
                      <w:spacing w:before="24"/>
                      <w:ind w:left="0" w:right="51" w:firstLine="0"/>
                      <w:jc w:val="right"/>
                      <w:rPr>
                        <w:sz w:val="13"/>
                      </w:rPr>
                    </w:pPr>
                    <w:r>
                      <w:rPr>
                        <w:spacing w:val="-1"/>
                        <w:sz w:val="13"/>
                      </w:rPr>
                      <w:t>4.20%</w:t>
                    </w:r>
                  </w:p>
                  <w:p>
                    <w:pPr>
                      <w:spacing w:before="25"/>
                      <w:ind w:left="0" w:right="51" w:firstLine="0"/>
                      <w:jc w:val="right"/>
                      <w:rPr>
                        <w:sz w:val="13"/>
                      </w:rPr>
                    </w:pPr>
                    <w:r>
                      <w:rPr>
                        <w:spacing w:val="-1"/>
                        <w:sz w:val="13"/>
                      </w:rPr>
                      <w:t>4.90%</w:t>
                    </w:r>
                  </w:p>
                  <w:p>
                    <w:pPr>
                      <w:spacing w:before="24"/>
                      <w:ind w:left="0" w:right="18" w:firstLine="0"/>
                      <w:jc w:val="right"/>
                      <w:rPr>
                        <w:sz w:val="13"/>
                      </w:rPr>
                    </w:pPr>
                    <w:r>
                      <w:rPr>
                        <w:spacing w:val="-1"/>
                        <w:sz w:val="13"/>
                      </w:rPr>
                      <w:t>14.20%</w:t>
                    </w:r>
                  </w:p>
                  <w:p>
                    <w:pPr>
                      <w:spacing w:before="25"/>
                      <w:ind w:left="0" w:right="51" w:firstLine="0"/>
                      <w:jc w:val="right"/>
                      <w:rPr>
                        <w:sz w:val="13"/>
                      </w:rPr>
                    </w:pPr>
                    <w:r>
                      <w:rPr>
                        <w:spacing w:val="-1"/>
                        <w:sz w:val="13"/>
                      </w:rPr>
                      <w:t>8.50%</w:t>
                    </w:r>
                  </w:p>
                  <w:p>
                    <w:pPr>
                      <w:spacing w:before="24"/>
                      <w:ind w:left="0" w:right="18" w:firstLine="0"/>
                      <w:jc w:val="right"/>
                      <w:rPr>
                        <w:sz w:val="13"/>
                      </w:rPr>
                    </w:pPr>
                    <w:r>
                      <w:rPr>
                        <w:spacing w:val="-1"/>
                        <w:sz w:val="13"/>
                      </w:rPr>
                      <w:t>12.20%</w:t>
                    </w:r>
                  </w:p>
                  <w:p>
                    <w:pPr>
                      <w:spacing w:before="25"/>
                      <w:ind w:left="0" w:right="51" w:firstLine="0"/>
                      <w:jc w:val="right"/>
                      <w:rPr>
                        <w:sz w:val="13"/>
                      </w:rPr>
                    </w:pPr>
                    <w:r>
                      <w:rPr>
                        <w:spacing w:val="-1"/>
                        <w:sz w:val="13"/>
                      </w:rPr>
                      <w:t>7.90%</w:t>
                    </w:r>
                  </w:p>
                  <w:p>
                    <w:pPr>
                      <w:spacing w:before="24"/>
                      <w:ind w:left="0" w:right="18" w:firstLine="0"/>
                      <w:jc w:val="right"/>
                      <w:rPr>
                        <w:sz w:val="13"/>
                      </w:rPr>
                    </w:pPr>
                    <w:r>
                      <w:rPr>
                        <w:spacing w:val="-1"/>
                        <w:sz w:val="13"/>
                      </w:rPr>
                      <w:t>.90%</w:t>
                    </w:r>
                  </w:p>
                  <w:p>
                    <w:pPr>
                      <w:spacing w:before="25"/>
                      <w:ind w:left="0" w:right="18" w:firstLine="0"/>
                      <w:jc w:val="right"/>
                      <w:rPr>
                        <w:sz w:val="13"/>
                      </w:rPr>
                    </w:pPr>
                    <w:r>
                      <w:rPr>
                        <w:spacing w:val="-1"/>
                        <w:sz w:val="13"/>
                      </w:rPr>
                      <w:t>.20%</w:t>
                    </w:r>
                  </w:p>
                  <w:p>
                    <w:pPr>
                      <w:spacing w:before="25"/>
                      <w:ind w:left="0" w:right="18" w:firstLine="0"/>
                      <w:jc w:val="right"/>
                      <w:rPr>
                        <w:sz w:val="13"/>
                      </w:rPr>
                    </w:pPr>
                    <w:r>
                      <w:rPr>
                        <w:spacing w:val="-1"/>
                        <w:sz w:val="13"/>
                      </w:rPr>
                      <w:t>18.10%</w:t>
                    </w:r>
                  </w:p>
                  <w:p>
                    <w:pPr>
                      <w:spacing w:before="24"/>
                      <w:ind w:left="0" w:right="18" w:firstLine="0"/>
                      <w:jc w:val="right"/>
                      <w:rPr>
                        <w:sz w:val="13"/>
                      </w:rPr>
                    </w:pPr>
                    <w:r>
                      <w:rPr>
                        <w:spacing w:val="-1"/>
                        <w:w w:val="103"/>
                        <w:sz w:val="13"/>
                      </w:rPr>
                      <w:t>%</w:t>
                    </w:r>
                  </w:p>
                  <w:p>
                    <w:pPr>
                      <w:spacing w:before="25"/>
                      <w:ind w:left="0" w:right="18" w:firstLine="0"/>
                      <w:jc w:val="right"/>
                      <w:rPr>
                        <w:sz w:val="13"/>
                      </w:rPr>
                    </w:pPr>
                    <w:r>
                      <w:rPr>
                        <w:spacing w:val="-1"/>
                        <w:w w:val="103"/>
                        <w:sz w:val="13"/>
                      </w:rPr>
                      <w:t>%</w:t>
                    </w:r>
                  </w:p>
                  <w:p>
                    <w:pPr>
                      <w:spacing w:before="24"/>
                      <w:ind w:left="0" w:right="18" w:firstLine="0"/>
                      <w:jc w:val="right"/>
                      <w:rPr>
                        <w:sz w:val="13"/>
                      </w:rPr>
                    </w:pPr>
                    <w:r>
                      <w:rPr>
                        <w:spacing w:val="-1"/>
                        <w:sz w:val="13"/>
                      </w:rPr>
                      <w:t>.80%</w:t>
                    </w:r>
                  </w:p>
                  <w:p>
                    <w:pPr>
                      <w:spacing w:before="25"/>
                      <w:ind w:left="0" w:right="51" w:firstLine="0"/>
                      <w:jc w:val="right"/>
                      <w:rPr>
                        <w:sz w:val="13"/>
                      </w:rPr>
                    </w:pPr>
                    <w:r>
                      <w:rPr>
                        <w:spacing w:val="-1"/>
                        <w:sz w:val="13"/>
                      </w:rPr>
                      <w:t>0.50%</w:t>
                    </w:r>
                  </w:p>
                  <w:p>
                    <w:pPr>
                      <w:spacing w:before="24"/>
                      <w:ind w:left="0" w:right="18" w:firstLine="0"/>
                      <w:jc w:val="right"/>
                      <w:rPr>
                        <w:sz w:val="13"/>
                      </w:rPr>
                    </w:pPr>
                    <w:r>
                      <w:rPr>
                        <w:spacing w:val="-1"/>
                        <w:sz w:val="13"/>
                      </w:rPr>
                      <w:t>13.20%</w:t>
                    </w:r>
                  </w:p>
                </w:txbxContent>
              </v:textbox>
            </v:shape>
            <v:shape id="_x0000_s1784" type="#_x0000_t202" style="width:366;height:149;left:5962;position:absolute;top:3721" filled="f" stroked="f">
              <v:textbox inset="0,0,0,0">
                <w:txbxContent>
                  <w:p>
                    <w:pPr>
                      <w:spacing w:before="0" w:line="148" w:lineRule="exact"/>
                      <w:ind w:left="0" w:right="0" w:firstLine="0"/>
                      <w:jc w:val="left"/>
                      <w:rPr>
                        <w:sz w:val="13"/>
                      </w:rPr>
                    </w:pPr>
                    <w:r>
                      <w:rPr>
                        <w:w w:val="105"/>
                        <w:sz w:val="13"/>
                      </w:rPr>
                      <w:t>1.90%</w:t>
                    </w:r>
                  </w:p>
                </w:txbxContent>
              </v:textbox>
            </v:shape>
            <v:shape id="_x0000_s1785" type="#_x0000_t202" style="width:433;height:323;left:5928;position:absolute;top:4069" filled="f" stroked="f">
              <v:textbox inset="0,0,0,0">
                <w:txbxContent>
                  <w:p>
                    <w:pPr>
                      <w:spacing w:before="0" w:line="148" w:lineRule="exact"/>
                      <w:ind w:left="0" w:right="0" w:firstLine="0"/>
                      <w:jc w:val="left"/>
                      <w:rPr>
                        <w:sz w:val="13"/>
                      </w:rPr>
                    </w:pPr>
                    <w:r>
                      <w:rPr>
                        <w:w w:val="105"/>
                        <w:sz w:val="13"/>
                      </w:rPr>
                      <w:t>11.80%</w:t>
                    </w:r>
                  </w:p>
                  <w:p>
                    <w:pPr>
                      <w:spacing w:before="24"/>
                      <w:ind w:left="33" w:right="0" w:firstLine="0"/>
                      <w:jc w:val="left"/>
                      <w:rPr>
                        <w:sz w:val="13"/>
                      </w:rPr>
                    </w:pPr>
                    <w:r>
                      <w:rPr>
                        <w:w w:val="105"/>
                        <w:sz w:val="13"/>
                      </w:rPr>
                      <w:t>7.60%</w:t>
                    </w:r>
                  </w:p>
                </w:txbxContent>
              </v:textbox>
            </v:shape>
            <v:shape id="_x0000_s1786" type="#_x0000_t202" style="width:400;height:845;left:9585;position:absolute;top:3721" filled="f" stroked="f">
              <v:textbox inset="0,0,0,0">
                <w:txbxContent>
                  <w:p>
                    <w:pPr>
                      <w:spacing w:before="0" w:line="148" w:lineRule="exact"/>
                      <w:ind w:left="0" w:right="18" w:firstLine="0"/>
                      <w:jc w:val="right"/>
                      <w:rPr>
                        <w:sz w:val="13"/>
                      </w:rPr>
                    </w:pPr>
                    <w:r>
                      <w:rPr>
                        <w:spacing w:val="-1"/>
                        <w:sz w:val="13"/>
                      </w:rPr>
                      <w:t>.20%</w:t>
                    </w:r>
                  </w:p>
                  <w:p>
                    <w:pPr>
                      <w:spacing w:before="24"/>
                      <w:ind w:left="0" w:right="51" w:firstLine="0"/>
                      <w:jc w:val="right"/>
                      <w:rPr>
                        <w:sz w:val="13"/>
                      </w:rPr>
                    </w:pPr>
                    <w:r>
                      <w:rPr>
                        <w:spacing w:val="-1"/>
                        <w:sz w:val="13"/>
                      </w:rPr>
                      <w:t>4.50%</w:t>
                    </w:r>
                  </w:p>
                  <w:p>
                    <w:pPr>
                      <w:spacing w:before="25"/>
                      <w:ind w:left="0" w:right="51" w:firstLine="0"/>
                      <w:jc w:val="right"/>
                      <w:rPr>
                        <w:sz w:val="13"/>
                      </w:rPr>
                    </w:pPr>
                    <w:r>
                      <w:rPr>
                        <w:spacing w:val="-1"/>
                        <w:sz w:val="13"/>
                      </w:rPr>
                      <w:t>2.20%</w:t>
                    </w:r>
                  </w:p>
                  <w:p>
                    <w:pPr>
                      <w:spacing w:before="24"/>
                      <w:ind w:left="0" w:right="18" w:firstLine="0"/>
                      <w:jc w:val="right"/>
                      <w:rPr>
                        <w:sz w:val="13"/>
                      </w:rPr>
                    </w:pPr>
                    <w:r>
                      <w:rPr>
                        <w:spacing w:val="-1"/>
                        <w:sz w:val="13"/>
                      </w:rPr>
                      <w:t>.10%</w:t>
                    </w:r>
                  </w:p>
                  <w:p>
                    <w:pPr>
                      <w:spacing w:before="25"/>
                      <w:ind w:left="0" w:right="51" w:firstLine="0"/>
                      <w:jc w:val="right"/>
                      <w:rPr>
                        <w:sz w:val="13"/>
                      </w:rPr>
                    </w:pPr>
                    <w:r>
                      <w:rPr>
                        <w:spacing w:val="-1"/>
                        <w:sz w:val="13"/>
                      </w:rPr>
                      <w:t>7.90%</w:t>
                    </w:r>
                  </w:p>
                </w:txbxContent>
              </v:textbox>
            </v:shape>
            <v:shape id="_x0000_s1787" type="#_x0000_t202" style="width:433;height:149;left:9551;position:absolute;top:5287" filled="f" stroked="f">
              <v:textbox inset="0,0,0,0">
                <w:txbxContent>
                  <w:p>
                    <w:pPr>
                      <w:spacing w:before="0" w:line="148" w:lineRule="exact"/>
                      <w:ind w:left="0" w:right="0" w:firstLine="0"/>
                      <w:jc w:val="left"/>
                      <w:rPr>
                        <w:sz w:val="13"/>
                      </w:rPr>
                    </w:pPr>
                    <w:r>
                      <w:rPr>
                        <w:w w:val="105"/>
                        <w:sz w:val="13"/>
                      </w:rPr>
                      <w:t>16.10%</w:t>
                    </w:r>
                  </w:p>
                </w:txbxContent>
              </v:textbox>
            </v:shape>
            <v:shape id="_x0000_s1788" type="#_x0000_t202" style="width:366;height:149;left:3578;position:absolute;top:5461" filled="f" stroked="f">
              <v:textbox inset="0,0,0,0">
                <w:txbxContent>
                  <w:p>
                    <w:pPr>
                      <w:spacing w:before="0" w:line="148" w:lineRule="exact"/>
                      <w:ind w:left="0" w:right="0" w:firstLine="0"/>
                      <w:jc w:val="left"/>
                      <w:rPr>
                        <w:sz w:val="13"/>
                      </w:rPr>
                    </w:pPr>
                    <w:r>
                      <w:rPr>
                        <w:w w:val="105"/>
                        <w:sz w:val="13"/>
                      </w:rPr>
                      <w:t>0.13%</w:t>
                    </w:r>
                  </w:p>
                </w:txbxContent>
              </v:textbox>
            </v:shape>
            <v:shape id="_x0000_s1789" type="#_x0000_t202" style="width:366;height:149;left:4274;position:absolute;top:5461" filled="f" stroked="f">
              <v:textbox inset="0,0,0,0">
                <w:txbxContent>
                  <w:p>
                    <w:pPr>
                      <w:spacing w:before="0" w:line="148" w:lineRule="exact"/>
                      <w:ind w:left="0" w:right="0" w:firstLine="0"/>
                      <w:jc w:val="left"/>
                      <w:rPr>
                        <w:sz w:val="13"/>
                      </w:rPr>
                    </w:pPr>
                    <w:r>
                      <w:rPr>
                        <w:w w:val="105"/>
                        <w:sz w:val="13"/>
                      </w:rPr>
                      <w:t>0.14%</w:t>
                    </w:r>
                  </w:p>
                </w:txbxContent>
              </v:textbox>
            </v:shape>
            <v:shape id="_x0000_s1790" type="#_x0000_t202" style="width:366;height:149;left:4970;position:absolute;top:5461" filled="f" stroked="f">
              <v:textbox inset="0,0,0,0">
                <w:txbxContent>
                  <w:p>
                    <w:pPr>
                      <w:spacing w:before="0" w:line="148" w:lineRule="exact"/>
                      <w:ind w:left="0" w:right="0" w:firstLine="0"/>
                      <w:jc w:val="left"/>
                      <w:rPr>
                        <w:sz w:val="13"/>
                      </w:rPr>
                    </w:pPr>
                    <w:r>
                      <w:rPr>
                        <w:w w:val="105"/>
                        <w:sz w:val="13"/>
                      </w:rPr>
                      <w:t>0.18%</w:t>
                    </w:r>
                  </w:p>
                </w:txbxContent>
              </v:textbox>
            </v:shape>
            <v:shape id="_x0000_s1791" type="#_x0000_t202" style="width:366;height:149;left:7254;position:absolute;top:5461" filled="f" stroked="f">
              <v:textbox inset="0,0,0,0">
                <w:txbxContent>
                  <w:p>
                    <w:pPr>
                      <w:spacing w:before="0" w:line="148" w:lineRule="exact"/>
                      <w:ind w:left="0" w:right="0" w:firstLine="0"/>
                      <w:jc w:val="left"/>
                      <w:rPr>
                        <w:sz w:val="13"/>
                      </w:rPr>
                    </w:pPr>
                    <w:r>
                      <w:rPr>
                        <w:w w:val="105"/>
                        <w:sz w:val="13"/>
                      </w:rPr>
                      <w:t>2.25%</w:t>
                    </w:r>
                  </w:p>
                </w:txbxContent>
              </v:textbox>
            </v:shape>
            <v:shape id="_x0000_s1792" type="#_x0000_t202" style="width:366;height:149;left:8419;position:absolute;top:5461" filled="f" stroked="f">
              <v:textbox inset="0,0,0,0">
                <w:txbxContent>
                  <w:p>
                    <w:pPr>
                      <w:spacing w:before="0" w:line="148" w:lineRule="exact"/>
                      <w:ind w:left="0" w:right="0" w:firstLine="0"/>
                      <w:jc w:val="left"/>
                      <w:rPr>
                        <w:sz w:val="13"/>
                      </w:rPr>
                    </w:pPr>
                    <w:r>
                      <w:rPr>
                        <w:w w:val="105"/>
                        <w:sz w:val="13"/>
                      </w:rPr>
                      <w:t>2.28%</w:t>
                    </w:r>
                  </w:p>
                </w:txbxContent>
              </v:textbox>
            </v:shape>
            <v:shape id="_x0000_s1793" type="#_x0000_t202" style="width:978;height:202;left:9116;position:absolute;top:5443" filled="f" stroked="f">
              <v:textbox inset="0,0,0,0">
                <w:txbxContent>
                  <w:p>
                    <w:pPr>
                      <w:spacing w:before="15"/>
                      <w:ind w:left="435" w:right="0" w:firstLine="0"/>
                      <w:jc w:val="left"/>
                      <w:rPr>
                        <w:sz w:val="13"/>
                      </w:rPr>
                    </w:pPr>
                    <w:r>
                      <w:rPr>
                        <w:w w:val="105"/>
                        <w:sz w:val="13"/>
                      </w:rPr>
                      <w:t>56.80%</w:t>
                    </w:r>
                  </w:p>
                </w:txbxContent>
              </v:textbox>
            </v:shape>
            <v:shape id="_x0000_s1794" type="#_x0000_t202" style="width:1100;height:202;left:5503;position:absolute;top:5443" filled="f" stroked="f">
              <v:textbox inset="0,0,0,0">
                <w:txbxContent>
                  <w:p>
                    <w:pPr>
                      <w:spacing w:before="15"/>
                      <w:ind w:left="425" w:right="0" w:firstLine="0"/>
                      <w:jc w:val="left"/>
                      <w:rPr>
                        <w:sz w:val="13"/>
                      </w:rPr>
                    </w:pPr>
                    <w:r>
                      <w:rPr>
                        <w:w w:val="105"/>
                        <w:sz w:val="13"/>
                      </w:rPr>
                      <w:t>80.50%</w:t>
                    </w:r>
                  </w:p>
                </w:txbxContent>
              </v:textbox>
            </v:shape>
            <v:shape id="_x0000_s1795" type="#_x0000_t202" style="width:690;height:205;left:2707;position:absolute;top:5440" filled="t" fillcolor="#b7d57e" stroked="f">
              <v:fill type="solid"/>
              <v:textbox inset="0,0,0,0">
                <w:txbxContent>
                  <w:p>
                    <w:pPr>
                      <w:spacing w:before="19"/>
                      <w:ind w:left="147" w:right="0" w:firstLine="0"/>
                      <w:jc w:val="left"/>
                      <w:rPr>
                        <w:sz w:val="13"/>
                      </w:rPr>
                    </w:pPr>
                    <w:r>
                      <w:rPr>
                        <w:w w:val="105"/>
                        <w:sz w:val="13"/>
                      </w:rPr>
                      <w:t>-5.89%</w:t>
                    </w:r>
                  </w:p>
                </w:txbxContent>
              </v:textbox>
            </v:shape>
            <v:shape id="_x0000_s1796" type="#_x0000_t202" style="width:697;height:205;left:2011;position:absolute;top:5440" filled="t" fillcolor="#ffdd82" stroked="f">
              <v:fill type="solid"/>
              <v:textbox inset="0,0,0,0">
                <w:txbxContent>
                  <w:p>
                    <w:pPr>
                      <w:spacing w:before="19"/>
                      <w:ind w:left="174" w:right="0" w:firstLine="0"/>
                      <w:jc w:val="left"/>
                      <w:rPr>
                        <w:sz w:val="13"/>
                      </w:rPr>
                    </w:pPr>
                    <w:r>
                      <w:rPr>
                        <w:w w:val="105"/>
                        <w:sz w:val="13"/>
                      </w:rPr>
                      <w:t>0.02%</w:t>
                    </w:r>
                  </w:p>
                </w:txbxContent>
              </v:textbox>
            </v:shape>
            <v:shape id="_x0000_s1797" type="#_x0000_t202" style="width:366;height:149;left:8419;position:absolute;top:5287" filled="f" stroked="f">
              <v:textbox inset="0,0,0,0">
                <w:txbxContent>
                  <w:p>
                    <w:pPr>
                      <w:spacing w:before="0" w:line="148" w:lineRule="exact"/>
                      <w:ind w:left="0" w:right="0" w:firstLine="0"/>
                      <w:jc w:val="left"/>
                      <w:rPr>
                        <w:sz w:val="13"/>
                      </w:rPr>
                    </w:pPr>
                    <w:r>
                      <w:rPr>
                        <w:w w:val="105"/>
                        <w:sz w:val="13"/>
                      </w:rPr>
                      <w:t>2.19%</w:t>
                    </w:r>
                  </w:p>
                </w:txbxContent>
              </v:textbox>
            </v:shape>
            <v:shape id="_x0000_s1798" type="#_x0000_t202" style="width:366;height:149;left:7254;position:absolute;top:5287" filled="f" stroked="f">
              <v:textbox inset="0,0,0,0">
                <w:txbxContent>
                  <w:p>
                    <w:pPr>
                      <w:spacing w:before="0" w:line="148" w:lineRule="exact"/>
                      <w:ind w:left="0" w:right="0" w:firstLine="0"/>
                      <w:jc w:val="left"/>
                      <w:rPr>
                        <w:sz w:val="13"/>
                      </w:rPr>
                    </w:pPr>
                    <w:r>
                      <w:rPr>
                        <w:w w:val="105"/>
                        <w:sz w:val="13"/>
                      </w:rPr>
                      <w:t>2.16%</w:t>
                    </w:r>
                  </w:p>
                </w:txbxContent>
              </v:textbox>
            </v:shape>
            <v:shape id="_x0000_s1799" type="#_x0000_t202" style="width:1137;height:185;left:5642;position:absolute;top:5253" filled="f" stroked="f">
              <v:textbox inset="0,0,0,0">
                <w:txbxContent>
                  <w:p>
                    <w:pPr>
                      <w:spacing w:before="32"/>
                      <w:ind w:left="319" w:right="0" w:firstLine="0"/>
                      <w:jc w:val="left"/>
                      <w:rPr>
                        <w:sz w:val="13"/>
                      </w:rPr>
                    </w:pPr>
                    <w:r>
                      <w:rPr>
                        <w:w w:val="105"/>
                        <w:sz w:val="13"/>
                      </w:rPr>
                      <w:t>7.80%</w:t>
                    </w:r>
                  </w:p>
                </w:txbxContent>
              </v:textbox>
            </v:shape>
            <v:shape id="_x0000_s1800" type="#_x0000_t202" style="width:366;height:149;left:4970;position:absolute;top:5287" filled="f" stroked="f">
              <v:textbox inset="0,0,0,0">
                <w:txbxContent>
                  <w:p>
                    <w:pPr>
                      <w:spacing w:before="0" w:line="148" w:lineRule="exact"/>
                      <w:ind w:left="0" w:right="0" w:firstLine="0"/>
                      <w:jc w:val="left"/>
                      <w:rPr>
                        <w:sz w:val="13"/>
                      </w:rPr>
                    </w:pPr>
                    <w:r>
                      <w:rPr>
                        <w:w w:val="105"/>
                        <w:sz w:val="13"/>
                      </w:rPr>
                      <w:t>0.39%</w:t>
                    </w:r>
                  </w:p>
                </w:txbxContent>
              </v:textbox>
            </v:shape>
            <v:shape id="_x0000_s1801" type="#_x0000_t202" style="width:366;height:149;left:4274;position:absolute;top:5287" filled="f" stroked="f">
              <v:textbox inset="0,0,0,0">
                <w:txbxContent>
                  <w:p>
                    <w:pPr>
                      <w:spacing w:before="0" w:line="148" w:lineRule="exact"/>
                      <w:ind w:left="0" w:right="0" w:firstLine="0"/>
                      <w:jc w:val="left"/>
                      <w:rPr>
                        <w:sz w:val="13"/>
                      </w:rPr>
                    </w:pPr>
                    <w:r>
                      <w:rPr>
                        <w:w w:val="105"/>
                        <w:sz w:val="13"/>
                      </w:rPr>
                      <w:t>0.41%</w:t>
                    </w:r>
                  </w:p>
                </w:txbxContent>
              </v:textbox>
            </v:shape>
            <v:shape id="_x0000_s1802" type="#_x0000_t202" style="width:366;height:149;left:3578;position:absolute;top:5287" filled="f" stroked="f">
              <v:textbox inset="0,0,0,0">
                <w:txbxContent>
                  <w:p>
                    <w:pPr>
                      <w:spacing w:before="0" w:line="148" w:lineRule="exact"/>
                      <w:ind w:left="0" w:right="0" w:firstLine="0"/>
                      <w:jc w:val="left"/>
                      <w:rPr>
                        <w:sz w:val="13"/>
                      </w:rPr>
                    </w:pPr>
                    <w:r>
                      <w:rPr>
                        <w:w w:val="105"/>
                        <w:sz w:val="13"/>
                      </w:rPr>
                      <w:t>0.39%</w:t>
                    </w:r>
                  </w:p>
                </w:txbxContent>
              </v:textbox>
            </v:shape>
            <v:shape id="_x0000_s1803" type="#_x0000_t202" style="width:413;height:149;left:2854;position:absolute;top:5287" filled="f" stroked="f">
              <v:textbox inset="0,0,0,0">
                <w:txbxContent>
                  <w:p>
                    <w:pPr>
                      <w:spacing w:before="0" w:line="148" w:lineRule="exact"/>
                      <w:ind w:left="0" w:right="0" w:firstLine="0"/>
                      <w:jc w:val="left"/>
                      <w:rPr>
                        <w:sz w:val="13"/>
                      </w:rPr>
                    </w:pPr>
                    <w:r>
                      <w:rPr>
                        <w:w w:val="105"/>
                        <w:sz w:val="13"/>
                      </w:rPr>
                      <w:t>-0.43%</w:t>
                    </w:r>
                  </w:p>
                </w:txbxContent>
              </v:textbox>
            </v:shape>
            <v:shape id="_x0000_s1804" type="#_x0000_t202" style="width:366;height:149;left:2185;position:absolute;top:5287" filled="f" stroked="f">
              <v:textbox inset="0,0,0,0">
                <w:txbxContent>
                  <w:p>
                    <w:pPr>
                      <w:spacing w:before="0" w:line="148" w:lineRule="exact"/>
                      <w:ind w:left="0" w:right="0" w:firstLine="0"/>
                      <w:jc w:val="left"/>
                      <w:rPr>
                        <w:sz w:val="13"/>
                      </w:rPr>
                    </w:pPr>
                    <w:r>
                      <w:rPr>
                        <w:w w:val="105"/>
                        <w:sz w:val="13"/>
                      </w:rPr>
                      <w:t>0.39%</w:t>
                    </w:r>
                  </w:p>
                </w:txbxContent>
              </v:textbox>
            </v:shape>
            <v:shape id="_x0000_s1805" type="#_x0000_t202" style="width:1280;height:151;left:9116;position:absolute;top:5095" filled="f" stroked="f">
              <v:textbox inset="0,0,0,0">
                <w:txbxContent>
                  <w:p>
                    <w:pPr>
                      <w:spacing w:before="16" w:line="135" w:lineRule="exact"/>
                      <w:ind w:left="411" w:right="407" w:firstLine="0"/>
                      <w:jc w:val="center"/>
                      <w:rPr>
                        <w:sz w:val="13"/>
                      </w:rPr>
                    </w:pPr>
                    <w:r>
                      <w:rPr>
                        <w:w w:val="105"/>
                        <w:sz w:val="13"/>
                      </w:rPr>
                      <w:t>72.80%</w:t>
                    </w:r>
                  </w:p>
                </w:txbxContent>
              </v:textbox>
            </v:shape>
            <v:shape id="_x0000_s1806" type="#_x0000_t202" style="width:366;height:149;left:8419;position:absolute;top:5113" filled="f" stroked="f">
              <v:textbox inset="0,0,0,0">
                <w:txbxContent>
                  <w:p>
                    <w:pPr>
                      <w:spacing w:before="0" w:line="148" w:lineRule="exact"/>
                      <w:ind w:left="0" w:right="0" w:firstLine="0"/>
                      <w:jc w:val="left"/>
                      <w:rPr>
                        <w:sz w:val="13"/>
                      </w:rPr>
                    </w:pPr>
                    <w:r>
                      <w:rPr>
                        <w:w w:val="105"/>
                        <w:sz w:val="13"/>
                      </w:rPr>
                      <w:t>4.37%</w:t>
                    </w:r>
                  </w:p>
                </w:txbxContent>
              </v:textbox>
            </v:shape>
            <v:shape id="_x0000_s1807" type="#_x0000_t202" style="width:366;height:149;left:7254;position:absolute;top:5113" filled="f" stroked="f">
              <v:textbox inset="0,0,0,0">
                <w:txbxContent>
                  <w:p>
                    <w:pPr>
                      <w:spacing w:before="0" w:line="148" w:lineRule="exact"/>
                      <w:ind w:left="0" w:right="0" w:firstLine="0"/>
                      <w:jc w:val="left"/>
                      <w:rPr>
                        <w:sz w:val="13"/>
                      </w:rPr>
                    </w:pPr>
                    <w:r>
                      <w:rPr>
                        <w:w w:val="105"/>
                        <w:sz w:val="13"/>
                      </w:rPr>
                      <w:t>4.38%</w:t>
                    </w:r>
                  </w:p>
                </w:txbxContent>
              </v:textbox>
            </v:shape>
            <v:shape id="_x0000_s1808" type="#_x0000_t202" style="width:1276;height:151;left:5503;position:absolute;top:5095" filled="f" stroked="f">
              <v:textbox inset="0,0,0,0">
                <w:txbxContent>
                  <w:p>
                    <w:pPr>
                      <w:spacing w:before="16" w:line="135" w:lineRule="exact"/>
                      <w:ind w:left="402" w:right="412" w:firstLine="0"/>
                      <w:jc w:val="center"/>
                      <w:rPr>
                        <w:sz w:val="13"/>
                      </w:rPr>
                    </w:pPr>
                    <w:r>
                      <w:rPr>
                        <w:w w:val="105"/>
                        <w:sz w:val="13"/>
                      </w:rPr>
                      <w:t>92.70%</w:t>
                    </w:r>
                  </w:p>
                </w:txbxContent>
              </v:textbox>
            </v:shape>
            <v:shape id="_x0000_s1809" type="#_x0000_t202" style="width:700;height:158;left:4796;position:absolute;top:5092" filled="t" fillcolor="#f9a4a7" stroked="f">
              <v:fill type="solid"/>
              <v:textbox inset="0,0,0,0">
                <w:txbxContent>
                  <w:p>
                    <w:pPr>
                      <w:spacing w:before="19" w:line="138" w:lineRule="exact"/>
                      <w:ind w:left="174" w:right="0" w:firstLine="0"/>
                      <w:jc w:val="left"/>
                      <w:rPr>
                        <w:sz w:val="13"/>
                      </w:rPr>
                    </w:pPr>
                    <w:r>
                      <w:rPr>
                        <w:w w:val="105"/>
                        <w:sz w:val="13"/>
                      </w:rPr>
                      <w:t>8.01%</w:t>
                    </w:r>
                  </w:p>
                </w:txbxContent>
              </v:textbox>
            </v:shape>
            <v:shape id="_x0000_s1810" type="#_x0000_t202" style="width:366;height:149;left:4274;position:absolute;top:5113" filled="f" stroked="f">
              <v:textbox inset="0,0,0,0">
                <w:txbxContent>
                  <w:p>
                    <w:pPr>
                      <w:spacing w:before="0" w:line="148" w:lineRule="exact"/>
                      <w:ind w:left="0" w:right="0" w:firstLine="0"/>
                      <w:jc w:val="left"/>
                      <w:rPr>
                        <w:sz w:val="13"/>
                      </w:rPr>
                    </w:pPr>
                    <w:r>
                      <w:rPr>
                        <w:w w:val="105"/>
                        <w:sz w:val="13"/>
                      </w:rPr>
                      <w:t>6.35%</w:t>
                    </w:r>
                  </w:p>
                </w:txbxContent>
              </v:textbox>
            </v:shape>
            <v:shape id="_x0000_s1811" type="#_x0000_t202" style="width:366;height:149;left:3578;position:absolute;top:5113" filled="f" stroked="f">
              <v:textbox inset="0,0,0,0">
                <w:txbxContent>
                  <w:p>
                    <w:pPr>
                      <w:spacing w:before="0" w:line="148" w:lineRule="exact"/>
                      <w:ind w:left="0" w:right="0" w:firstLine="0"/>
                      <w:jc w:val="left"/>
                      <w:rPr>
                        <w:sz w:val="13"/>
                      </w:rPr>
                    </w:pPr>
                    <w:r>
                      <w:rPr>
                        <w:w w:val="105"/>
                        <w:sz w:val="13"/>
                      </w:rPr>
                      <w:t>5.78%</w:t>
                    </w:r>
                  </w:p>
                </w:txbxContent>
              </v:textbox>
            </v:shape>
            <v:shape id="_x0000_s1812" type="#_x0000_t202" style="width:697;height:554;left:1314;position:absolute;top:5092" filled="t" fillcolor="#fcea83" stroked="f">
              <v:fill type="solid"/>
              <v:textbox inset="0,0,0,0">
                <w:txbxContent>
                  <w:p>
                    <w:pPr>
                      <w:spacing w:before="19"/>
                      <w:ind w:left="147" w:right="0" w:firstLine="0"/>
                      <w:jc w:val="left"/>
                      <w:rPr>
                        <w:sz w:val="13"/>
                      </w:rPr>
                    </w:pPr>
                    <w:r>
                      <w:rPr>
                        <w:w w:val="105"/>
                        <w:sz w:val="13"/>
                      </w:rPr>
                      <w:t>-2.97%</w:t>
                    </w:r>
                  </w:p>
                  <w:p>
                    <w:pPr>
                      <w:spacing w:before="24"/>
                      <w:ind w:left="147" w:right="0" w:firstLine="0"/>
                      <w:jc w:val="left"/>
                      <w:rPr>
                        <w:sz w:val="13"/>
                      </w:rPr>
                    </w:pPr>
                    <w:r>
                      <w:rPr>
                        <w:w w:val="105"/>
                        <w:sz w:val="13"/>
                      </w:rPr>
                      <w:t>-1.14%</w:t>
                    </w:r>
                  </w:p>
                  <w:p>
                    <w:pPr>
                      <w:spacing w:before="25"/>
                      <w:ind w:left="147" w:right="0" w:firstLine="0"/>
                      <w:jc w:val="left"/>
                      <w:rPr>
                        <w:sz w:val="13"/>
                      </w:rPr>
                    </w:pPr>
                    <w:r>
                      <w:rPr>
                        <w:w w:val="105"/>
                        <w:sz w:val="13"/>
                      </w:rPr>
                      <w:t>-2.06%</w:t>
                    </w:r>
                  </w:p>
                </w:txbxContent>
              </v:textbox>
            </v:shape>
            <v:shape id="_x0000_s1813" type="#_x0000_t202" style="width:978;height:168;left:9116;position:absolute;top:4921" filled="f" stroked="f">
              <v:textbox inset="0,0,0,0">
                <w:txbxContent>
                  <w:p>
                    <w:pPr>
                      <w:spacing w:before="15"/>
                      <w:ind w:left="435" w:right="0" w:firstLine="0"/>
                      <w:jc w:val="left"/>
                      <w:rPr>
                        <w:sz w:val="13"/>
                      </w:rPr>
                    </w:pPr>
                    <w:r>
                      <w:rPr>
                        <w:w w:val="105"/>
                        <w:sz w:val="13"/>
                      </w:rPr>
                      <w:t>54.60%</w:t>
                    </w:r>
                  </w:p>
                </w:txbxContent>
              </v:textbox>
            </v:shape>
            <v:shape id="_x0000_s1814" type="#_x0000_t202" style="width:1032;height:174;left:8078;position:absolute;top:4918" filled="t" fillcolor="#f99395" stroked="f">
              <v:fill type="solid"/>
              <v:textbox inset="0,0,0,0">
                <w:txbxContent>
                  <w:p>
                    <w:pPr>
                      <w:spacing w:before="19"/>
                      <w:ind w:left="341" w:right="0" w:firstLine="0"/>
                      <w:jc w:val="left"/>
                      <w:rPr>
                        <w:sz w:val="13"/>
                      </w:rPr>
                    </w:pPr>
                    <w:r>
                      <w:rPr>
                        <w:w w:val="105"/>
                        <w:sz w:val="13"/>
                      </w:rPr>
                      <w:t>3.75%</w:t>
                    </w:r>
                  </w:p>
                </w:txbxContent>
              </v:textbox>
            </v:shape>
            <v:shape id="_x0000_s1815" type="#_x0000_t202" style="width:1293;height:174;left:6786;position:absolute;top:4918" filled="t" fillcolor="#f9acae" stroked="f">
              <v:fill type="solid"/>
              <v:textbox inset="0,0,0,0">
                <w:txbxContent>
                  <w:p>
                    <w:pPr>
                      <w:spacing w:before="19"/>
                      <w:ind w:left="446" w:right="453" w:firstLine="0"/>
                      <w:jc w:val="center"/>
                      <w:rPr>
                        <w:sz w:val="13"/>
                      </w:rPr>
                    </w:pPr>
                    <w:r>
                      <w:rPr>
                        <w:w w:val="105"/>
                        <w:sz w:val="13"/>
                      </w:rPr>
                      <w:t>3.41%</w:t>
                    </w:r>
                  </w:p>
                </w:txbxContent>
              </v:textbox>
            </v:shape>
            <v:shape id="_x0000_s1816" type="#_x0000_t202" style="width:1100;height:168;left:5503;position:absolute;top:4921" filled="f" stroked="f">
              <v:textbox inset="0,0,0,0">
                <w:txbxContent>
                  <w:p>
                    <w:pPr>
                      <w:spacing w:before="15"/>
                      <w:ind w:left="425" w:right="0" w:firstLine="0"/>
                      <w:jc w:val="left"/>
                      <w:rPr>
                        <w:sz w:val="13"/>
                      </w:rPr>
                    </w:pPr>
                    <w:r>
                      <w:rPr>
                        <w:w w:val="105"/>
                        <w:sz w:val="13"/>
                      </w:rPr>
                      <w:t>81.80%</w:t>
                    </w:r>
                  </w:p>
                </w:txbxContent>
              </v:textbox>
            </v:shape>
            <v:shape id="_x0000_s1817" type="#_x0000_t202" style="width:700;height:174;left:4796;position:absolute;top:4918" filled="t" fillcolor="#f98f91" stroked="f">
              <v:fill type="solid"/>
              <v:textbox inset="0,0,0,0">
                <w:txbxContent>
                  <w:p>
                    <w:pPr>
                      <w:spacing w:before="19"/>
                      <w:ind w:left="174" w:right="0" w:firstLine="0"/>
                      <w:jc w:val="left"/>
                      <w:rPr>
                        <w:sz w:val="13"/>
                      </w:rPr>
                    </w:pPr>
                    <w:r>
                      <w:rPr>
                        <w:w w:val="105"/>
                        <w:sz w:val="13"/>
                      </w:rPr>
                      <w:t>9.47%</w:t>
                    </w:r>
                  </w:p>
                </w:txbxContent>
              </v:textbox>
            </v:shape>
            <v:shape id="_x0000_s1818" type="#_x0000_t202" style="width:366;height:149;left:4274;position:absolute;top:4939" filled="f" stroked="f">
              <v:textbox inset="0,0,0,0">
                <w:txbxContent>
                  <w:p>
                    <w:pPr>
                      <w:spacing w:before="0" w:line="148" w:lineRule="exact"/>
                      <w:ind w:left="0" w:right="0" w:firstLine="0"/>
                      <w:jc w:val="left"/>
                      <w:rPr>
                        <w:sz w:val="13"/>
                      </w:rPr>
                    </w:pPr>
                    <w:r>
                      <w:rPr>
                        <w:w w:val="105"/>
                        <w:sz w:val="13"/>
                      </w:rPr>
                      <w:t>8.62%</w:t>
                    </w:r>
                  </w:p>
                </w:txbxContent>
              </v:textbox>
            </v:shape>
            <v:shape id="_x0000_s1819" type="#_x0000_t202" style="width:366;height:149;left:3578;position:absolute;top:4939" filled="f" stroked="f">
              <v:textbox inset="0,0,0,0">
                <w:txbxContent>
                  <w:p>
                    <w:pPr>
                      <w:spacing w:before="0" w:line="148" w:lineRule="exact"/>
                      <w:ind w:left="0" w:right="0" w:firstLine="0"/>
                      <w:jc w:val="left"/>
                      <w:rPr>
                        <w:sz w:val="13"/>
                      </w:rPr>
                    </w:pPr>
                    <w:r>
                      <w:rPr>
                        <w:w w:val="105"/>
                        <w:sz w:val="13"/>
                      </w:rPr>
                      <w:t>8.54%</w:t>
                    </w:r>
                  </w:p>
                </w:txbxContent>
              </v:textbox>
            </v:shape>
            <v:shape id="_x0000_s1820" type="#_x0000_t202" style="width:690;height:332;left:2707;position:absolute;top:4918" filled="t" fillcolor="#62bd7a" stroked="f">
              <v:fill type="solid"/>
              <v:textbox inset="0,0,0,0">
                <w:txbxContent>
                  <w:p>
                    <w:pPr>
                      <w:spacing w:before="19"/>
                      <w:ind w:left="113" w:right="0" w:firstLine="0"/>
                      <w:jc w:val="left"/>
                      <w:rPr>
                        <w:sz w:val="13"/>
                      </w:rPr>
                    </w:pPr>
                    <w:r>
                      <w:rPr>
                        <w:w w:val="105"/>
                        <w:sz w:val="13"/>
                      </w:rPr>
                      <w:t>-11.26%</w:t>
                    </w:r>
                  </w:p>
                  <w:p>
                    <w:pPr>
                      <w:spacing w:before="24" w:line="138" w:lineRule="exact"/>
                      <w:ind w:left="113" w:right="0" w:firstLine="0"/>
                      <w:jc w:val="left"/>
                      <w:rPr>
                        <w:sz w:val="13"/>
                      </w:rPr>
                    </w:pPr>
                    <w:r>
                      <w:rPr>
                        <w:w w:val="105"/>
                        <w:sz w:val="13"/>
                      </w:rPr>
                      <w:t>-11.60%</w:t>
                    </w:r>
                  </w:p>
                </w:txbxContent>
              </v:textbox>
            </v:shape>
            <v:shape id="_x0000_s1821" type="#_x0000_t202" style="width:697;height:332;left:2011;position:absolute;top:4918" filled="t" fillcolor="#dfe082" stroked="f">
              <v:fill type="solid"/>
              <v:textbox inset="0,0,0,0">
                <w:txbxContent>
                  <w:p>
                    <w:pPr>
                      <w:spacing w:before="19"/>
                      <w:ind w:left="147" w:right="0" w:firstLine="0"/>
                      <w:jc w:val="left"/>
                      <w:rPr>
                        <w:sz w:val="13"/>
                      </w:rPr>
                    </w:pPr>
                    <w:r>
                      <w:rPr>
                        <w:w w:val="105"/>
                        <w:sz w:val="13"/>
                      </w:rPr>
                      <w:t>-3.99%</w:t>
                    </w:r>
                  </w:p>
                  <w:p>
                    <w:pPr>
                      <w:spacing w:before="24" w:line="138" w:lineRule="exact"/>
                      <w:ind w:left="147" w:right="0" w:firstLine="0"/>
                      <w:jc w:val="left"/>
                      <w:rPr>
                        <w:sz w:val="13"/>
                      </w:rPr>
                    </w:pPr>
                    <w:r>
                      <w:rPr>
                        <w:w w:val="105"/>
                        <w:sz w:val="13"/>
                      </w:rPr>
                      <w:t>-3.18%</w:t>
                    </w:r>
                  </w:p>
                </w:txbxContent>
              </v:textbox>
            </v:shape>
            <v:shape id="_x0000_s1822" type="#_x0000_t202" style="width:1059;height:176;left:9116;position:absolute;top:4739" filled="f" stroked="f">
              <v:textbox inset="0,0,0,0">
                <w:txbxContent>
                  <w:p>
                    <w:pPr>
                      <w:spacing w:before="24"/>
                      <w:ind w:left="435" w:right="0" w:firstLine="0"/>
                      <w:jc w:val="left"/>
                      <w:rPr>
                        <w:sz w:val="13"/>
                      </w:rPr>
                    </w:pPr>
                    <w:r>
                      <w:rPr>
                        <w:w w:val="105"/>
                        <w:sz w:val="13"/>
                      </w:rPr>
                      <w:t>60.20%</w:t>
                    </w:r>
                  </w:p>
                </w:txbxContent>
              </v:textbox>
            </v:shape>
            <v:shape id="_x0000_s1823" type="#_x0000_t202" style="width:767;height:176;left:5503;position:absolute;top:4739" filled="f" stroked="f">
              <v:textbox inset="0,0,0,0">
                <w:txbxContent>
                  <w:p>
                    <w:pPr>
                      <w:spacing w:before="24"/>
                      <w:ind w:left="425" w:right="-72" w:firstLine="0"/>
                      <w:jc w:val="left"/>
                      <w:rPr>
                        <w:sz w:val="13"/>
                      </w:rPr>
                    </w:pPr>
                    <w:r>
                      <w:rPr>
                        <w:sz w:val="13"/>
                      </w:rPr>
                      <w:t>57.00%</w:t>
                    </w:r>
                  </w:p>
                </w:txbxContent>
              </v:textbox>
            </v:shape>
            <v:shape id="_x0000_s1824" type="#_x0000_t202" style="width:366;height:149;left:4970;position:absolute;top:4765" filled="f" stroked="f">
              <v:textbox inset="0,0,0,0">
                <w:txbxContent>
                  <w:p>
                    <w:pPr>
                      <w:spacing w:before="0" w:line="148" w:lineRule="exact"/>
                      <w:ind w:left="0" w:right="0" w:firstLine="0"/>
                      <w:jc w:val="left"/>
                      <w:rPr>
                        <w:sz w:val="13"/>
                      </w:rPr>
                    </w:pPr>
                    <w:r>
                      <w:rPr>
                        <w:w w:val="105"/>
                        <w:sz w:val="13"/>
                      </w:rPr>
                      <w:t>4.05%</w:t>
                    </w:r>
                  </w:p>
                </w:txbxContent>
              </v:textbox>
            </v:shape>
            <v:shape id="_x0000_s1825" type="#_x0000_t202" style="width:366;height:149;left:4274;position:absolute;top:4765" filled="f" stroked="f">
              <v:textbox inset="0,0,0,0">
                <w:txbxContent>
                  <w:p>
                    <w:pPr>
                      <w:spacing w:before="0" w:line="148" w:lineRule="exact"/>
                      <w:ind w:left="0" w:right="0" w:firstLine="0"/>
                      <w:jc w:val="left"/>
                      <w:rPr>
                        <w:sz w:val="13"/>
                      </w:rPr>
                    </w:pPr>
                    <w:r>
                      <w:rPr>
                        <w:w w:val="105"/>
                        <w:sz w:val="13"/>
                      </w:rPr>
                      <w:t>3.70%</w:t>
                    </w:r>
                  </w:p>
                </w:txbxContent>
              </v:textbox>
            </v:shape>
            <v:shape id="_x0000_s1826" type="#_x0000_t202" style="width:366;height:149;left:3578;position:absolute;top:4765" filled="f" stroked="f">
              <v:textbox inset="0,0,0,0">
                <w:txbxContent>
                  <w:p>
                    <w:pPr>
                      <w:spacing w:before="0" w:line="148" w:lineRule="exact"/>
                      <w:ind w:left="0" w:right="0" w:firstLine="0"/>
                      <w:jc w:val="left"/>
                      <w:rPr>
                        <w:sz w:val="13"/>
                      </w:rPr>
                    </w:pPr>
                    <w:r>
                      <w:rPr>
                        <w:w w:val="105"/>
                        <w:sz w:val="13"/>
                      </w:rPr>
                      <w:t>3.52%</w:t>
                    </w:r>
                  </w:p>
                </w:txbxContent>
              </v:textbox>
            </v:shape>
            <v:shape id="_x0000_s1827" type="#_x0000_t202" style="width:690;height:183;left:2707;position:absolute;top:4735" filled="t" fillcolor="#9fcf7d" stroked="f">
              <v:fill type="solid"/>
              <v:textbox inset="0,0,0,0">
                <w:txbxContent>
                  <w:p>
                    <w:pPr>
                      <w:spacing w:before="27"/>
                      <w:ind w:left="147" w:right="0" w:firstLine="0"/>
                      <w:jc w:val="left"/>
                      <w:rPr>
                        <w:sz w:val="13"/>
                      </w:rPr>
                    </w:pPr>
                    <w:r>
                      <w:rPr>
                        <w:w w:val="105"/>
                        <w:sz w:val="13"/>
                      </w:rPr>
                      <w:t>-7.47%</w:t>
                    </w:r>
                  </w:p>
                </w:txbxContent>
              </v:textbox>
            </v:shape>
            <v:shape id="_x0000_s1828" type="#_x0000_t202" style="width:758;height:160;left:9116;position:absolute;top:4573" filled="f" stroked="f">
              <v:textbox inset="0,0,0,0">
                <w:txbxContent>
                  <w:p>
                    <w:pPr>
                      <w:spacing w:before="16" w:line="143" w:lineRule="exact"/>
                      <w:ind w:left="435" w:right="-101" w:firstLine="0"/>
                      <w:jc w:val="left"/>
                      <w:rPr>
                        <w:sz w:val="13"/>
                      </w:rPr>
                    </w:pPr>
                    <w:r>
                      <w:rPr>
                        <w:sz w:val="13"/>
                      </w:rPr>
                      <w:t>43.10%</w:t>
                    </w:r>
                  </w:p>
                </w:txbxContent>
              </v:textbox>
            </v:shape>
            <v:shape id="_x0000_s1829" type="#_x0000_t202" style="width:1032;height:349;left:8078;position:absolute;top:4570" filled="t" fillcolor="#f9a9ab" stroked="f">
              <v:fill type="solid"/>
              <v:textbox inset="0,0,0,0">
                <w:txbxContent>
                  <w:p>
                    <w:pPr>
                      <w:spacing w:before="19"/>
                      <w:ind w:left="341" w:right="0" w:firstLine="0"/>
                      <w:jc w:val="left"/>
                      <w:rPr>
                        <w:sz w:val="13"/>
                      </w:rPr>
                    </w:pPr>
                    <w:r>
                      <w:rPr>
                        <w:w w:val="105"/>
                        <w:sz w:val="13"/>
                      </w:rPr>
                      <w:t>3.36%</w:t>
                    </w:r>
                  </w:p>
                  <w:p>
                    <w:pPr>
                      <w:spacing w:before="25"/>
                      <w:ind w:left="341" w:right="0" w:firstLine="0"/>
                      <w:jc w:val="left"/>
                      <w:rPr>
                        <w:sz w:val="13"/>
                      </w:rPr>
                    </w:pPr>
                    <w:r>
                      <w:rPr>
                        <w:w w:val="105"/>
                        <w:sz w:val="13"/>
                      </w:rPr>
                      <w:t>3.45%</w:t>
                    </w:r>
                  </w:p>
                </w:txbxContent>
              </v:textbox>
            </v:shape>
            <v:shape id="_x0000_s1830" type="#_x0000_t202" style="width:1293;height:349;left:6786;position:absolute;top:4570" filled="t" fillcolor="#fabbbd" stroked="f">
              <v:fill type="solid"/>
              <v:textbox inset="0,0,0,0">
                <w:txbxContent>
                  <w:p>
                    <w:pPr>
                      <w:spacing w:before="19"/>
                      <w:ind w:left="446" w:right="453" w:firstLine="0"/>
                      <w:jc w:val="center"/>
                      <w:rPr>
                        <w:sz w:val="13"/>
                      </w:rPr>
                    </w:pPr>
                    <w:r>
                      <w:rPr>
                        <w:w w:val="105"/>
                        <w:sz w:val="13"/>
                      </w:rPr>
                      <w:t>3.17%</w:t>
                    </w:r>
                  </w:p>
                  <w:p>
                    <w:pPr>
                      <w:spacing w:before="25"/>
                      <w:ind w:left="446" w:right="453" w:firstLine="0"/>
                      <w:jc w:val="center"/>
                      <w:rPr>
                        <w:sz w:val="13"/>
                      </w:rPr>
                    </w:pPr>
                    <w:r>
                      <w:rPr>
                        <w:w w:val="105"/>
                        <w:sz w:val="13"/>
                      </w:rPr>
                      <w:t>3.19%</w:t>
                    </w:r>
                  </w:p>
                </w:txbxContent>
              </v:textbox>
            </v:shape>
            <v:shape id="_x0000_s1831" type="#_x0000_t202" style="width:1179;height:160;left:5503;position:absolute;top:4573" filled="f" stroked="f">
              <v:textbox inset="0,0,0,0">
                <w:txbxContent>
                  <w:p>
                    <w:pPr>
                      <w:spacing w:before="16" w:line="143" w:lineRule="exact"/>
                      <w:ind w:left="425" w:right="0" w:firstLine="0"/>
                      <w:jc w:val="left"/>
                      <w:rPr>
                        <w:sz w:val="13"/>
                      </w:rPr>
                    </w:pPr>
                    <w:r>
                      <w:rPr>
                        <w:w w:val="105"/>
                        <w:sz w:val="13"/>
                      </w:rPr>
                      <w:t>85.80%</w:t>
                    </w:r>
                  </w:p>
                </w:txbxContent>
              </v:textbox>
            </v:shape>
            <v:shape id="_x0000_s1832" type="#_x0000_t202" style="width:700;height:166;left:4796;position:absolute;top:4570" filled="t" fillcolor="#f87879" stroked="f">
              <v:fill type="solid"/>
              <v:textbox inset="0,0,0,0">
                <w:txbxContent>
                  <w:p>
                    <w:pPr>
                      <w:spacing w:before="19" w:line="146" w:lineRule="exact"/>
                      <w:ind w:left="140" w:right="0" w:firstLine="0"/>
                      <w:jc w:val="left"/>
                      <w:rPr>
                        <w:sz w:val="13"/>
                      </w:rPr>
                    </w:pPr>
                    <w:r>
                      <w:rPr>
                        <w:w w:val="105"/>
                        <w:sz w:val="13"/>
                      </w:rPr>
                      <w:t>11.07%</w:t>
                    </w:r>
                  </w:p>
                </w:txbxContent>
              </v:textbox>
            </v:shape>
            <v:shape id="_x0000_s1833" type="#_x0000_t202" style="width:433;height:149;left:4241;position:absolute;top:4591" filled="f" stroked="f">
              <v:textbox inset="0,0,0,0">
                <w:txbxContent>
                  <w:p>
                    <w:pPr>
                      <w:spacing w:before="0" w:line="148" w:lineRule="exact"/>
                      <w:ind w:left="0" w:right="0" w:firstLine="0"/>
                      <w:jc w:val="left"/>
                      <w:rPr>
                        <w:sz w:val="13"/>
                      </w:rPr>
                    </w:pPr>
                    <w:r>
                      <w:rPr>
                        <w:w w:val="105"/>
                        <w:sz w:val="13"/>
                      </w:rPr>
                      <w:t>12.01%</w:t>
                    </w:r>
                  </w:p>
                </w:txbxContent>
              </v:textbox>
            </v:shape>
            <v:shape id="_x0000_s1834" type="#_x0000_t202" style="width:433;height:149;left:3544;position:absolute;top:4591" filled="f" stroked="f">
              <v:textbox inset="0,0,0,0">
                <w:txbxContent>
                  <w:p>
                    <w:pPr>
                      <w:spacing w:before="0" w:line="148" w:lineRule="exact"/>
                      <w:ind w:left="0" w:right="0" w:firstLine="0"/>
                      <w:jc w:val="left"/>
                      <w:rPr>
                        <w:sz w:val="13"/>
                      </w:rPr>
                    </w:pPr>
                    <w:r>
                      <w:rPr>
                        <w:w w:val="105"/>
                        <w:sz w:val="13"/>
                      </w:rPr>
                      <w:t>12.04%</w:t>
                    </w:r>
                  </w:p>
                </w:txbxContent>
              </v:textbox>
            </v:shape>
            <v:shape id="_x0000_s1835" type="#_x0000_t202" style="width:690;height:166;left:2707;position:absolute;top:4570" filled="t" fillcolor="#b8d57e" stroked="f">
              <v:fill type="solid"/>
              <v:textbox inset="0,0,0,0">
                <w:txbxContent>
                  <w:p>
                    <w:pPr>
                      <w:spacing w:before="19" w:line="146" w:lineRule="exact"/>
                      <w:ind w:left="147" w:right="0" w:firstLine="0"/>
                      <w:jc w:val="left"/>
                      <w:rPr>
                        <w:sz w:val="13"/>
                      </w:rPr>
                    </w:pPr>
                    <w:r>
                      <w:rPr>
                        <w:w w:val="105"/>
                        <w:sz w:val="13"/>
                      </w:rPr>
                      <w:t>-5.79%</w:t>
                    </w:r>
                  </w:p>
                </w:txbxContent>
              </v:textbox>
            </v:shape>
            <v:shape id="_x0000_s1836" type="#_x0000_t202" style="width:697;height:349;left:2011;position:absolute;top:4570" filled="t" fillcolor="#ebe482" stroked="f">
              <v:fill type="solid"/>
              <v:textbox inset="0,0,0,0">
                <w:txbxContent>
                  <w:p>
                    <w:pPr>
                      <w:spacing w:before="19"/>
                      <w:ind w:left="147" w:right="0" w:firstLine="0"/>
                      <w:jc w:val="left"/>
                      <w:rPr>
                        <w:sz w:val="13"/>
                      </w:rPr>
                    </w:pPr>
                    <w:r>
                      <w:rPr>
                        <w:w w:val="105"/>
                        <w:sz w:val="13"/>
                      </w:rPr>
                      <w:t>-2.81%</w:t>
                    </w:r>
                  </w:p>
                  <w:p>
                    <w:pPr>
                      <w:spacing w:before="25"/>
                      <w:ind w:left="147" w:right="0" w:firstLine="0"/>
                      <w:jc w:val="left"/>
                      <w:rPr>
                        <w:sz w:val="13"/>
                      </w:rPr>
                    </w:pPr>
                    <w:r>
                      <w:rPr>
                        <w:w w:val="105"/>
                        <w:sz w:val="13"/>
                      </w:rPr>
                      <w:t>-2.33%</w:t>
                    </w:r>
                  </w:p>
                </w:txbxContent>
              </v:textbox>
            </v:shape>
            <v:shape id="_x0000_s1837" type="#_x0000_t202" style="width:697;height:523;left:1314;position:absolute;top:4570" filled="t" fillcolor="#bad680" stroked="f">
              <v:fill type="solid"/>
              <v:textbox inset="0,0,0,0">
                <w:txbxContent>
                  <w:p>
                    <w:pPr>
                      <w:spacing w:before="19"/>
                      <w:ind w:left="147" w:right="0" w:firstLine="0"/>
                      <w:jc w:val="left"/>
                      <w:rPr>
                        <w:sz w:val="13"/>
                      </w:rPr>
                    </w:pPr>
                    <w:r>
                      <w:rPr>
                        <w:w w:val="105"/>
                        <w:sz w:val="13"/>
                      </w:rPr>
                      <w:t>-6.31%</w:t>
                    </w:r>
                  </w:p>
                  <w:p>
                    <w:pPr>
                      <w:spacing w:before="25"/>
                      <w:ind w:left="147" w:right="0" w:firstLine="0"/>
                      <w:jc w:val="left"/>
                      <w:rPr>
                        <w:sz w:val="13"/>
                      </w:rPr>
                    </w:pPr>
                    <w:r>
                      <w:rPr>
                        <w:w w:val="105"/>
                        <w:sz w:val="13"/>
                      </w:rPr>
                      <w:t>-5.59%</w:t>
                    </w:r>
                  </w:p>
                  <w:p>
                    <w:pPr>
                      <w:spacing w:before="24"/>
                      <w:ind w:left="147" w:right="0" w:firstLine="0"/>
                      <w:jc w:val="left"/>
                      <w:rPr>
                        <w:sz w:val="13"/>
                      </w:rPr>
                    </w:pPr>
                    <w:r>
                      <w:rPr>
                        <w:w w:val="105"/>
                        <w:sz w:val="13"/>
                      </w:rPr>
                      <w:t>-6.12%</w:t>
                    </w:r>
                  </w:p>
                </w:txbxContent>
              </v:textbox>
            </v:shape>
            <v:shape id="_x0000_s1838" type="#_x0000_t202" style="width:1032;height:174;left:8078;position:absolute;top:4396" filled="t" fillcolor="#90d0a1" stroked="f">
              <v:fill type="solid"/>
              <v:textbox inset="0,0,0,0">
                <w:txbxContent>
                  <w:p>
                    <w:pPr>
                      <w:spacing w:before="19"/>
                      <w:ind w:left="341" w:right="0" w:firstLine="0"/>
                      <w:jc w:val="left"/>
                      <w:rPr>
                        <w:sz w:val="13"/>
                      </w:rPr>
                    </w:pPr>
                    <w:r>
                      <w:rPr>
                        <w:w w:val="105"/>
                        <w:sz w:val="13"/>
                      </w:rPr>
                      <w:t>1.52%</w:t>
                    </w:r>
                  </w:p>
                </w:txbxContent>
              </v:textbox>
            </v:shape>
            <v:shape id="_x0000_s1839" type="#_x0000_t202" style="width:1293;height:174;left:6786;position:absolute;top:4396" filled="t" fillcolor="#aedcbb" stroked="f">
              <v:fill type="solid"/>
              <v:textbox inset="0,0,0,0">
                <w:txbxContent>
                  <w:p>
                    <w:pPr>
                      <w:spacing w:before="19"/>
                      <w:ind w:left="446" w:right="453" w:firstLine="0"/>
                      <w:jc w:val="center"/>
                      <w:rPr>
                        <w:sz w:val="13"/>
                      </w:rPr>
                    </w:pPr>
                    <w:r>
                      <w:rPr>
                        <w:w w:val="105"/>
                        <w:sz w:val="13"/>
                      </w:rPr>
                      <w:t>1.67%</w:t>
                    </w:r>
                  </w:p>
                </w:txbxContent>
              </v:textbox>
            </v:shape>
            <v:shape id="_x0000_s1840" type="#_x0000_t202" style="width:754;height:171;left:6025;position:absolute;top:4396" filled="f" stroked="f">
              <v:textbox inset="0,0,0,0">
                <w:txbxContent>
                  <w:p>
                    <w:pPr>
                      <w:spacing w:before="19"/>
                      <w:ind w:left="36" w:right="0" w:firstLine="0"/>
                      <w:jc w:val="left"/>
                      <w:rPr>
                        <w:sz w:val="13"/>
                      </w:rPr>
                    </w:pPr>
                    <w:r>
                      <w:rPr>
                        <w:w w:val="105"/>
                        <w:sz w:val="13"/>
                      </w:rPr>
                      <w:t>.80%</w:t>
                    </w:r>
                  </w:p>
                </w:txbxContent>
              </v:textbox>
            </v:shape>
            <v:shape id="_x0000_s1841" type="#_x0000_t202" style="width:516;height:168;left:5503;position:absolute;top:4399" filled="f" stroked="f">
              <v:textbox inset="0,0,0,0">
                <w:txbxContent>
                  <w:p>
                    <w:pPr>
                      <w:spacing w:before="15"/>
                      <w:ind w:left="0" w:right="-58" w:firstLine="0"/>
                      <w:jc w:val="right"/>
                      <w:rPr>
                        <w:sz w:val="13"/>
                      </w:rPr>
                    </w:pPr>
                    <w:r>
                      <w:rPr>
                        <w:sz w:val="13"/>
                      </w:rPr>
                      <w:t>38</w:t>
                    </w:r>
                  </w:p>
                </w:txbxContent>
              </v:textbox>
            </v:shape>
            <v:shape id="_x0000_s1842" type="#_x0000_t202" style="width:366;height:149;left:4970;position:absolute;top:4417" filled="f" stroked="f">
              <v:textbox inset="0,0,0,0">
                <w:txbxContent>
                  <w:p>
                    <w:pPr>
                      <w:spacing w:before="0" w:line="148" w:lineRule="exact"/>
                      <w:ind w:left="0" w:right="0" w:firstLine="0"/>
                      <w:jc w:val="left"/>
                      <w:rPr>
                        <w:sz w:val="13"/>
                      </w:rPr>
                    </w:pPr>
                    <w:r>
                      <w:rPr>
                        <w:w w:val="105"/>
                        <w:sz w:val="13"/>
                      </w:rPr>
                      <w:t>2.02%</w:t>
                    </w:r>
                  </w:p>
                </w:txbxContent>
              </v:textbox>
            </v:shape>
            <v:shape id="_x0000_s1843" type="#_x0000_t202" style="width:366;height:149;left:4274;position:absolute;top:4417" filled="f" stroked="f">
              <v:textbox inset="0,0,0,0">
                <w:txbxContent>
                  <w:p>
                    <w:pPr>
                      <w:spacing w:before="0" w:line="148" w:lineRule="exact"/>
                      <w:ind w:left="0" w:right="0" w:firstLine="0"/>
                      <w:jc w:val="left"/>
                      <w:rPr>
                        <w:sz w:val="13"/>
                      </w:rPr>
                    </w:pPr>
                    <w:r>
                      <w:rPr>
                        <w:w w:val="105"/>
                        <w:sz w:val="13"/>
                      </w:rPr>
                      <w:t>2.00%</w:t>
                    </w:r>
                  </w:p>
                </w:txbxContent>
              </v:textbox>
            </v:shape>
            <v:shape id="_x0000_s1844" type="#_x0000_t202" style="width:366;height:149;left:3578;position:absolute;top:4417" filled="f" stroked="f">
              <v:textbox inset="0,0,0,0">
                <w:txbxContent>
                  <w:p>
                    <w:pPr>
                      <w:spacing w:before="0" w:line="148" w:lineRule="exact"/>
                      <w:ind w:left="0" w:right="0" w:firstLine="0"/>
                      <w:jc w:val="left"/>
                      <w:rPr>
                        <w:sz w:val="13"/>
                      </w:rPr>
                    </w:pPr>
                    <w:r>
                      <w:rPr>
                        <w:w w:val="105"/>
                        <w:sz w:val="13"/>
                      </w:rPr>
                      <w:t>2.13%</w:t>
                    </w:r>
                  </w:p>
                </w:txbxContent>
              </v:textbox>
            </v:shape>
            <v:shape id="_x0000_s1845" type="#_x0000_t202" style="width:690;height:174;left:2707;position:absolute;top:4396" filled="t" fillcolor="#eae382" stroked="f">
              <v:fill type="solid"/>
              <v:textbox inset="0,0,0,0">
                <w:txbxContent>
                  <w:p>
                    <w:pPr>
                      <w:spacing w:before="19"/>
                      <w:ind w:left="147" w:right="0" w:firstLine="0"/>
                      <w:jc w:val="left"/>
                      <w:rPr>
                        <w:sz w:val="13"/>
                      </w:rPr>
                    </w:pPr>
                    <w:r>
                      <w:rPr>
                        <w:w w:val="105"/>
                        <w:sz w:val="13"/>
                      </w:rPr>
                      <w:t>-2.43%</w:t>
                    </w:r>
                  </w:p>
                </w:txbxContent>
              </v:textbox>
            </v:shape>
            <v:shape id="_x0000_s1846" type="#_x0000_t202" style="width:413;height:149;left:2158;position:absolute;top:4417" filled="f" stroked="f">
              <v:textbox inset="0,0,0,0">
                <w:txbxContent>
                  <w:p>
                    <w:pPr>
                      <w:spacing w:before="0" w:line="148" w:lineRule="exact"/>
                      <w:ind w:left="0" w:right="0" w:firstLine="0"/>
                      <w:jc w:val="left"/>
                      <w:rPr>
                        <w:sz w:val="13"/>
                      </w:rPr>
                    </w:pPr>
                    <w:r>
                      <w:rPr>
                        <w:w w:val="105"/>
                        <w:sz w:val="13"/>
                      </w:rPr>
                      <w:t>-0.75%</w:t>
                    </w:r>
                  </w:p>
                </w:txbxContent>
              </v:textbox>
            </v:shape>
            <v:shape id="_x0000_s1847" type="#_x0000_t202" style="width:413;height:149;left:1461;position:absolute;top:4417" filled="f" stroked="f">
              <v:textbox inset="0,0,0,0">
                <w:txbxContent>
                  <w:p>
                    <w:pPr>
                      <w:spacing w:before="0" w:line="148" w:lineRule="exact"/>
                      <w:ind w:left="0" w:right="0" w:firstLine="0"/>
                      <w:jc w:val="left"/>
                      <w:rPr>
                        <w:sz w:val="13"/>
                      </w:rPr>
                    </w:pPr>
                    <w:r>
                      <w:rPr>
                        <w:w w:val="105"/>
                        <w:sz w:val="13"/>
                      </w:rPr>
                      <w:t>-0.44%</w:t>
                    </w:r>
                  </w:p>
                </w:txbxContent>
              </v:textbox>
            </v:shape>
            <v:shape id="_x0000_s1848" type="#_x0000_t202" style="width:529;height:168;left:9116;position:absolute;top:4225" filled="f" stroked="f">
              <v:textbox inset="0,0,0,0">
                <w:txbxContent>
                  <w:p>
                    <w:pPr>
                      <w:spacing w:before="16"/>
                      <w:ind w:left="0" w:right="-44" w:firstLine="0"/>
                      <w:jc w:val="right"/>
                      <w:rPr>
                        <w:sz w:val="13"/>
                      </w:rPr>
                    </w:pPr>
                    <w:r>
                      <w:rPr>
                        <w:sz w:val="13"/>
                      </w:rPr>
                      <w:t>30</w:t>
                    </w:r>
                  </w:p>
                </w:txbxContent>
              </v:textbox>
            </v:shape>
            <v:shape id="_x0000_s1849" type="#_x0000_t202" style="width:366;height:149;left:8419;position:absolute;top:4243" filled="f" stroked="f">
              <v:textbox inset="0,0,0,0">
                <w:txbxContent>
                  <w:p>
                    <w:pPr>
                      <w:spacing w:before="0" w:line="148" w:lineRule="exact"/>
                      <w:ind w:left="0" w:right="0" w:firstLine="0"/>
                      <w:jc w:val="left"/>
                      <w:rPr>
                        <w:sz w:val="13"/>
                      </w:rPr>
                    </w:pPr>
                    <w:r>
                      <w:rPr>
                        <w:w w:val="105"/>
                        <w:sz w:val="13"/>
                      </w:rPr>
                      <w:t>2.70%</w:t>
                    </w:r>
                  </w:p>
                </w:txbxContent>
              </v:textbox>
            </v:shape>
            <v:shape id="_x0000_s1850" type="#_x0000_t202" style="width:366;height:149;left:7254;position:absolute;top:4243" filled="f" stroked="f">
              <v:textbox inset="0,0,0,0">
                <w:txbxContent>
                  <w:p>
                    <w:pPr>
                      <w:spacing w:before="0" w:line="148" w:lineRule="exact"/>
                      <w:ind w:left="0" w:right="0" w:firstLine="0"/>
                      <w:jc w:val="left"/>
                      <w:rPr>
                        <w:sz w:val="13"/>
                      </w:rPr>
                    </w:pPr>
                    <w:r>
                      <w:rPr>
                        <w:w w:val="105"/>
                        <w:sz w:val="13"/>
                      </w:rPr>
                      <w:t>2.72%</w:t>
                    </w:r>
                  </w:p>
                </w:txbxContent>
              </v:textbox>
            </v:shape>
            <v:shape id="_x0000_s1851" type="#_x0000_t202" style="width:700;height:175;left:4796;position:absolute;top:4222" filled="t" fillcolor="#e8edf8" stroked="f">
              <v:fill type="solid"/>
              <v:textbox inset="0,0,0,0">
                <w:txbxContent>
                  <w:p>
                    <w:pPr>
                      <w:spacing w:before="19"/>
                      <w:ind w:left="174" w:right="0" w:firstLine="0"/>
                      <w:jc w:val="left"/>
                      <w:rPr>
                        <w:sz w:val="13"/>
                      </w:rPr>
                    </w:pPr>
                    <w:r>
                      <w:rPr>
                        <w:w w:val="105"/>
                        <w:sz w:val="13"/>
                      </w:rPr>
                      <w:t>1.79%</w:t>
                    </w:r>
                  </w:p>
                </w:txbxContent>
              </v:textbox>
            </v:shape>
            <v:shape id="_x0000_s1852" type="#_x0000_t202" style="width:366;height:149;left:4274;position:absolute;top:4243" filled="f" stroked="f">
              <v:textbox inset="0,0,0,0">
                <w:txbxContent>
                  <w:p>
                    <w:pPr>
                      <w:spacing w:before="0" w:line="148" w:lineRule="exact"/>
                      <w:ind w:left="0" w:right="0" w:firstLine="0"/>
                      <w:jc w:val="left"/>
                      <w:rPr>
                        <w:sz w:val="13"/>
                      </w:rPr>
                    </w:pPr>
                    <w:r>
                      <w:rPr>
                        <w:w w:val="105"/>
                        <w:sz w:val="13"/>
                      </w:rPr>
                      <w:t>1.52%</w:t>
                    </w:r>
                  </w:p>
                </w:txbxContent>
              </v:textbox>
            </v:shape>
            <v:shape id="_x0000_s1853" type="#_x0000_t202" style="width:366;height:149;left:3578;position:absolute;top:4243" filled="f" stroked="f">
              <v:textbox inset="0,0,0,0">
                <w:txbxContent>
                  <w:p>
                    <w:pPr>
                      <w:spacing w:before="0" w:line="148" w:lineRule="exact"/>
                      <w:ind w:left="0" w:right="0" w:firstLine="0"/>
                      <w:jc w:val="left"/>
                      <w:rPr>
                        <w:sz w:val="13"/>
                      </w:rPr>
                    </w:pPr>
                    <w:r>
                      <w:rPr>
                        <w:w w:val="105"/>
                        <w:sz w:val="13"/>
                      </w:rPr>
                      <w:t>1.59%</w:t>
                    </w:r>
                  </w:p>
                </w:txbxContent>
              </v:textbox>
            </v:shape>
            <v:shape id="_x0000_s1854" type="#_x0000_t202" style="width:690;height:175;left:2707;position:absolute;top:4222" filled="t" fillcolor="#b1d37e" stroked="f">
              <v:fill type="solid"/>
              <v:textbox inset="0,0,0,0">
                <w:txbxContent>
                  <w:p>
                    <w:pPr>
                      <w:spacing w:before="19"/>
                      <w:ind w:left="147" w:right="0" w:firstLine="0"/>
                      <w:jc w:val="left"/>
                      <w:rPr>
                        <w:sz w:val="13"/>
                      </w:rPr>
                    </w:pPr>
                    <w:r>
                      <w:rPr>
                        <w:w w:val="105"/>
                        <w:sz w:val="13"/>
                      </w:rPr>
                      <w:t>-6.20%</w:t>
                    </w:r>
                  </w:p>
                </w:txbxContent>
              </v:textbox>
            </v:shape>
            <v:shape id="_x0000_s1855" type="#_x0000_t202" style="width:697;height:175;left:2011;position:absolute;top:4222" filled="t" fillcolor="#dee082" stroked="f">
              <v:fill type="solid"/>
              <v:textbox inset="0,0,0,0">
                <w:txbxContent>
                  <w:p>
                    <w:pPr>
                      <w:spacing w:before="19"/>
                      <w:ind w:left="147" w:right="0" w:firstLine="0"/>
                      <w:jc w:val="left"/>
                      <w:rPr>
                        <w:sz w:val="13"/>
                      </w:rPr>
                    </w:pPr>
                    <w:r>
                      <w:rPr>
                        <w:w w:val="105"/>
                        <w:sz w:val="13"/>
                      </w:rPr>
                      <w:t>-3.24%</w:t>
                    </w:r>
                  </w:p>
                </w:txbxContent>
              </v:textbox>
            </v:shape>
            <v:shape id="_x0000_s1856" type="#_x0000_t202" style="width:366;height:149;left:8419;position:absolute;top:4069" filled="f" stroked="f">
              <v:textbox inset="0,0,0,0">
                <w:txbxContent>
                  <w:p>
                    <w:pPr>
                      <w:spacing w:before="0" w:line="148" w:lineRule="exact"/>
                      <w:ind w:left="0" w:right="0" w:firstLine="0"/>
                      <w:jc w:val="left"/>
                      <w:rPr>
                        <w:sz w:val="13"/>
                      </w:rPr>
                    </w:pPr>
                    <w:r>
                      <w:rPr>
                        <w:w w:val="105"/>
                        <w:sz w:val="13"/>
                      </w:rPr>
                      <w:t>1.37%</w:t>
                    </w:r>
                  </w:p>
                </w:txbxContent>
              </v:textbox>
            </v:shape>
            <v:shape id="_x0000_s1857" type="#_x0000_t202" style="width:366;height:149;left:7254;position:absolute;top:4069" filled="f" stroked="f">
              <v:textbox inset="0,0,0,0">
                <w:txbxContent>
                  <w:p>
                    <w:pPr>
                      <w:spacing w:before="0" w:line="148" w:lineRule="exact"/>
                      <w:ind w:left="0" w:right="0" w:firstLine="0"/>
                      <w:jc w:val="left"/>
                      <w:rPr>
                        <w:sz w:val="13"/>
                      </w:rPr>
                    </w:pPr>
                    <w:r>
                      <w:rPr>
                        <w:w w:val="105"/>
                        <w:sz w:val="13"/>
                      </w:rPr>
                      <w:t>1.27%</w:t>
                    </w:r>
                  </w:p>
                </w:txbxContent>
              </v:textbox>
            </v:shape>
            <v:shape id="_x0000_s1858" type="#_x0000_t202" style="width:700;height:170;left:4796;position:absolute;top:4052" filled="t" fillcolor="#fbecef" stroked="f">
              <v:fill type="solid"/>
              <v:textbox inset="0,0,0,0">
                <w:txbxContent>
                  <w:p>
                    <w:pPr>
                      <w:spacing w:before="15"/>
                      <w:ind w:left="174" w:right="0" w:firstLine="0"/>
                      <w:jc w:val="left"/>
                      <w:rPr>
                        <w:sz w:val="13"/>
                      </w:rPr>
                    </w:pPr>
                    <w:r>
                      <w:rPr>
                        <w:w w:val="105"/>
                        <w:sz w:val="13"/>
                      </w:rPr>
                      <w:t>3.05%</w:t>
                    </w:r>
                  </w:p>
                </w:txbxContent>
              </v:textbox>
            </v:shape>
            <v:shape id="_x0000_s1859" type="#_x0000_t202" style="width:690;height:183;left:2707;position:absolute;top:4039" filled="t" fillcolor="#d4df81" stroked="f">
              <v:fill type="solid"/>
              <v:textbox inset="0,0,0,0">
                <w:txbxContent>
                  <w:p>
                    <w:pPr>
                      <w:spacing w:before="27"/>
                      <w:ind w:left="147" w:right="0" w:firstLine="0"/>
                      <w:jc w:val="left"/>
                      <w:rPr>
                        <w:sz w:val="13"/>
                      </w:rPr>
                    </w:pPr>
                    <w:r>
                      <w:rPr>
                        <w:w w:val="105"/>
                        <w:sz w:val="13"/>
                      </w:rPr>
                      <w:t>-3.80%</w:t>
                    </w:r>
                  </w:p>
                </w:txbxContent>
              </v:textbox>
            </v:shape>
            <v:shape id="_x0000_s1860" type="#_x0000_t202" style="width:697;height:183;left:2011;position:absolute;top:4039" filled="t" fillcolor="#ffea84" stroked="f">
              <v:fill type="solid"/>
              <v:textbox inset="0,0,0,0">
                <w:txbxContent>
                  <w:p>
                    <w:pPr>
                      <w:spacing w:before="27"/>
                      <w:ind w:left="147" w:right="0" w:firstLine="0"/>
                      <w:jc w:val="left"/>
                      <w:rPr>
                        <w:sz w:val="13"/>
                      </w:rPr>
                    </w:pPr>
                    <w:r>
                      <w:rPr>
                        <w:w w:val="105"/>
                        <w:sz w:val="13"/>
                      </w:rPr>
                      <w:t>-0.90%</w:t>
                    </w:r>
                  </w:p>
                </w:txbxContent>
              </v:textbox>
            </v:shape>
            <v:shape id="_x0000_s1861" type="#_x0000_t202" style="width:697;height:357;left:1314;position:absolute;top:4039" filled="t" fillcolor="#e1e182" stroked="f">
              <v:fill type="solid"/>
              <v:textbox inset="0,0,0,0">
                <w:txbxContent>
                  <w:p>
                    <w:pPr>
                      <w:spacing w:before="27"/>
                      <w:ind w:left="147" w:right="0" w:firstLine="0"/>
                      <w:jc w:val="left"/>
                      <w:rPr>
                        <w:sz w:val="13"/>
                      </w:rPr>
                    </w:pPr>
                    <w:r>
                      <w:rPr>
                        <w:w w:val="105"/>
                        <w:sz w:val="13"/>
                      </w:rPr>
                      <w:t>-2.55%</w:t>
                    </w:r>
                  </w:p>
                  <w:p>
                    <w:pPr>
                      <w:spacing w:before="25"/>
                      <w:ind w:left="147" w:right="0" w:firstLine="0"/>
                      <w:jc w:val="left"/>
                      <w:rPr>
                        <w:sz w:val="13"/>
                      </w:rPr>
                    </w:pPr>
                    <w:r>
                      <w:rPr>
                        <w:w w:val="105"/>
                        <w:sz w:val="13"/>
                      </w:rPr>
                      <w:t>-2.93%</w:t>
                    </w:r>
                  </w:p>
                </w:txbxContent>
              </v:textbox>
            </v:shape>
            <v:shape id="_x0000_s1862" type="#_x0000_t202" style="width:1035;height:196;left:8078;position:absolute;top:3857" filled="t" fillcolor="#64bd7b" stroked="f">
              <v:fill type="solid"/>
              <v:textbox inset="0,0,0,0">
                <w:txbxContent>
                  <w:p>
                    <w:pPr>
                      <w:spacing w:before="35"/>
                      <w:ind w:left="341" w:right="0" w:firstLine="0"/>
                      <w:jc w:val="left"/>
                      <w:rPr>
                        <w:sz w:val="13"/>
                      </w:rPr>
                    </w:pPr>
                    <w:r>
                      <w:rPr>
                        <w:w w:val="105"/>
                        <w:sz w:val="13"/>
                      </w:rPr>
                      <w:t>1.23%</w:t>
                    </w:r>
                  </w:p>
                </w:txbxContent>
              </v:textbox>
            </v:shape>
            <v:shape id="_x0000_s1863" type="#_x0000_t202" style="width:1293;height:196;left:6786;position:absolute;top:3857" filled="t" fillcolor="#70c386" stroked="f">
              <v:fill type="solid"/>
              <v:textbox inset="0,0,0,0">
                <w:txbxContent>
                  <w:p>
                    <w:pPr>
                      <w:spacing w:before="35"/>
                      <w:ind w:left="446" w:right="453" w:firstLine="0"/>
                      <w:jc w:val="center"/>
                      <w:rPr>
                        <w:sz w:val="13"/>
                      </w:rPr>
                    </w:pPr>
                    <w:r>
                      <w:rPr>
                        <w:w w:val="105"/>
                        <w:sz w:val="13"/>
                      </w:rPr>
                      <w:t>1.20%</w:t>
                    </w:r>
                  </w:p>
                </w:txbxContent>
              </v:textbox>
            </v:shape>
            <v:shape id="_x0000_s1864" type="#_x0000_t202" style="width:754;height:196;left:6025;position:absolute;top:3857" filled="f" stroked="f">
              <v:textbox inset="0,0,0,0">
                <w:txbxContent>
                  <w:p>
                    <w:pPr>
                      <w:spacing w:before="35"/>
                      <w:ind w:left="36" w:right="0" w:firstLine="0"/>
                      <w:jc w:val="left"/>
                      <w:rPr>
                        <w:sz w:val="13"/>
                      </w:rPr>
                    </w:pPr>
                    <w:r>
                      <w:rPr>
                        <w:w w:val="105"/>
                        <w:sz w:val="13"/>
                      </w:rPr>
                      <w:t>.40%</w:t>
                    </w:r>
                  </w:p>
                </w:txbxContent>
              </v:textbox>
            </v:shape>
            <v:shape id="_x0000_s1865" type="#_x0000_t202" style="width:516;height:189;left:5503;position:absolute;top:3860" filled="f" stroked="f">
              <v:textbox inset="0,0,0,0">
                <w:txbxContent>
                  <w:p>
                    <w:pPr>
                      <w:spacing w:before="32"/>
                      <w:ind w:left="0" w:right="-58" w:firstLine="0"/>
                      <w:jc w:val="right"/>
                      <w:rPr>
                        <w:sz w:val="13"/>
                      </w:rPr>
                    </w:pPr>
                    <w:r>
                      <w:rPr>
                        <w:sz w:val="13"/>
                      </w:rPr>
                      <w:t>38</w:t>
                    </w:r>
                  </w:p>
                </w:txbxContent>
              </v:textbox>
            </v:shape>
            <v:shape id="_x0000_s1866" type="#_x0000_t202" style="width:700;height:196;left:4796;position:absolute;top:3857" filled="t" fillcolor="#ebeff8" stroked="f">
              <v:fill type="solid"/>
              <v:textbox inset="0,0,0,0">
                <w:txbxContent>
                  <w:p>
                    <w:pPr>
                      <w:spacing w:before="35"/>
                      <w:ind w:left="174" w:right="0" w:firstLine="0"/>
                      <w:jc w:val="left"/>
                      <w:rPr>
                        <w:sz w:val="13"/>
                      </w:rPr>
                    </w:pPr>
                    <w:r>
                      <w:rPr>
                        <w:w w:val="105"/>
                        <w:sz w:val="13"/>
                      </w:rPr>
                      <w:t>1.82%</w:t>
                    </w:r>
                  </w:p>
                </w:txbxContent>
              </v:textbox>
            </v:shape>
            <v:shape id="_x0000_s1867" type="#_x0000_t202" style="width:366;height:323;left:4274;position:absolute;top:3895" filled="f" stroked="f">
              <v:textbox inset="0,0,0,0">
                <w:txbxContent>
                  <w:p>
                    <w:pPr>
                      <w:spacing w:before="0" w:line="148" w:lineRule="exact"/>
                      <w:ind w:left="0" w:right="0" w:firstLine="0"/>
                      <w:jc w:val="left"/>
                      <w:rPr>
                        <w:sz w:val="13"/>
                      </w:rPr>
                    </w:pPr>
                    <w:r>
                      <w:rPr>
                        <w:w w:val="105"/>
                        <w:sz w:val="13"/>
                      </w:rPr>
                      <w:t>2.00%</w:t>
                    </w:r>
                  </w:p>
                  <w:p>
                    <w:pPr>
                      <w:spacing w:before="24"/>
                      <w:ind w:left="0" w:right="0" w:firstLine="0"/>
                      <w:jc w:val="left"/>
                      <w:rPr>
                        <w:sz w:val="13"/>
                      </w:rPr>
                    </w:pPr>
                    <w:r>
                      <w:rPr>
                        <w:w w:val="105"/>
                        <w:sz w:val="13"/>
                      </w:rPr>
                      <w:t>2.83%</w:t>
                    </w:r>
                  </w:p>
                </w:txbxContent>
              </v:textbox>
            </v:shape>
            <v:shape id="_x0000_s1868" type="#_x0000_t202" style="width:366;height:323;left:3578;position:absolute;top:3895" filled="f" stroked="f">
              <v:textbox inset="0,0,0,0">
                <w:txbxContent>
                  <w:p>
                    <w:pPr>
                      <w:spacing w:before="0" w:line="148" w:lineRule="exact"/>
                      <w:ind w:left="0" w:right="0" w:firstLine="0"/>
                      <w:jc w:val="left"/>
                      <w:rPr>
                        <w:sz w:val="13"/>
                      </w:rPr>
                    </w:pPr>
                    <w:r>
                      <w:rPr>
                        <w:w w:val="105"/>
                        <w:sz w:val="13"/>
                      </w:rPr>
                      <w:t>2.31%</w:t>
                    </w:r>
                  </w:p>
                  <w:p>
                    <w:pPr>
                      <w:spacing w:before="24"/>
                      <w:ind w:left="0" w:right="0" w:firstLine="0"/>
                      <w:jc w:val="left"/>
                      <w:rPr>
                        <w:sz w:val="13"/>
                      </w:rPr>
                    </w:pPr>
                    <w:r>
                      <w:rPr>
                        <w:w w:val="105"/>
                        <w:sz w:val="13"/>
                      </w:rPr>
                      <w:t>2.60%</w:t>
                    </w:r>
                  </w:p>
                </w:txbxContent>
              </v:textbox>
            </v:shape>
            <v:shape id="_x0000_s1869" type="#_x0000_t202" style="width:366;height:149;left:2881;position:absolute;top:3895" filled="f" stroked="f">
              <v:textbox inset="0,0,0,0">
                <w:txbxContent>
                  <w:p>
                    <w:pPr>
                      <w:spacing w:before="0" w:line="148" w:lineRule="exact"/>
                      <w:ind w:left="0" w:right="0" w:firstLine="0"/>
                      <w:jc w:val="left"/>
                      <w:rPr>
                        <w:sz w:val="13"/>
                      </w:rPr>
                    </w:pPr>
                    <w:r>
                      <w:rPr>
                        <w:w w:val="105"/>
                        <w:sz w:val="13"/>
                      </w:rPr>
                      <w:t>2.65%</w:t>
                    </w:r>
                  </w:p>
                </w:txbxContent>
              </v:textbox>
            </v:shape>
            <v:shape id="_x0000_s1870" type="#_x0000_t202" style="width:366;height:149;left:2185;position:absolute;top:3895" filled="f" stroked="f">
              <v:textbox inset="0,0,0,0">
                <w:txbxContent>
                  <w:p>
                    <w:pPr>
                      <w:spacing w:before="0" w:line="148" w:lineRule="exact"/>
                      <w:ind w:left="0" w:right="0" w:firstLine="0"/>
                      <w:jc w:val="left"/>
                      <w:rPr>
                        <w:sz w:val="13"/>
                      </w:rPr>
                    </w:pPr>
                    <w:r>
                      <w:rPr>
                        <w:w w:val="105"/>
                        <w:sz w:val="13"/>
                      </w:rPr>
                      <w:t>2.61%</w:t>
                    </w:r>
                  </w:p>
                </w:txbxContent>
              </v:textbox>
            </v:shape>
            <v:shape id="_x0000_s1871" type="#_x0000_t202" style="width:697;height:183;left:1314;position:absolute;top:3857" filled="t" fillcolor="#fdd280" stroked="f">
              <v:fill type="solid"/>
              <v:textbox inset="0,0,0,0">
                <w:txbxContent>
                  <w:p>
                    <w:pPr>
                      <w:spacing w:before="35" w:line="147" w:lineRule="exact"/>
                      <w:ind w:left="174" w:right="0" w:firstLine="0"/>
                      <w:jc w:val="left"/>
                      <w:rPr>
                        <w:sz w:val="13"/>
                      </w:rPr>
                    </w:pPr>
                    <w:r>
                      <w:rPr>
                        <w:w w:val="105"/>
                        <w:sz w:val="13"/>
                      </w:rPr>
                      <w:t>0.79%</w:t>
                    </w:r>
                  </w:p>
                </w:txbxContent>
              </v:textbox>
            </v:shape>
            <v:shape id="_x0000_s1872" type="#_x0000_t202" style="width:529;height:151;left:9116;position:absolute;top:3703" filled="f" stroked="f">
              <v:textbox inset="0,0,0,0">
                <w:txbxContent>
                  <w:p>
                    <w:pPr>
                      <w:spacing w:before="16" w:line="135" w:lineRule="exact"/>
                      <w:ind w:left="0" w:right="-44" w:firstLine="0"/>
                      <w:jc w:val="right"/>
                      <w:rPr>
                        <w:sz w:val="13"/>
                      </w:rPr>
                    </w:pPr>
                    <w:r>
                      <w:rPr>
                        <w:sz w:val="13"/>
                      </w:rPr>
                      <w:t>32</w:t>
                    </w:r>
                  </w:p>
                </w:txbxContent>
              </v:textbox>
            </v:shape>
            <v:shape id="_x0000_s1873" type="#_x0000_t202" style="width:366;height:149;left:8419;position:absolute;top:3721" filled="f" stroked="f">
              <v:textbox inset="0,0,0,0">
                <w:txbxContent>
                  <w:p>
                    <w:pPr>
                      <w:spacing w:before="0" w:line="148" w:lineRule="exact"/>
                      <w:ind w:left="0" w:right="0" w:firstLine="0"/>
                      <w:jc w:val="left"/>
                      <w:rPr>
                        <w:sz w:val="13"/>
                      </w:rPr>
                    </w:pPr>
                    <w:r>
                      <w:rPr>
                        <w:w w:val="105"/>
                        <w:sz w:val="13"/>
                      </w:rPr>
                      <w:t>2.62%</w:t>
                    </w:r>
                  </w:p>
                </w:txbxContent>
              </v:textbox>
            </v:shape>
            <v:shape id="_x0000_s1874" type="#_x0000_t202" style="width:366;height:149;left:7254;position:absolute;top:3721" filled="f" stroked="f">
              <v:textbox inset="0,0,0,0">
                <w:txbxContent>
                  <w:p>
                    <w:pPr>
                      <w:spacing w:before="0" w:line="148" w:lineRule="exact"/>
                      <w:ind w:left="0" w:right="0" w:firstLine="0"/>
                      <w:jc w:val="left"/>
                      <w:rPr>
                        <w:sz w:val="13"/>
                      </w:rPr>
                    </w:pPr>
                    <w:r>
                      <w:rPr>
                        <w:w w:val="105"/>
                        <w:sz w:val="13"/>
                      </w:rPr>
                      <w:t>2.61%</w:t>
                    </w:r>
                  </w:p>
                </w:txbxContent>
              </v:textbox>
            </v:shape>
            <v:shape id="_x0000_s1875" type="#_x0000_t202" style="width:366;height:149;left:4970;position:absolute;top:3721" filled="f" stroked="f">
              <v:textbox inset="0,0,0,0">
                <w:txbxContent>
                  <w:p>
                    <w:pPr>
                      <w:spacing w:before="0" w:line="148" w:lineRule="exact"/>
                      <w:ind w:left="0" w:right="0" w:firstLine="0"/>
                      <w:jc w:val="left"/>
                      <w:rPr>
                        <w:sz w:val="13"/>
                      </w:rPr>
                    </w:pPr>
                    <w:r>
                      <w:rPr>
                        <w:w w:val="105"/>
                        <w:sz w:val="13"/>
                      </w:rPr>
                      <w:t>1.18%</w:t>
                    </w:r>
                  </w:p>
                </w:txbxContent>
              </v:textbox>
            </v:shape>
            <v:shape id="_x0000_s1876" type="#_x0000_t202" style="width:366;height:149;left:4274;position:absolute;top:3721" filled="f" stroked="f">
              <v:textbox inset="0,0,0,0">
                <w:txbxContent>
                  <w:p>
                    <w:pPr>
                      <w:spacing w:before="0" w:line="148" w:lineRule="exact"/>
                      <w:ind w:left="0" w:right="0" w:firstLine="0"/>
                      <w:jc w:val="left"/>
                      <w:rPr>
                        <w:sz w:val="13"/>
                      </w:rPr>
                    </w:pPr>
                    <w:r>
                      <w:rPr>
                        <w:w w:val="105"/>
                        <w:sz w:val="13"/>
                      </w:rPr>
                      <w:t>1.16%</w:t>
                    </w:r>
                  </w:p>
                </w:txbxContent>
              </v:textbox>
            </v:shape>
            <v:shape id="_x0000_s1877" type="#_x0000_t202" style="width:366;height:149;left:3578;position:absolute;top:3721" filled="f" stroked="f">
              <v:textbox inset="0,0,0,0">
                <w:txbxContent>
                  <w:p>
                    <w:pPr>
                      <w:spacing w:before="0" w:line="148" w:lineRule="exact"/>
                      <w:ind w:left="0" w:right="0" w:firstLine="0"/>
                      <w:jc w:val="left"/>
                      <w:rPr>
                        <w:sz w:val="13"/>
                      </w:rPr>
                    </w:pPr>
                    <w:r>
                      <w:rPr>
                        <w:w w:val="105"/>
                        <w:sz w:val="13"/>
                      </w:rPr>
                      <w:t>1.08%</w:t>
                    </w:r>
                  </w:p>
                </w:txbxContent>
              </v:textbox>
            </v:shape>
            <v:shape id="_x0000_s1878" type="#_x0000_t202" style="width:690;height:158;left:2707;position:absolute;top:3700" filled="t" fillcolor="#e3e282" stroked="f">
              <v:fill type="solid"/>
              <v:textbox inset="0,0,0,0">
                <w:txbxContent>
                  <w:p>
                    <w:pPr>
                      <w:spacing w:before="19" w:line="138" w:lineRule="exact"/>
                      <w:ind w:left="147" w:right="0" w:firstLine="0"/>
                      <w:jc w:val="left"/>
                      <w:rPr>
                        <w:sz w:val="13"/>
                      </w:rPr>
                    </w:pPr>
                    <w:r>
                      <w:rPr>
                        <w:w w:val="105"/>
                        <w:sz w:val="13"/>
                      </w:rPr>
                      <w:t>-2.83%</w:t>
                    </w:r>
                  </w:p>
                </w:txbxContent>
              </v:textbox>
            </v:shape>
            <v:shape id="_x0000_s1879" type="#_x0000_t202" style="width:697;height:158;left:2011;position:absolute;top:3700" filled="t" fillcolor="#fdd680" stroked="f">
              <v:fill type="solid"/>
              <v:textbox inset="0,0,0,0">
                <w:txbxContent>
                  <w:p>
                    <w:pPr>
                      <w:spacing w:before="19" w:line="138" w:lineRule="exact"/>
                      <w:ind w:left="174" w:right="0" w:firstLine="0"/>
                      <w:jc w:val="left"/>
                      <w:rPr>
                        <w:sz w:val="13"/>
                      </w:rPr>
                    </w:pPr>
                    <w:r>
                      <w:rPr>
                        <w:w w:val="105"/>
                        <w:sz w:val="13"/>
                      </w:rPr>
                      <w:t>0.45%</w:t>
                    </w:r>
                  </w:p>
                </w:txbxContent>
              </v:textbox>
            </v:shape>
            <v:shape id="_x0000_s1880" type="#_x0000_t202" style="width:697;height:158;left:1314;position:absolute;top:3700" filled="t" fillcolor="#eae382" stroked="f">
              <v:fill type="solid"/>
              <v:textbox inset="0,0,0,0">
                <w:txbxContent>
                  <w:p>
                    <w:pPr>
                      <w:spacing w:before="19" w:line="138" w:lineRule="exact"/>
                      <w:ind w:left="147" w:right="0" w:firstLine="0"/>
                      <w:jc w:val="left"/>
                      <w:rPr>
                        <w:sz w:val="13"/>
                      </w:rPr>
                    </w:pPr>
                    <w:r>
                      <w:rPr>
                        <w:w w:val="105"/>
                        <w:sz w:val="13"/>
                      </w:rPr>
                      <w:t>-2.43%</w:t>
                    </w:r>
                  </w:p>
                </w:txbxContent>
              </v:textbox>
            </v:shape>
            <v:shape id="_x0000_s1881" type="#_x0000_t202" style="width:1119;height:168;left:9116;position:absolute;top:3529" filled="f" stroked="f">
              <v:textbox inset="0,0,0,0">
                <w:txbxContent>
                  <w:p>
                    <w:pPr>
                      <w:spacing w:before="15"/>
                      <w:ind w:left="435" w:right="0" w:firstLine="0"/>
                      <w:jc w:val="left"/>
                      <w:rPr>
                        <w:sz w:val="13"/>
                      </w:rPr>
                    </w:pPr>
                    <w:r>
                      <w:rPr>
                        <w:w w:val="105"/>
                        <w:sz w:val="13"/>
                      </w:rPr>
                      <w:t>63.70%</w:t>
                    </w:r>
                  </w:p>
                </w:txbxContent>
              </v:textbox>
            </v:shape>
            <v:shape id="_x0000_s1882" type="#_x0000_t202" style="width:1032;height:174;left:8078;position:absolute;top:3526" filled="t" fillcolor="#f9adaf" stroked="f">
              <v:fill type="solid"/>
              <v:textbox inset="0,0,0,0">
                <w:txbxContent>
                  <w:p>
                    <w:pPr>
                      <w:spacing w:before="19"/>
                      <w:ind w:left="341" w:right="0" w:firstLine="0"/>
                      <w:jc w:val="left"/>
                      <w:rPr>
                        <w:sz w:val="13"/>
                      </w:rPr>
                    </w:pPr>
                    <w:r>
                      <w:rPr>
                        <w:w w:val="105"/>
                        <w:sz w:val="13"/>
                      </w:rPr>
                      <w:t>3.38%</w:t>
                    </w:r>
                  </w:p>
                </w:txbxContent>
              </v:textbox>
            </v:shape>
            <v:shape id="_x0000_s1883" type="#_x0000_t202" style="width:1293;height:174;left:6786;position:absolute;top:3526" filled="t" fillcolor="#fababc" stroked="f">
              <v:fill type="solid"/>
              <v:textbox inset="0,0,0,0">
                <w:txbxContent>
                  <w:p>
                    <w:pPr>
                      <w:spacing w:before="19"/>
                      <w:ind w:left="446" w:right="453" w:firstLine="0"/>
                      <w:jc w:val="center"/>
                      <w:rPr>
                        <w:sz w:val="13"/>
                      </w:rPr>
                    </w:pPr>
                    <w:r>
                      <w:rPr>
                        <w:w w:val="105"/>
                        <w:sz w:val="13"/>
                      </w:rPr>
                      <w:t>3.20%</w:t>
                    </w:r>
                  </w:p>
                </w:txbxContent>
              </v:textbox>
            </v:shape>
            <v:shape id="_x0000_s1884" type="#_x0000_t202" style="width:663;height:171;left:6116;position:absolute;top:3529" filled="f" stroked="f">
              <v:textbox inset="0,0,0,0">
                <w:txbxContent>
                  <w:p>
                    <w:pPr>
                      <w:spacing w:before="15"/>
                      <w:ind w:left="46" w:right="0" w:firstLine="0"/>
                      <w:jc w:val="left"/>
                      <w:rPr>
                        <w:sz w:val="13"/>
                      </w:rPr>
                    </w:pPr>
                    <w:r>
                      <w:rPr>
                        <w:w w:val="105"/>
                        <w:sz w:val="13"/>
                      </w:rPr>
                      <w:t>0%</w:t>
                    </w:r>
                  </w:p>
                </w:txbxContent>
              </v:textbox>
            </v:shape>
            <v:shape id="_x0000_s1885" type="#_x0000_t202" style="width:607;height:168;left:5503;position:absolute;top:3529" filled="f" stroked="f">
              <v:textbox inset="0,0,0,0">
                <w:txbxContent>
                  <w:p>
                    <w:pPr>
                      <w:spacing w:before="15"/>
                      <w:ind w:left="0" w:right="-58" w:firstLine="0"/>
                      <w:jc w:val="right"/>
                      <w:rPr>
                        <w:sz w:val="13"/>
                      </w:rPr>
                    </w:pPr>
                    <w:r>
                      <w:rPr>
                        <w:sz w:val="13"/>
                      </w:rPr>
                      <w:t>46.2</w:t>
                    </w:r>
                  </w:p>
                </w:txbxContent>
              </v:textbox>
            </v:shape>
            <v:shape id="_x0000_s1886" type="#_x0000_t202" style="width:366;height:149;left:4970;position:absolute;top:3547" filled="f" stroked="f">
              <v:textbox inset="0,0,0,0">
                <w:txbxContent>
                  <w:p>
                    <w:pPr>
                      <w:spacing w:before="0" w:line="148" w:lineRule="exact"/>
                      <w:ind w:left="0" w:right="0" w:firstLine="0"/>
                      <w:jc w:val="left"/>
                      <w:rPr>
                        <w:sz w:val="13"/>
                      </w:rPr>
                    </w:pPr>
                    <w:r>
                      <w:rPr>
                        <w:w w:val="105"/>
                        <w:sz w:val="13"/>
                      </w:rPr>
                      <w:t>3.39%</w:t>
                    </w:r>
                  </w:p>
                </w:txbxContent>
              </v:textbox>
            </v:shape>
            <v:shape id="_x0000_s1887" type="#_x0000_t202" style="width:366;height:149;left:4274;position:absolute;top:3547" filled="f" stroked="f">
              <v:textbox inset="0,0,0,0">
                <w:txbxContent>
                  <w:p>
                    <w:pPr>
                      <w:spacing w:before="0" w:line="148" w:lineRule="exact"/>
                      <w:ind w:left="0" w:right="0" w:firstLine="0"/>
                      <w:jc w:val="left"/>
                      <w:rPr>
                        <w:sz w:val="13"/>
                      </w:rPr>
                    </w:pPr>
                    <w:r>
                      <w:rPr>
                        <w:w w:val="105"/>
                        <w:sz w:val="13"/>
                      </w:rPr>
                      <w:t>3.35%</w:t>
                    </w:r>
                  </w:p>
                </w:txbxContent>
              </v:textbox>
            </v:shape>
            <v:shape id="_x0000_s1888" type="#_x0000_t202" style="width:366;height:149;left:3578;position:absolute;top:3547" filled="f" stroked="f">
              <v:textbox inset="0,0,0,0">
                <w:txbxContent>
                  <w:p>
                    <w:pPr>
                      <w:spacing w:before="0" w:line="148" w:lineRule="exact"/>
                      <w:ind w:left="0" w:right="0" w:firstLine="0"/>
                      <w:jc w:val="left"/>
                      <w:rPr>
                        <w:sz w:val="13"/>
                      </w:rPr>
                    </w:pPr>
                    <w:r>
                      <w:rPr>
                        <w:w w:val="105"/>
                        <w:sz w:val="13"/>
                      </w:rPr>
                      <w:t>3.26%</w:t>
                    </w:r>
                  </w:p>
                </w:txbxContent>
              </v:textbox>
            </v:shape>
            <v:shape id="_x0000_s1889" type="#_x0000_t202" style="width:697;height:191;left:1314;position:absolute;top:3509" filled="t" fillcolor="#c6da80" stroked="f">
              <v:fill type="solid"/>
              <v:textbox inset="0,0,0,0">
                <w:txbxContent>
                  <w:p>
                    <w:pPr>
                      <w:spacing w:before="35"/>
                      <w:ind w:left="147" w:right="0" w:firstLine="0"/>
                      <w:jc w:val="left"/>
                      <w:rPr>
                        <w:sz w:val="13"/>
                      </w:rPr>
                    </w:pPr>
                    <w:r>
                      <w:rPr>
                        <w:w w:val="105"/>
                        <w:sz w:val="13"/>
                      </w:rPr>
                      <w:t>-4.80%</w:t>
                    </w:r>
                  </w:p>
                </w:txbxContent>
              </v:textbox>
            </v:shape>
            <v:shape id="_x0000_s1890" type="#_x0000_t202" style="width:891;height:168;left:9116;position:absolute;top:3355" filled="f" stroked="f">
              <v:textbox inset="0,0,0,0">
                <w:txbxContent>
                  <w:p>
                    <w:pPr>
                      <w:spacing w:before="16"/>
                      <w:ind w:left="435" w:right="0" w:firstLine="0"/>
                      <w:jc w:val="left"/>
                      <w:rPr>
                        <w:sz w:val="13"/>
                      </w:rPr>
                    </w:pPr>
                    <w:r>
                      <w:rPr>
                        <w:w w:val="105"/>
                        <w:sz w:val="13"/>
                      </w:rPr>
                      <w:t>50.70%</w:t>
                    </w:r>
                  </w:p>
                </w:txbxContent>
              </v:textbox>
            </v:shape>
            <v:shape id="_x0000_s1891" type="#_x0000_t202" style="width:366;height:149;left:8419;position:absolute;top:3373" filled="f" stroked="f">
              <v:textbox inset="0,0,0,0">
                <w:txbxContent>
                  <w:p>
                    <w:pPr>
                      <w:spacing w:before="0" w:line="148" w:lineRule="exact"/>
                      <w:ind w:left="0" w:right="0" w:firstLine="0"/>
                      <w:jc w:val="left"/>
                      <w:rPr>
                        <w:sz w:val="13"/>
                      </w:rPr>
                    </w:pPr>
                    <w:r>
                      <w:rPr>
                        <w:w w:val="105"/>
                        <w:sz w:val="13"/>
                      </w:rPr>
                      <w:t>2.99%</w:t>
                    </w:r>
                  </w:p>
                </w:txbxContent>
              </v:textbox>
            </v:shape>
            <v:shape id="_x0000_s1892" type="#_x0000_t202" style="width:366;height:149;left:7254;position:absolute;top:3373" filled="f" stroked="f">
              <v:textbox inset="0,0,0,0">
                <w:txbxContent>
                  <w:p>
                    <w:pPr>
                      <w:spacing w:before="0" w:line="148" w:lineRule="exact"/>
                      <w:ind w:left="0" w:right="0" w:firstLine="0"/>
                      <w:jc w:val="left"/>
                      <w:rPr>
                        <w:sz w:val="13"/>
                      </w:rPr>
                    </w:pPr>
                    <w:r>
                      <w:rPr>
                        <w:w w:val="105"/>
                        <w:sz w:val="13"/>
                      </w:rPr>
                      <w:t>2.91%</w:t>
                    </w:r>
                  </w:p>
                </w:txbxContent>
              </v:textbox>
            </v:shape>
            <v:shape id="_x0000_s1893" type="#_x0000_t202" style="width:923;height:168;left:5503;position:absolute;top:3355" filled="f" stroked="f">
              <v:textbox inset="0,0,0,0">
                <w:txbxContent>
                  <w:p>
                    <w:pPr>
                      <w:spacing w:before="16"/>
                      <w:ind w:left="425" w:right="0" w:firstLine="0"/>
                      <w:jc w:val="left"/>
                      <w:rPr>
                        <w:sz w:val="13"/>
                      </w:rPr>
                    </w:pPr>
                    <w:r>
                      <w:rPr>
                        <w:w w:val="105"/>
                        <w:sz w:val="13"/>
                      </w:rPr>
                      <w:t>67.80%</w:t>
                    </w:r>
                  </w:p>
                </w:txbxContent>
              </v:textbox>
            </v:shape>
            <v:shape id="_x0000_s1894" type="#_x0000_t202" style="width:366;height:149;left:4970;position:absolute;top:3373" filled="f" stroked="f">
              <v:textbox inset="0,0,0,0">
                <w:txbxContent>
                  <w:p>
                    <w:pPr>
                      <w:spacing w:before="0" w:line="148" w:lineRule="exact"/>
                      <w:ind w:left="0" w:right="0" w:firstLine="0"/>
                      <w:jc w:val="left"/>
                      <w:rPr>
                        <w:sz w:val="13"/>
                      </w:rPr>
                    </w:pPr>
                    <w:r>
                      <w:rPr>
                        <w:w w:val="105"/>
                        <w:sz w:val="13"/>
                      </w:rPr>
                      <w:t>8.05%</w:t>
                    </w:r>
                  </w:p>
                </w:txbxContent>
              </v:textbox>
            </v:shape>
            <v:shape id="_x0000_s1895" type="#_x0000_t202" style="width:366;height:149;left:4274;position:absolute;top:3373" filled="f" stroked="f">
              <v:textbox inset="0,0,0,0">
                <w:txbxContent>
                  <w:p>
                    <w:pPr>
                      <w:spacing w:before="0" w:line="148" w:lineRule="exact"/>
                      <w:ind w:left="0" w:right="0" w:firstLine="0"/>
                      <w:jc w:val="left"/>
                      <w:rPr>
                        <w:sz w:val="13"/>
                      </w:rPr>
                    </w:pPr>
                    <w:r>
                      <w:rPr>
                        <w:w w:val="105"/>
                        <w:sz w:val="13"/>
                      </w:rPr>
                      <w:t>7.67%</w:t>
                    </w:r>
                  </w:p>
                </w:txbxContent>
              </v:textbox>
            </v:shape>
            <v:shape id="_x0000_s1896" type="#_x0000_t202" style="width:366;height:149;left:3578;position:absolute;top:3373" filled="f" stroked="f">
              <v:textbox inset="0,0,0,0">
                <w:txbxContent>
                  <w:p>
                    <w:pPr>
                      <w:spacing w:before="0" w:line="148" w:lineRule="exact"/>
                      <w:ind w:left="0" w:right="0" w:firstLine="0"/>
                      <w:jc w:val="left"/>
                      <w:rPr>
                        <w:sz w:val="13"/>
                      </w:rPr>
                    </w:pPr>
                    <w:r>
                      <w:rPr>
                        <w:w w:val="105"/>
                        <w:sz w:val="13"/>
                      </w:rPr>
                      <w:t>8.04%</w:t>
                    </w:r>
                  </w:p>
                </w:txbxContent>
              </v:textbox>
            </v:shape>
            <v:shape id="_x0000_s1897" type="#_x0000_t202" style="width:690;height:349;left:2707;position:absolute;top:3351" filled="t" fillcolor="#c7db80" stroked="f">
              <v:fill type="solid"/>
              <v:textbox inset="0,0,0,0">
                <w:txbxContent>
                  <w:p>
                    <w:pPr>
                      <w:spacing w:before="19"/>
                      <w:ind w:left="147" w:right="0" w:firstLine="0"/>
                      <w:jc w:val="left"/>
                      <w:rPr>
                        <w:sz w:val="13"/>
                      </w:rPr>
                    </w:pPr>
                    <w:r>
                      <w:rPr>
                        <w:w w:val="105"/>
                        <w:sz w:val="13"/>
                      </w:rPr>
                      <w:t>-5.16%</w:t>
                    </w:r>
                  </w:p>
                  <w:p>
                    <w:pPr>
                      <w:spacing w:before="24"/>
                      <w:ind w:left="147" w:right="0" w:firstLine="0"/>
                      <w:jc w:val="left"/>
                      <w:rPr>
                        <w:sz w:val="13"/>
                      </w:rPr>
                    </w:pPr>
                    <w:r>
                      <w:rPr>
                        <w:w w:val="105"/>
                        <w:sz w:val="13"/>
                      </w:rPr>
                      <w:t>-4.73%</w:t>
                    </w:r>
                  </w:p>
                </w:txbxContent>
              </v:textbox>
            </v:shape>
            <v:shape id="_x0000_s1898" type="#_x0000_t202" style="width:697;height:349;left:2011;position:absolute;top:3351" filled="t" fillcolor="#fcea83" stroked="f">
              <v:fill type="solid"/>
              <v:textbox inset="0,0,0,0">
                <w:txbxContent>
                  <w:p>
                    <w:pPr>
                      <w:spacing w:before="19"/>
                      <w:ind w:left="147" w:right="0" w:firstLine="0"/>
                      <w:jc w:val="left"/>
                      <w:rPr>
                        <w:sz w:val="13"/>
                      </w:rPr>
                    </w:pPr>
                    <w:r>
                      <w:rPr>
                        <w:w w:val="105"/>
                        <w:sz w:val="13"/>
                      </w:rPr>
                      <w:t>-0.91%</w:t>
                    </w:r>
                  </w:p>
                  <w:p>
                    <w:pPr>
                      <w:spacing w:before="24"/>
                      <w:ind w:left="147" w:right="0" w:firstLine="0"/>
                      <w:jc w:val="left"/>
                      <w:rPr>
                        <w:sz w:val="13"/>
                      </w:rPr>
                    </w:pPr>
                    <w:r>
                      <w:rPr>
                        <w:w w:val="105"/>
                        <w:sz w:val="13"/>
                      </w:rPr>
                      <w:t>-1.12%</w:t>
                    </w:r>
                  </w:p>
                </w:txbxContent>
              </v:textbox>
            </v:shape>
            <v:shape id="_x0000_s1899" type="#_x0000_t202" style="width:697;height:158;left:1314;position:absolute;top:3351" filled="t" fillcolor="#dee082" stroked="f">
              <v:fill type="solid"/>
              <v:textbox inset="0,0,0,0">
                <w:txbxContent>
                  <w:p>
                    <w:pPr>
                      <w:spacing w:before="19" w:line="138" w:lineRule="exact"/>
                      <w:ind w:left="147" w:right="0" w:firstLine="0"/>
                      <w:jc w:val="left"/>
                      <w:rPr>
                        <w:sz w:val="13"/>
                      </w:rPr>
                    </w:pPr>
                    <w:r>
                      <w:rPr>
                        <w:w w:val="105"/>
                        <w:sz w:val="13"/>
                      </w:rPr>
                      <w:t>-3.21%</w:t>
                    </w:r>
                  </w:p>
                </w:txbxContent>
              </v:textbox>
            </v:shape>
            <v:shape id="_x0000_s1900" type="#_x0000_t202" style="width:1032;height:175;left:8078;position:absolute;top:3177" filled="t" fillcolor="#b8e0c5" stroked="f">
              <v:fill type="solid"/>
              <v:textbox inset="0,0,0,0">
                <w:txbxContent>
                  <w:p>
                    <w:pPr>
                      <w:spacing w:before="19"/>
                      <w:ind w:left="341" w:right="0" w:firstLine="0"/>
                      <w:jc w:val="left"/>
                      <w:rPr>
                        <w:sz w:val="13"/>
                      </w:rPr>
                    </w:pPr>
                    <w:r>
                      <w:rPr>
                        <w:w w:val="105"/>
                        <w:sz w:val="13"/>
                      </w:rPr>
                      <w:t>1.79%</w:t>
                    </w:r>
                  </w:p>
                </w:txbxContent>
              </v:textbox>
            </v:shape>
            <v:shape id="_x0000_s1901" type="#_x0000_t202" style="width:1293;height:175;left:6786;position:absolute;top:3177" filled="t" fillcolor="#d2ebdc" stroked="f">
              <v:fill type="solid"/>
              <v:textbox inset="0,0,0,0">
                <w:txbxContent>
                  <w:p>
                    <w:pPr>
                      <w:spacing w:before="19"/>
                      <w:ind w:left="446" w:right="453" w:firstLine="0"/>
                      <w:jc w:val="center"/>
                      <w:rPr>
                        <w:sz w:val="13"/>
                      </w:rPr>
                    </w:pPr>
                    <w:r>
                      <w:rPr>
                        <w:w w:val="105"/>
                        <w:sz w:val="13"/>
                      </w:rPr>
                      <w:t>1.94%</w:t>
                    </w:r>
                  </w:p>
                </w:txbxContent>
              </v:textbox>
            </v:shape>
            <v:shape id="_x0000_s1902" type="#_x0000_t202" style="width:821;height:171;left:5958;position:absolute;top:3177" filled="f" stroked="f">
              <v:textbox inset="0,0,0,0">
                <w:txbxContent>
                  <w:p>
                    <w:pPr>
                      <w:spacing w:before="19"/>
                      <w:ind w:left="103" w:right="0" w:firstLine="0"/>
                      <w:jc w:val="left"/>
                      <w:rPr>
                        <w:sz w:val="13"/>
                      </w:rPr>
                    </w:pPr>
                    <w:r>
                      <w:rPr>
                        <w:w w:val="105"/>
                        <w:sz w:val="13"/>
                      </w:rPr>
                      <w:t>.70%</w:t>
                    </w:r>
                  </w:p>
                </w:txbxContent>
              </v:textbox>
            </v:shape>
            <v:shape id="_x0000_s1903" type="#_x0000_t202" style="width:449;height:168;left:5503;position:absolute;top:3181" filled="f" stroked="f">
              <v:textbox inset="0,0,0,0">
                <w:txbxContent>
                  <w:p>
                    <w:pPr>
                      <w:spacing w:before="16"/>
                      <w:ind w:left="0" w:right="-116" w:firstLine="0"/>
                      <w:jc w:val="right"/>
                      <w:rPr>
                        <w:sz w:val="13"/>
                      </w:rPr>
                    </w:pPr>
                    <w:r>
                      <w:rPr>
                        <w:sz w:val="13"/>
                      </w:rPr>
                      <w:t>32</w:t>
                    </w:r>
                  </w:p>
                </w:txbxContent>
              </v:textbox>
            </v:shape>
            <v:shape id="_x0000_s1904" type="#_x0000_t202" style="width:366;height:149;left:4970;position:absolute;top:3199" filled="f" stroked="f">
              <v:textbox inset="0,0,0,0">
                <w:txbxContent>
                  <w:p>
                    <w:pPr>
                      <w:spacing w:before="0" w:line="148" w:lineRule="exact"/>
                      <w:ind w:left="0" w:right="0" w:firstLine="0"/>
                      <w:jc w:val="left"/>
                      <w:rPr>
                        <w:sz w:val="13"/>
                      </w:rPr>
                    </w:pPr>
                    <w:r>
                      <w:rPr>
                        <w:w w:val="105"/>
                        <w:sz w:val="13"/>
                      </w:rPr>
                      <w:t>0.98%</w:t>
                    </w:r>
                  </w:p>
                </w:txbxContent>
              </v:textbox>
            </v:shape>
            <v:shape id="_x0000_s1905" type="#_x0000_t202" style="width:366;height:149;left:4274;position:absolute;top:3199" filled="f" stroked="f">
              <v:textbox inset="0,0,0,0">
                <w:txbxContent>
                  <w:p>
                    <w:pPr>
                      <w:spacing w:before="0" w:line="148" w:lineRule="exact"/>
                      <w:ind w:left="0" w:right="0" w:firstLine="0"/>
                      <w:jc w:val="left"/>
                      <w:rPr>
                        <w:sz w:val="13"/>
                      </w:rPr>
                    </w:pPr>
                    <w:r>
                      <w:rPr>
                        <w:w w:val="105"/>
                        <w:sz w:val="13"/>
                      </w:rPr>
                      <w:t>1.03%</w:t>
                    </w:r>
                  </w:p>
                </w:txbxContent>
              </v:textbox>
            </v:shape>
            <v:shape id="_x0000_s1906" type="#_x0000_t202" style="width:366;height:149;left:3578;position:absolute;top:3199" filled="f" stroked="f">
              <v:textbox inset="0,0,0,0">
                <w:txbxContent>
                  <w:p>
                    <w:pPr>
                      <w:spacing w:before="0" w:line="148" w:lineRule="exact"/>
                      <w:ind w:left="0" w:right="0" w:firstLine="0"/>
                      <w:jc w:val="left"/>
                      <w:rPr>
                        <w:sz w:val="13"/>
                      </w:rPr>
                    </w:pPr>
                    <w:r>
                      <w:rPr>
                        <w:w w:val="105"/>
                        <w:sz w:val="13"/>
                      </w:rPr>
                      <w:t>0.95%</w:t>
                    </w:r>
                  </w:p>
                </w:txbxContent>
              </v:textbox>
            </v:shape>
            <v:shape id="_x0000_s1907" type="#_x0000_t202" style="width:413;height:149;left:2854;position:absolute;top:3199" filled="f" stroked="f">
              <v:textbox inset="0,0,0,0">
                <w:txbxContent>
                  <w:p>
                    <w:pPr>
                      <w:spacing w:before="0" w:line="148" w:lineRule="exact"/>
                      <w:ind w:left="0" w:right="0" w:firstLine="0"/>
                      <w:jc w:val="left"/>
                      <w:rPr>
                        <w:sz w:val="13"/>
                      </w:rPr>
                    </w:pPr>
                    <w:r>
                      <w:rPr>
                        <w:w w:val="105"/>
                        <w:sz w:val="13"/>
                      </w:rPr>
                      <w:t>-0.10%</w:t>
                    </w:r>
                  </w:p>
                </w:txbxContent>
              </v:textbox>
            </v:shape>
            <v:shape id="_x0000_s1908" type="#_x0000_t202" style="width:413;height:149;left:2158;position:absolute;top:3199" filled="f" stroked="f">
              <v:textbox inset="0,0,0,0">
                <w:txbxContent>
                  <w:p>
                    <w:pPr>
                      <w:spacing w:before="0" w:line="148" w:lineRule="exact"/>
                      <w:ind w:left="0" w:right="0" w:firstLine="0"/>
                      <w:jc w:val="left"/>
                      <w:rPr>
                        <w:sz w:val="13"/>
                      </w:rPr>
                    </w:pPr>
                    <w:r>
                      <w:rPr>
                        <w:w w:val="105"/>
                        <w:sz w:val="13"/>
                      </w:rPr>
                      <w:t>-0.47%</w:t>
                    </w:r>
                  </w:p>
                </w:txbxContent>
              </v:textbox>
            </v:shape>
            <v:shape id="_x0000_s1909" type="#_x0000_t202" style="width:1032;height:166;left:8078;position:absolute;top:3012" filled="t" fillcolor="#81c994" stroked="f">
              <v:fill type="solid"/>
              <v:textbox inset="0,0,0,0">
                <w:txbxContent>
                  <w:p>
                    <w:pPr>
                      <w:spacing w:before="10"/>
                      <w:ind w:left="341" w:right="0" w:firstLine="0"/>
                      <w:jc w:val="left"/>
                      <w:rPr>
                        <w:sz w:val="13"/>
                      </w:rPr>
                    </w:pPr>
                    <w:r>
                      <w:rPr>
                        <w:w w:val="105"/>
                        <w:sz w:val="13"/>
                      </w:rPr>
                      <w:t>1.42%</w:t>
                    </w:r>
                  </w:p>
                </w:txbxContent>
              </v:textbox>
            </v:shape>
            <v:shape id="_x0000_s1910" type="#_x0000_t202" style="width:1293;height:166;left:6786;position:absolute;top:3012" filled="t" fillcolor="#93d1a4" stroked="f">
              <v:fill type="solid"/>
              <v:textbox inset="0,0,0,0">
                <w:txbxContent>
                  <w:p>
                    <w:pPr>
                      <w:spacing w:before="10"/>
                      <w:ind w:left="446" w:right="453" w:firstLine="0"/>
                      <w:jc w:val="center"/>
                      <w:rPr>
                        <w:sz w:val="13"/>
                      </w:rPr>
                    </w:pPr>
                    <w:r>
                      <w:rPr>
                        <w:w w:val="105"/>
                        <w:sz w:val="13"/>
                      </w:rPr>
                      <w:t>1.47%</w:t>
                    </w:r>
                  </w:p>
                </w:txbxContent>
              </v:textbox>
            </v:shape>
            <v:shape id="_x0000_s1911" type="#_x0000_t202" style="width:1052;height:159;left:5727;position:absolute;top:3015" filled="f" stroked="f">
              <v:textbox inset="0,0,0,0">
                <w:txbxContent>
                  <w:p>
                    <w:pPr>
                      <w:spacing w:before="7"/>
                      <w:ind w:left="200" w:right="0" w:firstLine="0"/>
                      <w:jc w:val="left"/>
                      <w:rPr>
                        <w:sz w:val="13"/>
                      </w:rPr>
                    </w:pPr>
                    <w:r>
                      <w:rPr>
                        <w:w w:val="105"/>
                        <w:sz w:val="13"/>
                      </w:rPr>
                      <w:t>16.50%</w:t>
                    </w:r>
                  </w:p>
                </w:txbxContent>
              </v:textbox>
            </v:shape>
            <v:shape id="_x0000_s1912" type="#_x0000_t202" style="width:366;height:149;left:2881;position:absolute;top:3025" filled="f" stroked="f">
              <v:textbox inset="0,0,0,0">
                <w:txbxContent>
                  <w:p>
                    <w:pPr>
                      <w:spacing w:before="0" w:line="148" w:lineRule="exact"/>
                      <w:ind w:left="0" w:right="0" w:firstLine="0"/>
                      <w:jc w:val="left"/>
                      <w:rPr>
                        <w:sz w:val="13"/>
                      </w:rPr>
                    </w:pPr>
                    <w:r>
                      <w:rPr>
                        <w:w w:val="105"/>
                        <w:sz w:val="13"/>
                      </w:rPr>
                      <w:t>2.90%</w:t>
                    </w:r>
                  </w:p>
                </w:txbxContent>
              </v:textbox>
            </v:shape>
            <v:shape id="_x0000_s1913" type="#_x0000_t202" style="width:366;height:149;left:2185;position:absolute;top:3025" filled="f" stroked="f">
              <v:textbox inset="0,0,0,0">
                <w:txbxContent>
                  <w:p>
                    <w:pPr>
                      <w:spacing w:before="0" w:line="148" w:lineRule="exact"/>
                      <w:ind w:left="0" w:right="0" w:firstLine="0"/>
                      <w:jc w:val="left"/>
                      <w:rPr>
                        <w:sz w:val="13"/>
                      </w:rPr>
                    </w:pPr>
                    <w:r>
                      <w:rPr>
                        <w:w w:val="105"/>
                        <w:sz w:val="13"/>
                      </w:rPr>
                      <w:t>2.50%</w:t>
                    </w:r>
                  </w:p>
                </w:txbxContent>
              </v:textbox>
            </v:shape>
            <v:shape id="_x0000_s1914" type="#_x0000_t202" style="width:697;height:340;left:1314;position:absolute;top:3012" filled="t" fillcolor="#ffe984" stroked="f">
              <v:fill type="solid"/>
              <v:textbox inset="0,0,0,0">
                <w:txbxContent>
                  <w:p>
                    <w:pPr>
                      <w:spacing w:before="10"/>
                      <w:ind w:left="174" w:right="0" w:firstLine="0"/>
                      <w:jc w:val="left"/>
                      <w:rPr>
                        <w:sz w:val="13"/>
                      </w:rPr>
                    </w:pPr>
                    <w:r>
                      <w:rPr>
                        <w:w w:val="105"/>
                        <w:sz w:val="13"/>
                      </w:rPr>
                      <w:t>0.29%</w:t>
                    </w:r>
                  </w:p>
                  <w:p>
                    <w:pPr>
                      <w:spacing w:before="25"/>
                      <w:ind w:left="147" w:right="0" w:firstLine="0"/>
                      <w:jc w:val="left"/>
                      <w:rPr>
                        <w:sz w:val="13"/>
                      </w:rPr>
                    </w:pPr>
                    <w:r>
                      <w:rPr>
                        <w:w w:val="105"/>
                        <w:sz w:val="13"/>
                      </w:rPr>
                      <w:t>-0.83%</w:t>
                    </w:r>
                  </w:p>
                </w:txbxContent>
              </v:textbox>
            </v:shape>
            <v:shape id="_x0000_s1915" type="#_x0000_t202" style="width:529;height:168;left:9116;position:absolute;top:2841" filled="f" stroked="f">
              <v:textbox inset="0,0,0,0">
                <w:txbxContent>
                  <w:p>
                    <w:pPr>
                      <w:spacing w:before="7"/>
                      <w:ind w:left="0" w:right="-44" w:firstLine="0"/>
                      <w:jc w:val="right"/>
                      <w:rPr>
                        <w:sz w:val="13"/>
                      </w:rPr>
                    </w:pPr>
                    <w:r>
                      <w:rPr>
                        <w:sz w:val="13"/>
                      </w:rPr>
                      <w:t>29</w:t>
                    </w:r>
                  </w:p>
                </w:txbxContent>
              </v:textbox>
            </v:shape>
            <v:shape id="_x0000_s1916" type="#_x0000_t202" style="width:1293;height:175;left:6786;position:absolute;top:2838" filled="t" fillcolor="#fad5d9" stroked="f">
              <v:fill type="solid"/>
              <v:textbox inset="0,0,0,0">
                <w:txbxContent>
                  <w:p>
                    <w:pPr>
                      <w:spacing w:before="11"/>
                      <w:ind w:left="446" w:right="453" w:firstLine="0"/>
                      <w:jc w:val="center"/>
                      <w:rPr>
                        <w:sz w:val="13"/>
                      </w:rPr>
                    </w:pPr>
                    <w:r>
                      <w:rPr>
                        <w:w w:val="105"/>
                        <w:sz w:val="13"/>
                      </w:rPr>
                      <w:t>2.79%</w:t>
                    </w:r>
                  </w:p>
                </w:txbxContent>
              </v:textbox>
            </v:shape>
            <v:shape id="_x0000_s1917" type="#_x0000_t202" style="width:1276;height:168;left:5503;position:absolute;top:2841" filled="f" stroked="f">
              <v:textbox inset="0,0,0,0">
                <w:txbxContent>
                  <w:p>
                    <w:pPr>
                      <w:spacing w:before="7"/>
                      <w:ind w:left="402" w:right="412" w:firstLine="0"/>
                      <w:jc w:val="center"/>
                      <w:rPr>
                        <w:sz w:val="13"/>
                      </w:rPr>
                    </w:pPr>
                    <w:r>
                      <w:rPr>
                        <w:w w:val="105"/>
                        <w:sz w:val="13"/>
                      </w:rPr>
                      <w:t>93.10%</w:t>
                    </w:r>
                  </w:p>
                </w:txbxContent>
              </v:textbox>
            </v:shape>
            <v:shape id="_x0000_s1918" type="#_x0000_t202" style="width:690;height:175;left:2707;position:absolute;top:2838" filled="t" fillcolor="#bdd780" stroked="f">
              <v:fill type="solid"/>
              <v:textbox inset="0,0,0,0">
                <w:txbxContent>
                  <w:p>
                    <w:pPr>
                      <w:spacing w:before="11"/>
                      <w:ind w:left="147" w:right="0" w:firstLine="0"/>
                      <w:jc w:val="left"/>
                      <w:rPr>
                        <w:sz w:val="13"/>
                      </w:rPr>
                    </w:pPr>
                    <w:r>
                      <w:rPr>
                        <w:w w:val="105"/>
                        <w:sz w:val="13"/>
                      </w:rPr>
                      <w:t>-5.36%</w:t>
                    </w:r>
                  </w:p>
                </w:txbxContent>
              </v:textbox>
            </v:shape>
            <v:shape id="_x0000_s1919" type="#_x0000_t202" style="width:697;height:175;left:2011;position:absolute;top:2838" filled="t" fillcolor="#ffe283" stroked="f">
              <v:fill type="solid"/>
              <v:textbox inset="0,0,0,0">
                <w:txbxContent>
                  <w:p>
                    <w:pPr>
                      <w:spacing w:before="11"/>
                      <w:ind w:left="147" w:right="0" w:firstLine="0"/>
                      <w:jc w:val="left"/>
                      <w:rPr>
                        <w:sz w:val="13"/>
                      </w:rPr>
                    </w:pPr>
                    <w:r>
                      <w:rPr>
                        <w:w w:val="105"/>
                        <w:sz w:val="13"/>
                      </w:rPr>
                      <w:t>-0.40%</w:t>
                    </w:r>
                  </w:p>
                </w:txbxContent>
              </v:textbox>
            </v:shape>
            <v:shape id="_x0000_s1920" type="#_x0000_t202" style="width:697;height:175;left:1314;position:absolute;top:2838" filled="t" fillcolor="#dfe182" stroked="f">
              <v:fill type="solid"/>
              <v:textbox inset="0,0,0,0">
                <w:txbxContent>
                  <w:p>
                    <w:pPr>
                      <w:spacing w:before="11"/>
                      <w:ind w:left="147" w:right="0" w:firstLine="0"/>
                      <w:jc w:val="left"/>
                      <w:rPr>
                        <w:sz w:val="13"/>
                      </w:rPr>
                    </w:pPr>
                    <w:r>
                      <w:rPr>
                        <w:w w:val="105"/>
                        <w:sz w:val="13"/>
                      </w:rPr>
                      <w:t>-3.08%</w:t>
                    </w:r>
                  </w:p>
                </w:txbxContent>
              </v:textbox>
            </v:shape>
            <v:shape id="_x0000_s1921" type="#_x0000_t202" style="width:650;height:193;left:9116;position:absolute;top:2642" filled="f" stroked="f">
              <v:textbox inset="0,0,0,0">
                <w:txbxContent>
                  <w:p>
                    <w:pPr>
                      <w:spacing w:before="32"/>
                      <w:ind w:left="0" w:right="-101" w:firstLine="0"/>
                      <w:jc w:val="right"/>
                      <w:rPr>
                        <w:sz w:val="13"/>
                      </w:rPr>
                    </w:pPr>
                    <w:r>
                      <w:rPr>
                        <w:sz w:val="13"/>
                      </w:rPr>
                      <w:t>36.20</w:t>
                    </w:r>
                  </w:p>
                </w:txbxContent>
              </v:textbox>
            </v:shape>
            <v:shape id="_x0000_s1922" type="#_x0000_t202" style="width:1141;height:193;left:5639;position:absolute;top:2642" filled="f" stroked="f">
              <v:textbox inset="0,0,0,0">
                <w:txbxContent>
                  <w:p>
                    <w:pPr>
                      <w:spacing w:before="32"/>
                      <w:ind w:left="289" w:right="0" w:firstLine="0"/>
                      <w:jc w:val="left"/>
                      <w:rPr>
                        <w:sz w:val="13"/>
                      </w:rPr>
                    </w:pPr>
                    <w:r>
                      <w:rPr>
                        <w:w w:val="105"/>
                        <w:sz w:val="13"/>
                      </w:rPr>
                      <w:t>12.00%</w:t>
                    </w:r>
                  </w:p>
                </w:txbxContent>
              </v:textbox>
            </v:shape>
            <v:shape id="_x0000_s1923" type="#_x0000_t202" style="width:366;height:497;left:4970;position:absolute;top:2676" filled="f" stroked="f">
              <v:textbox inset="0,0,0,0">
                <w:txbxContent>
                  <w:p>
                    <w:pPr>
                      <w:spacing w:before="0" w:line="148" w:lineRule="exact"/>
                      <w:ind w:left="0" w:right="0" w:firstLine="0"/>
                      <w:jc w:val="left"/>
                      <w:rPr>
                        <w:sz w:val="13"/>
                      </w:rPr>
                    </w:pPr>
                    <w:r>
                      <w:rPr>
                        <w:w w:val="105"/>
                        <w:sz w:val="13"/>
                      </w:rPr>
                      <w:t>1.38%</w:t>
                    </w:r>
                  </w:p>
                  <w:p>
                    <w:pPr>
                      <w:spacing w:before="24"/>
                      <w:ind w:left="0" w:right="0" w:firstLine="0"/>
                      <w:jc w:val="left"/>
                      <w:rPr>
                        <w:sz w:val="13"/>
                      </w:rPr>
                    </w:pPr>
                    <w:r>
                      <w:rPr>
                        <w:w w:val="105"/>
                        <w:sz w:val="13"/>
                      </w:rPr>
                      <w:t>1.29%</w:t>
                    </w:r>
                  </w:p>
                  <w:p>
                    <w:pPr>
                      <w:spacing w:before="25"/>
                      <w:ind w:left="0" w:right="0" w:firstLine="0"/>
                      <w:jc w:val="left"/>
                      <w:rPr>
                        <w:sz w:val="13"/>
                      </w:rPr>
                    </w:pPr>
                    <w:r>
                      <w:rPr>
                        <w:w w:val="105"/>
                        <w:sz w:val="13"/>
                      </w:rPr>
                      <w:t>1.25%</w:t>
                    </w:r>
                  </w:p>
                </w:txbxContent>
              </v:textbox>
            </v:shape>
            <v:shape id="_x0000_s1924" type="#_x0000_t202" style="width:366;height:497;left:4274;position:absolute;top:2676" filled="f" stroked="f">
              <v:textbox inset="0,0,0,0">
                <w:txbxContent>
                  <w:p>
                    <w:pPr>
                      <w:spacing w:before="0" w:line="148" w:lineRule="exact"/>
                      <w:ind w:left="0" w:right="0" w:firstLine="0"/>
                      <w:jc w:val="left"/>
                      <w:rPr>
                        <w:sz w:val="13"/>
                      </w:rPr>
                    </w:pPr>
                    <w:r>
                      <w:rPr>
                        <w:w w:val="105"/>
                        <w:sz w:val="13"/>
                      </w:rPr>
                      <w:t>1.12%</w:t>
                    </w:r>
                  </w:p>
                  <w:p>
                    <w:pPr>
                      <w:spacing w:before="24"/>
                      <w:ind w:left="0" w:right="0" w:firstLine="0"/>
                      <w:jc w:val="left"/>
                      <w:rPr>
                        <w:sz w:val="13"/>
                      </w:rPr>
                    </w:pPr>
                    <w:r>
                      <w:rPr>
                        <w:w w:val="105"/>
                        <w:sz w:val="13"/>
                      </w:rPr>
                      <w:t>1.16%</w:t>
                    </w:r>
                  </w:p>
                  <w:p>
                    <w:pPr>
                      <w:spacing w:before="25"/>
                      <w:ind w:left="0" w:right="0" w:firstLine="0"/>
                      <w:jc w:val="left"/>
                      <w:rPr>
                        <w:sz w:val="13"/>
                      </w:rPr>
                    </w:pPr>
                    <w:r>
                      <w:rPr>
                        <w:w w:val="105"/>
                        <w:sz w:val="13"/>
                      </w:rPr>
                      <w:t>1.32%</w:t>
                    </w:r>
                  </w:p>
                </w:txbxContent>
              </v:textbox>
            </v:shape>
            <v:shape id="_x0000_s1925" type="#_x0000_t202" style="width:366;height:497;left:3578;position:absolute;top:2676" filled="f" stroked="f">
              <v:textbox inset="0,0,0,0">
                <w:txbxContent>
                  <w:p>
                    <w:pPr>
                      <w:spacing w:before="0" w:line="148" w:lineRule="exact"/>
                      <w:ind w:left="0" w:right="0" w:firstLine="0"/>
                      <w:jc w:val="left"/>
                      <w:rPr>
                        <w:sz w:val="13"/>
                      </w:rPr>
                    </w:pPr>
                    <w:r>
                      <w:rPr>
                        <w:w w:val="105"/>
                        <w:sz w:val="13"/>
                      </w:rPr>
                      <w:t>1.09%</w:t>
                    </w:r>
                  </w:p>
                  <w:p>
                    <w:pPr>
                      <w:spacing w:before="24"/>
                      <w:ind w:left="0" w:right="0" w:firstLine="0"/>
                      <w:jc w:val="left"/>
                      <w:rPr>
                        <w:sz w:val="13"/>
                      </w:rPr>
                    </w:pPr>
                    <w:r>
                      <w:rPr>
                        <w:w w:val="105"/>
                        <w:sz w:val="13"/>
                      </w:rPr>
                      <w:t>1.28%</w:t>
                    </w:r>
                  </w:p>
                  <w:p>
                    <w:pPr>
                      <w:spacing w:before="25"/>
                      <w:ind w:left="0" w:right="0" w:firstLine="0"/>
                      <w:jc w:val="left"/>
                      <w:rPr>
                        <w:sz w:val="13"/>
                      </w:rPr>
                    </w:pPr>
                    <w:r>
                      <w:rPr>
                        <w:w w:val="105"/>
                        <w:sz w:val="13"/>
                      </w:rPr>
                      <w:t>1.41%</w:t>
                    </w:r>
                  </w:p>
                </w:txbxContent>
              </v:textbox>
            </v:shape>
            <v:shape id="_x0000_s1926" type="#_x0000_t202" style="width:690;height:200;left:2707;position:absolute;top:2639" filled="t" fillcolor="#e3e282" stroked="f">
              <v:fill type="solid"/>
              <v:textbox inset="0,0,0,0">
                <w:txbxContent>
                  <w:p>
                    <w:pPr>
                      <w:spacing w:before="36"/>
                      <w:ind w:left="147" w:right="0" w:firstLine="0"/>
                      <w:jc w:val="left"/>
                      <w:rPr>
                        <w:sz w:val="13"/>
                      </w:rPr>
                    </w:pPr>
                    <w:r>
                      <w:rPr>
                        <w:w w:val="105"/>
                        <w:sz w:val="13"/>
                      </w:rPr>
                      <w:t>-2.82%</w:t>
                    </w:r>
                  </w:p>
                </w:txbxContent>
              </v:textbox>
            </v:shape>
            <v:shape id="_x0000_s1927" type="#_x0000_t202" style="width:366;height:149;left:2185;position:absolute;top:2676" filled="f" stroked="f">
              <v:textbox inset="0,0,0,0">
                <w:txbxContent>
                  <w:p>
                    <w:pPr>
                      <w:spacing w:before="0" w:line="148" w:lineRule="exact"/>
                      <w:ind w:left="0" w:right="0" w:firstLine="0"/>
                      <w:jc w:val="left"/>
                      <w:rPr>
                        <w:sz w:val="13"/>
                      </w:rPr>
                    </w:pPr>
                    <w:r>
                      <w:rPr>
                        <w:w w:val="105"/>
                        <w:sz w:val="13"/>
                      </w:rPr>
                      <w:t>0.14%</w:t>
                    </w:r>
                  </w:p>
                </w:txbxContent>
              </v:textbox>
            </v:shape>
            <v:shape id="_x0000_s1928" type="#_x0000_t202" style="width:413;height:149;left:1461;position:absolute;top:2676" filled="f" stroked="f">
              <v:textbox inset="0,0,0,0">
                <w:txbxContent>
                  <w:p>
                    <w:pPr>
                      <w:spacing w:before="0" w:line="148" w:lineRule="exact"/>
                      <w:ind w:left="0" w:right="0" w:firstLine="0"/>
                      <w:jc w:val="left"/>
                      <w:rPr>
                        <w:sz w:val="13"/>
                      </w:rPr>
                    </w:pPr>
                    <w:r>
                      <w:rPr>
                        <w:w w:val="105"/>
                        <w:sz w:val="13"/>
                      </w:rPr>
                      <w:t>-0.19%</w:t>
                    </w:r>
                  </w:p>
                </w:txbxContent>
              </v:textbox>
            </v:shape>
            <v:shape id="_x0000_s1929" type="#_x0000_t202" style="width:650;height:151;left:9116;position:absolute;top:2485" filled="f" stroked="f">
              <v:textbox inset="0,0,0,0">
                <w:txbxContent>
                  <w:p>
                    <w:pPr>
                      <w:spacing w:before="15" w:line="135" w:lineRule="exact"/>
                      <w:ind w:left="0" w:right="-101" w:firstLine="0"/>
                      <w:jc w:val="right"/>
                      <w:rPr>
                        <w:sz w:val="13"/>
                      </w:rPr>
                    </w:pPr>
                    <w:r>
                      <w:rPr>
                        <w:sz w:val="13"/>
                      </w:rPr>
                      <w:t>38.40</w:t>
                    </w:r>
                  </w:p>
                </w:txbxContent>
              </v:textbox>
            </v:shape>
            <v:shape id="_x0000_s1930" type="#_x0000_t202" style="width:1179;height:151;left:5503;position:absolute;top:2485" filled="f" stroked="f">
              <v:textbox inset="0,0,0,0">
                <w:txbxContent>
                  <w:p>
                    <w:pPr>
                      <w:spacing w:before="15" w:line="135" w:lineRule="exact"/>
                      <w:ind w:left="425" w:right="0" w:firstLine="0"/>
                      <w:jc w:val="left"/>
                      <w:rPr>
                        <w:sz w:val="13"/>
                      </w:rPr>
                    </w:pPr>
                    <w:r>
                      <w:rPr>
                        <w:w w:val="105"/>
                        <w:sz w:val="13"/>
                      </w:rPr>
                      <w:t>88.20%</w:t>
                    </w:r>
                  </w:p>
                </w:txbxContent>
              </v:textbox>
            </v:shape>
            <v:shape id="_x0000_s1931" type="#_x0000_t202" style="width:366;height:149;left:4970;position:absolute;top:2502" filled="f" stroked="f">
              <v:textbox inset="0,0,0,0">
                <w:txbxContent>
                  <w:p>
                    <w:pPr>
                      <w:spacing w:before="0" w:line="148" w:lineRule="exact"/>
                      <w:ind w:left="0" w:right="0" w:firstLine="0"/>
                      <w:jc w:val="left"/>
                      <w:rPr>
                        <w:sz w:val="13"/>
                      </w:rPr>
                    </w:pPr>
                    <w:r>
                      <w:rPr>
                        <w:w w:val="105"/>
                        <w:sz w:val="13"/>
                      </w:rPr>
                      <w:t>5.35%</w:t>
                    </w:r>
                  </w:p>
                </w:txbxContent>
              </v:textbox>
            </v:shape>
            <v:shape id="_x0000_s1932" type="#_x0000_t202" style="width:366;height:149;left:4274;position:absolute;top:2502" filled="f" stroked="f">
              <v:textbox inset="0,0,0,0">
                <w:txbxContent>
                  <w:p>
                    <w:pPr>
                      <w:spacing w:before="0" w:line="148" w:lineRule="exact"/>
                      <w:ind w:left="0" w:right="0" w:firstLine="0"/>
                      <w:jc w:val="left"/>
                      <w:rPr>
                        <w:sz w:val="13"/>
                      </w:rPr>
                    </w:pPr>
                    <w:r>
                      <w:rPr>
                        <w:w w:val="105"/>
                        <w:sz w:val="13"/>
                      </w:rPr>
                      <w:t>5.13%</w:t>
                    </w:r>
                  </w:p>
                </w:txbxContent>
              </v:textbox>
            </v:shape>
            <v:shape id="_x0000_s1933" type="#_x0000_t202" style="width:366;height:149;left:3578;position:absolute;top:2502" filled="f" stroked="f">
              <v:textbox inset="0,0,0,0">
                <w:txbxContent>
                  <w:p>
                    <w:pPr>
                      <w:spacing w:before="0" w:line="148" w:lineRule="exact"/>
                      <w:ind w:left="0" w:right="0" w:firstLine="0"/>
                      <w:jc w:val="left"/>
                      <w:rPr>
                        <w:sz w:val="13"/>
                      </w:rPr>
                    </w:pPr>
                    <w:r>
                      <w:rPr>
                        <w:w w:val="105"/>
                        <w:sz w:val="13"/>
                      </w:rPr>
                      <w:t>4.91%</w:t>
                    </w:r>
                  </w:p>
                </w:txbxContent>
              </v:textbox>
            </v:shape>
            <v:shape id="_x0000_s1934" type="#_x0000_t202" style="width:690;height:158;left:2707;position:absolute;top:2481" filled="t" fillcolor="#b6d57e" stroked="f">
              <v:fill type="solid"/>
              <v:textbox inset="0,0,0,0">
                <w:txbxContent>
                  <w:p>
                    <w:pPr>
                      <w:spacing w:before="19" w:line="138" w:lineRule="exact"/>
                      <w:ind w:left="147" w:right="0" w:firstLine="0"/>
                      <w:jc w:val="left"/>
                      <w:rPr>
                        <w:sz w:val="13"/>
                      </w:rPr>
                    </w:pPr>
                    <w:r>
                      <w:rPr>
                        <w:w w:val="105"/>
                        <w:sz w:val="13"/>
                      </w:rPr>
                      <w:t>-5.93%</w:t>
                    </w:r>
                  </w:p>
                </w:txbxContent>
              </v:textbox>
            </v:shape>
            <v:shape id="_x0000_s1935" type="#_x0000_t202" style="width:923;height:185;left:5503;position:absolute;top:2294" filled="f" stroked="f">
              <v:textbox inset="0,0,0,0">
                <w:txbxContent>
                  <w:p>
                    <w:pPr>
                      <w:spacing w:before="32"/>
                      <w:ind w:left="425" w:right="0" w:firstLine="0"/>
                      <w:jc w:val="left"/>
                      <w:rPr>
                        <w:sz w:val="13"/>
                      </w:rPr>
                    </w:pPr>
                    <w:r>
                      <w:rPr>
                        <w:w w:val="105"/>
                        <w:sz w:val="13"/>
                      </w:rPr>
                      <w:t>69.60%</w:t>
                    </w:r>
                  </w:p>
                </w:txbxContent>
              </v:textbox>
            </v:shape>
            <v:shape id="_x0000_s1936" type="#_x0000_t202" style="width:366;height:149;left:4970;position:absolute;top:2329" filled="f" stroked="f">
              <v:textbox inset="0,0,0,0">
                <w:txbxContent>
                  <w:p>
                    <w:pPr>
                      <w:spacing w:before="0" w:line="148" w:lineRule="exact"/>
                      <w:ind w:left="0" w:right="0" w:firstLine="0"/>
                      <w:jc w:val="left"/>
                      <w:rPr>
                        <w:sz w:val="13"/>
                      </w:rPr>
                    </w:pPr>
                    <w:r>
                      <w:rPr>
                        <w:w w:val="105"/>
                        <w:sz w:val="13"/>
                      </w:rPr>
                      <w:t>2.25%</w:t>
                    </w:r>
                  </w:p>
                </w:txbxContent>
              </v:textbox>
            </v:shape>
            <v:shape id="_x0000_s1937" type="#_x0000_t202" style="width:366;height:149;left:4274;position:absolute;top:2329" filled="f" stroked="f">
              <v:textbox inset="0,0,0,0">
                <w:txbxContent>
                  <w:p>
                    <w:pPr>
                      <w:spacing w:before="0" w:line="148" w:lineRule="exact"/>
                      <w:ind w:left="0" w:right="0" w:firstLine="0"/>
                      <w:jc w:val="left"/>
                      <w:rPr>
                        <w:sz w:val="13"/>
                      </w:rPr>
                    </w:pPr>
                    <w:r>
                      <w:rPr>
                        <w:w w:val="105"/>
                        <w:sz w:val="13"/>
                      </w:rPr>
                      <w:t>2.51%</w:t>
                    </w:r>
                  </w:p>
                </w:txbxContent>
              </v:textbox>
            </v:shape>
            <v:shape id="_x0000_s1938" type="#_x0000_t202" style="width:366;height:149;left:3578;position:absolute;top:2329" filled="f" stroked="f">
              <v:textbox inset="0,0,0,0">
                <w:txbxContent>
                  <w:p>
                    <w:pPr>
                      <w:spacing w:before="0" w:line="148" w:lineRule="exact"/>
                      <w:ind w:left="0" w:right="0" w:firstLine="0"/>
                      <w:jc w:val="left"/>
                      <w:rPr>
                        <w:sz w:val="13"/>
                      </w:rPr>
                    </w:pPr>
                    <w:r>
                      <w:rPr>
                        <w:w w:val="105"/>
                        <w:sz w:val="13"/>
                      </w:rPr>
                      <w:t>2.53%</w:t>
                    </w:r>
                  </w:p>
                </w:txbxContent>
              </v:textbox>
            </v:shape>
            <v:shape id="_x0000_s1939" type="#_x0000_t202" style="width:690;height:191;left:2707;position:absolute;top:2291" filled="t" fillcolor="#dce082" stroked="f">
              <v:fill type="solid"/>
              <v:textbox inset="0,0,0,0">
                <w:txbxContent>
                  <w:p>
                    <w:pPr>
                      <w:spacing w:before="36"/>
                      <w:ind w:left="147" w:right="0" w:firstLine="0"/>
                      <w:jc w:val="left"/>
                      <w:rPr>
                        <w:sz w:val="13"/>
                      </w:rPr>
                    </w:pPr>
                    <w:r>
                      <w:rPr>
                        <w:w w:val="105"/>
                        <w:sz w:val="13"/>
                      </w:rPr>
                      <w:t>-3.36%</w:t>
                    </w:r>
                  </w:p>
                </w:txbxContent>
              </v:textbox>
            </v:shape>
            <v:shape id="_x0000_s1940" type="#_x0000_t202" style="width:697;height:349;left:2011;position:absolute;top:2291" filled="t" fillcolor="#e6e382" stroked="f">
              <v:fill type="solid"/>
              <v:textbox inset="0,0,0,0">
                <w:txbxContent>
                  <w:p>
                    <w:pPr>
                      <w:spacing w:before="36"/>
                      <w:ind w:left="147" w:right="0" w:firstLine="0"/>
                      <w:jc w:val="left"/>
                      <w:rPr>
                        <w:sz w:val="13"/>
                      </w:rPr>
                    </w:pPr>
                    <w:r>
                      <w:rPr>
                        <w:w w:val="105"/>
                        <w:sz w:val="13"/>
                      </w:rPr>
                      <w:t>-1.84%</w:t>
                    </w:r>
                  </w:p>
                  <w:p>
                    <w:pPr>
                      <w:spacing w:before="24" w:line="138" w:lineRule="exact"/>
                      <w:ind w:left="147" w:right="0" w:firstLine="0"/>
                      <w:jc w:val="left"/>
                      <w:rPr>
                        <w:sz w:val="13"/>
                      </w:rPr>
                    </w:pPr>
                    <w:r>
                      <w:rPr>
                        <w:w w:val="105"/>
                        <w:sz w:val="13"/>
                      </w:rPr>
                      <w:t>-2.65%</w:t>
                    </w:r>
                  </w:p>
                </w:txbxContent>
              </v:textbox>
            </v:shape>
            <v:shape id="_x0000_s1941" type="#_x0000_t202" style="width:529;height:168;left:9116;position:absolute;top:2120" filled="f" stroked="f">
              <v:textbox inset="0,0,0,0">
                <w:txbxContent>
                  <w:p>
                    <w:pPr>
                      <w:spacing w:before="32" w:line="135" w:lineRule="exact"/>
                      <w:ind w:left="0" w:right="-44" w:firstLine="0"/>
                      <w:jc w:val="right"/>
                      <w:rPr>
                        <w:sz w:val="13"/>
                      </w:rPr>
                    </w:pPr>
                    <w:r>
                      <w:rPr>
                        <w:sz w:val="13"/>
                      </w:rPr>
                      <w:t>29</w:t>
                    </w:r>
                  </w:p>
                </w:txbxContent>
              </v:textbox>
            </v:shape>
            <v:shape id="_x0000_s1942" type="#_x0000_t202" style="width:1100;height:168;left:5503;position:absolute;top:2120" filled="f" stroked="f">
              <v:textbox inset="0,0,0,0">
                <w:txbxContent>
                  <w:p>
                    <w:pPr>
                      <w:spacing w:before="32" w:line="135" w:lineRule="exact"/>
                      <w:ind w:left="425" w:right="0" w:firstLine="0"/>
                      <w:jc w:val="left"/>
                      <w:rPr>
                        <w:sz w:val="13"/>
                      </w:rPr>
                    </w:pPr>
                    <w:r>
                      <w:rPr>
                        <w:w w:val="105"/>
                        <w:sz w:val="13"/>
                      </w:rPr>
                      <w:t>81.20%</w:t>
                    </w:r>
                  </w:p>
                </w:txbxContent>
              </v:textbox>
            </v:shape>
            <v:shape id="_x0000_s1943" type="#_x0000_t202" style="width:700;height:174;left:4796;position:absolute;top:2117" filled="t" fillcolor="#fabbbe" stroked="f">
              <v:fill type="solid"/>
              <v:textbox inset="0,0,0,0">
                <w:txbxContent>
                  <w:p>
                    <w:pPr>
                      <w:spacing w:before="35" w:line="138" w:lineRule="exact"/>
                      <w:ind w:left="174" w:right="0" w:firstLine="0"/>
                      <w:jc w:val="left"/>
                      <w:rPr>
                        <w:sz w:val="13"/>
                      </w:rPr>
                    </w:pPr>
                    <w:r>
                      <w:rPr>
                        <w:w w:val="105"/>
                        <w:sz w:val="13"/>
                      </w:rPr>
                      <w:t>6.39%</w:t>
                    </w:r>
                  </w:p>
                </w:txbxContent>
              </v:textbox>
            </v:shape>
            <v:shape id="_x0000_s1944" type="#_x0000_t202" style="width:366;height:149;left:4274;position:absolute;top:2154" filled="f" stroked="f">
              <v:textbox inset="0,0,0,0">
                <w:txbxContent>
                  <w:p>
                    <w:pPr>
                      <w:spacing w:before="0" w:line="148" w:lineRule="exact"/>
                      <w:ind w:left="0" w:right="0" w:firstLine="0"/>
                      <w:jc w:val="left"/>
                      <w:rPr>
                        <w:sz w:val="13"/>
                      </w:rPr>
                    </w:pPr>
                    <w:r>
                      <w:rPr>
                        <w:w w:val="105"/>
                        <w:sz w:val="13"/>
                      </w:rPr>
                      <w:t>7.22%</w:t>
                    </w:r>
                  </w:p>
                </w:txbxContent>
              </v:textbox>
            </v:shape>
            <v:shape id="_x0000_s1945" type="#_x0000_t202" style="width:366;height:149;left:3578;position:absolute;top:2154" filled="f" stroked="f">
              <v:textbox inset="0,0,0,0">
                <w:txbxContent>
                  <w:p>
                    <w:pPr>
                      <w:spacing w:before="0" w:line="148" w:lineRule="exact"/>
                      <w:ind w:left="0" w:right="0" w:firstLine="0"/>
                      <w:jc w:val="left"/>
                      <w:rPr>
                        <w:sz w:val="13"/>
                      </w:rPr>
                    </w:pPr>
                    <w:r>
                      <w:rPr>
                        <w:w w:val="105"/>
                        <w:sz w:val="13"/>
                      </w:rPr>
                      <w:t>7.06%</w:t>
                    </w:r>
                  </w:p>
                </w:txbxContent>
              </v:textbox>
            </v:shape>
            <v:shape id="_x0000_s1946" type="#_x0000_t202" style="width:697;height:522;left:1314;position:absolute;top:2117" filled="t" fillcolor="#c5da80" stroked="f">
              <v:fill type="solid"/>
              <v:textbox inset="0,0,0,0">
                <w:txbxContent>
                  <w:p>
                    <w:pPr>
                      <w:spacing w:before="35"/>
                      <w:ind w:left="147" w:right="0" w:firstLine="0"/>
                      <w:jc w:val="left"/>
                      <w:rPr>
                        <w:sz w:val="13"/>
                      </w:rPr>
                    </w:pPr>
                    <w:r>
                      <w:rPr>
                        <w:w w:val="105"/>
                        <w:sz w:val="13"/>
                      </w:rPr>
                      <w:t>-4.59%</w:t>
                    </w:r>
                  </w:p>
                  <w:p>
                    <w:pPr>
                      <w:spacing w:before="25"/>
                      <w:ind w:left="147" w:right="0" w:firstLine="0"/>
                      <w:jc w:val="left"/>
                      <w:rPr>
                        <w:sz w:val="13"/>
                      </w:rPr>
                    </w:pPr>
                    <w:r>
                      <w:rPr>
                        <w:w w:val="105"/>
                        <w:sz w:val="13"/>
                      </w:rPr>
                      <w:t>-4.94%</w:t>
                    </w:r>
                  </w:p>
                  <w:p>
                    <w:pPr>
                      <w:spacing w:before="25" w:line="138" w:lineRule="exact"/>
                      <w:ind w:left="147" w:right="0" w:firstLine="0"/>
                      <w:jc w:val="left"/>
                      <w:rPr>
                        <w:sz w:val="13"/>
                      </w:rPr>
                    </w:pPr>
                    <w:r>
                      <w:rPr>
                        <w:w w:val="105"/>
                        <w:sz w:val="13"/>
                      </w:rPr>
                      <w:t>-4.23%</w:t>
                    </w:r>
                  </w:p>
                </w:txbxContent>
              </v:textbox>
            </v:shape>
            <v:shape id="_x0000_s1947" type="#_x0000_t202" style="width:529;height:151;left:9116;position:absolute;top:1963" filled="f" stroked="f">
              <v:textbox inset="0,0,0,0">
                <w:txbxContent>
                  <w:p>
                    <w:pPr>
                      <w:spacing w:before="15" w:line="135" w:lineRule="exact"/>
                      <w:ind w:left="0" w:right="-44" w:firstLine="0"/>
                      <w:jc w:val="right"/>
                      <w:rPr>
                        <w:sz w:val="13"/>
                      </w:rPr>
                    </w:pPr>
                    <w:r>
                      <w:rPr>
                        <w:sz w:val="13"/>
                      </w:rPr>
                      <w:t>28</w:t>
                    </w:r>
                  </w:p>
                </w:txbxContent>
              </v:textbox>
            </v:shape>
            <v:shape id="_x0000_s1948" type="#_x0000_t202" style="width:366;height:845;left:8419;position:absolute;top:1980" filled="f" stroked="f">
              <v:textbox inset="0,0,0,0">
                <w:txbxContent>
                  <w:p>
                    <w:pPr>
                      <w:spacing w:before="0" w:line="148" w:lineRule="exact"/>
                      <w:ind w:left="0" w:right="0" w:firstLine="0"/>
                      <w:jc w:val="left"/>
                      <w:rPr>
                        <w:sz w:val="13"/>
                      </w:rPr>
                    </w:pPr>
                    <w:r>
                      <w:rPr>
                        <w:w w:val="105"/>
                        <w:sz w:val="13"/>
                      </w:rPr>
                      <w:t>2.45%</w:t>
                    </w:r>
                  </w:p>
                  <w:p>
                    <w:pPr>
                      <w:spacing w:before="24"/>
                      <w:ind w:left="0" w:right="0" w:firstLine="0"/>
                      <w:jc w:val="left"/>
                      <w:rPr>
                        <w:sz w:val="13"/>
                      </w:rPr>
                    </w:pPr>
                    <w:r>
                      <w:rPr>
                        <w:w w:val="105"/>
                        <w:sz w:val="13"/>
                      </w:rPr>
                      <w:t>2.61%</w:t>
                    </w:r>
                  </w:p>
                  <w:p>
                    <w:pPr>
                      <w:spacing w:before="25"/>
                      <w:ind w:left="0" w:right="0" w:firstLine="0"/>
                      <w:jc w:val="left"/>
                      <w:rPr>
                        <w:sz w:val="13"/>
                      </w:rPr>
                    </w:pPr>
                    <w:r>
                      <w:rPr>
                        <w:w w:val="105"/>
                        <w:sz w:val="13"/>
                      </w:rPr>
                      <w:t>2.76%</w:t>
                    </w:r>
                  </w:p>
                  <w:p>
                    <w:pPr>
                      <w:spacing w:before="24"/>
                      <w:ind w:left="0" w:right="0" w:firstLine="0"/>
                      <w:jc w:val="left"/>
                      <w:rPr>
                        <w:sz w:val="13"/>
                      </w:rPr>
                    </w:pPr>
                    <w:r>
                      <w:rPr>
                        <w:w w:val="105"/>
                        <w:sz w:val="13"/>
                      </w:rPr>
                      <w:t>2.70%</w:t>
                    </w:r>
                  </w:p>
                  <w:p>
                    <w:pPr>
                      <w:spacing w:before="25"/>
                      <w:ind w:left="0" w:right="0" w:firstLine="0"/>
                      <w:jc w:val="left"/>
                      <w:rPr>
                        <w:sz w:val="13"/>
                      </w:rPr>
                    </w:pPr>
                    <w:r>
                      <w:rPr>
                        <w:w w:val="105"/>
                        <w:sz w:val="13"/>
                      </w:rPr>
                      <w:t>2.31%</w:t>
                    </w:r>
                  </w:p>
                </w:txbxContent>
              </v:textbox>
            </v:shape>
            <v:shape id="_x0000_s1949" type="#_x0000_t202" style="width:366;height:845;left:7254;position:absolute;top:1980" filled="f" stroked="f">
              <v:textbox inset="0,0,0,0">
                <w:txbxContent>
                  <w:p>
                    <w:pPr>
                      <w:spacing w:before="0" w:line="148" w:lineRule="exact"/>
                      <w:ind w:left="0" w:right="0" w:firstLine="0"/>
                      <w:jc w:val="left"/>
                      <w:rPr>
                        <w:sz w:val="13"/>
                      </w:rPr>
                    </w:pPr>
                    <w:r>
                      <w:rPr>
                        <w:w w:val="105"/>
                        <w:sz w:val="13"/>
                      </w:rPr>
                      <w:t>2.35%</w:t>
                    </w:r>
                  </w:p>
                  <w:p>
                    <w:pPr>
                      <w:spacing w:before="24"/>
                      <w:ind w:left="0" w:right="0" w:firstLine="0"/>
                      <w:jc w:val="left"/>
                      <w:rPr>
                        <w:sz w:val="13"/>
                      </w:rPr>
                    </w:pPr>
                    <w:r>
                      <w:rPr>
                        <w:w w:val="105"/>
                        <w:sz w:val="13"/>
                      </w:rPr>
                      <w:t>2.40%</w:t>
                    </w:r>
                  </w:p>
                  <w:p>
                    <w:pPr>
                      <w:spacing w:before="25"/>
                      <w:ind w:left="0" w:right="0" w:firstLine="0"/>
                      <w:jc w:val="left"/>
                      <w:rPr>
                        <w:sz w:val="13"/>
                      </w:rPr>
                    </w:pPr>
                    <w:r>
                      <w:rPr>
                        <w:w w:val="105"/>
                        <w:sz w:val="13"/>
                      </w:rPr>
                      <w:t>2.47%</w:t>
                    </w:r>
                  </w:p>
                  <w:p>
                    <w:pPr>
                      <w:spacing w:before="24"/>
                      <w:ind w:left="0" w:right="0" w:firstLine="0"/>
                      <w:jc w:val="left"/>
                      <w:rPr>
                        <w:sz w:val="13"/>
                      </w:rPr>
                    </w:pPr>
                    <w:r>
                      <w:rPr>
                        <w:w w:val="105"/>
                        <w:sz w:val="13"/>
                      </w:rPr>
                      <w:t>2.68%</w:t>
                    </w:r>
                  </w:p>
                  <w:p>
                    <w:pPr>
                      <w:spacing w:before="25"/>
                      <w:ind w:left="0" w:right="0" w:firstLine="0"/>
                      <w:jc w:val="left"/>
                      <w:rPr>
                        <w:sz w:val="13"/>
                      </w:rPr>
                    </w:pPr>
                    <w:r>
                      <w:rPr>
                        <w:w w:val="105"/>
                        <w:sz w:val="13"/>
                      </w:rPr>
                      <w:t>2.46%</w:t>
                    </w:r>
                  </w:p>
                </w:txbxContent>
              </v:textbox>
            </v:shape>
            <v:shape id="_x0000_s1950" type="#_x0000_t202" style="width:1276;height:151;left:5503;position:absolute;top:1963" filled="f" stroked="f">
              <v:textbox inset="0,0,0,0">
                <w:txbxContent>
                  <w:p>
                    <w:pPr>
                      <w:spacing w:before="15" w:line="135" w:lineRule="exact"/>
                      <w:ind w:left="402" w:right="412" w:firstLine="0"/>
                      <w:jc w:val="center"/>
                      <w:rPr>
                        <w:sz w:val="13"/>
                      </w:rPr>
                    </w:pPr>
                    <w:r>
                      <w:rPr>
                        <w:w w:val="105"/>
                        <w:sz w:val="13"/>
                      </w:rPr>
                      <w:t>92.50%</w:t>
                    </w:r>
                  </w:p>
                </w:txbxContent>
              </v:textbox>
            </v:shape>
            <v:shape id="_x0000_s1951" type="#_x0000_t202" style="width:366;height:149;left:4970;position:absolute;top:1980" filled="f" stroked="f">
              <v:textbox inset="0,0,0,0">
                <w:txbxContent>
                  <w:p>
                    <w:pPr>
                      <w:spacing w:before="0" w:line="148" w:lineRule="exact"/>
                      <w:ind w:left="0" w:right="0" w:firstLine="0"/>
                      <w:jc w:val="left"/>
                      <w:rPr>
                        <w:sz w:val="13"/>
                      </w:rPr>
                    </w:pPr>
                    <w:r>
                      <w:rPr>
                        <w:w w:val="105"/>
                        <w:sz w:val="13"/>
                      </w:rPr>
                      <w:t>7.90%</w:t>
                    </w:r>
                  </w:p>
                </w:txbxContent>
              </v:textbox>
            </v:shape>
            <v:shape id="_x0000_s1952" type="#_x0000_t202" style="width:366;height:149;left:4274;position:absolute;top:1980" filled="f" stroked="f">
              <v:textbox inset="0,0,0,0">
                <w:txbxContent>
                  <w:p>
                    <w:pPr>
                      <w:spacing w:before="0" w:line="148" w:lineRule="exact"/>
                      <w:ind w:left="0" w:right="0" w:firstLine="0"/>
                      <w:jc w:val="left"/>
                      <w:rPr>
                        <w:sz w:val="13"/>
                      </w:rPr>
                    </w:pPr>
                    <w:r>
                      <w:rPr>
                        <w:w w:val="105"/>
                        <w:sz w:val="13"/>
                      </w:rPr>
                      <w:t>8.25%</w:t>
                    </w:r>
                  </w:p>
                </w:txbxContent>
              </v:textbox>
            </v:shape>
            <v:shape id="_x0000_s1953" type="#_x0000_t202" style="width:366;height:149;left:3578;position:absolute;top:1980" filled="f" stroked="f">
              <v:textbox inset="0,0,0,0">
                <w:txbxContent>
                  <w:p>
                    <w:pPr>
                      <w:spacing w:before="0" w:line="148" w:lineRule="exact"/>
                      <w:ind w:left="0" w:right="0" w:firstLine="0"/>
                      <w:jc w:val="left"/>
                      <w:rPr>
                        <w:sz w:val="13"/>
                      </w:rPr>
                    </w:pPr>
                    <w:r>
                      <w:rPr>
                        <w:w w:val="105"/>
                        <w:sz w:val="13"/>
                      </w:rPr>
                      <w:t>8.14%</w:t>
                    </w:r>
                  </w:p>
                </w:txbxContent>
              </v:textbox>
            </v:shape>
            <v:shape id="_x0000_s1954" type="#_x0000_t202" style="width:697;height:158;left:1314;position:absolute;top:1959" filled="t" fillcolor="#dadf81" stroked="f">
              <v:fill type="solid"/>
              <v:textbox inset="0,0,0,0">
                <w:txbxContent>
                  <w:p>
                    <w:pPr>
                      <w:spacing w:before="19" w:line="138" w:lineRule="exact"/>
                      <w:ind w:left="147" w:right="0" w:firstLine="0"/>
                      <w:jc w:val="left"/>
                      <w:rPr>
                        <w:sz w:val="13"/>
                      </w:rPr>
                    </w:pPr>
                    <w:r>
                      <w:rPr>
                        <w:w w:val="105"/>
                        <w:sz w:val="13"/>
                      </w:rPr>
                      <w:t>-3.48%</w:t>
                    </w:r>
                  </w:p>
                </w:txbxContent>
              </v:textbox>
            </v:shape>
            <v:shape id="_x0000_s1955" type="#_x0000_t202" style="width:1035;height:175;left:8078;position:absolute;top:1785" filled="t" fillcolor="#bce1c7" stroked="f">
              <v:fill type="solid"/>
              <v:textbox inset="0,0,0,0">
                <w:txbxContent>
                  <w:p>
                    <w:pPr>
                      <w:spacing w:before="19"/>
                      <w:ind w:left="341" w:right="0" w:firstLine="0"/>
                      <w:jc w:val="left"/>
                      <w:rPr>
                        <w:sz w:val="13"/>
                      </w:rPr>
                    </w:pPr>
                    <w:r>
                      <w:rPr>
                        <w:w w:val="105"/>
                        <w:sz w:val="13"/>
                      </w:rPr>
                      <w:t>1.82%</w:t>
                    </w:r>
                  </w:p>
                </w:txbxContent>
              </v:textbox>
            </v:shape>
            <v:shape id="_x0000_s1956" type="#_x0000_t202" style="width:1293;height:175;left:6786;position:absolute;top:1785" filled="t" fillcolor="#d1eada" stroked="f">
              <v:fill type="solid"/>
              <v:textbox inset="0,0,0,0">
                <w:txbxContent>
                  <w:p>
                    <w:pPr>
                      <w:spacing w:before="19"/>
                      <w:ind w:left="446" w:right="453" w:firstLine="0"/>
                      <w:jc w:val="center"/>
                      <w:rPr>
                        <w:sz w:val="13"/>
                      </w:rPr>
                    </w:pPr>
                    <w:r>
                      <w:rPr>
                        <w:w w:val="105"/>
                        <w:sz w:val="13"/>
                      </w:rPr>
                      <w:t>1.92%</w:t>
                    </w:r>
                  </w:p>
                </w:txbxContent>
              </v:textbox>
            </v:shape>
            <v:shape id="_x0000_s1957" type="#_x0000_t202" style="width:663;height:171;left:6116;position:absolute;top:1785" filled="f" stroked="f">
              <v:textbox inset="0,0,0,0">
                <w:txbxContent>
                  <w:p>
                    <w:pPr>
                      <w:spacing w:before="19"/>
                      <w:ind w:left="46" w:right="0" w:firstLine="0"/>
                      <w:jc w:val="left"/>
                      <w:rPr>
                        <w:sz w:val="13"/>
                      </w:rPr>
                    </w:pPr>
                    <w:r>
                      <w:rPr>
                        <w:w w:val="105"/>
                        <w:sz w:val="13"/>
                      </w:rPr>
                      <w:t>0%</w:t>
                    </w:r>
                  </w:p>
                </w:txbxContent>
              </v:textbox>
            </v:shape>
            <v:shape id="_x0000_s1958" type="#_x0000_t202" style="width:607;height:168;left:5503;position:absolute;top:1788" filled="f" stroked="f">
              <v:textbox inset="0,0,0,0">
                <w:txbxContent>
                  <w:p>
                    <w:pPr>
                      <w:spacing w:before="16"/>
                      <w:ind w:left="0" w:right="-58" w:firstLine="0"/>
                      <w:jc w:val="right"/>
                      <w:rPr>
                        <w:sz w:val="13"/>
                      </w:rPr>
                    </w:pPr>
                    <w:r>
                      <w:rPr>
                        <w:sz w:val="13"/>
                      </w:rPr>
                      <w:t>43.9</w:t>
                    </w:r>
                  </w:p>
                </w:txbxContent>
              </v:textbox>
            </v:shape>
            <v:shape id="_x0000_s1959" type="#_x0000_t202" style="width:366;height:149;left:4970;position:absolute;top:1806" filled="f" stroked="f">
              <v:textbox inset="0,0,0,0">
                <w:txbxContent>
                  <w:p>
                    <w:pPr>
                      <w:spacing w:before="0" w:line="148" w:lineRule="exact"/>
                      <w:ind w:left="0" w:right="0" w:firstLine="0"/>
                      <w:jc w:val="left"/>
                      <w:rPr>
                        <w:sz w:val="13"/>
                      </w:rPr>
                    </w:pPr>
                    <w:r>
                      <w:rPr>
                        <w:w w:val="105"/>
                        <w:sz w:val="13"/>
                      </w:rPr>
                      <w:t>1.52%</w:t>
                    </w:r>
                  </w:p>
                </w:txbxContent>
              </v:textbox>
            </v:shape>
            <v:shape id="_x0000_s1960" type="#_x0000_t202" style="width:366;height:149;left:4274;position:absolute;top:1806" filled="f" stroked="f">
              <v:textbox inset="0,0,0,0">
                <w:txbxContent>
                  <w:p>
                    <w:pPr>
                      <w:spacing w:before="0" w:line="148" w:lineRule="exact"/>
                      <w:ind w:left="0" w:right="0" w:firstLine="0"/>
                      <w:jc w:val="left"/>
                      <w:rPr>
                        <w:sz w:val="13"/>
                      </w:rPr>
                    </w:pPr>
                    <w:r>
                      <w:rPr>
                        <w:w w:val="105"/>
                        <w:sz w:val="13"/>
                      </w:rPr>
                      <w:t>1.51%</w:t>
                    </w:r>
                  </w:p>
                </w:txbxContent>
              </v:textbox>
            </v:shape>
            <v:shape id="_x0000_s1961" type="#_x0000_t202" style="width:366;height:149;left:3578;position:absolute;top:1806" filled="f" stroked="f">
              <v:textbox inset="0,0,0,0">
                <w:txbxContent>
                  <w:p>
                    <w:pPr>
                      <w:spacing w:before="0" w:line="148" w:lineRule="exact"/>
                      <w:ind w:left="0" w:right="0" w:firstLine="0"/>
                      <w:jc w:val="left"/>
                      <w:rPr>
                        <w:sz w:val="13"/>
                      </w:rPr>
                    </w:pPr>
                    <w:r>
                      <w:rPr>
                        <w:w w:val="105"/>
                        <w:sz w:val="13"/>
                      </w:rPr>
                      <w:t>1.49%</w:t>
                    </w:r>
                  </w:p>
                </w:txbxContent>
              </v:textbox>
            </v:shape>
            <v:shape id="_x0000_s1962" type="#_x0000_t202" style="width:1032;height:174;left:8078;position:absolute;top:1611" filled="t" fillcolor="#e1f0e9" stroked="f">
              <v:fill type="solid"/>
              <v:textbox inset="0,0,0,0">
                <w:txbxContent>
                  <w:p>
                    <w:pPr>
                      <w:spacing w:before="19"/>
                      <w:ind w:left="341" w:right="0" w:firstLine="0"/>
                      <w:jc w:val="left"/>
                      <w:rPr>
                        <w:sz w:val="13"/>
                      </w:rPr>
                    </w:pPr>
                    <w:r>
                      <w:rPr>
                        <w:w w:val="105"/>
                        <w:sz w:val="13"/>
                      </w:rPr>
                      <w:t>2.07%</w:t>
                    </w:r>
                  </w:p>
                </w:txbxContent>
              </v:textbox>
            </v:shape>
            <v:shape id="_x0000_s1963" type="#_x0000_t202" style="width:1293;height:174;left:6786;position:absolute;top:1611" filled="t" fillcolor="#f8fafc" stroked="f">
              <v:fill type="solid"/>
              <v:textbox inset="0,0,0,0">
                <w:txbxContent>
                  <w:p>
                    <w:pPr>
                      <w:spacing w:before="19"/>
                      <w:ind w:left="446" w:right="453" w:firstLine="0"/>
                      <w:jc w:val="center"/>
                      <w:rPr>
                        <w:sz w:val="13"/>
                      </w:rPr>
                    </w:pPr>
                    <w:r>
                      <w:rPr>
                        <w:w w:val="105"/>
                        <w:sz w:val="13"/>
                      </w:rPr>
                      <w:t>2.22%</w:t>
                    </w:r>
                  </w:p>
                </w:txbxContent>
              </v:textbox>
            </v:shape>
            <v:shape id="_x0000_s1964" type="#_x0000_t202" style="width:1280;height:168;left:5500;position:absolute;top:1615" filled="f" stroked="f">
              <v:textbox inset="0,0,0,0">
                <w:txbxContent>
                  <w:p>
                    <w:pPr>
                      <w:spacing w:before="15"/>
                      <w:ind w:left="400" w:right="407" w:firstLine="0"/>
                      <w:jc w:val="center"/>
                      <w:rPr>
                        <w:sz w:val="13"/>
                      </w:rPr>
                    </w:pPr>
                    <w:r>
                      <w:rPr>
                        <w:w w:val="105"/>
                        <w:sz w:val="13"/>
                      </w:rPr>
                      <w:t>6.50%</w:t>
                    </w:r>
                  </w:p>
                </w:txbxContent>
              </v:textbox>
            </v:shape>
            <v:shape id="_x0000_s1965" type="#_x0000_t202" style="width:366;height:149;left:4970;position:absolute;top:1632" filled="f" stroked="f">
              <v:textbox inset="0,0,0,0">
                <w:txbxContent>
                  <w:p>
                    <w:pPr>
                      <w:spacing w:before="0" w:line="148" w:lineRule="exact"/>
                      <w:ind w:left="0" w:right="0" w:firstLine="0"/>
                      <w:jc w:val="left"/>
                      <w:rPr>
                        <w:sz w:val="13"/>
                      </w:rPr>
                    </w:pPr>
                    <w:r>
                      <w:rPr>
                        <w:w w:val="105"/>
                        <w:sz w:val="13"/>
                      </w:rPr>
                      <w:t>1.12%</w:t>
                    </w:r>
                  </w:p>
                </w:txbxContent>
              </v:textbox>
            </v:shape>
            <v:shape id="_x0000_s1966" type="#_x0000_t202" style="width:366;height:149;left:4274;position:absolute;top:1632" filled="f" stroked="f">
              <v:textbox inset="0,0,0,0">
                <w:txbxContent>
                  <w:p>
                    <w:pPr>
                      <w:spacing w:before="0" w:line="148" w:lineRule="exact"/>
                      <w:ind w:left="0" w:right="0" w:firstLine="0"/>
                      <w:jc w:val="left"/>
                      <w:rPr>
                        <w:sz w:val="13"/>
                      </w:rPr>
                    </w:pPr>
                    <w:r>
                      <w:rPr>
                        <w:w w:val="105"/>
                        <w:sz w:val="13"/>
                      </w:rPr>
                      <w:t>1.22%</w:t>
                    </w:r>
                  </w:p>
                </w:txbxContent>
              </v:textbox>
            </v:shape>
            <v:shape id="_x0000_s1967" type="#_x0000_t202" style="width:366;height:149;left:3578;position:absolute;top:1632" filled="f" stroked="f">
              <v:textbox inset="0,0,0,0">
                <w:txbxContent>
                  <w:p>
                    <w:pPr>
                      <w:spacing w:before="0" w:line="148" w:lineRule="exact"/>
                      <w:ind w:left="0" w:right="0" w:firstLine="0"/>
                      <w:jc w:val="left"/>
                      <w:rPr>
                        <w:sz w:val="13"/>
                      </w:rPr>
                    </w:pPr>
                    <w:r>
                      <w:rPr>
                        <w:w w:val="105"/>
                        <w:sz w:val="13"/>
                      </w:rPr>
                      <w:t>1.21%</w:t>
                    </w:r>
                  </w:p>
                </w:txbxContent>
              </v:textbox>
            </v:shape>
            <v:shape id="_x0000_s1968" type="#_x0000_t202" style="width:1035;height:191;left:8078;position:absolute;top:1420" filled="t" fillcolor="#a7d9b6" stroked="f">
              <v:fill type="solid"/>
              <v:textbox inset="0,0,0,0">
                <w:txbxContent>
                  <w:p>
                    <w:pPr>
                      <w:spacing w:before="36"/>
                      <w:ind w:left="341" w:right="0" w:firstLine="0"/>
                      <w:jc w:val="left"/>
                      <w:rPr>
                        <w:sz w:val="13"/>
                      </w:rPr>
                    </w:pPr>
                    <w:r>
                      <w:rPr>
                        <w:w w:val="105"/>
                        <w:sz w:val="13"/>
                      </w:rPr>
                      <w:t>1.67%</w:t>
                    </w:r>
                  </w:p>
                </w:txbxContent>
              </v:textbox>
            </v:shape>
            <v:shape id="_x0000_s1969" type="#_x0000_t202" style="width:1293;height:191;left:6786;position:absolute;top:1420" filled="t" fillcolor="#ddeee3" stroked="f">
              <v:fill type="solid"/>
              <v:textbox inset="0,0,0,0">
                <w:txbxContent>
                  <w:p>
                    <w:pPr>
                      <w:spacing w:before="36"/>
                      <w:ind w:left="446" w:right="453" w:firstLine="0"/>
                      <w:jc w:val="center"/>
                      <w:rPr>
                        <w:sz w:val="13"/>
                      </w:rPr>
                    </w:pPr>
                    <w:r>
                      <w:rPr>
                        <w:w w:val="105"/>
                        <w:sz w:val="13"/>
                      </w:rPr>
                      <w:t>2.01%</w:t>
                    </w:r>
                  </w:p>
                </w:txbxContent>
              </v:textbox>
            </v:shape>
            <v:shape id="_x0000_s1970" type="#_x0000_t202" style="width:972;height:188;left:5808;position:absolute;top:1424" filled="f" stroked="f">
              <v:textbox inset="0,0,0,0">
                <w:txbxContent>
                  <w:p>
                    <w:pPr>
                      <w:spacing w:before="32"/>
                      <w:ind w:left="120" w:right="0" w:firstLine="0"/>
                      <w:jc w:val="left"/>
                      <w:rPr>
                        <w:sz w:val="13"/>
                      </w:rPr>
                    </w:pPr>
                    <w:r>
                      <w:rPr>
                        <w:w w:val="105"/>
                        <w:sz w:val="13"/>
                      </w:rPr>
                      <w:t>22.70%</w:t>
                    </w:r>
                  </w:p>
                </w:txbxContent>
              </v:textbox>
            </v:shape>
            <v:shape id="_x0000_s1971" type="#_x0000_t202" style="width:366;height:149;left:4970;position:absolute;top:1458" filled="f" stroked="f">
              <v:textbox inset="0,0,0,0">
                <w:txbxContent>
                  <w:p>
                    <w:pPr>
                      <w:spacing w:before="0" w:line="148" w:lineRule="exact"/>
                      <w:ind w:left="0" w:right="0" w:firstLine="0"/>
                      <w:jc w:val="left"/>
                      <w:rPr>
                        <w:sz w:val="13"/>
                      </w:rPr>
                    </w:pPr>
                    <w:r>
                      <w:rPr>
                        <w:w w:val="105"/>
                        <w:sz w:val="13"/>
                      </w:rPr>
                      <w:t>1.96%</w:t>
                    </w:r>
                  </w:p>
                </w:txbxContent>
              </v:textbox>
            </v:shape>
            <v:shape id="_x0000_s1972" type="#_x0000_t202" style="width:366;height:149;left:4274;position:absolute;top:1458" filled="f" stroked="f">
              <v:textbox inset="0,0,0,0">
                <w:txbxContent>
                  <w:p>
                    <w:pPr>
                      <w:spacing w:before="0" w:line="148" w:lineRule="exact"/>
                      <w:ind w:left="0" w:right="0" w:firstLine="0"/>
                      <w:jc w:val="left"/>
                      <w:rPr>
                        <w:sz w:val="13"/>
                      </w:rPr>
                    </w:pPr>
                    <w:r>
                      <w:rPr>
                        <w:w w:val="105"/>
                        <w:sz w:val="13"/>
                      </w:rPr>
                      <w:t>1.89%</w:t>
                    </w:r>
                  </w:p>
                </w:txbxContent>
              </v:textbox>
            </v:shape>
            <v:shape id="_x0000_s1973" type="#_x0000_t202" style="width:366;height:149;left:3578;position:absolute;top:1458" filled="f" stroked="f">
              <v:textbox inset="0,0,0,0">
                <w:txbxContent>
                  <w:p>
                    <w:pPr>
                      <w:spacing w:before="0" w:line="148" w:lineRule="exact"/>
                      <w:ind w:left="0" w:right="0" w:firstLine="0"/>
                      <w:jc w:val="left"/>
                      <w:rPr>
                        <w:sz w:val="13"/>
                      </w:rPr>
                    </w:pPr>
                    <w:r>
                      <w:rPr>
                        <w:w w:val="105"/>
                        <w:sz w:val="13"/>
                      </w:rPr>
                      <w:t>1.92%</w:t>
                    </w:r>
                  </w:p>
                </w:txbxContent>
              </v:textbox>
            </v:shape>
            <v:shape id="_x0000_s1974" type="#_x0000_t202" style="width:690;height:871;left:2707;position:absolute;top:1420" filled="t" fillcolor="#ffe884" stroked="f">
              <v:fill type="solid"/>
              <v:textbox inset="0,0,0,0">
                <w:txbxContent>
                  <w:p>
                    <w:pPr>
                      <w:spacing w:before="36"/>
                      <w:ind w:left="147" w:right="0" w:firstLine="0"/>
                      <w:jc w:val="left"/>
                      <w:rPr>
                        <w:sz w:val="13"/>
                      </w:rPr>
                    </w:pPr>
                    <w:r>
                      <w:rPr>
                        <w:w w:val="105"/>
                        <w:sz w:val="13"/>
                      </w:rPr>
                      <w:t>-0.19%</w:t>
                    </w:r>
                  </w:p>
                  <w:p>
                    <w:pPr>
                      <w:spacing w:before="24"/>
                      <w:ind w:left="147" w:right="0" w:firstLine="0"/>
                      <w:jc w:val="left"/>
                      <w:rPr>
                        <w:sz w:val="13"/>
                      </w:rPr>
                    </w:pPr>
                    <w:r>
                      <w:rPr>
                        <w:w w:val="105"/>
                        <w:sz w:val="13"/>
                      </w:rPr>
                      <w:t>-0.13%</w:t>
                    </w:r>
                  </w:p>
                  <w:p>
                    <w:pPr>
                      <w:spacing w:before="25"/>
                      <w:ind w:left="147" w:right="0" w:firstLine="0"/>
                      <w:jc w:val="left"/>
                      <w:rPr>
                        <w:sz w:val="13"/>
                      </w:rPr>
                    </w:pPr>
                    <w:r>
                      <w:rPr>
                        <w:w w:val="105"/>
                        <w:sz w:val="13"/>
                      </w:rPr>
                      <w:t>-0.80%</w:t>
                    </w:r>
                  </w:p>
                  <w:p>
                    <w:pPr>
                      <w:spacing w:before="24"/>
                      <w:ind w:left="147" w:right="0" w:firstLine="0"/>
                      <w:jc w:val="left"/>
                      <w:rPr>
                        <w:sz w:val="13"/>
                      </w:rPr>
                    </w:pPr>
                    <w:r>
                      <w:rPr>
                        <w:w w:val="105"/>
                        <w:sz w:val="13"/>
                      </w:rPr>
                      <w:t>-0.86%</w:t>
                    </w:r>
                  </w:p>
                  <w:p>
                    <w:pPr>
                      <w:spacing w:before="25" w:line="138" w:lineRule="exact"/>
                      <w:ind w:left="147" w:right="0" w:firstLine="0"/>
                      <w:jc w:val="left"/>
                      <w:rPr>
                        <w:sz w:val="13"/>
                      </w:rPr>
                    </w:pPr>
                    <w:r>
                      <w:rPr>
                        <w:w w:val="105"/>
                        <w:sz w:val="13"/>
                      </w:rPr>
                      <w:t>-1.28%</w:t>
                    </w:r>
                  </w:p>
                </w:txbxContent>
              </v:textbox>
            </v:shape>
            <v:shape id="_x0000_s1975" type="#_x0000_t202" style="width:697;height:539;left:1314;position:absolute;top:1420" filled="t" fillcolor="#f8e983" stroked="f">
              <v:fill type="solid"/>
              <v:textbox inset="0,0,0,0">
                <w:txbxContent>
                  <w:p>
                    <w:pPr>
                      <w:spacing w:before="36"/>
                      <w:ind w:left="147" w:right="0" w:firstLine="0"/>
                      <w:jc w:val="left"/>
                      <w:rPr>
                        <w:sz w:val="13"/>
                      </w:rPr>
                    </w:pPr>
                    <w:r>
                      <w:rPr>
                        <w:w w:val="105"/>
                        <w:sz w:val="13"/>
                      </w:rPr>
                      <w:t>-0.53%</w:t>
                    </w:r>
                  </w:p>
                  <w:p>
                    <w:pPr>
                      <w:spacing w:before="24"/>
                      <w:ind w:left="147" w:right="0" w:firstLine="0"/>
                      <w:jc w:val="left"/>
                      <w:rPr>
                        <w:sz w:val="13"/>
                      </w:rPr>
                    </w:pPr>
                    <w:r>
                      <w:rPr>
                        <w:w w:val="105"/>
                        <w:sz w:val="13"/>
                      </w:rPr>
                      <w:t>-1.43%</w:t>
                    </w:r>
                  </w:p>
                  <w:p>
                    <w:pPr>
                      <w:spacing w:before="25"/>
                      <w:ind w:left="147" w:right="0" w:firstLine="0"/>
                      <w:jc w:val="left"/>
                      <w:rPr>
                        <w:sz w:val="13"/>
                      </w:rPr>
                    </w:pPr>
                    <w:r>
                      <w:rPr>
                        <w:w w:val="105"/>
                        <w:sz w:val="13"/>
                      </w:rPr>
                      <w:t>-0.78%</w:t>
                    </w:r>
                  </w:p>
                </w:txbxContent>
              </v:textbox>
            </v:shape>
            <v:shape id="_x0000_s1976" type="#_x0000_t202" style="width:1032;height:145;left:8078;position:absolute;top:1276" filled="t" fillcolor="#d9ede0" stroked="f">
              <v:fill type="solid"/>
              <v:textbox inset="0,0,0,0">
                <w:txbxContent>
                  <w:p>
                    <w:pPr>
                      <w:spacing w:before="6" w:line="138" w:lineRule="exact"/>
                      <w:ind w:left="341" w:right="0" w:firstLine="0"/>
                      <w:jc w:val="left"/>
                      <w:rPr>
                        <w:sz w:val="13"/>
                      </w:rPr>
                    </w:pPr>
                    <w:r>
                      <w:rPr>
                        <w:w w:val="105"/>
                        <w:sz w:val="13"/>
                      </w:rPr>
                      <w:t>2.01%</w:t>
                    </w:r>
                  </w:p>
                </w:txbxContent>
              </v:textbox>
            </v:shape>
            <v:shape id="_x0000_s1977" type="#_x0000_t202" style="width:1293;height:145;left:6786;position:absolute;top:1276" filled="t" fillcolor="#cee9d6" stroked="f">
              <v:fill type="solid"/>
              <v:textbox inset="0,0,0,0">
                <w:txbxContent>
                  <w:p>
                    <w:pPr>
                      <w:spacing w:before="6" w:line="138" w:lineRule="exact"/>
                      <w:ind w:left="446" w:right="453" w:firstLine="0"/>
                      <w:jc w:val="center"/>
                      <w:rPr>
                        <w:sz w:val="13"/>
                      </w:rPr>
                    </w:pPr>
                    <w:r>
                      <w:rPr>
                        <w:w w:val="105"/>
                        <w:sz w:val="13"/>
                      </w:rPr>
                      <w:t>1.90%</w:t>
                    </w:r>
                  </w:p>
                </w:txbxContent>
              </v:textbox>
            </v:shape>
            <v:shape id="_x0000_s1978" type="#_x0000_t202" style="width:923;height:138;left:5503;position:absolute;top:1279" filled="f" stroked="f">
              <v:textbox inset="0,0,0,0">
                <w:txbxContent>
                  <w:p>
                    <w:pPr>
                      <w:spacing w:before="3" w:line="135" w:lineRule="exact"/>
                      <w:ind w:left="425" w:right="0" w:firstLine="0"/>
                      <w:jc w:val="left"/>
                      <w:rPr>
                        <w:sz w:val="13"/>
                      </w:rPr>
                    </w:pPr>
                    <w:r>
                      <w:rPr>
                        <w:w w:val="105"/>
                        <w:sz w:val="13"/>
                      </w:rPr>
                      <w:t>67.20%</w:t>
                    </w:r>
                  </w:p>
                </w:txbxContent>
              </v:textbox>
            </v:shape>
            <v:shape id="_x0000_s1979" type="#_x0000_t202" style="width:700;height:145;left:4796;position:absolute;top:1276" filled="t" fillcolor="#fac7ca" stroked="f">
              <v:fill type="solid"/>
              <v:textbox inset="0,0,0,0">
                <w:txbxContent>
                  <w:p>
                    <w:pPr>
                      <w:spacing w:before="6" w:line="138" w:lineRule="exact"/>
                      <w:ind w:left="174" w:right="0" w:firstLine="0"/>
                      <w:jc w:val="left"/>
                      <w:rPr>
                        <w:sz w:val="13"/>
                      </w:rPr>
                    </w:pPr>
                    <w:r>
                      <w:rPr>
                        <w:w w:val="105"/>
                        <w:sz w:val="13"/>
                      </w:rPr>
                      <w:t>5.56%</w:t>
                    </w:r>
                  </w:p>
                </w:txbxContent>
              </v:textbox>
            </v:shape>
            <v:shape id="_x0000_s1980" type="#_x0000_t202" style="width:366;height:149;left:4274;position:absolute;top:1284" filled="f" stroked="f">
              <v:textbox inset="0,0,0,0">
                <w:txbxContent>
                  <w:p>
                    <w:pPr>
                      <w:spacing w:before="0" w:line="148" w:lineRule="exact"/>
                      <w:ind w:left="0" w:right="0" w:firstLine="0"/>
                      <w:jc w:val="left"/>
                      <w:rPr>
                        <w:sz w:val="13"/>
                      </w:rPr>
                    </w:pPr>
                    <w:r>
                      <w:rPr>
                        <w:w w:val="105"/>
                        <w:sz w:val="13"/>
                      </w:rPr>
                      <w:t>6.52%</w:t>
                    </w:r>
                  </w:p>
                </w:txbxContent>
              </v:textbox>
            </v:shape>
            <v:shape id="_x0000_s1981" type="#_x0000_t202" style="width:366;height:149;left:3578;position:absolute;top:1284" filled="f" stroked="f">
              <v:textbox inset="0,0,0,0">
                <w:txbxContent>
                  <w:p>
                    <w:pPr>
                      <w:spacing w:before="0" w:line="148" w:lineRule="exact"/>
                      <w:ind w:left="0" w:right="0" w:firstLine="0"/>
                      <w:jc w:val="left"/>
                      <w:rPr>
                        <w:sz w:val="13"/>
                      </w:rPr>
                    </w:pPr>
                    <w:r>
                      <w:rPr>
                        <w:w w:val="105"/>
                        <w:sz w:val="13"/>
                      </w:rPr>
                      <w:t>6.64%</w:t>
                    </w:r>
                  </w:p>
                </w:txbxContent>
              </v:textbox>
            </v:shape>
            <v:shape id="_x0000_s1982" type="#_x0000_t202" style="width:697;height:1019;left:2011;position:absolute;top:1272" filled="t" fillcolor="#fdd280" stroked="f">
              <v:fill type="solid"/>
              <v:textbox inset="0,0,0,0">
                <w:txbxContent>
                  <w:p>
                    <w:pPr>
                      <w:spacing w:before="11"/>
                      <w:ind w:left="174" w:right="0" w:firstLine="0"/>
                      <w:jc w:val="left"/>
                      <w:rPr>
                        <w:sz w:val="13"/>
                      </w:rPr>
                    </w:pPr>
                    <w:r>
                      <w:rPr>
                        <w:w w:val="105"/>
                        <w:sz w:val="13"/>
                      </w:rPr>
                      <w:t>0.44%</w:t>
                    </w:r>
                  </w:p>
                  <w:p>
                    <w:pPr>
                      <w:spacing w:before="24"/>
                      <w:ind w:left="174" w:right="0" w:firstLine="0"/>
                      <w:jc w:val="left"/>
                      <w:rPr>
                        <w:sz w:val="13"/>
                      </w:rPr>
                    </w:pPr>
                    <w:r>
                      <w:rPr>
                        <w:w w:val="105"/>
                        <w:sz w:val="13"/>
                      </w:rPr>
                      <w:t>1.11%</w:t>
                    </w:r>
                  </w:p>
                  <w:p>
                    <w:pPr>
                      <w:spacing w:before="24"/>
                      <w:ind w:left="174" w:right="0" w:firstLine="0"/>
                      <w:jc w:val="left"/>
                      <w:rPr>
                        <w:sz w:val="13"/>
                      </w:rPr>
                    </w:pPr>
                    <w:r>
                      <w:rPr>
                        <w:w w:val="105"/>
                        <w:sz w:val="13"/>
                      </w:rPr>
                      <w:t>0.91%</w:t>
                    </w:r>
                  </w:p>
                  <w:p>
                    <w:pPr>
                      <w:spacing w:before="25"/>
                      <w:ind w:left="174" w:right="0" w:firstLine="0"/>
                      <w:jc w:val="left"/>
                      <w:rPr>
                        <w:sz w:val="13"/>
                      </w:rPr>
                    </w:pPr>
                    <w:r>
                      <w:rPr>
                        <w:w w:val="105"/>
                        <w:sz w:val="13"/>
                      </w:rPr>
                      <w:t>0.76%</w:t>
                    </w:r>
                  </w:p>
                  <w:p>
                    <w:pPr>
                      <w:spacing w:before="25"/>
                      <w:ind w:left="147" w:right="0" w:firstLine="0"/>
                      <w:jc w:val="left"/>
                      <w:rPr>
                        <w:sz w:val="13"/>
                      </w:rPr>
                    </w:pPr>
                    <w:r>
                      <w:rPr>
                        <w:w w:val="105"/>
                        <w:sz w:val="13"/>
                      </w:rPr>
                      <w:t>-0.05%</w:t>
                    </w:r>
                  </w:p>
                  <w:p>
                    <w:pPr>
                      <w:spacing w:before="24" w:line="138" w:lineRule="exact"/>
                      <w:ind w:left="174" w:right="0" w:firstLine="0"/>
                      <w:jc w:val="left"/>
                      <w:rPr>
                        <w:sz w:val="13"/>
                      </w:rPr>
                    </w:pPr>
                    <w:r>
                      <w:rPr>
                        <w:w w:val="105"/>
                        <w:sz w:val="13"/>
                      </w:rPr>
                      <w:t>0.34%</w:t>
                    </w:r>
                  </w:p>
                </w:txbxContent>
              </v:textbox>
            </v:shape>
            <v:shape id="_x0000_s1983" type="#_x0000_t202" style="width:697;height:149;left:1314;position:absolute;top:1272" filled="t" fillcolor="#e6e282" stroked="f">
              <v:fill type="solid"/>
              <v:textbox inset="0,0,0,0">
                <w:txbxContent>
                  <w:p>
                    <w:pPr>
                      <w:spacing w:before="11" w:line="138" w:lineRule="exact"/>
                      <w:ind w:left="147" w:right="0" w:firstLine="0"/>
                      <w:jc w:val="left"/>
                      <w:rPr>
                        <w:sz w:val="13"/>
                      </w:rPr>
                    </w:pPr>
                    <w:r>
                      <w:rPr>
                        <w:w w:val="105"/>
                        <w:sz w:val="13"/>
                      </w:rPr>
                      <w:t>-2.69%</w:t>
                    </w:r>
                  </w:p>
                </w:txbxContent>
              </v:textbox>
            </v:shape>
            <v:shape id="_x0000_s1984" type="#_x0000_t202" style="width:366;height:149;left:8419;position:absolute;top:1110" filled="f" stroked="f">
              <v:textbox inset="0,0,0,0">
                <w:txbxContent>
                  <w:p>
                    <w:pPr>
                      <w:spacing w:before="0" w:line="148" w:lineRule="exact"/>
                      <w:ind w:left="0" w:right="0" w:firstLine="0"/>
                      <w:jc w:val="left"/>
                      <w:rPr>
                        <w:sz w:val="13"/>
                      </w:rPr>
                    </w:pPr>
                    <w:r>
                      <w:rPr>
                        <w:w w:val="105"/>
                        <w:sz w:val="13"/>
                      </w:rPr>
                      <w:t>1.80%</w:t>
                    </w:r>
                  </w:p>
                </w:txbxContent>
              </v:textbox>
            </v:shape>
            <v:shape id="_x0000_s1985" type="#_x0000_t202" style="width:366;height:149;left:7254;position:absolute;top:1110" filled="f" stroked="f">
              <v:textbox inset="0,0,0,0">
                <w:txbxContent>
                  <w:p>
                    <w:pPr>
                      <w:spacing w:before="0" w:line="148" w:lineRule="exact"/>
                      <w:ind w:left="0" w:right="0" w:firstLine="0"/>
                      <w:jc w:val="left"/>
                      <w:rPr>
                        <w:sz w:val="13"/>
                      </w:rPr>
                    </w:pPr>
                    <w:r>
                      <w:rPr>
                        <w:w w:val="105"/>
                        <w:sz w:val="13"/>
                      </w:rPr>
                      <w:t>1.78%</w:t>
                    </w:r>
                  </w:p>
                </w:txbxContent>
              </v:textbox>
            </v:shape>
            <v:shape id="_x0000_s1986" type="#_x0000_t202" style="width:1141;height:185;left:5639;position:absolute;top:1087" filled="f" stroked="f">
              <v:textbox inset="0,0,0,0">
                <w:txbxContent>
                  <w:p>
                    <w:pPr>
                      <w:spacing w:before="20"/>
                      <w:ind w:left="323" w:right="0" w:firstLine="0"/>
                      <w:jc w:val="left"/>
                      <w:rPr>
                        <w:sz w:val="13"/>
                      </w:rPr>
                    </w:pPr>
                    <w:r>
                      <w:rPr>
                        <w:w w:val="105"/>
                        <w:sz w:val="13"/>
                      </w:rPr>
                      <w:t>8.90%</w:t>
                    </w:r>
                  </w:p>
                </w:txbxContent>
              </v:textbox>
            </v:shape>
            <v:shape id="_x0000_s1987" type="#_x0000_t202" style="width:366;height:149;left:4970;position:absolute;top:1110" filled="f" stroked="f">
              <v:textbox inset="0,0,0,0">
                <w:txbxContent>
                  <w:p>
                    <w:pPr>
                      <w:spacing w:before="0" w:line="148" w:lineRule="exact"/>
                      <w:ind w:left="0" w:right="0" w:firstLine="0"/>
                      <w:jc w:val="left"/>
                      <w:rPr>
                        <w:sz w:val="13"/>
                      </w:rPr>
                    </w:pPr>
                    <w:r>
                      <w:rPr>
                        <w:w w:val="105"/>
                        <w:sz w:val="13"/>
                      </w:rPr>
                      <w:t>0.58%</w:t>
                    </w:r>
                  </w:p>
                </w:txbxContent>
              </v:textbox>
            </v:shape>
            <v:shape id="_x0000_s1988" type="#_x0000_t202" style="width:366;height:149;left:4274;position:absolute;top:1110" filled="f" stroked="f">
              <v:textbox inset="0,0,0,0">
                <w:txbxContent>
                  <w:p>
                    <w:pPr>
                      <w:spacing w:before="0" w:line="148" w:lineRule="exact"/>
                      <w:ind w:left="0" w:right="0" w:firstLine="0"/>
                      <w:jc w:val="left"/>
                      <w:rPr>
                        <w:sz w:val="13"/>
                      </w:rPr>
                    </w:pPr>
                    <w:r>
                      <w:rPr>
                        <w:w w:val="105"/>
                        <w:sz w:val="13"/>
                      </w:rPr>
                      <w:t>0.60%</w:t>
                    </w:r>
                  </w:p>
                </w:txbxContent>
              </v:textbox>
            </v:shape>
            <v:shape id="_x0000_s1989" type="#_x0000_t202" style="width:366;height:149;left:3578;position:absolute;top:1110" filled="f" stroked="f">
              <v:textbox inset="0,0,0,0">
                <w:txbxContent>
                  <w:p>
                    <w:pPr>
                      <w:spacing w:before="0" w:line="148" w:lineRule="exact"/>
                      <w:ind w:left="0" w:right="0" w:firstLine="0"/>
                      <w:jc w:val="left"/>
                      <w:rPr>
                        <w:sz w:val="13"/>
                      </w:rPr>
                    </w:pPr>
                    <w:r>
                      <w:rPr>
                        <w:w w:val="105"/>
                        <w:sz w:val="13"/>
                      </w:rPr>
                      <w:t>0.67%</w:t>
                    </w:r>
                  </w:p>
                </w:txbxContent>
              </v:textbox>
            </v:shape>
            <v:shape id="_x0000_s1990" type="#_x0000_t202" style="width:690;height:337;left:2707;position:absolute;top:1084" filled="t" fillcolor="#f1e783" stroked="f">
              <v:fill type="solid"/>
              <v:textbox inset="0,0,0,0">
                <w:txbxContent>
                  <w:p>
                    <w:pPr>
                      <w:spacing w:before="24"/>
                      <w:ind w:left="147" w:right="0" w:firstLine="0"/>
                      <w:jc w:val="left"/>
                      <w:rPr>
                        <w:sz w:val="13"/>
                      </w:rPr>
                    </w:pPr>
                    <w:r>
                      <w:rPr>
                        <w:w w:val="105"/>
                        <w:sz w:val="13"/>
                      </w:rPr>
                      <w:t>-1.94%</w:t>
                    </w:r>
                  </w:p>
                  <w:p>
                    <w:pPr>
                      <w:spacing w:before="24" w:line="138" w:lineRule="exact"/>
                      <w:ind w:left="147" w:right="0" w:firstLine="0"/>
                      <w:jc w:val="left"/>
                      <w:rPr>
                        <w:sz w:val="13"/>
                      </w:rPr>
                    </w:pPr>
                    <w:r>
                      <w:rPr>
                        <w:w w:val="105"/>
                        <w:sz w:val="13"/>
                      </w:rPr>
                      <w:t>-1.84%</w:t>
                    </w:r>
                  </w:p>
                </w:txbxContent>
              </v:textbox>
            </v:shape>
            <v:shape id="_x0000_s1991" type="#_x0000_t202" style="width:697;height:200;left:1314;position:absolute;top:1072" filled="t" fillcolor="#fdd280" stroked="f">
              <v:fill type="solid"/>
              <v:textbox inset="0,0,0,0">
                <w:txbxContent>
                  <w:p>
                    <w:pPr>
                      <w:spacing w:before="35"/>
                      <w:ind w:left="174" w:right="0" w:firstLine="0"/>
                      <w:jc w:val="left"/>
                      <w:rPr>
                        <w:sz w:val="13"/>
                      </w:rPr>
                    </w:pPr>
                    <w:r>
                      <w:rPr>
                        <w:w w:val="105"/>
                        <w:sz w:val="13"/>
                      </w:rPr>
                      <w:t>0.74%</w:t>
                    </w:r>
                  </w:p>
                </w:txbxContent>
              </v:textbox>
            </v:shape>
            <v:shape id="_x0000_s1992" type="#_x0000_t202" style="width:366;height:149;left:8419;position:absolute;top:936" filled="f" stroked="f">
              <v:textbox inset="0,0,0,0">
                <w:txbxContent>
                  <w:p>
                    <w:pPr>
                      <w:spacing w:before="0" w:line="148" w:lineRule="exact"/>
                      <w:ind w:left="0" w:right="0" w:firstLine="0"/>
                      <w:jc w:val="left"/>
                      <w:rPr>
                        <w:sz w:val="13"/>
                      </w:rPr>
                    </w:pPr>
                    <w:r>
                      <w:rPr>
                        <w:w w:val="105"/>
                        <w:sz w:val="13"/>
                      </w:rPr>
                      <w:t>1.22%</w:t>
                    </w:r>
                  </w:p>
                </w:txbxContent>
              </v:textbox>
            </v:shape>
            <v:shape id="_x0000_s1993" type="#_x0000_t202" style="width:366;height:149;left:7254;position:absolute;top:936" filled="f" stroked="f">
              <v:textbox inset="0,0,0,0">
                <w:txbxContent>
                  <w:p>
                    <w:pPr>
                      <w:spacing w:before="0" w:line="148" w:lineRule="exact"/>
                      <w:ind w:left="0" w:right="0" w:firstLine="0"/>
                      <w:jc w:val="left"/>
                      <w:rPr>
                        <w:sz w:val="13"/>
                      </w:rPr>
                    </w:pPr>
                    <w:r>
                      <w:rPr>
                        <w:w w:val="105"/>
                        <w:sz w:val="13"/>
                      </w:rPr>
                      <w:t>1.10%</w:t>
                    </w:r>
                  </w:p>
                </w:txbxContent>
              </v:textbox>
            </v:shape>
            <v:shape id="_x0000_s1994" type="#_x0000_t202" style="width:930;height:165;left:5500;position:absolute;top:919" filled="f" stroked="t" strokecolor="#ff545a" strokeweight="0.33pt">
              <v:stroke dashstyle="solid"/>
              <v:textbox inset="0,0,0,0">
                <w:txbxContent>
                  <w:p>
                    <w:pPr>
                      <w:spacing w:before="12" w:line="146" w:lineRule="exact"/>
                      <w:ind w:left="425" w:right="0" w:firstLine="0"/>
                      <w:jc w:val="left"/>
                      <w:rPr>
                        <w:sz w:val="13"/>
                      </w:rPr>
                    </w:pPr>
                    <w:r>
                      <w:rPr>
                        <w:w w:val="105"/>
                        <w:sz w:val="13"/>
                      </w:rPr>
                      <w:t>68.60%</w:t>
                    </w:r>
                  </w:p>
                </w:txbxContent>
              </v:textbox>
            </v:shape>
            <v:shape id="_x0000_s1995" type="#_x0000_t202" style="width:690;height:161;left:2707;position:absolute;top:923" filled="t" fillcolor="#fcbb7a" stroked="f">
              <v:fill type="solid"/>
              <v:textbox inset="0,0,0,0">
                <w:txbxContent>
                  <w:p>
                    <w:pPr>
                      <w:spacing w:before="11"/>
                      <w:ind w:left="174" w:right="0" w:firstLine="0"/>
                      <w:jc w:val="left"/>
                      <w:rPr>
                        <w:sz w:val="13"/>
                      </w:rPr>
                    </w:pPr>
                    <w:r>
                      <w:rPr>
                        <w:w w:val="105"/>
                        <w:sz w:val="13"/>
                      </w:rPr>
                      <w:t>2.34%</w:t>
                    </w:r>
                  </w:p>
                </w:txbxContent>
              </v:textbox>
            </v:shape>
            <v:shape id="_x0000_s1996" type="#_x0000_t202" style="width:697;height:158;left:1314;position:absolute;top:915" filled="t" fillcolor="#fcc17b" stroked="f">
              <v:fill type="solid"/>
              <v:textbox inset="0,0,0,0">
                <w:txbxContent>
                  <w:p>
                    <w:pPr>
                      <w:spacing w:before="19" w:line="138" w:lineRule="exact"/>
                      <w:ind w:left="174" w:right="0" w:firstLine="0"/>
                      <w:jc w:val="left"/>
                      <w:rPr>
                        <w:sz w:val="13"/>
                      </w:rPr>
                    </w:pPr>
                    <w:r>
                      <w:rPr>
                        <w:w w:val="105"/>
                        <w:sz w:val="13"/>
                      </w:rPr>
                      <w:t>1.99%</w:t>
                    </w:r>
                  </w:p>
                </w:txbxContent>
              </v:textbox>
            </v:shape>
            <v:shape id="_x0000_s1997" type="#_x0000_t202" style="width:366;height:149;left:8419;position:absolute;top:762" filled="f" stroked="f">
              <v:textbox inset="0,0,0,0">
                <w:txbxContent>
                  <w:p>
                    <w:pPr>
                      <w:spacing w:before="0" w:line="148" w:lineRule="exact"/>
                      <w:ind w:left="0" w:right="0" w:firstLine="0"/>
                      <w:jc w:val="left"/>
                      <w:rPr>
                        <w:sz w:val="13"/>
                      </w:rPr>
                    </w:pPr>
                    <w:r>
                      <w:rPr>
                        <w:w w:val="105"/>
                        <w:sz w:val="13"/>
                      </w:rPr>
                      <w:t>2.01%</w:t>
                    </w:r>
                  </w:p>
                </w:txbxContent>
              </v:textbox>
            </v:shape>
            <v:shape id="_x0000_s1998" type="#_x0000_t202" style="width:366;height:149;left:7254;position:absolute;top:762" filled="f" stroked="f">
              <v:textbox inset="0,0,0,0">
                <w:txbxContent>
                  <w:p>
                    <w:pPr>
                      <w:spacing w:before="0" w:line="148" w:lineRule="exact"/>
                      <w:ind w:left="0" w:right="0" w:firstLine="0"/>
                      <w:jc w:val="left"/>
                      <w:rPr>
                        <w:sz w:val="13"/>
                      </w:rPr>
                    </w:pPr>
                    <w:r>
                      <w:rPr>
                        <w:w w:val="105"/>
                        <w:sz w:val="13"/>
                      </w:rPr>
                      <w:t>1.98%</w:t>
                    </w:r>
                  </w:p>
                </w:txbxContent>
              </v:textbox>
            </v:shape>
            <v:shape id="_x0000_s1999" type="#_x0000_t202" style="width:1141;height:180;left:5639;position:absolute;top:736" filled="f" stroked="f">
              <v:textbox inset="0,0,0,0">
                <w:txbxContent>
                  <w:p>
                    <w:pPr>
                      <w:spacing w:before="24"/>
                      <w:ind w:left="289" w:right="0" w:firstLine="0"/>
                      <w:jc w:val="left"/>
                      <w:rPr>
                        <w:sz w:val="13"/>
                      </w:rPr>
                    </w:pPr>
                    <w:r>
                      <w:rPr>
                        <w:w w:val="105"/>
                        <w:sz w:val="13"/>
                      </w:rPr>
                      <w:t>13.90%</w:t>
                    </w:r>
                  </w:p>
                </w:txbxContent>
              </v:textbox>
            </v:shape>
            <v:shape id="_x0000_s2000" type="#_x0000_t202" style="width:366;height:323;left:4970;position:absolute;top:762" filled="f" stroked="f">
              <v:textbox inset="0,0,0,0">
                <w:txbxContent>
                  <w:p>
                    <w:pPr>
                      <w:spacing w:before="0" w:line="148" w:lineRule="exact"/>
                      <w:ind w:left="0" w:right="0" w:firstLine="0"/>
                      <w:jc w:val="left"/>
                      <w:rPr>
                        <w:sz w:val="13"/>
                      </w:rPr>
                    </w:pPr>
                    <w:r>
                      <w:rPr>
                        <w:w w:val="105"/>
                        <w:sz w:val="13"/>
                      </w:rPr>
                      <w:t>2.97%</w:t>
                    </w:r>
                  </w:p>
                  <w:p>
                    <w:pPr>
                      <w:spacing w:before="24"/>
                      <w:ind w:left="0" w:right="0" w:firstLine="0"/>
                      <w:jc w:val="left"/>
                      <w:rPr>
                        <w:sz w:val="13"/>
                      </w:rPr>
                    </w:pPr>
                    <w:r>
                      <w:rPr>
                        <w:w w:val="105"/>
                        <w:sz w:val="13"/>
                      </w:rPr>
                      <w:t>2.86%</w:t>
                    </w:r>
                  </w:p>
                </w:txbxContent>
              </v:textbox>
            </v:shape>
            <v:shape id="_x0000_s2001" type="#_x0000_t202" style="width:366;height:323;left:4274;position:absolute;top:762" filled="f" stroked="f">
              <v:textbox inset="0,0,0,0">
                <w:txbxContent>
                  <w:p>
                    <w:pPr>
                      <w:spacing w:before="0" w:line="148" w:lineRule="exact"/>
                      <w:ind w:left="0" w:right="0" w:firstLine="0"/>
                      <w:jc w:val="left"/>
                      <w:rPr>
                        <w:sz w:val="13"/>
                      </w:rPr>
                    </w:pPr>
                    <w:r>
                      <w:rPr>
                        <w:w w:val="105"/>
                        <w:sz w:val="13"/>
                      </w:rPr>
                      <w:t>3.23%</w:t>
                    </w:r>
                  </w:p>
                  <w:p>
                    <w:pPr>
                      <w:spacing w:before="24"/>
                      <w:ind w:left="0" w:right="0" w:firstLine="0"/>
                      <w:jc w:val="left"/>
                      <w:rPr>
                        <w:sz w:val="13"/>
                      </w:rPr>
                    </w:pPr>
                    <w:r>
                      <w:rPr>
                        <w:w w:val="105"/>
                        <w:sz w:val="13"/>
                      </w:rPr>
                      <w:t>2.98%</w:t>
                    </w:r>
                  </w:p>
                </w:txbxContent>
              </v:textbox>
            </v:shape>
            <v:shape id="_x0000_s2002" type="#_x0000_t202" style="width:366;height:323;left:3578;position:absolute;top:762" filled="f" stroked="f">
              <v:textbox inset="0,0,0,0">
                <w:txbxContent>
                  <w:p>
                    <w:pPr>
                      <w:spacing w:before="0" w:line="148" w:lineRule="exact"/>
                      <w:ind w:left="0" w:right="0" w:firstLine="0"/>
                      <w:jc w:val="left"/>
                      <w:rPr>
                        <w:sz w:val="13"/>
                      </w:rPr>
                    </w:pPr>
                    <w:r>
                      <w:rPr>
                        <w:w w:val="105"/>
                        <w:sz w:val="13"/>
                      </w:rPr>
                      <w:t>3.09%</w:t>
                    </w:r>
                  </w:p>
                  <w:p>
                    <w:pPr>
                      <w:spacing w:before="24"/>
                      <w:ind w:left="0" w:right="0" w:firstLine="0"/>
                      <w:jc w:val="left"/>
                      <w:rPr>
                        <w:sz w:val="13"/>
                      </w:rPr>
                    </w:pPr>
                    <w:r>
                      <w:rPr>
                        <w:w w:val="105"/>
                        <w:sz w:val="13"/>
                      </w:rPr>
                      <w:t>3.35%</w:t>
                    </w:r>
                  </w:p>
                </w:txbxContent>
              </v:textbox>
            </v:shape>
            <v:shape id="_x0000_s2003" type="#_x0000_t202" style="width:690;height:191;left:2707;position:absolute;top:733" filled="t" fillcolor="#fdd280" stroked="f">
              <v:fill type="solid"/>
              <v:textbox inset="0,0,0,0">
                <w:txbxContent>
                  <w:p>
                    <w:pPr>
                      <w:spacing w:before="27"/>
                      <w:ind w:left="174" w:right="0" w:firstLine="0"/>
                      <w:jc w:val="left"/>
                      <w:rPr>
                        <w:sz w:val="13"/>
                      </w:rPr>
                    </w:pPr>
                    <w:r>
                      <w:rPr>
                        <w:w w:val="105"/>
                        <w:sz w:val="13"/>
                      </w:rPr>
                      <w:t>0.78%</w:t>
                    </w:r>
                  </w:p>
                </w:txbxContent>
              </v:textbox>
            </v:shape>
            <v:shape id="_x0000_s2004" type="#_x0000_t202" style="width:697;height:539;left:2011;position:absolute;top:733" filled="t" fillcolor="#fcb479" stroked="f">
              <v:fill type="solid"/>
              <v:textbox inset="0,0,0,0">
                <w:txbxContent>
                  <w:p>
                    <w:pPr>
                      <w:spacing w:before="27"/>
                      <w:ind w:left="174" w:right="0" w:firstLine="0"/>
                      <w:jc w:val="left"/>
                      <w:rPr>
                        <w:sz w:val="13"/>
                      </w:rPr>
                    </w:pPr>
                    <w:r>
                      <w:rPr>
                        <w:w w:val="105"/>
                        <w:sz w:val="13"/>
                      </w:rPr>
                      <w:t>2.37%</w:t>
                    </w:r>
                  </w:p>
                  <w:p>
                    <w:pPr>
                      <w:spacing w:before="25"/>
                      <w:ind w:left="174" w:right="0" w:firstLine="0"/>
                      <w:jc w:val="left"/>
                      <w:rPr>
                        <w:sz w:val="13"/>
                      </w:rPr>
                    </w:pPr>
                    <w:r>
                      <w:rPr>
                        <w:w w:val="105"/>
                        <w:sz w:val="13"/>
                      </w:rPr>
                      <w:t>2.88%</w:t>
                    </w:r>
                  </w:p>
                  <w:p>
                    <w:pPr>
                      <w:spacing w:before="24"/>
                      <w:ind w:left="174" w:right="0" w:firstLine="0"/>
                      <w:jc w:val="left"/>
                      <w:rPr>
                        <w:sz w:val="13"/>
                      </w:rPr>
                    </w:pPr>
                    <w:r>
                      <w:rPr>
                        <w:w w:val="105"/>
                        <w:sz w:val="13"/>
                      </w:rPr>
                      <w:t>1.84%</w:t>
                    </w:r>
                  </w:p>
                </w:txbxContent>
              </v:textbox>
            </v:shape>
            <v:shape id="_x0000_s2005" type="#_x0000_t202" style="width:697;height:183;left:1314;position:absolute;top:733" filled="t" fillcolor="#f5e883" stroked="f">
              <v:fill type="solid"/>
              <v:textbox inset="0,0,0,0">
                <w:txbxContent>
                  <w:p>
                    <w:pPr>
                      <w:spacing w:before="27"/>
                      <w:ind w:left="147" w:right="0" w:firstLine="0"/>
                      <w:jc w:val="left"/>
                      <w:rPr>
                        <w:sz w:val="13"/>
                      </w:rPr>
                    </w:pPr>
                    <w:r>
                      <w:rPr>
                        <w:w w:val="105"/>
                        <w:sz w:val="13"/>
                      </w:rPr>
                      <w:t>-1.65%</w:t>
                    </w:r>
                  </w:p>
                </w:txbxContent>
              </v:textbox>
            </v:shape>
            <v:shape id="_x0000_s2006" type="#_x0000_t202" style="width:1035;height:168;left:8078;position:absolute;top:565" filled="t" fillcolor="#edf6f3" stroked="f">
              <v:fill type="solid"/>
              <v:textbox inset="0,0,0,0">
                <w:txbxContent>
                  <w:p>
                    <w:pPr>
                      <w:spacing w:before="20" w:line="147" w:lineRule="exact"/>
                      <w:ind w:left="341" w:right="0" w:firstLine="0"/>
                      <w:jc w:val="left"/>
                      <w:rPr>
                        <w:sz w:val="13"/>
                      </w:rPr>
                    </w:pPr>
                    <w:r>
                      <w:rPr>
                        <w:w w:val="105"/>
                        <w:sz w:val="13"/>
                      </w:rPr>
                      <w:t>2.15%</w:t>
                    </w:r>
                  </w:p>
                </w:txbxContent>
              </v:textbox>
            </v:shape>
            <v:shape id="_x0000_s2007" type="#_x0000_t202" style="width:1293;height:168;left:6786;position:absolute;top:565" filled="t" fillcolor="#b3dec0" stroked="f">
              <v:fill type="solid"/>
              <v:textbox inset="0,0,0,0">
                <w:txbxContent>
                  <w:p>
                    <w:pPr>
                      <w:spacing w:before="20" w:line="147" w:lineRule="exact"/>
                      <w:ind w:left="446" w:right="453" w:firstLine="0"/>
                      <w:jc w:val="center"/>
                      <w:rPr>
                        <w:sz w:val="13"/>
                      </w:rPr>
                    </w:pPr>
                    <w:r>
                      <w:rPr>
                        <w:w w:val="105"/>
                        <w:sz w:val="13"/>
                      </w:rPr>
                      <w:t>1.70%</w:t>
                    </w:r>
                  </w:p>
                </w:txbxContent>
              </v:textbox>
            </v:shape>
            <v:shape id="_x0000_s2008" type="#_x0000_t202" style="width:834;height:161;left:5503;position:absolute;top:569" filled="f" stroked="f">
              <v:textbox inset="0,0,0,0">
                <w:txbxContent>
                  <w:p>
                    <w:pPr>
                      <w:spacing w:before="17" w:line="143" w:lineRule="exact"/>
                      <w:ind w:left="425" w:right="-15" w:firstLine="0"/>
                      <w:jc w:val="left"/>
                      <w:rPr>
                        <w:sz w:val="13"/>
                      </w:rPr>
                    </w:pPr>
                    <w:r>
                      <w:rPr>
                        <w:sz w:val="13"/>
                      </w:rPr>
                      <w:t>61.90%</w:t>
                    </w:r>
                  </w:p>
                </w:txbxContent>
              </v:textbox>
            </v:shape>
            <v:shape id="_x0000_s2009" type="#_x0000_t202" style="width:700;height:168;left:4796;position:absolute;top:565" filled="t" fillcolor="#b9cde7" stroked="f">
              <v:fill type="solid"/>
              <v:textbox inset="0,0,0,0">
                <w:txbxContent>
                  <w:p>
                    <w:pPr>
                      <w:spacing w:before="20" w:line="147" w:lineRule="exact"/>
                      <w:ind w:left="174" w:right="0" w:firstLine="0"/>
                      <w:jc w:val="left"/>
                      <w:rPr>
                        <w:sz w:val="13"/>
                      </w:rPr>
                    </w:pPr>
                    <w:r>
                      <w:rPr>
                        <w:w w:val="105"/>
                        <w:sz w:val="13"/>
                      </w:rPr>
                      <w:t>1.25%</w:t>
                    </w:r>
                  </w:p>
                </w:txbxContent>
              </v:textbox>
            </v:shape>
            <v:shape id="_x0000_s2010" type="#_x0000_t202" style="width:697;height:168;left:4100;position:absolute;top:565" filled="t" fillcolor="#cfdcee" stroked="f">
              <v:fill type="solid"/>
              <v:textbox inset="0,0,0,0">
                <w:txbxContent>
                  <w:p>
                    <w:pPr>
                      <w:spacing w:before="20" w:line="147" w:lineRule="exact"/>
                      <w:ind w:left="174" w:right="0" w:firstLine="0"/>
                      <w:jc w:val="left"/>
                      <w:rPr>
                        <w:sz w:val="13"/>
                      </w:rPr>
                    </w:pPr>
                    <w:r>
                      <w:rPr>
                        <w:w w:val="105"/>
                        <w:sz w:val="13"/>
                      </w:rPr>
                      <w:t>1.50%</w:t>
                    </w:r>
                  </w:p>
                </w:txbxContent>
              </v:textbox>
            </v:shape>
            <v:shape id="_x0000_s2011" type="#_x0000_t202" style="width:697;height:168;left:3403;position:absolute;top:565" filled="t" fillcolor="#e0e9f5" stroked="f">
              <v:fill type="solid"/>
              <v:textbox inset="0,0,0,0">
                <w:txbxContent>
                  <w:p>
                    <w:pPr>
                      <w:spacing w:before="20" w:line="147" w:lineRule="exact"/>
                      <w:ind w:left="174" w:right="0" w:firstLine="0"/>
                      <w:jc w:val="left"/>
                      <w:rPr>
                        <w:sz w:val="13"/>
                      </w:rPr>
                    </w:pPr>
                    <w:r>
                      <w:rPr>
                        <w:w w:val="105"/>
                        <w:sz w:val="13"/>
                      </w:rPr>
                      <w:t>1.70%</w:t>
                    </w:r>
                  </w:p>
                </w:txbxContent>
              </v:textbox>
            </v:shape>
            <v:shape id="_x0000_s2012" type="#_x0000_t202" style="width:690;height:168;left:2707;position:absolute;top:565" filled="t" fillcolor="#f8696b" stroked="f">
              <v:fill type="solid"/>
              <v:textbox inset="0,0,0,0">
                <w:txbxContent>
                  <w:p>
                    <w:pPr>
                      <w:spacing w:before="20" w:line="147" w:lineRule="exact"/>
                      <w:ind w:left="174" w:right="0" w:firstLine="0"/>
                      <w:jc w:val="left"/>
                      <w:rPr>
                        <w:sz w:val="13"/>
                      </w:rPr>
                    </w:pPr>
                    <w:r>
                      <w:rPr>
                        <w:w w:val="105"/>
                        <w:sz w:val="13"/>
                      </w:rPr>
                      <w:t>8.13%</w:t>
                    </w:r>
                  </w:p>
                </w:txbxContent>
              </v:textbox>
            </v:shape>
            <v:shape id="_x0000_s2013" type="#_x0000_t202" style="width:697;height:183;left:1314;position:absolute;top:550" filled="t" fillcolor="#f98d71" stroked="f">
              <v:fill type="solid"/>
              <v:textbox inset="0,0,0,0">
                <w:txbxContent>
                  <w:p>
                    <w:pPr>
                      <w:spacing w:before="35" w:line="147" w:lineRule="exact"/>
                      <w:ind w:left="174" w:right="0" w:firstLine="0"/>
                      <w:jc w:val="left"/>
                      <w:rPr>
                        <w:sz w:val="13"/>
                      </w:rPr>
                    </w:pPr>
                    <w:r>
                      <w:rPr>
                        <w:w w:val="105"/>
                        <w:sz w:val="13"/>
                      </w:rPr>
                      <w:t>5.63%</w:t>
                    </w:r>
                  </w:p>
                </w:txbxContent>
              </v:textbox>
            </v:shape>
            <v:shape id="_x0000_s2014" type="#_x0000_t202" style="width:1035;height:158;left:8078;position:absolute;top:408" filled="t" fillcolor="#7dc792" stroked="f">
              <v:fill type="solid"/>
              <v:textbox inset="0,0,0,0">
                <w:txbxContent>
                  <w:p>
                    <w:pPr>
                      <w:spacing w:before="4"/>
                      <w:ind w:left="341" w:right="0" w:firstLine="0"/>
                      <w:jc w:val="left"/>
                      <w:rPr>
                        <w:sz w:val="13"/>
                      </w:rPr>
                    </w:pPr>
                    <w:r>
                      <w:rPr>
                        <w:w w:val="105"/>
                        <w:sz w:val="13"/>
                      </w:rPr>
                      <w:t>1.40%</w:t>
                    </w:r>
                  </w:p>
                </w:txbxContent>
              </v:textbox>
            </v:shape>
            <v:shape id="_x0000_s2015" type="#_x0000_t202" style="width:1293;height:158;left:6786;position:absolute;top:408" filled="t" fillcolor="#9bd3ab" stroked="f">
              <v:fill type="solid"/>
              <v:textbox inset="0,0,0,0">
                <w:txbxContent>
                  <w:p>
                    <w:pPr>
                      <w:spacing w:before="4"/>
                      <w:ind w:left="446" w:right="453" w:firstLine="0"/>
                      <w:jc w:val="center"/>
                      <w:rPr>
                        <w:sz w:val="13"/>
                      </w:rPr>
                    </w:pPr>
                    <w:r>
                      <w:rPr>
                        <w:w w:val="105"/>
                        <w:sz w:val="13"/>
                      </w:rPr>
                      <w:t>1.52%</w:t>
                    </w:r>
                  </w:p>
                </w:txbxContent>
              </v:textbox>
            </v:shape>
            <v:shape id="_x0000_s2016" type="#_x0000_t202" style="width:821;height:155;left:5958;position:absolute;top:408" filled="f" stroked="f">
              <v:textbox inset="0,0,0,0">
                <w:txbxContent>
                  <w:p>
                    <w:pPr>
                      <w:spacing w:before="4"/>
                      <w:ind w:left="103" w:right="0" w:firstLine="0"/>
                      <w:jc w:val="left"/>
                      <w:rPr>
                        <w:sz w:val="13"/>
                      </w:rPr>
                    </w:pPr>
                    <w:r>
                      <w:rPr>
                        <w:w w:val="105"/>
                        <w:sz w:val="13"/>
                      </w:rPr>
                      <w:t>.50%</w:t>
                    </w:r>
                  </w:p>
                </w:txbxContent>
              </v:textbox>
            </v:shape>
            <v:shape id="_x0000_s2017" type="#_x0000_t202" style="width:449;height:151;left:5503;position:absolute;top:411" filled="f" stroked="f">
              <v:textbox inset="0,0,0,0">
                <w:txbxContent>
                  <w:p>
                    <w:pPr>
                      <w:spacing w:before="1"/>
                      <w:ind w:left="0" w:right="-116" w:firstLine="0"/>
                      <w:jc w:val="right"/>
                      <w:rPr>
                        <w:sz w:val="13"/>
                      </w:rPr>
                    </w:pPr>
                    <w:r>
                      <w:rPr>
                        <w:sz w:val="13"/>
                      </w:rPr>
                      <w:t>34</w:t>
                    </w:r>
                  </w:p>
                </w:txbxContent>
              </v:textbox>
            </v:shape>
            <v:shape id="_x0000_s2018" type="#_x0000_t202" style="width:366;height:149;left:4970;position:absolute;top:414" filled="f" stroked="f">
              <v:textbox inset="0,0,0,0">
                <w:txbxContent>
                  <w:p>
                    <w:pPr>
                      <w:spacing w:before="0" w:line="148" w:lineRule="exact"/>
                      <w:ind w:left="0" w:right="0" w:firstLine="0"/>
                      <w:jc w:val="left"/>
                      <w:rPr>
                        <w:sz w:val="13"/>
                      </w:rPr>
                    </w:pPr>
                    <w:r>
                      <w:rPr>
                        <w:w w:val="105"/>
                        <w:sz w:val="13"/>
                      </w:rPr>
                      <w:t>0.95%</w:t>
                    </w:r>
                  </w:p>
                </w:txbxContent>
              </v:textbox>
            </v:shape>
            <v:shape id="_x0000_s2019" type="#_x0000_t202" style="width:366;height:149;left:4274;position:absolute;top:414" filled="f" stroked="f">
              <v:textbox inset="0,0,0,0">
                <w:txbxContent>
                  <w:p>
                    <w:pPr>
                      <w:spacing w:before="0" w:line="148" w:lineRule="exact"/>
                      <w:ind w:left="0" w:right="0" w:firstLine="0"/>
                      <w:jc w:val="left"/>
                      <w:rPr>
                        <w:sz w:val="13"/>
                      </w:rPr>
                    </w:pPr>
                    <w:r>
                      <w:rPr>
                        <w:w w:val="105"/>
                        <w:sz w:val="13"/>
                      </w:rPr>
                      <w:t>1.03%</w:t>
                    </w:r>
                  </w:p>
                </w:txbxContent>
              </v:textbox>
            </v:shape>
            <v:shape id="_x0000_s2020" type="#_x0000_t202" style="width:366;height:149;left:3578;position:absolute;top:414" filled="f" stroked="f">
              <v:textbox inset="0,0,0,0">
                <w:txbxContent>
                  <w:p>
                    <w:pPr>
                      <w:spacing w:before="0" w:line="148" w:lineRule="exact"/>
                      <w:ind w:left="0" w:right="0" w:firstLine="0"/>
                      <w:jc w:val="left"/>
                      <w:rPr>
                        <w:sz w:val="13"/>
                      </w:rPr>
                    </w:pPr>
                    <w:r>
                      <w:rPr>
                        <w:w w:val="105"/>
                        <w:sz w:val="13"/>
                      </w:rPr>
                      <w:t>1.14%</w:t>
                    </w:r>
                  </w:p>
                </w:txbxContent>
              </v:textbox>
            </v:shape>
            <v:shape id="_x0000_s2021" type="#_x0000_t202" style="width:690;height:158;left:2707;position:absolute;top:408" filled="t" fillcolor="#fbae79" stroked="f">
              <v:fill type="solid"/>
              <v:textbox inset="0,0,0,0">
                <w:txbxContent>
                  <w:p>
                    <w:pPr>
                      <w:spacing w:before="4"/>
                      <w:ind w:left="174" w:right="0" w:firstLine="0"/>
                      <w:jc w:val="left"/>
                      <w:rPr>
                        <w:sz w:val="13"/>
                      </w:rPr>
                    </w:pPr>
                    <w:r>
                      <w:rPr>
                        <w:w w:val="105"/>
                        <w:sz w:val="13"/>
                      </w:rPr>
                      <w:t>3.23%</w:t>
                    </w:r>
                  </w:p>
                </w:txbxContent>
              </v:textbox>
            </v:shape>
            <v:shape id="_x0000_s2022" type="#_x0000_t202" style="width:697;height:325;left:2011;position:absolute;top:408" filled="t" fillcolor="#fa9374" stroked="f">
              <v:fill type="solid"/>
              <v:textbox inset="0,0,0,0">
                <w:txbxContent>
                  <w:p>
                    <w:pPr>
                      <w:spacing w:before="4"/>
                      <w:ind w:left="174" w:right="0" w:firstLine="0"/>
                      <w:jc w:val="left"/>
                      <w:rPr>
                        <w:sz w:val="13"/>
                      </w:rPr>
                    </w:pPr>
                    <w:r>
                      <w:rPr>
                        <w:w w:val="105"/>
                        <w:sz w:val="13"/>
                      </w:rPr>
                      <w:t>4.65%</w:t>
                    </w:r>
                  </w:p>
                  <w:p>
                    <w:pPr>
                      <w:spacing w:before="24" w:line="147" w:lineRule="exact"/>
                      <w:ind w:left="174" w:right="0" w:firstLine="0"/>
                      <w:jc w:val="left"/>
                      <w:rPr>
                        <w:sz w:val="13"/>
                      </w:rPr>
                    </w:pPr>
                    <w:r>
                      <w:rPr>
                        <w:w w:val="105"/>
                        <w:sz w:val="13"/>
                      </w:rPr>
                      <w:t>5.14%</w:t>
                    </w:r>
                  </w:p>
                </w:txbxContent>
              </v:textbox>
            </v:shape>
            <v:shape id="_x0000_s2023" type="#_x0000_t202" style="width:697;height:143;left:1314;position:absolute;top:408" filled="t" fillcolor="#fdc97d" stroked="f">
              <v:fill type="solid"/>
              <v:textbox inset="0,0,0,0">
                <w:txbxContent>
                  <w:p>
                    <w:pPr>
                      <w:spacing w:before="4" w:line="138" w:lineRule="exact"/>
                      <w:ind w:left="174" w:right="0" w:firstLine="0"/>
                      <w:jc w:val="left"/>
                      <w:rPr>
                        <w:sz w:val="13"/>
                      </w:rPr>
                    </w:pPr>
                    <w:r>
                      <w:rPr>
                        <w:w w:val="105"/>
                        <w:sz w:val="13"/>
                      </w:rPr>
                      <w:t>1.32%</w:t>
                    </w:r>
                  </w:p>
                </w:txbxContent>
              </v:textbox>
            </v:shape>
            <v:shape id="_x0000_s2024" type="#_x0000_t202" style="width:1192;height:149;left:9176;position:absolute;top:247" filled="f" stroked="f">
              <v:textbox inset="0,0,0,0">
                <w:txbxContent>
                  <w:p>
                    <w:pPr>
                      <w:spacing w:before="0" w:line="148" w:lineRule="exact"/>
                      <w:ind w:left="0" w:right="0" w:firstLine="0"/>
                      <w:jc w:val="left"/>
                      <w:rPr>
                        <w:rFonts w:ascii="楷体" w:eastAsia="楷体" w:hint="eastAsia"/>
                        <w:b/>
                        <w:sz w:val="13"/>
                      </w:rPr>
                    </w:pPr>
                    <w:r>
                      <w:rPr>
                        <w:rFonts w:ascii="楷体" w:eastAsia="楷体" w:hint="eastAsia"/>
                        <w:b/>
                        <w:color w:val="FFFFFF"/>
                        <w:sz w:val="13"/>
                      </w:rPr>
                      <w:t>历史分位数</w:t>
                    </w:r>
                    <w:r>
                      <w:rPr>
                        <w:b/>
                        <w:color w:val="FFFFFF"/>
                        <w:sz w:val="13"/>
                      </w:rPr>
                      <w:t>:</w:t>
                    </w:r>
                    <w:r>
                      <w:rPr>
                        <w:rFonts w:ascii="楷体" w:eastAsia="楷体" w:hint="eastAsia"/>
                        <w:b/>
                        <w:color w:val="FFFFFF"/>
                        <w:sz w:val="13"/>
                      </w:rPr>
                      <w:t>近一周</w:t>
                    </w:r>
                  </w:p>
                </w:txbxContent>
              </v:textbox>
            </v:shape>
            <v:shape id="_x0000_s2025" type="#_x0000_t202" style="width:442;height:135;left:8379;position:absolute;top:251" filled="f" stroked="f">
              <v:textbox inset="0,0,0,0">
                <w:txbxContent>
                  <w:p>
                    <w:pPr>
                      <w:spacing w:before="0" w:line="134" w:lineRule="exact"/>
                      <w:ind w:left="0" w:right="0" w:firstLine="0"/>
                      <w:jc w:val="left"/>
                      <w:rPr>
                        <w:rFonts w:ascii="楷体" w:eastAsia="楷体" w:hint="eastAsia"/>
                        <w:b/>
                        <w:sz w:val="13"/>
                      </w:rPr>
                    </w:pPr>
                    <w:r>
                      <w:rPr>
                        <w:rFonts w:ascii="楷体" w:eastAsia="楷体" w:hint="eastAsia"/>
                        <w:b/>
                        <w:color w:val="FFFFFF"/>
                        <w:w w:val="105"/>
                        <w:sz w:val="13"/>
                      </w:rPr>
                      <w:t>近一周</w:t>
                    </w:r>
                  </w:p>
                </w:txbxContent>
              </v:textbox>
            </v:shape>
            <v:shape id="_x0000_s2026" type="#_x0000_t202" style="width:442;height:135;left:7221;position:absolute;top:251" filled="f" stroked="f">
              <v:textbox inset="0,0,0,0">
                <w:txbxContent>
                  <w:p>
                    <w:pPr>
                      <w:spacing w:before="0" w:line="134" w:lineRule="exact"/>
                      <w:ind w:left="0" w:right="0" w:firstLine="0"/>
                      <w:jc w:val="left"/>
                      <w:rPr>
                        <w:rFonts w:ascii="楷体" w:eastAsia="楷体" w:hint="eastAsia"/>
                        <w:b/>
                        <w:sz w:val="13"/>
                      </w:rPr>
                    </w:pPr>
                    <w:r>
                      <w:rPr>
                        <w:rFonts w:ascii="楷体" w:eastAsia="楷体" w:hint="eastAsia"/>
                        <w:b/>
                        <w:color w:val="FFFFFF"/>
                        <w:w w:val="105"/>
                        <w:sz w:val="13"/>
                      </w:rPr>
                      <w:t>上一周</w:t>
                    </w:r>
                  </w:p>
                </w:txbxContent>
              </v:textbox>
            </v:shape>
            <v:shape id="_x0000_s2027" type="#_x0000_t202" style="width:1512;height:149;left:7850;position:absolute;top:60" filled="f" stroked="f">
              <v:textbox inset="0,0,0,0">
                <w:txbxContent>
                  <w:p>
                    <w:pPr>
                      <w:spacing w:before="0" w:line="148" w:lineRule="exact"/>
                      <w:ind w:left="0" w:right="0" w:firstLine="0"/>
                      <w:jc w:val="left"/>
                      <w:rPr>
                        <w:b/>
                        <w:sz w:val="13"/>
                      </w:rPr>
                    </w:pPr>
                    <w:r>
                      <w:rPr>
                        <w:rFonts w:ascii="楷体" w:eastAsia="楷体" w:hint="eastAsia"/>
                        <w:b/>
                        <w:color w:val="FFFFFF"/>
                        <w:sz w:val="13"/>
                      </w:rPr>
                      <w:t>周收益波动率</w:t>
                    </w:r>
                    <w:r>
                      <w:rPr>
                        <w:b/>
                        <w:color w:val="FFFFFF"/>
                        <w:sz w:val="13"/>
                      </w:rPr>
                      <w:t>(12</w:t>
                    </w:r>
                    <w:r>
                      <w:rPr>
                        <w:rFonts w:ascii="楷体" w:eastAsia="楷体" w:hint="eastAsia"/>
                        <w:b/>
                        <w:color w:val="FFFFFF"/>
                        <w:sz w:val="13"/>
                      </w:rPr>
                      <w:t>期滚动</w:t>
                    </w:r>
                    <w:r>
                      <w:rPr>
                        <w:b/>
                        <w:color w:val="FFFFFF"/>
                        <w:sz w:val="13"/>
                      </w:rPr>
                      <w:t>)</w:t>
                    </w:r>
                  </w:p>
                </w:txbxContent>
              </v:textbox>
            </v:shape>
            <v:shape id="_x0000_s2028" type="#_x0000_t202" style="width:2002;height:332;left:4743;position:absolute;top:64" filled="f" stroked="f">
              <v:textbox inset="0,0,0,0">
                <w:txbxContent>
                  <w:p>
                    <w:pPr>
                      <w:spacing w:before="0" w:line="152" w:lineRule="exact"/>
                      <w:ind w:left="0" w:right="0" w:firstLine="0"/>
                      <w:jc w:val="left"/>
                      <w:rPr>
                        <w:rFonts w:ascii="楷体" w:eastAsia="楷体" w:hint="eastAsia"/>
                        <w:b/>
                        <w:sz w:val="13"/>
                      </w:rPr>
                    </w:pPr>
                    <w:r>
                      <w:rPr>
                        <w:rFonts w:ascii="楷体" w:eastAsia="楷体" w:hint="eastAsia"/>
                        <w:b/>
                        <w:color w:val="FFFFFF"/>
                        <w:w w:val="105"/>
                        <w:sz w:val="13"/>
                      </w:rPr>
                      <w:t>成交额占比</w:t>
                    </w:r>
                  </w:p>
                  <w:p>
                    <w:pPr>
                      <w:tabs>
                        <w:tab w:val="left" w:pos="810"/>
                      </w:tabs>
                      <w:spacing w:before="20" w:line="159" w:lineRule="exact"/>
                      <w:ind w:left="187" w:right="0" w:firstLine="0"/>
                      <w:jc w:val="left"/>
                      <w:rPr>
                        <w:rFonts w:ascii="楷体" w:eastAsia="楷体" w:hint="eastAsia"/>
                        <w:b/>
                        <w:sz w:val="13"/>
                      </w:rPr>
                    </w:pPr>
                    <w:r>
                      <w:rPr>
                        <w:rFonts w:ascii="楷体" w:eastAsia="楷体" w:hint="eastAsia"/>
                        <w:b/>
                        <w:color w:val="FFFFFF"/>
                        <w:spacing w:val="6"/>
                        <w:sz w:val="13"/>
                      </w:rPr>
                      <w:t>近四</w:t>
                    </w:r>
                    <w:r>
                      <w:rPr>
                        <w:rFonts w:ascii="楷体" w:eastAsia="楷体" w:hint="eastAsia"/>
                        <w:b/>
                        <w:color w:val="FFFFFF"/>
                        <w:sz w:val="13"/>
                      </w:rPr>
                      <w:t>周</w:t>
                      <w:tab/>
                    </w:r>
                    <w:r>
                      <w:rPr>
                        <w:rFonts w:ascii="楷体" w:eastAsia="楷体" w:hint="eastAsia"/>
                        <w:b/>
                        <w:color w:val="FFFFFF"/>
                        <w:spacing w:val="6"/>
                        <w:sz w:val="13"/>
                      </w:rPr>
                      <w:t>历史分位数</w:t>
                    </w:r>
                    <w:r>
                      <w:rPr>
                        <w:b/>
                        <w:color w:val="FFFFFF"/>
                        <w:sz w:val="13"/>
                      </w:rPr>
                      <w:t>:</w:t>
                    </w:r>
                    <w:r>
                      <w:rPr>
                        <w:rFonts w:ascii="楷体" w:eastAsia="楷体" w:hint="eastAsia"/>
                        <w:b/>
                        <w:color w:val="FFFFFF"/>
                        <w:spacing w:val="6"/>
                        <w:sz w:val="13"/>
                      </w:rPr>
                      <w:t>近一周</w:t>
                    </w:r>
                  </w:p>
                </w:txbxContent>
              </v:textbox>
            </v:shape>
            <v:shape id="_x0000_s2029" type="#_x0000_t202" style="width:3228;height:322;left:1448;position:absolute;top:64" filled="f" stroked="f">
              <v:textbox inset="0,0,0,0">
                <w:txbxContent>
                  <w:p>
                    <w:pPr>
                      <w:spacing w:before="0" w:line="152" w:lineRule="exact"/>
                      <w:ind w:left="696" w:right="0" w:firstLine="0"/>
                      <w:jc w:val="left"/>
                      <w:rPr>
                        <w:rFonts w:ascii="楷体" w:eastAsia="楷体" w:hint="eastAsia"/>
                        <w:b/>
                        <w:sz w:val="13"/>
                      </w:rPr>
                    </w:pPr>
                    <w:r>
                      <w:rPr>
                        <w:rFonts w:ascii="楷体" w:eastAsia="楷体" w:hint="eastAsia"/>
                        <w:b/>
                        <w:color w:val="FFFFFF"/>
                        <w:w w:val="105"/>
                        <w:sz w:val="13"/>
                      </w:rPr>
                      <w:t>涨跌幅</w:t>
                    </w:r>
                  </w:p>
                  <w:p>
                    <w:pPr>
                      <w:tabs>
                        <w:tab w:val="left" w:pos="696"/>
                        <w:tab w:val="left" w:pos="1392"/>
                        <w:tab w:val="left" w:pos="2089"/>
                        <w:tab w:val="left" w:pos="2785"/>
                      </w:tabs>
                      <w:spacing w:before="20" w:line="149" w:lineRule="exact"/>
                      <w:ind w:left="0" w:right="0" w:firstLine="0"/>
                      <w:jc w:val="left"/>
                      <w:rPr>
                        <w:rFonts w:ascii="楷体" w:eastAsia="楷体" w:hint="eastAsia"/>
                        <w:b/>
                        <w:sz w:val="13"/>
                      </w:rPr>
                    </w:pPr>
                    <w:r>
                      <w:rPr>
                        <w:rFonts w:ascii="楷体" w:eastAsia="楷体" w:hint="eastAsia"/>
                        <w:b/>
                        <w:color w:val="FFFFFF"/>
                        <w:spacing w:val="6"/>
                        <w:w w:val="105"/>
                        <w:sz w:val="13"/>
                      </w:rPr>
                      <w:t>近一</w:t>
                    </w:r>
                    <w:r>
                      <w:rPr>
                        <w:rFonts w:ascii="楷体" w:eastAsia="楷体" w:hint="eastAsia"/>
                        <w:b/>
                        <w:color w:val="FFFFFF"/>
                        <w:w w:val="105"/>
                        <w:sz w:val="13"/>
                      </w:rPr>
                      <w:t>周</w:t>
                      <w:tab/>
                    </w:r>
                    <w:r>
                      <w:rPr>
                        <w:rFonts w:ascii="楷体" w:eastAsia="楷体" w:hint="eastAsia"/>
                        <w:b/>
                        <w:color w:val="FFFFFF"/>
                        <w:spacing w:val="6"/>
                        <w:w w:val="105"/>
                        <w:sz w:val="13"/>
                      </w:rPr>
                      <w:t>近两</w:t>
                    </w:r>
                    <w:r>
                      <w:rPr>
                        <w:rFonts w:ascii="楷体" w:eastAsia="楷体" w:hint="eastAsia"/>
                        <w:b/>
                        <w:color w:val="FFFFFF"/>
                        <w:w w:val="105"/>
                        <w:sz w:val="13"/>
                      </w:rPr>
                      <w:t>周</w:t>
                      <w:tab/>
                    </w:r>
                    <w:r>
                      <w:rPr>
                        <w:rFonts w:ascii="楷体" w:eastAsia="楷体" w:hint="eastAsia"/>
                        <w:b/>
                        <w:color w:val="FFFFFF"/>
                        <w:spacing w:val="6"/>
                        <w:w w:val="105"/>
                        <w:sz w:val="13"/>
                      </w:rPr>
                      <w:t>近四</w:t>
                    </w:r>
                    <w:r>
                      <w:rPr>
                        <w:rFonts w:ascii="楷体" w:eastAsia="楷体" w:hint="eastAsia"/>
                        <w:b/>
                        <w:color w:val="FFFFFF"/>
                        <w:w w:val="105"/>
                        <w:sz w:val="13"/>
                      </w:rPr>
                      <w:t>周</w:t>
                      <w:tab/>
                    </w:r>
                    <w:r>
                      <w:rPr>
                        <w:rFonts w:ascii="楷体" w:eastAsia="楷体" w:hint="eastAsia"/>
                        <w:b/>
                        <w:color w:val="FFFFFF"/>
                        <w:spacing w:val="6"/>
                        <w:w w:val="105"/>
                        <w:sz w:val="13"/>
                      </w:rPr>
                      <w:t>近一</w:t>
                    </w:r>
                    <w:r>
                      <w:rPr>
                        <w:rFonts w:ascii="楷体" w:eastAsia="楷体" w:hint="eastAsia"/>
                        <w:b/>
                        <w:color w:val="FFFFFF"/>
                        <w:w w:val="105"/>
                        <w:sz w:val="13"/>
                      </w:rPr>
                      <w:t>周</w:t>
                      <w:tab/>
                    </w:r>
                    <w:r>
                      <w:rPr>
                        <w:rFonts w:ascii="楷体" w:eastAsia="楷体" w:hint="eastAsia"/>
                        <w:b/>
                        <w:color w:val="FFFFFF"/>
                        <w:spacing w:val="6"/>
                        <w:w w:val="105"/>
                        <w:sz w:val="13"/>
                      </w:rPr>
                      <w:t>近两周</w:t>
                    </w:r>
                  </w:p>
                </w:txbxContent>
              </v:textbox>
            </v:shape>
            <v:shape id="_x0000_s2030" type="#_x0000_t202" style="width:302;height:135;left:571;position:absolute;top:151" filled="f" stroked="f">
              <v:textbox inset="0,0,0,0">
                <w:txbxContent>
                  <w:p>
                    <w:pPr>
                      <w:spacing w:before="0" w:line="134" w:lineRule="exact"/>
                      <w:ind w:left="0" w:right="0" w:firstLine="0"/>
                      <w:jc w:val="left"/>
                      <w:rPr>
                        <w:rFonts w:ascii="楷体" w:eastAsia="楷体" w:hint="eastAsia"/>
                        <w:b/>
                        <w:sz w:val="13"/>
                      </w:rPr>
                    </w:pPr>
                    <w:r>
                      <w:rPr>
                        <w:rFonts w:ascii="楷体" w:eastAsia="楷体" w:hint="eastAsia"/>
                        <w:b/>
                        <w:color w:val="FFFFFF"/>
                        <w:w w:val="105"/>
                        <w:sz w:val="13"/>
                      </w:rPr>
                      <w:t>行业</w:t>
                    </w:r>
                  </w:p>
                </w:txbxContent>
              </v:textbox>
            </v:shape>
            <w10:wrap type="none"/>
          </v:group>
        </w:pict>
      </w:r>
    </w:p>
    <w:p>
      <w:pPr>
        <w:spacing w:before="0" w:line="216" w:lineRule="exact"/>
        <w:ind w:left="215" w:right="0" w:firstLine="0"/>
        <w:jc w:val="left"/>
        <w:rPr>
          <w:rFonts w:ascii="微软雅黑" w:eastAsia="微软雅黑" w:hint="eastAsia"/>
          <w:sz w:val="15"/>
        </w:rPr>
      </w:pPr>
      <w:r>
        <w:t>资料来源：wind， 。注：上述分位数计算的起点均为 2010 年 1 月第一周。</w:t>
      </w:r>
    </w:p>
    <w:p>
      <w:pPr>
        <w:spacing w:after="0" w:line="216" w:lineRule="exact"/>
        <w:jc w:val="left"/>
        <w:rPr>
          <w:rFonts w:ascii="微软雅黑" w:eastAsia="微软雅黑" w:hint="eastAsia"/>
          <w:sz w:val="15"/>
        </w:rPr>
        <w:sectPr>
          <w:headerReference w:type="default" r:id="rId121"/>
          <w:footerReference w:type="default" r:id="rId122"/>
          <w:pgSz w:w="11910" w:h="16840"/>
          <w:pgMar w:top="1660" w:right="20" w:bottom="740" w:left="600" w:header="708" w:footer="708"/>
          <w:pgNumType w:start="23"/>
          <w:cols w:space="708"/>
        </w:sectPr>
      </w:pPr>
    </w:p>
    <w:p>
      <w:pPr>
        <w:pStyle w:val="BodyText"/>
        <w:spacing w:before="1"/>
        <w:rPr>
          <w:sz w:val="13"/>
        </w:rPr>
      </w:pPr>
    </w:p>
    <w:p>
      <w:pPr>
        <w:pStyle w:val="Heading1"/>
        <w:numPr>
          <w:ilvl w:val="0"/>
          <w:numId w:val="2"/>
        </w:numPr>
        <w:tabs>
          <w:tab w:val="left" w:pos="394"/>
        </w:tabs>
        <w:spacing w:before="15" w:after="0" w:line="244" w:lineRule="auto"/>
        <w:ind w:left="107" w:right="4091" w:firstLine="0"/>
        <w:jc w:val="both"/>
      </w:pPr>
      <w:bookmarkStart w:id="3" w:name="_TOC_250012"/>
      <w:r>
        <w:rPr>
          <w:color w:val="C00000"/>
          <w:spacing w:val="-17"/>
        </w:rPr>
        <w:t>电子、医药、食品饮料、计算机、通信、农林牧渔</w:t>
      </w:r>
      <w:r>
        <w:rPr>
          <w:color w:val="C00000"/>
          <w:spacing w:val="-19"/>
        </w:rPr>
        <w:t>等板块调研热度居前，石油石化、轻工、房地产、家</w:t>
      </w:r>
      <w:bookmarkEnd w:id="3"/>
      <w:r>
        <w:rPr>
          <w:color w:val="C00000"/>
        </w:rPr>
        <w:t>电、纺服、电新等板块的调研热度环比上升较快</w:t>
      </w:r>
    </w:p>
    <w:p>
      <w:pPr>
        <w:pStyle w:val="BodyText"/>
        <w:spacing w:before="85" w:line="235" w:lineRule="auto"/>
        <w:ind w:left="107" w:right="4090" w:firstLine="400"/>
        <w:jc w:val="both"/>
      </w:pPr>
      <w:r>
        <w:rPr>
          <w:color w:val="4B4D4F"/>
          <w:w w:val="95"/>
        </w:rPr>
        <w:t>上周(20240102-20240105</w:t>
      </w:r>
      <w:r>
        <w:rPr>
          <w:color w:val="4B4D4F"/>
          <w:spacing w:val="-3"/>
          <w:w w:val="95"/>
        </w:rPr>
        <w:t xml:space="preserve">)电子、医药、食品饮料、计算机、通信、农林牧   </w:t>
      </w:r>
      <w:r>
        <w:rPr>
          <w:color w:val="4B4D4F"/>
          <w:spacing w:val="-10"/>
        </w:rPr>
        <w:t>渔等板块调研热度居前，石油石化、轻工、房地产、家电、纺服、电新等板块的调</w:t>
      </w:r>
      <w:r>
        <w:rPr>
          <w:color w:val="4B4D4F"/>
          <w:spacing w:val="-15"/>
        </w:rPr>
        <w:t xml:space="preserve">研热度环比上升较快。此外，主动偏股基金前 </w:t>
      </w:r>
      <w:r>
        <w:rPr>
          <w:color w:val="4B4D4F"/>
        </w:rPr>
        <w:t>100</w:t>
      </w:r>
      <w:r>
        <w:rPr>
          <w:color w:val="4B4D4F"/>
          <w:spacing w:val="-12"/>
        </w:rPr>
        <w:t xml:space="preserve"> 大重仓股、中证 </w:t>
      </w:r>
      <w:r>
        <w:rPr>
          <w:color w:val="4B4D4F"/>
        </w:rPr>
        <w:t>500</w:t>
      </w:r>
      <w:r>
        <w:rPr>
          <w:color w:val="4B4D4F"/>
          <w:spacing w:val="-20"/>
        </w:rPr>
        <w:t xml:space="preserve">、上证 </w:t>
      </w:r>
      <w:r>
        <w:rPr>
          <w:color w:val="4B4D4F"/>
        </w:rPr>
        <w:t>50、</w:t>
      </w:r>
      <w:r>
        <w:rPr>
          <w:color w:val="4B4D4F"/>
          <w:spacing w:val="-2"/>
        </w:rPr>
        <w:t xml:space="preserve">创业板指、沪深 </w:t>
      </w:r>
      <w:r>
        <w:rPr>
          <w:color w:val="4B4D4F"/>
        </w:rPr>
        <w:t>300</w:t>
      </w:r>
      <w:r>
        <w:rPr>
          <w:color w:val="4B4D4F"/>
          <w:spacing w:val="-3"/>
        </w:rPr>
        <w:t xml:space="preserve"> 的调研热度均回落。</w:t>
      </w:r>
    </w:p>
    <w:p>
      <w:pPr>
        <w:spacing w:before="136" w:line="304" w:lineRule="exact"/>
        <w:ind w:left="215" w:right="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11</w:t>
      </w:r>
      <w:r>
        <w:rPr>
          <w:rFonts w:ascii="微软雅黑" w:eastAsia="微软雅黑" w:hint="eastAsia"/>
          <w:b/>
          <w:i/>
          <w:color w:val="4B4D4F"/>
          <w:sz w:val="20"/>
        </w:rPr>
        <w:t>：上周</w:t>
      </w:r>
      <w:r>
        <w:rPr>
          <w:rFonts w:ascii="微软雅黑" w:eastAsia="微软雅黑" w:hint="eastAsia"/>
          <w:b/>
          <w:color w:val="4B4D4F"/>
          <w:sz w:val="20"/>
        </w:rPr>
        <w:t>(20240102-20240105)</w:t>
      </w:r>
      <w:r>
        <w:rPr>
          <w:rFonts w:ascii="微软雅黑" w:eastAsia="微软雅黑" w:hint="eastAsia"/>
          <w:b/>
          <w:i/>
          <w:color w:val="4B4D4F"/>
          <w:sz w:val="20"/>
        </w:rPr>
        <w:t>电子、医药、食品饮料、计算机、通信、农林牧渔等板块调研热度居前，石油石</w:t>
      </w:r>
    </w:p>
    <w:p>
      <w:pPr>
        <w:pStyle w:val="Heading3"/>
        <w:tabs>
          <w:tab w:val="left" w:pos="10597"/>
        </w:tabs>
        <w:rPr>
          <w:u w:val="none"/>
        </w:rPr>
      </w:pPr>
      <w:r>
        <w:rPr>
          <w:rFonts w:ascii="Times New Roman" w:eastAsia="Times New Roman"/>
          <w:b w:val="0"/>
          <w:i w:val="0"/>
          <w:color w:val="4B4D4F"/>
          <w:w w:val="99"/>
          <w:u w:val="single" w:color="4B4D4F"/>
        </w:rPr>
        <w:t xml:space="preserve"> </w:t>
      </w:r>
      <w:r>
        <w:rPr>
          <w:rFonts w:ascii="Times New Roman" w:eastAsia="Times New Roman"/>
          <w:b w:val="0"/>
          <w:i w:val="0"/>
          <w:color w:val="4B4D4F"/>
          <w:spacing w:val="8"/>
          <w:u w:val="single" w:color="4B4D4F"/>
        </w:rPr>
        <w:t xml:space="preserve"> </w:t>
      </w:r>
      <w:r>
        <w:rPr>
          <w:color w:val="4B4D4F"/>
          <w:w w:val="95"/>
          <w:u w:val="single" w:color="4B4D4F"/>
        </w:rPr>
        <w:t>化、轻工、房地产、家电、纺服、电新等板块的调研热度环比上升较快</w:t>
      </w:r>
      <w:r>
        <w:rPr>
          <w:color w:val="4B4D4F"/>
          <w:u w:val="single" w:color="4B4D4F"/>
        </w:rPr>
        <w:tab/>
      </w:r>
    </w:p>
    <w:p>
      <w:pPr>
        <w:spacing w:before="108"/>
        <w:ind w:left="1406" w:right="0" w:firstLine="0"/>
        <w:jc w:val="left"/>
        <w:rPr>
          <w:sz w:val="14"/>
        </w:rPr>
      </w:pPr>
      <w:r>
        <w:pict>
          <v:group id="_x0000_s2031" style="width:4.1pt;height:4.1pt;margin-top:7.99pt;margin-left:95.08pt;mso-position-horizontal-relative:page;position:absolute;z-index:251697152" coordorigin="1902,160" coordsize="82,82">
            <v:rect id="_x0000_s2032" style="width:70;height:70;left:1907;position:absolute;top:165" filled="t" fillcolor="#a6a6a6" stroked="f">
              <v:fill type="solid"/>
            </v:rect>
            <v:rect id="_x0000_s2033" style="width:70;height:70;left:1907;position:absolute;top:165" filled="f" stroked="t" strokecolor="#a6a6a6" strokeweight="0.59pt">
              <v:stroke dashstyle="solid"/>
            </v:rect>
          </v:group>
        </w:pict>
      </w:r>
      <w:r>
        <w:pict>
          <v:group id="_x0000_s2034" style="width:4.1pt;height:4.1pt;margin-top:7.99pt;margin-left:302.56pt;mso-position-horizontal-relative:page;position:absolute;z-index:-251623424" coordorigin="6051,160" coordsize="82,82">
            <v:rect id="_x0000_s2035" style="width:70;height:70;left:6057;position:absolute;top:165" filled="t" fillcolor="#ebc3c3" stroked="f">
              <v:fill type="solid"/>
            </v:rect>
            <v:rect id="_x0000_s2036" style="width:70;height:70;left:6057;position:absolute;top:165" filled="f" stroked="t" strokecolor="#ebc3c3" strokeweight="0.59pt">
              <v:stroke dashstyle="solid"/>
            </v:rect>
          </v:group>
        </w:pict>
      </w:r>
      <w:r>
        <w:rPr>
          <w:rFonts w:ascii="宋体" w:eastAsia="宋体" w:hint="eastAsia"/>
          <w:color w:val="585858"/>
          <w:sz w:val="14"/>
        </w:rPr>
        <w:t>调研强度</w:t>
      </w:r>
      <w:r>
        <w:rPr>
          <w:color w:val="585858"/>
          <w:sz w:val="14"/>
        </w:rPr>
        <w:t>:</w:t>
      </w:r>
      <w:r>
        <w:rPr>
          <w:rFonts w:ascii="宋体" w:eastAsia="宋体" w:hint="eastAsia"/>
          <w:color w:val="585858"/>
          <w:sz w:val="14"/>
        </w:rPr>
        <w:t>该行业调研数量</w:t>
      </w:r>
      <w:r>
        <w:rPr>
          <w:color w:val="585858"/>
          <w:sz w:val="14"/>
        </w:rPr>
        <w:t>/</w:t>
      </w:r>
      <w:r>
        <w:rPr>
          <w:rFonts w:ascii="宋体" w:eastAsia="宋体" w:hint="eastAsia"/>
          <w:color w:val="585858"/>
          <w:sz w:val="14"/>
        </w:rPr>
        <w:t>行业公司总数量</w:t>
      </w:r>
      <w:r>
        <w:rPr>
          <w:color w:val="585858"/>
          <w:sz w:val="14"/>
        </w:rPr>
        <w:t>(12</w:t>
      </w:r>
      <w:r>
        <w:rPr>
          <w:rFonts w:ascii="宋体" w:eastAsia="宋体" w:hint="eastAsia"/>
          <w:color w:val="585858"/>
          <w:sz w:val="14"/>
        </w:rPr>
        <w:t>期移动</w:t>
      </w:r>
      <w:r>
        <w:rPr>
          <w:color w:val="585858"/>
          <w:sz w:val="14"/>
        </w:rPr>
        <w:t xml:space="preserve">) 2023/12/15 </w:t>
      </w:r>
      <w:r>
        <w:rPr>
          <w:rFonts w:ascii="宋体" w:eastAsia="宋体" w:hint="eastAsia"/>
          <w:color w:val="585858"/>
          <w:sz w:val="14"/>
        </w:rPr>
        <w:t>调研强度</w:t>
      </w:r>
      <w:r>
        <w:rPr>
          <w:color w:val="585858"/>
          <w:sz w:val="14"/>
        </w:rPr>
        <w:t>:</w:t>
      </w:r>
      <w:r>
        <w:rPr>
          <w:rFonts w:ascii="宋体" w:eastAsia="宋体" w:hint="eastAsia"/>
          <w:color w:val="585858"/>
          <w:sz w:val="14"/>
        </w:rPr>
        <w:t>该行业调研数量</w:t>
      </w:r>
      <w:r>
        <w:rPr>
          <w:color w:val="585858"/>
          <w:sz w:val="14"/>
        </w:rPr>
        <w:t>/</w:t>
      </w:r>
      <w:r>
        <w:rPr>
          <w:rFonts w:ascii="宋体" w:eastAsia="宋体" w:hint="eastAsia"/>
          <w:color w:val="585858"/>
          <w:sz w:val="14"/>
        </w:rPr>
        <w:t>行业公司总数量</w:t>
      </w:r>
      <w:r>
        <w:rPr>
          <w:color w:val="585858"/>
          <w:sz w:val="14"/>
        </w:rPr>
        <w:t>(12</w:t>
      </w:r>
      <w:r>
        <w:rPr>
          <w:rFonts w:ascii="宋体" w:eastAsia="宋体" w:hint="eastAsia"/>
          <w:color w:val="585858"/>
          <w:sz w:val="14"/>
        </w:rPr>
        <w:t>期移动</w:t>
      </w:r>
      <w:r>
        <w:rPr>
          <w:color w:val="585858"/>
          <w:sz w:val="14"/>
        </w:rPr>
        <w:t>) 2023</w:t>
      </w:r>
    </w:p>
    <w:p>
      <w:pPr>
        <w:spacing w:before="64"/>
        <w:ind w:left="1406" w:right="0" w:firstLine="0"/>
        <w:jc w:val="left"/>
        <w:rPr>
          <w:rFonts w:ascii="宋体" w:eastAsia="宋体" w:hint="eastAsia"/>
          <w:sz w:val="14"/>
        </w:rPr>
      </w:pPr>
      <w:r>
        <w:pict>
          <v:group id="_x0000_s2037" style="width:4.1pt;height:4.1pt;margin-top:5.79pt;margin-left:95.08pt;mso-position-horizontal-relative:page;position:absolute;z-index:251698176" coordorigin="1902,116" coordsize="82,82">
            <v:rect id="_x0000_s2038" style="width:70;height:70;left:1907;position:absolute;top:121" filled="t" fillcolor="#4b4d4f" stroked="f">
              <v:fill type="solid"/>
            </v:rect>
            <v:rect id="_x0000_s2039" style="width:70;height:70;left:1907;position:absolute;top:121" filled="f" stroked="t" strokecolor="#4b4d4f" strokeweight="0.59pt">
              <v:stroke dashstyle="solid"/>
            </v:rect>
          </v:group>
        </w:pict>
      </w:r>
      <w:r>
        <w:pict>
          <v:group id="_x0000_s2040" style="width:4.1pt;height:4.1pt;margin-top:5.79pt;margin-left:302.56pt;mso-position-horizontal-relative:page;position:absolute;z-index:-251622400" coordorigin="6051,116" coordsize="82,82">
            <v:rect id="_x0000_s2041" style="width:70;height:70;left:6057;position:absolute;top:121" filled="t" fillcolor="#c00000" stroked="f">
              <v:fill type="solid"/>
            </v:rect>
            <v:rect id="_x0000_s2042" style="width:70;height:70;left:6057;position:absolute;top:121" filled="f" stroked="t" strokecolor="#c00000" strokeweight="0.59pt">
              <v:stroke dashstyle="solid"/>
            </v:rect>
          </v:group>
        </w:pict>
      </w:r>
      <w:r>
        <w:rPr>
          <w:rFonts w:ascii="宋体" w:eastAsia="宋体" w:hint="eastAsia"/>
          <w:color w:val="585858"/>
          <w:sz w:val="14"/>
        </w:rPr>
        <w:t>调研强度</w:t>
      </w:r>
      <w:r>
        <w:rPr>
          <w:color w:val="585858"/>
          <w:sz w:val="14"/>
        </w:rPr>
        <w:t>:</w:t>
      </w:r>
      <w:r>
        <w:rPr>
          <w:rFonts w:ascii="宋体" w:eastAsia="宋体" w:hint="eastAsia"/>
          <w:color w:val="585858"/>
          <w:sz w:val="14"/>
        </w:rPr>
        <w:t>该行业调研数量</w:t>
      </w:r>
      <w:r>
        <w:rPr>
          <w:color w:val="585858"/>
          <w:sz w:val="14"/>
        </w:rPr>
        <w:t>/</w:t>
      </w:r>
      <w:r>
        <w:rPr>
          <w:rFonts w:ascii="宋体" w:eastAsia="宋体" w:hint="eastAsia"/>
          <w:color w:val="585858"/>
          <w:sz w:val="14"/>
        </w:rPr>
        <w:t>行业公司总数量</w:t>
      </w:r>
      <w:r>
        <w:rPr>
          <w:color w:val="585858"/>
          <w:sz w:val="14"/>
        </w:rPr>
        <w:t>(12</w:t>
      </w:r>
      <w:r>
        <w:rPr>
          <w:rFonts w:ascii="宋体" w:eastAsia="宋体" w:hint="eastAsia"/>
          <w:color w:val="585858"/>
          <w:sz w:val="14"/>
        </w:rPr>
        <w:t>期移动</w:t>
      </w:r>
      <w:r>
        <w:rPr>
          <w:color w:val="585858"/>
          <w:sz w:val="14"/>
        </w:rPr>
        <w:t xml:space="preserve">) 2023/12/29 </w:t>
      </w:r>
      <w:r>
        <w:rPr>
          <w:rFonts w:ascii="宋体" w:eastAsia="宋体" w:hint="eastAsia"/>
          <w:color w:val="585858"/>
          <w:sz w:val="14"/>
        </w:rPr>
        <w:t>调研强度</w:t>
      </w:r>
      <w:r>
        <w:rPr>
          <w:color w:val="585858"/>
          <w:sz w:val="14"/>
        </w:rPr>
        <w:t>:</w:t>
      </w:r>
      <w:r>
        <w:rPr>
          <w:rFonts w:ascii="宋体" w:eastAsia="宋体" w:hint="eastAsia"/>
          <w:color w:val="585858"/>
          <w:sz w:val="14"/>
        </w:rPr>
        <w:t>该行业调研数量</w:t>
      </w:r>
      <w:r>
        <w:rPr>
          <w:color w:val="585858"/>
          <w:sz w:val="14"/>
        </w:rPr>
        <w:t>/</w:t>
      </w:r>
      <w:r>
        <w:rPr>
          <w:rFonts w:ascii="宋体" w:eastAsia="宋体" w:hint="eastAsia"/>
          <w:color w:val="585858"/>
          <w:sz w:val="14"/>
        </w:rPr>
        <w:t>行业公司总数量</w:t>
      </w:r>
      <w:r>
        <w:rPr>
          <w:color w:val="585858"/>
          <w:sz w:val="14"/>
        </w:rPr>
        <w:t>(12</w:t>
      </w:r>
      <w:r>
        <w:rPr>
          <w:rFonts w:ascii="宋体" w:eastAsia="宋体" w:hint="eastAsia"/>
          <w:color w:val="585858"/>
          <w:sz w:val="14"/>
        </w:rPr>
        <w:t>期移动</w:t>
      </w:r>
    </w:p>
    <w:p>
      <w:pPr>
        <w:spacing w:before="46"/>
        <w:ind w:left="1310" w:right="0" w:firstLine="0"/>
        <w:jc w:val="left"/>
        <w:rPr>
          <w:sz w:val="14"/>
        </w:rPr>
      </w:pPr>
      <w:r>
        <w:pict>
          <v:group id="_x0000_s2043" style="width:195.05pt;height:146.25pt;margin-top:6.5pt;margin-left:105.01pt;mso-position-horizontal-relative:page;position:absolute;z-index:251696128" coordorigin="2100,130" coordsize="3901,2925">
            <v:shape id="_x0000_s2044" style="width:3708;height:2732;left:2143;position:absolute;top:317" coordorigin="2144,317" coordsize="3708,2732" path="m2182,2975l2144,2975,2144,3049,2182,3049,2182,2975xm2442,1488l2405,1488,2405,3049,2442,3049,2442,1488xm2705,317l2667,317,2667,3049,2705,3049,2705,317xm2968,1885l2930,1885,2930,3049,2968,3049,2968,1885xm3229,1692l3193,1692,3193,3049,3229,3049,3229,1692xm3492,1187l3454,1187,3454,3049,3492,3049,3492,1187xm3755,2158l3717,2158,3717,3004,3755,2983,3755,2158xm4016,2409l3980,2409,3980,2859,4016,2839,4016,2409xm4278,2581l4240,2581,4240,2715,4278,2694,4278,2581xm4802,2101l4766,2101,4766,2424,4802,2404,4802,2101xm5065,2180l5027,2180,5027,2280,5065,2259,5065,2180xm5328,1036l5290,1036,5290,2135,5328,2114,5328,1036xm5851,1348l5813,1348,5813,1845,5851,1824,5851,1348xe" filled="t" fillcolor="#a6a6a6" stroked="f">
              <v:fill type="solid"/>
              <v:path arrowok="t"/>
            </v:shape>
            <v:shape id="_x0000_s2045" style="width:4707;height:3466;left:496;position:absolute;top:5511" coordorigin="496,5511" coordsize="4707,3466" path="m2144,2975l2182,2975,2182,3049,2144,3049,2144,2975m2405,1488l2442,1488,2442,3049,2405,3049,2405,1488m2667,317l2705,317,2705,3049,2667,3049,2667,317m2930,1885l2968,1885,2968,3049,2930,3049,2930,1885m3193,1692l3229,1692,3229,3049,3193,3049,3193,1692m3454,1187l3492,1187,3492,3049,3454,3049,3454,1187m3717,2158l3755,2158,3755,2983m3717,3004l3717,2158m3980,2409l4016,2409,4016,2839m3980,2859l3980,2409m4240,2581l4278,2581,4278,2694m4240,2715l4240,2581m4766,2101l4802,2101,4802,2404m4766,2424l4766,2101m5027,2180l5065,2180,5065,2259m5027,2280l5027,2180m5290,1036l5328,1036,5328,2114m5290,2135l5290,1036m5813,1348l5851,1348,5851,1824m5813,1845l5813,1348e" filled="f" stroked="t" strokecolor="#a6a6a6" strokeweight="0.59pt">
              <v:stroke dashstyle="solid"/>
              <v:path arrowok="t"/>
            </v:shape>
            <v:shape id="_x0000_s2046" style="width:3708;height:2745;left:2191;position:absolute;top:304" coordorigin="2191,304" coordsize="3708,2745" path="m2229,2971l2191,2971,2191,3049,2229,3049,2229,2971xm2490,1460l2454,1460,2454,3049,2490,3049,2490,1460xm2753,304l2715,304,2715,3049,2753,3049,2753,304xm3015,1921l2978,1921,2978,3049,3015,3049,3015,1921xm3278,1730l3240,1730,3240,3049,3278,3049,3278,1730xm3539,1201l3501,1201,3501,3049,3539,3049,3539,1201xm3802,2156l3764,2156,3764,2978,3802,2957,3802,2156xm4065,2426l4027,2426,4027,2833,4065,2812,4065,2426xm4326,2617l4288,2617,4288,2688,4326,2668,4326,2617xm4851,2122l4813,2122,4813,2398,4851,2377,4851,2122xm5112,2184l5074,2184,5074,2254,5112,2233,5112,2184xm5375,1068l5337,1068,5337,2108,5375,2087,5375,1068xm5899,1310l5863,1310,5863,1818,5899,1798,5899,1310xe" filled="t" fillcolor="#ebc3c3" stroked="f">
              <v:fill type="solid"/>
              <v:path arrowok="t"/>
            </v:shape>
            <v:shape id="_x0000_s2047" style="width:4707;height:3483;left:556;position:absolute;top:5494" coordorigin="556,5495" coordsize="4707,3483" path="m2191,2971l2229,2971,2229,3049,2191,3049,2191,2971m2454,1460l2490,1460,2490,3049,2454,3049,2454,1460m2715,304l2753,304,2753,3049,2715,3049,2715,304m2978,1921l3015,1921,3015,3049,2978,3049,2978,1921m3240,1730l3278,1730,3278,3049,3240,3049,3240,1730m3501,1201l3539,1201,3539,3049,3501,3049,3501,1201m3764,2156l3802,2156,3802,2957m3764,2978l3764,2156m4027,2426l4065,2426,4065,2812m4027,2833l4027,2426m4288,2617l4326,2617,4326,2668m4288,2688l4288,2617m4813,2122l4851,2122,4851,2377m4813,2398l4813,2122m5074,2184l5112,2184,5112,2233m5074,2254l5074,2184m5337,1068l5375,1068,5375,2087m5337,2108l5337,1068m5863,1310l5899,1310,5899,1798m5863,1818l5863,1310e" filled="f" stroked="t" strokecolor="#ebc3c3" strokeweight="0.59pt">
              <v:stroke dashstyle="solid"/>
              <v:path arrowok="t"/>
            </v:shape>
            <v:shape id="_x0000_s2048" style="width:3708;height:2754;left:2238;position:absolute;top:294" coordorigin="2238,295" coordsize="3708,2754" path="m2276,2973l2238,2973,2238,3049,2276,3049,2276,2973xm2539,1469l2501,1469,2501,3049,2539,3049,2539,1469xm2800,295l2762,295,2762,3049,2800,3049,2800,295xm3063,1914l3025,1914,3025,3049,3063,3049,3063,1914xm3325,1736l3288,1736,3288,3049,3325,3049,3325,1736xm3586,1176l3550,1176,3550,3049,3586,3049,3586,1176xm3849,2148l3811,2148,3811,2952,3849,2931,3849,2148xm4112,2441l4074,2441,4074,2807,4112,2786,4112,2441xm4373,2608l4337,2608,4337,2661,4373,2641,4373,2608xm4898,2135l4861,2135,4861,2372,4898,2351,4898,2135xm5159,2190l5123,2190,5123,2226,5159,2207,5159,2190xm5422,1042l5384,1042,5384,2082,5422,2061,5422,1042xm5946,1331l5910,1331,5910,1792,5946,1772,5946,1331xe" filled="t" fillcolor="#4b4d4f" stroked="f">
              <v:fill type="solid"/>
              <v:path arrowok="t"/>
            </v:shape>
            <v:shape id="_x0000_s2049" style="width:4707;height:3495;left:616;position:absolute;top:5482" coordorigin="616,5483" coordsize="4707,3495" path="m2238,2973l2276,2973,2276,3049,2238,3049,2238,2973m2501,1469l2539,1469,2539,3049,2501,3049,2501,1469m2762,295l2800,295,2800,3049,2762,3049,2762,295m3025,1914l3063,1914,3063,3049,3025,3049,3025,1914m3288,1736l3325,1736,3325,3049,3288,3049,3288,1736m3550,1176l3586,1176,3586,3049,3550,3049,3550,1176m3811,2148l3849,2148,3849,2931m3811,2952l3811,2148m4074,2441l4112,2441,4112,2786m4074,2807l4074,2441m4337,2608l4373,2608,4373,2641m4337,2661l4337,2608m4861,2135l4898,2135,4898,2351m4861,2372l4861,2135m5123,2190l5159,2190,5159,2207m5123,2226l5123,2190m5384,1042l5422,1042,5422,2061m5384,2082l5384,1042m5910,1331l5946,1331,5946,1772m5910,1792l5910,1331e" filled="f" stroked="t" strokecolor="#4b4d4f" strokeweight="0.59pt">
              <v:stroke dashstyle="solid"/>
              <v:path arrowok="t"/>
            </v:shape>
            <v:shape id="_x0000_s2050" style="width:3710;height:2684;left:2285;position:absolute;top:364" coordorigin="2286,365" coordsize="3710,2684" path="m2323,2945l2286,2945,2286,3049,2323,3049,2323,2945xm2586,1484l2548,1484,2548,3049,2586,3049,2586,1484xm2847,365l2811,365,2811,3049,2847,3049,2847,365xm3110,1891l3072,1891,3072,3049,3110,3049,3110,1891xm3373,1783l3335,1783,3335,3049,3373,3049,3373,1783xm3636,1182l3598,1182,3598,3049,3636,3049,3636,1182xm3896,2137l3859,2137,3859,2926,3896,2905,3896,2137xm4159,2451l4121,2451,4121,2780,4159,2759,4159,2451xm4416,2617l4384,2617,4384,2635,4416,2617xm4946,2158l4908,2158,4908,2346,4946,2325,4946,2158xm5469,1093l5432,1093,5432,2056,5469,2035,5469,1093xm5995,1426l5957,1426,5957,1766,5995,1745,5995,1426xe" filled="t" fillcolor="#c00000" stroked="f">
              <v:fill type="solid"/>
              <v:path arrowok="t"/>
            </v:shape>
            <v:shape id="_x0000_s2051" style="width:2705;height:3406;left:676;position:absolute;top:5571" coordorigin="676,5571" coordsize="2705,3406" path="m2286,2945l2323,2945,2323,3049,2286,3049,2286,2945m2548,1484l2586,1484,2586,3049,2548,3049,2548,1484m2811,365l2847,365,2847,3049,2811,3049,2811,365m3072,1891l3110,1891,3110,3049,3072,3049,3072,1891m3335,1783l3373,1783,3373,3049,3335,3049,3335,1783m3598,1182l3636,1182,3636,3049,3598,3049,3598,1182m3859,2137l3896,2137,3896,2905m3859,2926l3859,2137m4121,2451l4159,2451,4159,2759m4121,2780l4121,2451m4384,2617l4416,2617e" filled="f" stroked="t" strokecolor="#c00000" strokeweight="0.59pt">
              <v:stroke dashstyle="solid"/>
              <v:path arrowok="t"/>
            </v:shape>
            <v:line id="_x0000_s2052" style="position:absolute" from="4378,2626" to="4390,2626" stroked="t" strokecolor="#c00000" strokeweight="0.89pt">
              <v:stroke dashstyle="solid"/>
            </v:line>
            <v:shape id="_x0000_s2053" style="width:1380;height:1590;left:4005;position:absolute;top:6495" coordorigin="4005,6495" coordsize="1380,1590" path="m4908,2158l4946,2158,4946,2325m4908,2346l4908,2158m5432,1093l5469,1093,5469,2035m5432,2056l5432,1093m5957,1426l5995,1426,5995,1745m5957,1766l5957,1426e" filled="f" stroked="t" strokecolor="#c00000" strokeweight="0.59pt">
              <v:stroke dashstyle="solid"/>
              <v:path arrowok="t"/>
            </v:shape>
            <v:shape id="_x0000_s2054" style="width:1997;height:3701;left:443;position:absolute;top:5276" coordorigin="443,5276" coordsize="1997,3701" path="m2102,3049l2102,132m2102,3049l2144,3049m2102,2318l2144,2318m2102,1590l2144,1590m2102,862l2144,862m2102,132l2144,132m2102,3049l3636,3049m2102,3007l2102,3049m2365,3007l2365,3049m2626,3007l2626,3049m2889,3007l2889,3049m3151,3007l3151,3049m3414,3007l3414,3049m3675,3007l3675,3027e" filled="f" stroked="t" strokecolor="black" strokeweight="0.2pt">
              <v:stroke dashstyle="solid"/>
              <v:path arrowok="t"/>
            </v:shape>
          </v:group>
        </w:pict>
      </w:r>
      <w:r>
        <w:rPr>
          <w:color w:val="585858"/>
          <w:w w:val="101"/>
          <w:sz w:val="14"/>
        </w:rPr>
        <w:t>4</w:t>
      </w:r>
    </w:p>
    <w:p>
      <w:pPr>
        <w:spacing w:before="0" w:line="240" w:lineRule="auto"/>
        <w:rPr>
          <w:sz w:val="20"/>
        </w:rPr>
      </w:pPr>
    </w:p>
    <w:p>
      <w:pPr>
        <w:spacing w:before="1" w:line="240" w:lineRule="auto"/>
        <w:rPr>
          <w:sz w:val="21"/>
        </w:rPr>
      </w:pPr>
    </w:p>
    <w:p>
      <w:pPr>
        <w:spacing w:before="96"/>
        <w:ind w:left="1310" w:right="0" w:firstLine="0"/>
        <w:jc w:val="left"/>
        <w:rPr>
          <w:sz w:val="14"/>
        </w:rPr>
      </w:pPr>
      <w:r>
        <w:rPr>
          <w:color w:val="585858"/>
          <w:w w:val="101"/>
          <w:sz w:val="14"/>
        </w:rPr>
        <w:t>3</w:t>
      </w:r>
    </w:p>
    <w:p>
      <w:pPr>
        <w:spacing w:before="0" w:line="240" w:lineRule="auto"/>
        <w:rPr>
          <w:sz w:val="20"/>
        </w:rPr>
      </w:pPr>
    </w:p>
    <w:p>
      <w:pPr>
        <w:spacing w:before="1" w:line="240" w:lineRule="auto"/>
        <w:rPr>
          <w:sz w:val="21"/>
        </w:rPr>
      </w:pPr>
    </w:p>
    <w:p>
      <w:pPr>
        <w:spacing w:before="96"/>
        <w:ind w:left="1310" w:right="0" w:firstLine="0"/>
        <w:jc w:val="left"/>
        <w:rPr>
          <w:sz w:val="14"/>
        </w:rPr>
      </w:pPr>
      <w:r>
        <w:rPr>
          <w:color w:val="585858"/>
          <w:w w:val="101"/>
          <w:sz w:val="14"/>
        </w:rPr>
        <w:t>2</w:t>
      </w:r>
    </w:p>
    <w:p>
      <w:pPr>
        <w:spacing w:before="0" w:line="240" w:lineRule="auto"/>
        <w:rPr>
          <w:sz w:val="20"/>
        </w:rPr>
      </w:pPr>
    </w:p>
    <w:p>
      <w:pPr>
        <w:spacing w:before="1" w:line="240" w:lineRule="auto"/>
        <w:rPr>
          <w:sz w:val="21"/>
        </w:rPr>
      </w:pPr>
    </w:p>
    <w:p>
      <w:pPr>
        <w:spacing w:before="96"/>
        <w:ind w:left="1310" w:right="0" w:firstLine="0"/>
        <w:jc w:val="left"/>
        <w:rPr>
          <w:sz w:val="14"/>
        </w:rPr>
      </w:pPr>
      <w:r>
        <w:rPr>
          <w:color w:val="585858"/>
          <w:w w:val="101"/>
          <w:sz w:val="14"/>
        </w:rPr>
        <w:t>1</w:t>
      </w:r>
    </w:p>
    <w:p>
      <w:pPr>
        <w:spacing w:before="0" w:line="240" w:lineRule="auto"/>
        <w:rPr>
          <w:sz w:val="20"/>
        </w:rPr>
      </w:pPr>
    </w:p>
    <w:p>
      <w:pPr>
        <w:spacing w:before="1" w:line="240" w:lineRule="auto"/>
        <w:rPr>
          <w:sz w:val="21"/>
        </w:rPr>
      </w:pPr>
    </w:p>
    <w:p>
      <w:pPr>
        <w:spacing w:before="95"/>
        <w:ind w:left="1310" w:right="0" w:firstLine="0"/>
        <w:jc w:val="left"/>
        <w:rPr>
          <w:sz w:val="14"/>
        </w:rPr>
      </w:pPr>
      <w:r>
        <w:drawing>
          <wp:anchor distT="0" distB="0" distL="0" distR="0" simplePos="0" relativeHeight="251692032" behindDoc="0" locked="0" layoutInCell="1" allowOverlap="1">
            <wp:simplePos x="0" y="0"/>
            <wp:positionH relativeFrom="page">
              <wp:posOffset>1228432</wp:posOffset>
            </wp:positionH>
            <wp:positionV relativeFrom="paragraph">
              <wp:posOffset>197319</wp:posOffset>
            </wp:positionV>
            <wp:extent cx="869546" cy="338137"/>
            <wp:effectExtent l="0" t="0" r="0" b="0"/>
            <wp:wrapTopAndBottom/>
            <wp:docPr id="9"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4.png"/>
                    <pic:cNvPicPr/>
                  </pic:nvPicPr>
                  <pic:blipFill>
                    <a:blip xmlns:r="http://schemas.openxmlformats.org/officeDocument/2006/relationships" r:embed="rId123" cstate="print"/>
                    <a:stretch>
                      <a:fillRect/>
                    </a:stretch>
                  </pic:blipFill>
                  <pic:spPr>
                    <a:xfrm>
                      <a:off x="0" y="0"/>
                      <a:ext cx="869546" cy="338137"/>
                    </a:xfrm>
                    <a:prstGeom prst="rect">
                      <a:avLst/>
                    </a:prstGeom>
                  </pic:spPr>
                </pic:pic>
              </a:graphicData>
            </a:graphic>
          </wp:anchor>
        </w:drawing>
      </w:r>
      <w:r>
        <w:pict>
          <v:shape id="_x0000_s2055" style="width:524.5pt;height:0.1pt;margin-top:62.69pt;margin-left:35.4pt;mso-position-horizontal-relative:page;mso-wrap-distance-left:0;mso-wrap-distance-right:0;position:absolute;z-index:-251621376" coordorigin="708,1254" coordsize="10490,0" path="m708,1254l11198,1254e" filled="f" stroked="t" strokecolor="#4b4d4f" strokeweight="0.96pt">
            <v:stroke dashstyle="solid"/>
            <v:path arrowok="t"/>
            <w10:wrap type="topAndBottom"/>
          </v:shape>
        </w:pict>
      </w:r>
      <w:r>
        <w:rPr>
          <w:color w:val="585858"/>
          <w:w w:val="101"/>
          <w:sz w:val="14"/>
        </w:rPr>
        <w:t>0</w:t>
      </w:r>
    </w:p>
    <w:p>
      <w:pPr>
        <w:spacing w:before="10" w:line="240" w:lineRule="auto"/>
        <w:rPr>
          <w:sz w:val="28"/>
        </w:rPr>
      </w:pPr>
    </w:p>
    <w:p>
      <w:pPr>
        <w:spacing w:before="0" w:line="223" w:lineRule="auto"/>
        <w:ind w:left="215" w:right="792" w:firstLine="0"/>
        <w:jc w:val="left"/>
        <w:rPr>
          <w:rFonts w:ascii="微软雅黑" w:eastAsia="微软雅黑" w:hint="eastAsia"/>
          <w:sz w:val="15"/>
        </w:rPr>
      </w:pPr>
      <w:r>
        <w:t>资料来源：wind， 。注：1、为了剔除规模效应，我们采用该行业的周度调研次数与该行业已上市公司数量之比作为调研热度的度量；2、数据采用 12 周滚动平均，下同。</w:t>
      </w:r>
    </w:p>
    <w:p>
      <w:pPr>
        <w:spacing w:after="0" w:line="223" w:lineRule="auto"/>
        <w:jc w:val="left"/>
        <w:rPr>
          <w:rFonts w:ascii="微软雅黑" w:eastAsia="微软雅黑" w:hint="eastAsia"/>
          <w:sz w:val="15"/>
        </w:rPr>
        <w:sectPr>
          <w:headerReference w:type="default" r:id="rId124"/>
          <w:footerReference w:type="default" r:id="rId125"/>
          <w:pgSz w:w="11910" w:h="16840"/>
          <w:pgMar w:top="1660" w:right="20" w:bottom="740" w:left="600" w:header="708" w:footer="708"/>
          <w:pgNumType w:start="24"/>
          <w:cols w:space="708"/>
        </w:sectPr>
      </w:pPr>
    </w:p>
    <w:p>
      <w:pPr>
        <w:spacing w:before="46" w:line="304" w:lineRule="exact"/>
        <w:ind w:left="215" w:right="0" w:firstLine="0"/>
        <w:jc w:val="left"/>
        <w:rPr>
          <w:rFonts w:ascii="微软雅黑" w:eastAsia="微软雅黑" w:hint="eastAsia"/>
          <w:b/>
          <w:sz w:val="20"/>
        </w:rPr>
      </w:pPr>
      <w:r>
        <w:rPr>
          <w:rFonts w:ascii="微软雅黑" w:eastAsia="微软雅黑" w:hint="eastAsia"/>
          <w:b/>
          <w:i/>
          <w:color w:val="4B4D4F"/>
          <w:sz w:val="20"/>
        </w:rPr>
        <w:t>图</w:t>
      </w:r>
      <w:r>
        <w:rPr>
          <w:rFonts w:ascii="微软雅黑" w:eastAsia="微软雅黑" w:hint="eastAsia"/>
          <w:b/>
          <w:color w:val="4B4D4F"/>
          <w:sz w:val="20"/>
        </w:rPr>
        <w:t>12</w:t>
      </w:r>
      <w:r>
        <w:rPr>
          <w:rFonts w:ascii="微软雅黑" w:eastAsia="微软雅黑" w:hint="eastAsia"/>
          <w:b/>
          <w:i/>
          <w:color w:val="4B4D4F"/>
          <w:sz w:val="20"/>
        </w:rPr>
        <w:t>：上周</w:t>
      </w:r>
      <w:r>
        <w:rPr>
          <w:rFonts w:ascii="微软雅黑" w:eastAsia="微软雅黑" w:hint="eastAsia"/>
          <w:b/>
          <w:color w:val="4B4D4F"/>
          <w:sz w:val="20"/>
        </w:rPr>
        <w:t>(20240102-20240105)</w:t>
      </w:r>
      <w:r>
        <w:rPr>
          <w:rFonts w:ascii="微软雅黑" w:eastAsia="微软雅黑" w:hint="eastAsia"/>
          <w:b/>
          <w:i/>
          <w:color w:val="4B4D4F"/>
          <w:sz w:val="20"/>
        </w:rPr>
        <w:t>主动偏股基金前</w:t>
      </w:r>
      <w:r>
        <w:rPr>
          <w:rFonts w:ascii="微软雅黑" w:eastAsia="微软雅黑" w:hint="eastAsia"/>
          <w:b/>
          <w:color w:val="4B4D4F"/>
          <w:sz w:val="20"/>
        </w:rPr>
        <w:t>100</w:t>
      </w:r>
    </w:p>
    <w:p>
      <w:pPr>
        <w:pStyle w:val="Heading3"/>
        <w:tabs>
          <w:tab w:val="left" w:pos="5388"/>
        </w:tabs>
        <w:rPr>
          <w:u w:val="none"/>
        </w:rPr>
      </w:pPr>
      <w:r>
        <w:rPr>
          <w:rFonts w:ascii="Times New Roman" w:eastAsia="Times New Roman"/>
          <w:b w:val="0"/>
          <w:i w:val="0"/>
          <w:color w:val="4B4D4F"/>
          <w:w w:val="99"/>
          <w:u w:val="single" w:color="4B4D4F"/>
        </w:rPr>
        <w:t xml:space="preserve"> </w:t>
      </w:r>
      <w:r>
        <w:rPr>
          <w:rFonts w:ascii="Times New Roman" w:eastAsia="Times New Roman"/>
          <w:b w:val="0"/>
          <w:i w:val="0"/>
          <w:color w:val="4B4D4F"/>
          <w:spacing w:val="8"/>
          <w:u w:val="single" w:color="4B4D4F"/>
        </w:rPr>
        <w:t xml:space="preserve"> </w:t>
      </w:r>
      <w:r>
        <w:rPr>
          <w:color w:val="4B4D4F"/>
          <w:w w:val="95"/>
          <w:u w:val="single" w:color="4B4D4F"/>
        </w:rPr>
        <w:t>大重仓股的调研热度回落</w:t>
      </w:r>
      <w:r>
        <w:rPr>
          <w:color w:val="4B4D4F"/>
          <w:u w:val="single" w:color="4B4D4F"/>
        </w:rPr>
        <w:tab/>
      </w:r>
    </w:p>
    <w:p>
      <w:pPr>
        <w:spacing w:before="161"/>
        <w:ind w:left="413" w:right="0" w:firstLine="0"/>
        <w:jc w:val="left"/>
        <w:rPr>
          <w:sz w:val="14"/>
        </w:rPr>
      </w:pPr>
      <w:r>
        <w:pict>
          <v:group id="_x0000_s2056" style="width:226.4pt;height:128.55pt;margin-top:6.31pt;margin-left:64.48pt;mso-position-horizontal-relative:page;position:absolute;z-index:-251617280" coordorigin="1290,126" coordsize="4528,2571">
            <v:shape id="_x0000_s2057" style="width:5353;height:3020;left:565;position:absolute;top:1132" coordorigin="566,1132" coordsize="5353,3020" path="m1294,2692l1294,246m1294,2692l1340,2692m1294,2342l1340,2342m1294,1992l1340,1992m1294,1644l1340,1644m1294,1294l1340,1294m1294,944l1340,944m1294,596l1340,596m1294,246l1340,246m1294,2692l5806,2692m1294,2648l1294,2692m1705,2648l1705,2692m2113,2648l2113,2692m2524,2648l2524,2692m2935,2648l2935,2692m3344,2648l3344,2692m3754,2648l3754,2692m4163,2648l4163,2692m4574,2648l4574,2692m4984,2648l4984,2692m5393,2648l5393,2692m5804,2648l5804,2692e" filled="f" stroked="t" strokecolor="black" strokeweight="0.41pt">
              <v:stroke dashstyle="solid"/>
              <v:path arrowok="t"/>
            </v:shape>
            <v:shape id="_x0000_s2058" style="width:5237;height:3056;left:679;position:absolute;top:1085" coordorigin="680,1085" coordsize="5237,3056" path="m1390,2645l1398,2643,1404,2641,1412,2635,1420,2612,1428,2615,1437,2580,1445,2571,1453,2553,1461,2547,1469,2547,1475,2547,1483,2544,1491,2544,1499,2547,1507,2547,1515,2575,1524,2579,1532,2604,1538,2612,1546,2627,1554,2623,1562,2582,1570,2565,1578,2563,1586,2561,1594,2561,1602,2575,1609,2575,1617,2567,1625,2563,1633,2544,1641,2524,1649,2522,1657,2551,1665,2561,1671,2561,1679,2561,1687,2555,1696,2547,1704,2549,1712,2551,1720,2559,1728,2567,1736,2586,1742,2600,1750,2590,1758,2582,1766,2579,1774,2573,1783,2567,1791,2559,1799,2524,1807,2526,1813,2520,1821,2536,1829,2544,1837,2522,1845,2518,1853,2499,1861,2477,1870,2483,1876,2493,1884,2497,1892,2526,1900,2522,1908,2524,1916,2512,1924,2509,1932,2509,1940,2520,1946,2557,1954,2579,1963,2549,1971,2528,1979,2524,1987,2518,1995,2520,2003,2518,2009,2532,2017,2526,2025,2547,2033,2545,2041,2522,2050,2501,2058,2509,2066,2526,2074,2530,2080,2518,2088,2520,2096,2526,2104,2520,2112,2530,2120,2528,2128,2544,2137,2563,2145,2584,2151,2604,2159,2612,2167,2623,2175,2647,2183,2652,2191,2635,2199,2619,2207,2598,2213,2565,2222,2567,2230,2547,2238,2536,2246,2520,2254,2503,2262,2487,2270,2477,2278,2468,2284,2474,2292,2487,2300,2501,2309,2524,2317,2516,2325,2534,2333,2522,2341,2540,2347,2555,2355,2561,2363,2565,2371,2542,2379,2528,2387,2501,2396,2475,2404,2464,2412,2454,2418,2462,2426,2493,2434,2499,2442,2470,2450,2466,2458,2419,2466,2427,2474,2440,2483,2468,2489,2499,2497,2514,2505,2522,2513,2516,2521,2505,2529,2470,2537,2483,2545,2470,2551,2505,2560,2530,2576,2532,2584,2522,2592,2489,2600,2470,2608,2454,2616,2437,2622,2407,2630,2423,2638,2403,2647,2411,2655,2400,2663,2388,2671,2363,2679,2343,2685,2372,2693,2384,2701,2403,2709,2394,2717,2421,2725,2413,2734,2433,2742,2448,2750,2460,2756,2429,2764,2468,2772,2466,2780,2435,2788,2306,2796,2234,2804,2246,2812,2244,2818,2205,2827,2207,2843,2182,2851,2172,2859,2180,2867,2118,2875,2139,2883,2114,2889,2238,2897,2295,2905,2277,2914,2244,2922,2297,2930,2295,2938,2302,2946,2314,2954,2335,2960,2368,2968,2388,2976,2442,2984,2425,2992,2433,3001,2431,3009,2454,3017,2452,3023,2444,3031,2415,3039,2415,3047,2359,3055,2374,3063,2332,3071,2269,3079,2250,3088,2234,3094,2258,3102,2281,3110,2269,3118,2269,3126,2302,3134,2304,3142,2367,3150,2361,3156,2380,3164,2378,3173,2431,3181,2440,3189,2390,3197,2351,3205,2320,3213,2316,3221,2295,3227,2262,3235,2252,3243,2271,3251,2297,3260,2298,3268,2240,3276,2069,3284,2098,3292,2114,3298,2155,3306,2176,3314,2188,3322,2213,3330,2217,3338,2203,3347,2172,3355,2199,3361,2190,3369,2337,3377,2328,3385,2349,3393,2368,3401,2374,3409,2380,3417,2359,3425,2330,3432,2333,3440,2300,3448,2341,3456,2402,3464,2435,3472,2335,3480,2312,3488,2234,3494,2180,3502,2188,3510,2197,3519,2223,3527,2215,3535,2265,3543,2228,3551,2225,3559,2197,3565,2310,3573,2260,3581,2335,3589,2343,3597,2300,3606,2226,3614,2127,3622,2090,3628,2020,3636,1991,3644,1989,3652,2030,3660,2063,3668,2141,3676,1981,3684,1929,3693,1944,3699,2011,3707,2112,3715,2160,3723,2114,3731,2139,3739,2135,3747,2127,3755,2123,3763,2110,3769,2248,3778,2343,3786,2378,3802,2396,3810,2403,3818,2402,3826,2516,3832,2559,3840,2563,3848,2514,3856,2518,3865,2520,3873,2503,3881,2370,3889,2343,3897,2225,3903,2182,3911,2125,3919,2133,3927,2069,3935,2075,3943,2123,3952,2102,3960,2108,3966,2143,3974,2273,3982,2234,3990,2310,3998,2339,4006,2400,4014,2335,4022,2312,4030,2302,4036,2306,4045,2322,4053,2308,4061,2314,4069,2213,4077,2267,4085,2219,4093,2100,4101,2083,4107,2135,4115,2209,4123,2201,4132,2186,4140,2188,4148,2191,4156,2191,4164,2297,4170,2314,4178,2423,4186,2571,4194,2592,4202,2610,4210,2621,4219,2641,4227,2662,4235,2664,4241,2684,4249,2684,4257,2684,4265,2684,4273,2684,4281,2682,4289,2682,4297,2680,4304,2680,4312,2680,4320,2680,4328,2680,4336,2680,4344,2680,4352,2680,4360,2680,4368,2680,4374,2680,4382,2680,4391,2682,4399,2682,4407,2682,4415,2682,4423,2682,4431,2680,4439,2680,4445,2680,4453,2680,4461,2680,4469,2680,4478,2682,4486,2682,4494,2682,4502,2678,4508,2676,4516,2674,4524,2676,4532,2676,4540,2674,4548,2674,4556,2674,4565,2672,4573,2672,4579,2563,4587,2545,4595,2514,4603,2516,4611,2510,4619,2509,4627,2510,4635,2509,4641,2489,4650,2479,4658,2374,4666,2316,4674,2281,4682,2265,4690,2244,4698,1981,4706,1748,4712,1637,4720,1608,4728,1485,4737,1472,4745,1367,4753,1466,4761,1458,4769,1598,4775,1517,4783,1561,4791,1802,4799,1972,4807,1917,4815,1873,4824,1935,4832,1933,4840,1680,4846,1380,4854,1441,4862,1421,4870,1522,4878,1466,4886,1485,4894,1557,4902,1470,4911,1079,4917,933,4925,879,4933,1198,4941,1470,4949,1312,4957,1312,4965,1258,4973,1299,4979,1289,4987,1200,4995,1448,5004,1789,5012,1983,5020,2075,5028,2028,5036,1974,5044,2085,5050,2001,5058,1979,5066,1909,5074,1913,5082,1771,5091,1771,5099,1812,5107,1610,5113,954,5121,859,5129,676,5137,690,5145,770,5153,725,5161,770,5169,698,5178,855,5184,811,5192,865,5200,988,5208,1602,5216,1785,5224,2009,5232,1785,5240,1859,5248,1458,5254,1252,5263,1279,5271,1299,5279,1349,5287,1332,5303,1386,5311,1320,5317,894,5325,700,5333,678,5341,877,5350,1394,5358,1590,5366,1573,5374,1624,5382,1606,5388,1575,5396,1585,5404,1690,5412,2083,5428,2277,5437,2277,5445,2279,5451,2230,5459,2244,5467,2312,5475,2310,5483,2283,5491,2357,5499,2359,5507,2359,5515,2297,5522,1859,5530,1695,5538,1641,5546,1692,5554,1686,5562,1653,5570,1631,5578,1637,5582,1635,5592,1569,5600,1563,5609,1635,5617,2120,5625,2310,5633,2365,5641,2380,5649,2244,5655,1919,5663,1567,5671,1569,5679,1540,5687,1631,5694,1612,5712,1610,5720,1573,5726,1143,5734,834,5742,776,5750,958,5758,1303,5766,1666,5774,1666,5783,1692,5789,1690,5797,1715,5805,1740m1952,208l2276,208e" filled="f" stroked="t" strokecolor="#c00000" strokeweight="1.24pt">
              <v:stroke dashstyle="solid"/>
              <v:path arrowok="t"/>
            </v:shape>
            <v:shape id="_x0000_s2059" type="#_x0000_t202" style="width:2671;height:162;left:2310;position:absolute;top:126" filled="f" stroked="f">
              <v:textbox inset="0,0,0,0">
                <w:txbxContent>
                  <w:p>
                    <w:pPr>
                      <w:spacing w:before="0" w:line="162" w:lineRule="exact"/>
                      <w:ind w:left="0" w:right="0" w:firstLine="0"/>
                      <w:jc w:val="left"/>
                      <w:rPr>
                        <w:rFonts w:ascii="宋体" w:eastAsia="宋体" w:hint="eastAsia"/>
                        <w:sz w:val="14"/>
                      </w:rPr>
                    </w:pPr>
                    <w:r>
                      <w:rPr>
                        <w:rFonts w:ascii="宋体" w:eastAsia="宋体" w:hint="eastAsia"/>
                        <w:w w:val="110"/>
                        <w:sz w:val="14"/>
                      </w:rPr>
                      <w:t>调研强度</w:t>
                    </w:r>
                    <w:r>
                      <w:rPr>
                        <w:w w:val="110"/>
                        <w:sz w:val="14"/>
                      </w:rPr>
                      <w:t>(12</w:t>
                    </w:r>
                    <w:r>
                      <w:rPr>
                        <w:rFonts w:ascii="宋体" w:eastAsia="宋体" w:hint="eastAsia"/>
                        <w:w w:val="110"/>
                        <w:sz w:val="14"/>
                      </w:rPr>
                      <w:t>周移动平均</w:t>
                    </w:r>
                    <w:r>
                      <w:rPr>
                        <w:spacing w:val="-12"/>
                        <w:w w:val="110"/>
                        <w:sz w:val="14"/>
                      </w:rPr>
                      <w:t xml:space="preserve">) </w:t>
                    </w:r>
                    <w:r>
                      <w:rPr>
                        <w:rFonts w:ascii="宋体" w:eastAsia="宋体" w:hint="eastAsia"/>
                        <w:w w:val="110"/>
                        <w:sz w:val="14"/>
                      </w:rPr>
                      <w:t>前</w:t>
                    </w:r>
                    <w:r>
                      <w:rPr>
                        <w:w w:val="110"/>
                        <w:sz w:val="14"/>
                      </w:rPr>
                      <w:t>100</w:t>
                    </w:r>
                    <w:r>
                      <w:rPr>
                        <w:rFonts w:ascii="宋体" w:eastAsia="宋体" w:hint="eastAsia"/>
                        <w:w w:val="110"/>
                        <w:sz w:val="14"/>
                      </w:rPr>
                      <w:t>大重仓股</w:t>
                    </w:r>
                  </w:p>
                </w:txbxContent>
              </v:textbox>
            </v:shape>
          </v:group>
        </w:pict>
      </w:r>
      <w:r>
        <w:rPr>
          <w:w w:val="110"/>
          <w:sz w:val="14"/>
        </w:rPr>
        <w:t>14</w:t>
      </w:r>
    </w:p>
    <w:p>
      <w:pPr>
        <w:spacing w:before="4" w:line="240" w:lineRule="auto"/>
        <w:rPr>
          <w:sz w:val="16"/>
        </w:rPr>
      </w:pPr>
    </w:p>
    <w:p>
      <w:pPr>
        <w:spacing w:before="0"/>
        <w:ind w:left="413" w:right="0" w:firstLine="0"/>
        <w:jc w:val="left"/>
        <w:rPr>
          <w:sz w:val="14"/>
        </w:rPr>
      </w:pPr>
      <w:r>
        <w:rPr>
          <w:w w:val="110"/>
          <w:sz w:val="14"/>
        </w:rPr>
        <w:t>12</w:t>
      </w:r>
    </w:p>
    <w:p>
      <w:pPr>
        <w:spacing w:before="5" w:line="240" w:lineRule="auto"/>
        <w:rPr>
          <w:sz w:val="16"/>
        </w:rPr>
      </w:pPr>
    </w:p>
    <w:p>
      <w:pPr>
        <w:spacing w:before="0"/>
        <w:ind w:left="413" w:right="0" w:firstLine="0"/>
        <w:jc w:val="left"/>
        <w:rPr>
          <w:sz w:val="14"/>
        </w:rPr>
      </w:pPr>
      <w:r>
        <w:rPr>
          <w:w w:val="110"/>
          <w:sz w:val="14"/>
        </w:rPr>
        <w:t>10</w:t>
      </w:r>
    </w:p>
    <w:p>
      <w:pPr>
        <w:spacing w:before="4" w:line="240" w:lineRule="auto"/>
        <w:rPr>
          <w:sz w:val="16"/>
        </w:rPr>
      </w:pPr>
    </w:p>
    <w:p>
      <w:pPr>
        <w:spacing w:before="0"/>
        <w:ind w:left="489" w:right="0" w:firstLine="0"/>
        <w:jc w:val="left"/>
        <w:rPr>
          <w:sz w:val="14"/>
        </w:rPr>
      </w:pPr>
      <w:r>
        <w:rPr>
          <w:w w:val="108"/>
          <w:sz w:val="14"/>
        </w:rPr>
        <w:t>8</w:t>
      </w:r>
    </w:p>
    <w:p>
      <w:pPr>
        <w:spacing w:before="46" w:line="304" w:lineRule="exact"/>
        <w:ind w:left="215" w:right="0" w:firstLine="0"/>
        <w:jc w:val="left"/>
        <w:rPr>
          <w:rFonts w:ascii="微软雅黑" w:eastAsia="微软雅黑" w:hint="eastAsia"/>
          <w:b/>
          <w:i/>
          <w:sz w:val="20"/>
        </w:rPr>
      </w:pPr>
      <w:r>
        <w:br w:type="column"/>
      </w:r>
      <w:r>
        <w:rPr>
          <w:rFonts w:ascii="微软雅黑" w:eastAsia="微软雅黑" w:hint="eastAsia"/>
          <w:b/>
          <w:i/>
          <w:color w:val="4B4D4F"/>
          <w:sz w:val="20"/>
        </w:rPr>
        <w:t>图</w:t>
      </w:r>
      <w:r>
        <w:rPr>
          <w:rFonts w:ascii="微软雅黑" w:eastAsia="微软雅黑" w:hint="eastAsia"/>
          <w:b/>
          <w:color w:val="4B4D4F"/>
          <w:sz w:val="20"/>
        </w:rPr>
        <w:t>13</w:t>
      </w:r>
      <w:r>
        <w:rPr>
          <w:rFonts w:ascii="微软雅黑" w:eastAsia="微软雅黑" w:hint="eastAsia"/>
          <w:b/>
          <w:i/>
          <w:color w:val="4B4D4F"/>
          <w:sz w:val="20"/>
        </w:rPr>
        <w:t>：上周</w:t>
      </w:r>
      <w:r>
        <w:rPr>
          <w:rFonts w:ascii="微软雅黑" w:eastAsia="微软雅黑" w:hint="eastAsia"/>
          <w:b/>
          <w:color w:val="4B4D4F"/>
          <w:sz w:val="20"/>
        </w:rPr>
        <w:t>(20240102-20240105)</w:t>
      </w:r>
      <w:r>
        <w:rPr>
          <w:rFonts w:ascii="微软雅黑" w:eastAsia="微软雅黑" w:hint="eastAsia"/>
          <w:b/>
          <w:i/>
          <w:color w:val="4B4D4F"/>
          <w:sz w:val="20"/>
        </w:rPr>
        <w:t xml:space="preserve">中证 </w:t>
      </w:r>
      <w:r>
        <w:rPr>
          <w:rFonts w:ascii="微软雅黑" w:eastAsia="微软雅黑" w:hint="eastAsia"/>
          <w:b/>
          <w:color w:val="4B4D4F"/>
          <w:sz w:val="20"/>
        </w:rPr>
        <w:t>500</w:t>
      </w:r>
      <w:r>
        <w:rPr>
          <w:rFonts w:ascii="微软雅黑" w:eastAsia="微软雅黑" w:hint="eastAsia"/>
          <w:b/>
          <w:i/>
          <w:color w:val="4B4D4F"/>
          <w:sz w:val="20"/>
        </w:rPr>
        <w:t>、上证</w:t>
      </w:r>
    </w:p>
    <w:p>
      <w:pPr>
        <w:tabs>
          <w:tab w:val="left" w:pos="5096"/>
        </w:tabs>
        <w:spacing w:before="0" w:line="304" w:lineRule="exact"/>
        <w:ind w:left="107" w:right="0" w:firstLine="0"/>
        <w:jc w:val="left"/>
        <w:rPr>
          <w:rFonts w:ascii="微软雅黑" w:eastAsia="微软雅黑" w:hint="eastAsia"/>
          <w:b/>
          <w:i/>
          <w:sz w:val="20"/>
        </w:rPr>
      </w:pPr>
      <w:r>
        <w:pict>
          <v:group id="_x0000_s2060" style="width:216.45pt;height:133.35pt;margin-top:21.36pt;margin-left:335.78pt;mso-position-horizontal-relative:page;position:absolute;z-index:-251616256" coordorigin="6716,427" coordsize="4329,2667">
            <v:shape id="_x0000_s2061" style="width:5794;height:2825;left:539;position:absolute;top:1726" coordorigin="539,1726" coordsize="5794,2825" path="m6719,3083l6719,830m6719,3083l6760,3083m6719,2708l6760,2708m6719,2331l6760,2331m6719,1956l6760,1956m6719,1581l6760,1581m6719,1206l6760,1206m6719,830l6760,830m6719,3083l11031,3083m6719,3041l6719,3083m7112,3041l7112,3083m7503,3041l7503,3083m7895,3041l7895,3083m8288,3041l8288,3083m8679,3041l8679,3083m9070,3041l9070,3083m9463,3041l9463,3083m9856,3041l9856,3083m10247,3041l10247,3083m10638,3041l10638,3083m11029,3041l11029,3083e" filled="f" stroked="t" strokecolor="black" strokeweight="0.39pt">
              <v:stroke dashstyle="solid"/>
              <v:path arrowok="t"/>
            </v:shape>
            <v:shape id="_x0000_s2062" style="width:4221;height:1080;left:6811;position:absolute;top:1998" coordorigin="6811,1999" coordsize="4221,1080" path="m6811,3042l6818,3038,6826,3038,6833,3038,6842,3031,6849,3036,6856,3023,6863,3019,6870,3019,6879,3015,6886,3015,6893,3015,6901,3013,6908,3013,6917,3011,6924,3015,6931,3025,6938,3023,6945,3031,6954,3034,6961,3040,6968,3040,6976,3031,6983,3023,6992,3017,6999,3019,7006,3021,7013,3025,7020,3027,7029,3025,7036,3027,7043,3019,7051,3013,7058,3011,7067,3017,7074,3023,7081,3027,7088,3027,7095,3027,7104,3023,7111,3023,7119,3025,7126,3019,7133,3021,7142,3025,7149,3034,7156,3038,7163,3036,7172,3031,7179,3027,7186,3027,7194,3027,7201,3015,7210,3013,7217,3010,7224,3013,7231,3011,7238,3002,7247,2996,7254,2992,7261,2989,7269,2989,7276,2987,7285,2983,7292,2992,7299,2990,7306,2998,7313,2996,7322,2996,7329,2994,7336,3000,7344,3010,7351,3021,7360,3006,7367,3002,7374,3000,7381,2994,7388,2994,7397,2990,7404,2996,7411,3000,7419,3010,7426,3011,7435,2998,7442,2990,7449,2998,7456,3002,7463,3004,7472,3004,7479,3006,7486,3008,7494,3006,7502,3008,7510,3006,7517,3008,7524,3010,7531,3019,7540,3027,7547,3031,7554,3036,7561,3046,7569,3044,7578,3040,7585,3033,7592,3027,7599,3025,7606,3029,7615,3031,7622,3027,7629,3017,7636,3011,7644,3002,7653,2992,7660,2996,7667,2994,7674,3000,7681,3002,7690,3002,7697,2996,7704,3000,7711,2998,7719,3010,7728,3011,7735,3023,7742,3025,7749,3017,7756,3008,7765,3000,7772,2998,7779,2996,7786,2996,7794,3000,7803,3010,7810,3011,7817,3006,7824,2990,7833,2983,7840,2987,7847,2998,7854,3006,7862,3006,7870,3010,7878,3010,7885,3004,7892,3002,7899,2992,7908,2996,7915,2996,7922,3000,7929,3010,7945,3011,7953,3002,7960,3000,7967,2998,7974,2992,7983,2992,7990,2985,7997,2990,8004,2977,8012,2985,8021,2975,8028,2962,8035,2950,8042,2946,8049,2946,8058,2941,8065,2948,8072,2941,8079,2943,8087,2946,8096,2960,8103,2966,8110,2975,8117,2973,8124,2989,8133,2989,8140,2985,8147,2967,8154,2943,8162,2952,8171,2950,8178,2950,8185,2948,8201,2939,8208,2937,8215,2929,8222,2914,8229,2922,8238,2912,8246,2935,8253,2954,8260,2944,8267,2941,8276,2937,8283,2941,8290,2944,8297,2943,8304,2958,8313,2962,8321,2967,8328,2985,8335,2977,8342,2975,8351,2973,8358,2971,8365,2971,8372,2962,8379,2958,8388,2967,8396,2941,8403,2941,8410,2916,8417,2900,8426,2897,8433,2893,8440,2900,8447,2908,8455,2910,8463,2914,8471,2910,8478,2906,8485,2929,8492,2933,8501,2946,8508,2939,8515,2952,8522,2948,8531,2937,8538,2925,8546,2897,8553,2893,8560,2897,8569,2883,8576,2891,8583,2899,8590,2910,8597,2914,8606,2889,8613,2851,8621,2853,8628,2849,8635,2872,8644,2879,8651,2883,8658,2893,8665,2889,8672,2885,8681,2874,8688,2879,8696,2879,8703,2920,8710,2920,8719,2935,8726,2946,8733,2950,8740,2948,8747,2939,8756,2935,8763,2933,8771,2923,8778,2943,8785,2969,8794,2977,8801,2933,8808,2920,8815,2895,8822,2870,8831,2874,8838,2881,8846,2883,8853,2881,8862,2897,8869,2885,8876,2881,8883,2866,8890,2918,8899,2910,8906,2935,8914,2946,8921,2943,8928,2904,8937,2874,8944,2858,8951,2835,8958,2822,8965,2826,8974,2847,8981,2856,8989,2879,8996,2822,9003,2791,9012,2776,9019,2801,9026,2833,9033,2849,9040,2832,9049,2835,9056,2832,9064,2826,9071,2822,9078,2812,9087,2860,9094,2897,9101,2923,9115,2943,9124,2943,9131,2939,9139,2979,9146,2994,9153,2996,9162,2990,9169,2975,9176,2977,9183,2941,9192,2908,9199,2889,9206,2853,9214,2841,9221,2835,9230,2824,9237,2811,9244,2805,9251,2807,9258,2809,9267,2812,9274,2855,9281,2883,9289,2879,9296,2893,9305,2914,9312,2916,9319,2885,9326,2830,9333,2828,9342,2830,9349,2841,9356,2832,9364,2837,9371,2805,9380,2826,9387,2805,9394,2707,9401,2696,9408,2732,9417,2793,9424,2799,9431,2793,9439,2791,9446,2795,9455,2789,9462,2830,9469,2833,9476,2879,9483,2979,9492,3006,9499,3015,9506,3031,9514,3042,9523,3054,9530,3061,9537,3073,9544,3077,9551,3077,9560,3077,9567,3078,9574,3078,9581,3077,9589,3077,9598,3075,9605,3075,9612,3073,9619,3073,9626,3071,9635,3071,9642,3069,9649,3071,9656,3071,9664,3069,9673,3069,9680,3071,9687,3071,9694,3073,9701,3073,9710,3073,9755,3073,9762,3075,9769,3075,9776,3075,9785,3073,9792,3071,9799,3069,9807,3069,9814,3071,9823,3071,9830,3071,9837,3071,9844,3071,9853,3069,9860,3048,9867,3031,9874,3025,9882,3004,9890,2973,9898,2973,9905,2967,9912,2933,9919,2893,9928,2876,9935,2845,9942,2820,9949,2789,9957,2789,9965,2751,9973,2677,9980,2556,9987,2535,9994,2512,10003,2497,10010,2512,10017,2516,10024,2543,10032,2552,10040,2594,10048,2564,10055,2600,10062,2671,10069,2791,10078,2761,10085,2770,10092,2768,10099,2765,10107,2621,10115,2491,10123,2499,10130,2489,10137,2527,10144,2497,10153,2525,10160,2552,10167,2590,10174,2401,10183,2355,10191,2345,10198,2476,10205,2588,10212,2550,10221,2552,10228,2527,10235,2560,10242,2556,10249,2500,10258,2500,10266,2678,10273,2713,10280,2749,10287,2680,10296,2657,10303,2634,10310,2583,10317,2585,10324,2537,10333,2487,10341,2474,10348,2466,10355,2462,10362,2414,10371,2049,10378,2070,10385,1999,10392,2045,10399,2100,10408,2064,10416,2095,10423,2110,10430,2146,10437,2129,10446,2129,10453,2202,10460,2565,10467,2631,10474,2732,10483,2631,10491,2669,10498,2527,10505,2405,10512,2422,10521,2433,10528,2458,10535,2460,10551,2487,10558,2453,10566,2232,10573,2070,10580,2045,10589,2127,10596,2324,10603,2443,10610,2437,10617,2456,10626,2470,10633,2454,10641,2453,10648,2489,10655,2669,10671,2782,10678,2799,10685,2788,10692,2763,10701,2749,10708,2776,10716,2763,10723,2736,10730,2678,10739,2661,10746,2623,10753,2575,10760,2401,10767,2330,10776,2290,10783,2303,10791,2309,10798,2294,10805,2290,10814,2292,10819,2399,10828,2397,10835,2432,10842,2508,10851,2722,10858,2786,10866,2837,10873,2818,10882,2770,10889,2585,10896,2374,10903,2368,10910,2342,10919,2359,10925,2359,10941,2366,10948,2372,10957,2156,10964,1999,10971,2003,10978,2081,10985,2269,10994,2464,11001,2454,11008,2476,11016,2479,11023,2477,11032,2485e" filled="f" stroked="t" strokecolor="#c00000" strokeweight="1.19pt">
              <v:stroke dashstyle="solid"/>
              <v:path arrowok="t"/>
            </v:shape>
            <v:shape id="_x0000_s2063" style="width:4221;height:780;left:6811;position:absolute;top:2297" coordorigin="6811,2298" coordsize="4221,780" path="m6811,3046l6818,3046,6826,3044,6833,3046,6842,3042,6849,3042,6856,3036,6863,3033,6870,3034,6879,3033,6886,3033,6893,3036,6901,3038,6908,3038,6917,3036,6924,3034,6931,3034,6938,3034,6945,3040,6954,3044,6961,3044,6968,3044,6976,3040,6983,3034,6992,3034,6999,3036,7006,3034,7013,3040,7020,3046,7029,3048,7036,3044,7043,3036,7051,3033,7058,3025,7067,3029,7074,3031,7081,3027,7088,3023,7095,3023,7104,3021,7111,3019,7119,3013,7126,3015,7133,3019,7142,3027,7149,3038,7156,3034,7163,3029,7172,3029,7179,3023,7186,3023,7194,3023,7201,3019,7210,3021,7217,3021,7224,3021,7231,3021,7238,3017,7247,3015,7254,3017,7261,3015,7269,3021,7276,3023,7285,3021,7292,3021,7299,3015,7306,3015,7313,3015,7322,3015,7329,3017,7336,3023,7344,3031,7351,3033,7360,3034,7367,3025,7374,3019,7381,3019,7388,3025,7397,3027,7404,3029,7411,3031,7419,3033,7426,3034,7435,3027,7442,3017,7449,3013,7456,3023,7463,3027,7472,3029,7479,3029,7486,3029,7494,3025,7502,3029,7510,3023,7517,3019,7524,3025,7531,3031,7540,3031,7547,3031,7554,3036,7561,3040,7569,3038,7578,3033,7585,3029,7592,3023,7599,3025,7606,3029,7615,3027,7622,3031,7629,3029,7636,3025,7644,3013,7653,3000,7660,3002,7667,3004,7674,3004,7681,3006,7690,3008,7697,3006,7704,3008,7711,3004,7719,3011,7728,3015,7735,3023,7742,3036,7749,3025,7756,3027,7765,3025,7772,3021,7779,3017,7786,3013,7794,3015,7803,3021,7810,3019,7817,3019,7824,3006,7833,2996,7840,2996,7847,2989,7854,2989,7862,2994,7870,2994,7878,3000,7885,2992,7892,2989,7899,2987,7908,2983,7915,2989,7922,2994,7929,3008,7945,3017,7953,3017,7960,3010,7967,3006,7974,3006,7983,3008,7990,3004,7997,3004,8004,3006,8012,3006,8021,3000,8028,2992,8035,2989,8042,2981,8049,2983,8058,2983,8065,2987,8072,2987,8079,2989,8087,2989,8096,2989,8103,2989,8110,2989,8117,2992,8124,2998,8133,3002,8140,3002,8147,2987,8154,2977,8162,2973,8171,2977,8178,2977,8185,2971,8201,2979,8208,2987,8215,2979,8222,2966,8229,2969,8238,2966,8246,2983,8253,2989,8260,2992,8267,2992,8276,2994,8283,2998,8290,2994,8297,2987,8304,2994,8313,3010,8321,3019,8328,3019,8335,3013,8342,3013,8351,3006,8358,3006,8365,3002,8372,2998,8379,2990,8388,2998,8396,2998,8403,2989,8410,2975,8417,2966,8426,2958,8433,2950,8440,2958,8447,2960,8455,2958,8463,2960,8471,2971,8478,2967,8485,2966,8492,2966,8501,2973,8508,2985,8515,3000,8522,3010,8531,3008,8538,2998,8546,2985,8553,2977,8560,2969,8569,2966,8576,2969,8583,2977,8590,2981,8597,2979,8606,2971,8613,2943,8621,2935,8628,2933,8635,2950,8644,2960,8651,2962,8658,2964,8665,2960,8672,2956,8681,2954,8688,2956,8696,2954,8703,2975,8710,2983,8719,2989,8726,2989,8733,2994,8740,2994,8747,2992,8756,2996,8763,2994,8771,2994,8778,2996,8785,3006,8794,3004,8801,2994,8808,2987,8815,2973,8822,2950,8831,2944,8838,2943,8846,2939,8853,2941,8862,2939,8869,2935,8876,2939,8883,2943,8890,2956,8899,2966,8906,2981,8914,3002,8921,3006,8928,3006,8937,2985,8944,2979,8951,2979,8958,2981,8965,2985,8974,2992,8981,2996,8989,2998,8996,2989,9003,2966,9012,2964,9019,2969,9026,2990,9033,2996,9040,2996,9049,2998,9056,2994,9064,2990,9071,2990,9078,2985,9087,2992,9094,3011,9101,3019,9115,3025,9124,3027,9131,3025,9139,3029,9146,3027,9153,3021,9162,3011,9169,3008,9176,3011,9183,3008,9192,2990,9199,2985,9206,2973,9214,2966,9221,2956,9230,2952,9237,2954,9244,2954,9251,2964,9258,2964,9267,2964,9274,2971,9281,2992,9289,2996,9296,2990,9305,2992,9312,2996,9319,2992,9326,2981,9333,2979,9342,2979,9349,2979,9356,2981,9364,2981,9371,2983,9380,2983,9387,2996,9394,2990,9401,2996,9408,3002,9417,3013,9424,3015,9431,3019,9439,3021,9446,3017,9455,3011,9462,3013,9469,3017,9476,3023,9483,3038,9492,3044,9499,3048,9506,3054,9514,3057,9523,3061,9530,3063,9537,3069,9544,3075,9551,3077,9560,3077,9567,3077,9574,3077,9581,3077,9589,3075,9598,3075,9605,3075,9612,3075,9619,3075,9626,3073,9635,3073,9642,3073,9649,3073,9656,3071,9664,3071,9673,3071,9680,3073,9687,3073,9694,3075,9701,3075,9710,3075,9717,3075,9724,3075,9731,3075,9739,3073,9748,3073,9755,3075,9762,3075,9769,3075,9776,3075,9785,3073,9792,3073,9799,3071,9807,3073,9814,3073,9823,3075,9830,3075,9837,3075,9844,3073,9853,3073,9860,3059,9867,3048,9874,3042,9882,3031,9890,3021,9898,3021,9905,3017,9912,3008,9919,2981,9928,2966,9935,2943,9942,2933,9949,2916,9957,2920,9965,2902,9973,2849,9980,2795,9987,2784,9994,2765,10003,2751,10010,2749,10017,2753,10024,2763,10032,2757,10040,2778,10048,2763,10055,2768,10062,2822,10069,2881,10078,2887,10085,2897,10092,2891,10099,2887,10107,2816,10115,2770,10123,2770,10130,2768,10137,2788,10144,2797,10153,2809,10160,2807,10167,2793,10174,2726,10183,2684,10191,2684,10198,2744,10205,2789,10212,2793,10221,2786,10228,2759,10235,2749,10242,2740,10249,2721,10258,2713,10266,2776,10273,2835,10280,2864,10287,2872,10296,2853,10303,2847,10310,2835,10317,2843,10324,2816,10333,2797,10341,2759,10348,2774,10355,2747,10362,2730,10371,2606,10378,2590,10385,2585,10392,2575,10399,2573,10408,2581,10416,2613,10423,2617,10430,2646,10437,2634,10446,2650,10453,2657,10460,2772,10467,2793,10474,2820,10483,2793,10491,2799,10498,2724,10505,2669,10512,2682,10521,2707,10528,2717,10535,2728,10551,2744,10558,2732,10566,2617,10573,2562,10580,2558,10589,2606,10596,2688,10603,2745,10610,2721,10617,2724,10626,2724,10633,2740,10641,2734,10648,2736,10655,2849,10671,2895,10678,2891,10685,2897,10692,2891,10701,2874,10708,2891,10716,2895,10723,2879,10730,2843,10739,2835,10746,2795,10753,2755,10760,2627,10767,2604,10776,2594,10783,2581,10791,2590,10798,2590,10805,2585,10814,2596,10819,2631,10828,2629,10835,2677,10842,2721,10851,2853,10858,2885,10866,2878,10873,2885,10882,2856,10889,2789,10896,2646,10903,2634,10910,2615,10919,2623,10925,2629,10941,2606,10948,2617,10957,2428,10964,2309,10971,2298,10978,2322,10985,2399,10994,2539,11001,2558,11008,2569,11016,2577,11023,2573,11032,2592e" filled="f" stroked="t" strokecolor="#ebc3c3" strokeweight="1.19pt">
              <v:stroke dashstyle="solid"/>
              <v:path arrowok="t"/>
            </v:shape>
            <v:shape id="_x0000_s2064" style="width:4221;height:441;left:6811;position:absolute;top:2642" coordorigin="6811,2642" coordsize="4221,441" path="m6811,3082l6811,3082,7043,3082,7051,3080,7058,3080,7067,3080,7074,3080,7081,3078,7156,3078,7163,3077,7172,3080,7179,3080,7186,3080,7224,3080,7231,3082,7238,3071,7247,3071,7254,3073,7261,3073,7269,3073,7276,3073,7285,3073,7292,3073,7299,3071,7306,3071,7313,3071,7322,3071,7329,3080,7336,3077,7344,3077,7351,3077,7360,3077,7367,3077,7374,3077,7381,3077,7388,3075,7397,3073,7404,3073,7411,3073,7419,3073,7426,3077,7435,3046,7442,3040,7449,3040,7456,3040,7463,3038,7472,3038,7479,3042,7486,3044,7494,3044,7502,3044,7510,3044,7517,3044,7524,3075,7531,3080,7540,3080,7547,3080,7554,3082,7561,3082,7569,3082,7636,3082,7644,3075,7653,3073,7660,3073,7667,3073,7674,3073,7681,3073,7690,3073,7697,3071,7704,3071,7711,3071,7719,3071,7728,3071,7735,3080,7742,3080,7749,3080,7756,3080,7765,3080,7772,3078,7779,3078,7786,3078,7794,3077,7803,3078,7810,3078,7817,3078,7824,3078,7833,3077,7840,3077,7847,3075,7854,3075,7862,3075,7870,3077,7878,3077,7885,3077,7892,3077,7899,3077,7908,3075,7915,3073,7922,3071,7929,3071,7945,3073,7953,3071,7960,3073,7967,3073,7974,3075,7983,3075,7990,3065,7997,3063,8004,3063,8012,3065,8021,3067,8028,3067,8035,3067,8042,3067,8049,3065,8058,3065,8065,3063,8072,3061,8079,3069,8087,3069,8096,3067,8103,3067,8110,3063,8117,3065,8124,3065,8133,3067,8140,3067,8147,3069,8154,3069,8162,3069,8171,3069,8178,3071,8185,3075,8201,3075,8208,3078,8215,3073,8222,3073,8229,3071,8238,3069,8246,3067,8253,3069,8260,3065,8267,3065,8276,3065,8283,3065,8290,3065,8297,3063,8304,3065,8313,3065,8321,3067,8328,3065,8335,3065,8342,3065,8351,3069,8358,3069,8365,3069,8372,3069,8379,3063,8388,3063,8396,3065,8403,3065,8410,3061,8417,3061,8426,3061,8433,3061,8440,3059,8447,3057,8455,3057,8463,3054,8471,3059,8478,3057,8485,3054,8492,3046,8501,3052,8508,3052,8515,3054,8522,3056,8531,3057,8538,3059,8546,3061,8553,3065,8560,3063,8569,3067,8576,3069,8583,3078,8590,3078,8597,3080,8606,3080,8613,3078,8621,3078,8628,3078,8635,3077,8644,3075,8651,3077,8658,3077,8665,3077,8719,3077,8726,3078,8733,3080,8740,3077,8747,3077,8756,3077,8763,3075,8771,3075,8778,3073,8785,3073,8794,3073,8801,3069,8808,3069,8815,3067,8822,3067,8831,3071,8838,3069,8846,3069,8853,3071,8862,3071,8869,3073,8876,3071,8883,3071,8890,3077,8899,3077,8906,3078,8914,3078,8921,3080,8928,3080,8937,3080,8944,3080,8951,3080,8958,3078,8965,3080,8974,3078,8981,3078,9019,3078,9026,3077,9033,3075,9040,3077,9049,3077,9056,3077,9064,3078,9071,3078,9078,3080,9087,3080,9094,3080,9101,3080,9115,3080,9124,3080,9131,3082,9139,3082,9146,3082,9153,3082,9162,3082,9169,3071,9206,3071,9214,3065,9221,3065,9230,3059,9237,3059,9244,3054,9251,3054,9258,3067,9267,3067,9274,3067,9281,3067,9289,3067,9296,3065,9305,3071,9312,3025,9319,3031,9326,3031,9333,3029,9342,3029,9380,3029,9387,3031,9394,3019,9401,3065,9408,3065,9417,3065,9424,3048,9431,3048,9476,3048,9483,3057,9492,3057,9499,3057,9506,3057,9514,3082,9560,3082,9567,3080,9635,3080,9642,3082,9867,3082,9874,3080,9882,3080,9890,3075,9898,3075,9905,3073,9912,3069,9919,3069,9928,3069,9935,2987,9942,2987,9949,2950,9957,2946,9965,2946,9973,2891,9980,2759,9987,2759,9994,2761,10003,2766,10010,2766,10017,2766,10024,2847,10032,2847,10040,2883,10048,2889,10055,2891,10062,2946,10069,3082,10078,3082,10085,3082,10092,3082,10099,3046,10107,3046,10115,2950,10123,2950,10130,2950,10167,2950,10174,2835,10183,2833,10191,2870,10198,2870,10205,2958,10212,2958,10221,2958,10258,2958,10266,3075,10273,3077,10280,3071,10287,3071,10296,3059,10303,3059,10310,3057,10317,3057,10324,3052,10333,3017,10341,3015,10348,3008,10355,3008,10362,3008,10371,2753,10378,2747,10385,2766,10392,2766,10399,2766,10408,2642,10416,2648,10423,2678,10430,2673,10437,2667,10446,2667,10453,2667,10460,2925,10467,2933,10474,2933,10483,2933,10491,2933,10498,2841,10505,2841,10512,2845,10521,2853,10528,2845,10535,2845,10551,2845,10558,2845,10566,2698,10573,2677,10580,2675,10589,2675,10596,2893,10603,2893,10610,2893,10617,2893,10626,2912,10633,2912,10641,2912,10648,2912,10655,3061,10671,3080,10678,3082,10685,3082,10692,3082,10701,3082,10708,3082,10716,3075,10723,3075,10730,3075,10739,3075,10746,3069,10753,3069,10760,2989,10767,2985,10776,2983,10783,2973,10791,2973,10798,2973,10805,2983,10814,2983,10819,2983,10828,2966,10835,2973,10842,2973,10851,3052,10858,3006,10866,3004,10873,3013,10882,3013,10889,2994,10896,2967,10903,2956,10910,2956,10919,2971,10925,2971,10941,2958,10948,2958,10957,2912,10964,2826,10971,2809,10978,2809,10985,2822,10994,2851,11001,2809,11008,2809,11016,2809,11023,2809,11032,2822e" filled="f" stroked="t" strokecolor="#4b4d4f" strokeweight="1.2pt">
              <v:stroke dashstyle="solid"/>
              <v:path arrowok="t"/>
            </v:shape>
            <v:shape id="_x0000_s2065" style="width:4221;height:2060;left:6811;position:absolute;top:1007" coordorigin="6811,1007" coordsize="4221,2060" path="m6811,2987l6818,2975,6826,2979,6833,2971,6842,2935,6849,2943,6856,2925,6863,2906,6870,2904,6879,2902,6886,2891,6893,2897,6901,2906,6908,2912,6917,2908,6924,2916,6931,2952,6938,2948,6945,2944,6954,2964,6961,2960,6968,2952,6976,2944,6983,2931,6992,2927,6999,2923,7006,2920,7013,2927,7020,2933,7029,2922,7036,2927,7043,2902,7051,2874,7058,2862,7067,2872,7074,2879,7081,2881,7088,2885,7095,2889,7104,2883,7111,2876,7119,2879,7126,2885,7133,2900,7142,2946,7149,2981,7156,2975,7163,2962,7172,2964,7179,2954,7186,2935,7194,2920,7201,2910,7210,2914,7217,2910,7224,2916,7231,2883,7238,2872,7247,2858,7254,2830,7261,2830,7269,2812,7276,2824,7285,2832,7292,2816,7299,2816,7306,2818,7313,2812,7322,2833,7329,2841,7336,2866,7344,2908,7351,2897,7360,2908,7367,2893,7374,2881,7381,2904,7388,2908,7397,2908,7404,2918,7411,2931,7419,2933,7426,2918,7435,2881,7442,2879,7449,2879,7456,2874,7463,2893,7472,2889,7479,2879,7486,2881,7494,2866,7502,2866,7510,2864,7517,2887,7524,2922,7531,2929,7540,2944,7547,2981,7554,2987,7561,2998,7569,3010,7578,2985,7585,2958,7592,2943,7599,2939,7606,2937,7615,2908,7622,2920,7629,2902,7636,2878,7644,2845,7653,2837,7660,2839,7667,2858,7674,2872,7681,2872,7690,2860,7697,2847,7704,2870,7711,2864,7719,2885,7728,2910,7735,2935,7742,2925,7749,2881,7756,2847,7765,2866,7772,2847,7779,2841,7786,2843,7794,2847,7803,2860,7810,2856,7817,2835,7824,2788,7833,2747,7840,2780,7847,2791,7854,2789,7862,2803,7870,2824,7878,2826,7885,2824,7892,2803,7899,2789,7908,2805,7915,2818,7922,2876,7929,2887,7945,2910,7953,2912,7960,2872,7967,2853,7974,2843,7983,2816,7990,2824,7997,2811,8004,2766,8012,2803,8021,2766,8028,2761,8035,2751,8042,2736,8049,2774,8058,2782,8065,2807,8072,2830,8079,2835,8087,2845,8096,2885,8103,2878,8110,2895,8117,2870,8124,2879,8133,2847,8140,2853,8147,2812,8154,2778,8162,2751,8171,2742,8178,2698,8185,2696,8201,2696,8208,2711,8215,2684,8222,2640,8229,2682,8238,2648,8246,2680,8253,2696,8260,2722,8267,2698,8276,2749,8283,2761,8290,2763,8297,2745,8304,2799,8313,2826,8321,2841,8328,2878,8335,2889,8342,2893,8351,2874,8358,2893,8365,2885,8372,2872,8379,2839,8388,2839,8396,2782,8403,2805,8410,2778,8417,2772,8426,2751,8433,2719,8440,2734,8447,2745,8455,2747,8463,2747,8471,2776,8478,2786,8485,2824,8492,2828,8501,2851,8508,2870,8515,2904,8522,2920,8531,2906,8538,2895,8546,2870,8553,2853,8560,2843,8569,2824,8576,2847,8583,2853,8590,2858,8597,2835,8606,2805,8613,2768,8621,2751,8628,2744,8635,2765,8644,2788,8651,2795,8658,2820,8665,2816,8672,2811,8681,2807,8688,2788,8696,2805,8703,2856,8710,2885,8719,2883,8726,2906,8733,2914,8740,2920,8747,2912,8756,2878,8763,2874,8771,2849,8778,2885,8785,2881,8794,2881,8801,2789,8808,2793,8815,2738,8822,2673,8831,2642,8838,2606,8846,2625,8853,2629,8862,2621,8869,2575,8876,2579,8883,2569,8890,2654,8899,2650,8906,2701,8914,2747,8921,2770,8928,2717,8937,2655,8944,2644,8951,2581,8958,2619,8965,2632,8974,2659,8981,2684,8989,2701,8996,2654,9003,2604,9012,2596,9019,2682,9026,2745,9033,2747,9040,2699,9049,2699,9056,2699,9064,2692,9071,2692,9078,2678,9087,2717,9094,2782,9101,2795,9115,2812,9124,2820,9131,2822,9139,2958,9146,2952,9153,2944,9162,2931,9169,2887,9176,2916,9183,2807,9192,2694,9199,2696,9206,2604,9214,2573,9221,2543,9230,2539,9237,2531,9244,2506,9251,2510,9258,2506,9267,2504,9274,2619,9281,2724,9289,2724,9296,2793,9305,2826,9312,2858,9319,2803,9326,2682,9333,2703,9342,2703,9349,2745,9356,2730,9364,2740,9371,2707,9380,2711,9387,2667,9394,2565,9401,2564,9408,2610,9417,2736,9424,2740,9431,2738,9439,2734,9446,2747,9455,2745,9462,2786,9469,2786,9476,2858,9483,2967,9492,2985,9523,3046,9544,3063,9551,3065,9560,3065,9567,3065,9574,3065,9581,3063,9589,3061,9598,3063,9605,3063,9612,3063,9619,3063,9626,3061,9635,3059,9642,3057,9649,3059,9656,3059,9664,3059,9673,3059,9680,3063,9687,3065,9694,3065,9701,3067,9710,3067,9717,3067,9724,3067,9731,3067,9739,3065,9748,3065,9755,3065,9762,3067,9769,3067,9776,3067,9785,3063,9792,3061,9799,3059,9807,3061,9814,3063,9823,3063,9830,3063,9837,3063,9844,3063,9853,3061,9860,2916,9867,2900,9874,2860,9882,2826,9890,2738,9898,2740,9905,2742,9912,2730,9919,2684,9928,2665,9935,2594,9942,2502,9949,2479,9957,2495,9965,2520,9973,2430,9980,2223,9987,2131,9994,2106,10003,2039,10010,1984,10017,1876,10024,1926,10032,2010,10040,2142,10048,2079,10055,2047,10062,2129,10069,2374,10078,2330,10085,2330,10092,2334,10099,2357,10107,2037,10115,1884,10123,1878,10130,1869,10137,1911,10144,1896,10153,1934,10160,1905,10167,1767,10174,1356,10183,1210,10191,1212,10198,1564,10205,1698,10212,1599,10221,1595,10228,1503,10235,1551,10242,1549,10249,1520,10258,1744,10266,2064,10273,2211,10280,2292,10287,2229,10296,2208,10303,2232,10310,2045,10317,1972,10324,1880,10333,1819,10341,1836,10348,1792,10355,1850,10362,1742,10371,1174,10378,1197,10385,1013,10392,1007,10399,1201,10408,1296,10416,1344,10423,1363,10430,1333,10437,1379,10446,1411,10453,1474,10460,2009,10467,2123,10474,2336,10483,2123,10491,2307,10498,1853,10505,1670,10512,1679,10521,1737,10528,1746,10535,1737,10551,1832,10558,1863,10566,1419,10573,1072,10580,1069,10589,1203,10596,1727,10603,1926,10610,1876,10617,1920,10626,1957,10633,1875,10641,1827,10648,1777,10655,2223,10671,2489,10678,2460,10685,2428,10692,2412,10701,2368,10708,2430,10716,2441,10723,2382,10730,2376,10739,2257,10746,2081,10753,2085,10760,1453,10767,1474,10776,1417,10783,1438,10791,1490,10798,1474,10805,1440,10814,1471,10819,1585,10828,1706,10835,1890,10842,1857,10851,2550,10858,2577,10866,2675,10873,2638,10882,2508,10889,2275,10896,1943,10903,1926,10910,1892,10919,1930,10925,1943,10941,1963,10948,2012,10957,1369,10964,1132,10971,1097,10978,1262,10985,1520,10994,1882,11001,1863,11008,1897,11016,1919,11023,1940,11032,1951e" filled="f" stroked="t" strokecolor="#b74" strokeweight="1.18pt">
              <v:stroke dashstyle="solid"/>
              <v:path arrowok="t"/>
            </v:shape>
            <v:line id="_x0000_s2066" style="position:absolute" from="7676,760" to="7962,760" stroked="t" strokecolor="#ebc3c3" strokeweight="1.2pt">
              <v:stroke dashstyle="solid"/>
            </v:line>
            <v:line id="_x0000_s2067" style="position:absolute" from="7676,1013" to="7962,1013" stroked="t" strokecolor="#4b4d4f" strokeweight="1.2pt">
              <v:stroke dashstyle="solid"/>
            </v:line>
            <v:shape id="_x0000_s2068" type="#_x0000_t202" style="width:4329;height:2667;left:6715;position:absolute;top:427" filled="f" stroked="f">
              <v:textbox inset="0,0,0,0">
                <w:txbxContent>
                  <w:p>
                    <w:pPr>
                      <w:spacing w:before="0" w:line="167" w:lineRule="exact"/>
                      <w:ind w:left="1276" w:right="0" w:firstLine="0"/>
                      <w:jc w:val="left"/>
                      <w:rPr>
                        <w:sz w:val="14"/>
                      </w:rPr>
                    </w:pPr>
                    <w:r>
                      <w:rPr>
                        <w:rFonts w:ascii="宋体" w:eastAsia="宋体" w:hint="eastAsia"/>
                        <w:w w:val="95"/>
                        <w:sz w:val="14"/>
                      </w:rPr>
                      <w:t>调研强度</w:t>
                    </w:r>
                    <w:r>
                      <w:rPr>
                        <w:w w:val="95"/>
                        <w:sz w:val="14"/>
                      </w:rPr>
                      <w:t>(12</w:t>
                    </w:r>
                    <w:r>
                      <w:rPr>
                        <w:rFonts w:ascii="宋体" w:eastAsia="宋体" w:hint="eastAsia"/>
                        <w:w w:val="95"/>
                        <w:sz w:val="14"/>
                      </w:rPr>
                      <w:t>周移动平均</w:t>
                    </w:r>
                    <w:r>
                      <w:rPr>
                        <w:spacing w:val="6"/>
                        <w:w w:val="95"/>
                        <w:sz w:val="14"/>
                      </w:rPr>
                      <w:t xml:space="preserve">) </w:t>
                    </w:r>
                    <w:r>
                      <w:rPr>
                        <w:rFonts w:ascii="宋体" w:eastAsia="宋体" w:hint="eastAsia"/>
                        <w:w w:val="95"/>
                        <w:sz w:val="14"/>
                      </w:rPr>
                      <w:t>沪深</w:t>
                    </w:r>
                    <w:r>
                      <w:rPr>
                        <w:w w:val="95"/>
                        <w:sz w:val="14"/>
                      </w:rPr>
                      <w:t>300</w:t>
                    </w:r>
                  </w:p>
                  <w:p>
                    <w:pPr>
                      <w:spacing w:before="73"/>
                      <w:ind w:left="1276" w:right="0" w:firstLine="0"/>
                      <w:jc w:val="left"/>
                      <w:rPr>
                        <w:sz w:val="14"/>
                      </w:rPr>
                    </w:pPr>
                    <w:r>
                      <w:rPr>
                        <w:rFonts w:ascii="宋体" w:eastAsia="宋体" w:hint="eastAsia"/>
                        <w:w w:val="95"/>
                        <w:sz w:val="14"/>
                      </w:rPr>
                      <w:t>调研强度</w:t>
                    </w:r>
                    <w:r>
                      <w:rPr>
                        <w:w w:val="95"/>
                        <w:sz w:val="14"/>
                      </w:rPr>
                      <w:t>(12</w:t>
                    </w:r>
                    <w:r>
                      <w:rPr>
                        <w:rFonts w:ascii="宋体" w:eastAsia="宋体" w:hint="eastAsia"/>
                        <w:w w:val="95"/>
                        <w:sz w:val="14"/>
                      </w:rPr>
                      <w:t>周移动平均</w:t>
                    </w:r>
                    <w:r>
                      <w:rPr>
                        <w:spacing w:val="5"/>
                        <w:w w:val="95"/>
                        <w:sz w:val="14"/>
                      </w:rPr>
                      <w:t xml:space="preserve">) </w:t>
                    </w:r>
                    <w:r>
                      <w:rPr>
                        <w:rFonts w:ascii="宋体" w:eastAsia="宋体" w:hint="eastAsia"/>
                        <w:w w:val="95"/>
                        <w:sz w:val="14"/>
                      </w:rPr>
                      <w:t>中证</w:t>
                    </w:r>
                    <w:r>
                      <w:rPr>
                        <w:w w:val="95"/>
                        <w:sz w:val="14"/>
                      </w:rPr>
                      <w:t>500</w:t>
                    </w:r>
                  </w:p>
                  <w:p>
                    <w:pPr>
                      <w:spacing w:before="75"/>
                      <w:ind w:left="1276" w:right="0" w:firstLine="0"/>
                      <w:jc w:val="left"/>
                      <w:rPr>
                        <w:sz w:val="14"/>
                      </w:rPr>
                    </w:pPr>
                    <w:r>
                      <w:rPr>
                        <w:rFonts w:ascii="宋体" w:eastAsia="宋体" w:hint="eastAsia"/>
                        <w:w w:val="95"/>
                        <w:sz w:val="14"/>
                      </w:rPr>
                      <w:t>调研强度</w:t>
                    </w:r>
                    <w:r>
                      <w:rPr>
                        <w:w w:val="95"/>
                        <w:sz w:val="14"/>
                      </w:rPr>
                      <w:t>(12</w:t>
                    </w:r>
                    <w:r>
                      <w:rPr>
                        <w:rFonts w:ascii="宋体" w:eastAsia="宋体" w:hint="eastAsia"/>
                        <w:w w:val="95"/>
                        <w:sz w:val="14"/>
                      </w:rPr>
                      <w:t>周移动平均</w:t>
                    </w:r>
                    <w:r>
                      <w:rPr>
                        <w:spacing w:val="5"/>
                        <w:w w:val="95"/>
                        <w:sz w:val="14"/>
                      </w:rPr>
                      <w:t xml:space="preserve">) </w:t>
                    </w:r>
                    <w:r>
                      <w:rPr>
                        <w:rFonts w:ascii="宋体" w:eastAsia="宋体" w:hint="eastAsia"/>
                        <w:w w:val="95"/>
                        <w:sz w:val="14"/>
                      </w:rPr>
                      <w:t>上证</w:t>
                    </w:r>
                    <w:r>
                      <w:rPr>
                        <w:w w:val="95"/>
                        <w:sz w:val="14"/>
                      </w:rPr>
                      <w:t>50</w:t>
                    </w:r>
                  </w:p>
                  <w:p>
                    <w:pPr>
                      <w:tabs>
                        <w:tab w:val="left" w:pos="1275"/>
                      </w:tabs>
                      <w:spacing w:before="73"/>
                      <w:ind w:left="960" w:right="0" w:firstLine="0"/>
                      <w:jc w:val="left"/>
                      <w:rPr>
                        <w:rFonts w:ascii="宋体" w:eastAsia="宋体" w:hint="eastAsia"/>
                        <w:sz w:val="14"/>
                      </w:rPr>
                    </w:pPr>
                    <w:r>
                      <w:rPr>
                        <w:w w:val="95"/>
                        <w:position w:val="6"/>
                        <w:sz w:val="14"/>
                        <w:u w:val="thick" w:color="BB7744"/>
                      </w:rPr>
                      <w:t xml:space="preserve"> </w:t>
                    </w:r>
                    <w:r>
                      <w:rPr>
                        <w:position w:val="6"/>
                        <w:sz w:val="14"/>
                        <w:u w:val="thick" w:color="BB7744"/>
                      </w:rPr>
                      <w:tab/>
                    </w:r>
                    <w:r>
                      <w:rPr>
                        <w:rFonts w:ascii="宋体" w:eastAsia="宋体" w:hint="eastAsia"/>
                        <w:w w:val="95"/>
                        <w:sz w:val="14"/>
                      </w:rPr>
                      <w:t>调研强度</w:t>
                    </w:r>
                    <w:r>
                      <w:rPr>
                        <w:w w:val="95"/>
                        <w:sz w:val="14"/>
                      </w:rPr>
                      <w:t>(12</w:t>
                    </w:r>
                    <w:r>
                      <w:rPr>
                        <w:rFonts w:ascii="宋体" w:eastAsia="宋体" w:hint="eastAsia"/>
                        <w:w w:val="95"/>
                        <w:sz w:val="14"/>
                      </w:rPr>
                      <w:t>周移动平均</w:t>
                    </w:r>
                    <w:r>
                      <w:rPr>
                        <w:spacing w:val="6"/>
                        <w:w w:val="95"/>
                        <w:sz w:val="14"/>
                      </w:rPr>
                      <w:t xml:space="preserve">) </w:t>
                    </w:r>
                    <w:r>
                      <w:rPr>
                        <w:rFonts w:ascii="宋体" w:eastAsia="宋体" w:hint="eastAsia"/>
                        <w:w w:val="95"/>
                        <w:sz w:val="14"/>
                      </w:rPr>
                      <w:t>创业板</w:t>
                    </w:r>
                  </w:p>
                </w:txbxContent>
              </v:textbox>
            </v:shape>
          </v:group>
        </w:pict>
      </w:r>
      <w:r>
        <w:rPr>
          <w:rFonts w:ascii="微软雅黑" w:eastAsia="微软雅黑" w:hint="eastAsia"/>
          <w:b/>
          <w:color w:val="4B4D4F"/>
          <w:w w:val="99"/>
          <w:sz w:val="20"/>
          <w:u w:val="single" w:color="4B4D4F"/>
        </w:rPr>
        <w:t xml:space="preserve"> </w:t>
      </w:r>
      <w:r>
        <w:rPr>
          <w:rFonts w:ascii="微软雅黑" w:eastAsia="微软雅黑" w:hint="eastAsia"/>
          <w:b/>
          <w:color w:val="4B4D4F"/>
          <w:spacing w:val="-11"/>
          <w:sz w:val="20"/>
          <w:u w:val="single" w:color="4B4D4F"/>
        </w:rPr>
        <w:t xml:space="preserve"> </w:t>
      </w:r>
      <w:r>
        <w:rPr>
          <w:rFonts w:ascii="微软雅黑" w:eastAsia="微软雅黑" w:hint="eastAsia"/>
          <w:b/>
          <w:color w:val="4B4D4F"/>
          <w:sz w:val="20"/>
          <w:u w:val="single" w:color="4B4D4F"/>
        </w:rPr>
        <w:t>50</w:t>
      </w:r>
      <w:r>
        <w:rPr>
          <w:rFonts w:ascii="微软雅黑" w:eastAsia="微软雅黑" w:hint="eastAsia"/>
          <w:b/>
          <w:i/>
          <w:color w:val="4B4D4F"/>
          <w:sz w:val="20"/>
          <w:u w:val="single" w:color="4B4D4F"/>
        </w:rPr>
        <w:t>、创业板指、沪深</w:t>
      </w:r>
      <w:r>
        <w:rPr>
          <w:rFonts w:ascii="微软雅黑" w:eastAsia="微软雅黑" w:hint="eastAsia"/>
          <w:b/>
          <w:i/>
          <w:color w:val="4B4D4F"/>
          <w:spacing w:val="-14"/>
          <w:sz w:val="20"/>
          <w:u w:val="single" w:color="4B4D4F"/>
        </w:rPr>
        <w:t xml:space="preserve"> </w:t>
      </w:r>
      <w:r>
        <w:rPr>
          <w:rFonts w:ascii="微软雅黑" w:eastAsia="微软雅黑" w:hint="eastAsia"/>
          <w:b/>
          <w:color w:val="4B4D4F"/>
          <w:sz w:val="20"/>
          <w:u w:val="single" w:color="4B4D4F"/>
        </w:rPr>
        <w:t>300</w:t>
      </w:r>
      <w:r>
        <w:rPr>
          <w:rFonts w:ascii="微软雅黑" w:eastAsia="微软雅黑" w:hint="eastAsia"/>
          <w:b/>
          <w:color w:val="4B4D4F"/>
          <w:spacing w:val="-14"/>
          <w:sz w:val="20"/>
          <w:u w:val="single" w:color="4B4D4F"/>
        </w:rPr>
        <w:t xml:space="preserve"> </w:t>
      </w:r>
      <w:r>
        <w:rPr>
          <w:rFonts w:ascii="微软雅黑" w:eastAsia="微软雅黑" w:hint="eastAsia"/>
          <w:b/>
          <w:i/>
          <w:color w:val="4B4D4F"/>
          <w:sz w:val="20"/>
          <w:u w:val="single" w:color="4B4D4F"/>
        </w:rPr>
        <w:t>的调研热度下降</w:t>
        <w:tab/>
      </w:r>
    </w:p>
    <w:p>
      <w:pPr>
        <w:pStyle w:val="BodyText"/>
        <w:spacing w:before="5"/>
        <w:rPr>
          <w:b/>
          <w:i/>
          <w:sz w:val="8"/>
        </w:rPr>
      </w:pPr>
      <w:r>
        <w:pict>
          <v:shape id="_x0000_s2069" style="width:14.3pt;height:0.1pt;margin-top:10.21pt;margin-left:383.79pt;mso-position-horizontal-relative:page;mso-wrap-distance-left:0;mso-wrap-distance-right:0;position:absolute;z-index:-251615232" coordorigin="7676,204" coordsize="286,0" path="m7676,204l7962,204e" filled="f" stroked="t" strokecolor="#c00000" strokeweight="1.2pt">
            <v:stroke dashstyle="solid"/>
            <v:path arrowok="t"/>
            <w10:wrap type="topAndBottom"/>
          </v:shape>
        </w:pict>
      </w:r>
    </w:p>
    <w:p>
      <w:pPr>
        <w:spacing w:before="195"/>
        <w:ind w:left="370" w:right="0" w:firstLine="0"/>
        <w:jc w:val="left"/>
        <w:rPr>
          <w:sz w:val="14"/>
        </w:rPr>
      </w:pPr>
      <w:r>
        <w:rPr>
          <w:sz w:val="14"/>
        </w:rPr>
        <w:t>12</w:t>
      </w:r>
    </w:p>
    <w:p>
      <w:pPr>
        <w:spacing w:before="8" w:line="240" w:lineRule="auto"/>
        <w:rPr>
          <w:sz w:val="18"/>
        </w:rPr>
      </w:pPr>
    </w:p>
    <w:p>
      <w:pPr>
        <w:spacing w:before="0"/>
        <w:ind w:left="370" w:right="0" w:firstLine="0"/>
        <w:jc w:val="left"/>
        <w:rPr>
          <w:sz w:val="14"/>
        </w:rPr>
      </w:pPr>
      <w:r>
        <w:rPr>
          <w:sz w:val="14"/>
        </w:rPr>
        <w:t>10</w:t>
      </w:r>
    </w:p>
    <w:p>
      <w:pPr>
        <w:spacing w:before="7" w:line="240" w:lineRule="auto"/>
        <w:rPr>
          <w:sz w:val="18"/>
        </w:rPr>
      </w:pPr>
    </w:p>
    <w:p>
      <w:pPr>
        <w:spacing w:before="0"/>
        <w:ind w:left="437" w:right="0" w:firstLine="0"/>
        <w:jc w:val="left"/>
        <w:rPr>
          <w:sz w:val="14"/>
        </w:rPr>
      </w:pPr>
      <w:r>
        <w:rPr>
          <w:w w:val="95"/>
          <w:sz w:val="14"/>
        </w:rPr>
        <w:t>8</w:t>
      </w:r>
    </w:p>
    <w:p>
      <w:pPr>
        <w:spacing w:after="0"/>
        <w:jc w:val="left"/>
        <w:rPr>
          <w:sz w:val="14"/>
        </w:rPr>
        <w:sectPr>
          <w:headerReference w:type="default" r:id="rId126"/>
          <w:footerReference w:type="default" r:id="rId127"/>
          <w:type w:val="continuous"/>
          <w:pgSz w:w="11910" w:h="16840"/>
          <w:pgMar w:top="1660" w:right="20" w:bottom="740" w:left="600" w:header="708" w:footer="708"/>
          <w:pgNumType w:start="25"/>
          <w:cols w:num="2" w:space="708" w:equalWidth="0">
            <w:col w:w="5429" w:space="72"/>
            <w:col w:w="5789" w:space="0"/>
          </w:cols>
        </w:sectPr>
      </w:pPr>
    </w:p>
    <w:p>
      <w:pPr>
        <w:spacing w:before="3" w:line="240" w:lineRule="auto"/>
        <w:rPr>
          <w:sz w:val="16"/>
        </w:rPr>
      </w:pPr>
    </w:p>
    <w:p>
      <w:pPr>
        <w:tabs>
          <w:tab w:val="left" w:pos="5939"/>
        </w:tabs>
        <w:spacing w:before="0"/>
        <w:ind w:left="489" w:right="0" w:firstLine="0"/>
        <w:jc w:val="left"/>
        <w:rPr>
          <w:sz w:val="14"/>
        </w:rPr>
      </w:pPr>
      <w:r>
        <w:rPr>
          <w:w w:val="105"/>
          <w:position w:val="1"/>
          <w:sz w:val="14"/>
        </w:rPr>
        <w:t>6</w:t>
        <w:tab/>
      </w:r>
      <w:r>
        <w:rPr>
          <w:w w:val="105"/>
          <w:sz w:val="14"/>
        </w:rPr>
        <w:t>6</w:t>
      </w:r>
    </w:p>
    <w:p>
      <w:pPr>
        <w:spacing w:before="8" w:line="240" w:lineRule="auto"/>
        <w:rPr>
          <w:sz w:val="15"/>
        </w:rPr>
      </w:pPr>
    </w:p>
    <w:p>
      <w:pPr>
        <w:tabs>
          <w:tab w:val="left" w:pos="5939"/>
        </w:tabs>
        <w:spacing w:before="0"/>
        <w:ind w:left="489" w:right="0" w:firstLine="0"/>
        <w:jc w:val="left"/>
        <w:rPr>
          <w:sz w:val="14"/>
        </w:rPr>
      </w:pPr>
      <w:r>
        <w:rPr>
          <w:w w:val="105"/>
          <w:sz w:val="14"/>
        </w:rPr>
        <w:t>4</w:t>
        <w:tab/>
      </w:r>
      <w:r>
        <w:rPr>
          <w:w w:val="105"/>
          <w:position w:val="-2"/>
          <w:sz w:val="14"/>
        </w:rPr>
        <w:t>4</w:t>
      </w:r>
    </w:p>
    <w:p>
      <w:pPr>
        <w:tabs>
          <w:tab w:val="left" w:pos="5939"/>
        </w:tabs>
        <w:spacing w:before="158"/>
        <w:ind w:left="489" w:right="0" w:firstLine="0"/>
        <w:jc w:val="left"/>
        <w:rPr>
          <w:sz w:val="14"/>
        </w:rPr>
      </w:pPr>
      <w:r>
        <w:rPr>
          <w:w w:val="105"/>
          <w:sz w:val="14"/>
        </w:rPr>
        <w:t>2</w:t>
        <w:tab/>
      </w:r>
      <w:r>
        <w:rPr>
          <w:w w:val="105"/>
          <w:position w:val="-5"/>
          <w:sz w:val="14"/>
        </w:rPr>
        <w:t>2</w:t>
      </w:r>
    </w:p>
    <w:p>
      <w:pPr>
        <w:tabs>
          <w:tab w:val="left" w:pos="5939"/>
        </w:tabs>
        <w:spacing w:before="129"/>
        <w:ind w:left="489" w:right="0" w:firstLine="0"/>
        <w:jc w:val="left"/>
        <w:rPr>
          <w:sz w:val="14"/>
        </w:rPr>
      </w:pPr>
      <w:r>
        <w:drawing>
          <wp:anchor distT="0" distB="0" distL="0" distR="0" simplePos="0" relativeHeight="251702272" behindDoc="0" locked="0" layoutInCell="1" allowOverlap="1">
            <wp:simplePos x="0" y="0"/>
            <wp:positionH relativeFrom="page">
              <wp:posOffset>4059290</wp:posOffset>
            </wp:positionH>
            <wp:positionV relativeFrom="paragraph">
              <wp:posOffset>272814</wp:posOffset>
            </wp:positionV>
            <wp:extent cx="2935332" cy="238125"/>
            <wp:effectExtent l="0" t="0" r="0" b="0"/>
            <wp:wrapTopAndBottom/>
            <wp:docPr id="11"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5.png"/>
                    <pic:cNvPicPr/>
                  </pic:nvPicPr>
                  <pic:blipFill>
                    <a:blip xmlns:r="http://schemas.openxmlformats.org/officeDocument/2006/relationships" r:embed="rId128" cstate="print"/>
                    <a:stretch>
                      <a:fillRect/>
                    </a:stretch>
                  </pic:blipFill>
                  <pic:spPr>
                    <a:xfrm>
                      <a:off x="0" y="0"/>
                      <a:ext cx="2935332" cy="238125"/>
                    </a:xfrm>
                    <a:prstGeom prst="rect">
                      <a:avLst/>
                    </a:prstGeom>
                  </pic:spPr>
                </pic:pic>
              </a:graphicData>
            </a:graphic>
          </wp:anchor>
        </w:drawing>
      </w:r>
      <w:r>
        <w:drawing>
          <wp:anchor distT="0" distB="0" distL="0" distR="0" simplePos="0" relativeHeight="251703296" behindDoc="0" locked="0" layoutInCell="1" allowOverlap="1">
            <wp:simplePos x="0" y="0"/>
            <wp:positionH relativeFrom="page">
              <wp:posOffset>586375</wp:posOffset>
            </wp:positionH>
            <wp:positionV relativeFrom="paragraph">
              <wp:posOffset>218317</wp:posOffset>
            </wp:positionV>
            <wp:extent cx="3113692" cy="243790"/>
            <wp:effectExtent l="0" t="0" r="0" b="0"/>
            <wp:wrapNone/>
            <wp:docPr id="13"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6.png"/>
                    <pic:cNvPicPr/>
                  </pic:nvPicPr>
                  <pic:blipFill>
                    <a:blip xmlns:r="http://schemas.openxmlformats.org/officeDocument/2006/relationships" r:embed="rId129" cstate="print"/>
                    <a:stretch>
                      <a:fillRect/>
                    </a:stretch>
                  </pic:blipFill>
                  <pic:spPr>
                    <a:xfrm>
                      <a:off x="0" y="0"/>
                      <a:ext cx="3113692" cy="243790"/>
                    </a:xfrm>
                    <a:prstGeom prst="rect">
                      <a:avLst/>
                    </a:prstGeom>
                  </pic:spPr>
                </pic:pic>
              </a:graphicData>
            </a:graphic>
          </wp:anchor>
        </w:drawing>
      </w:r>
      <w:r>
        <w:rPr>
          <w:w w:val="105"/>
          <w:sz w:val="14"/>
        </w:rPr>
        <w:t>0</w:t>
        <w:tab/>
      </w:r>
      <w:r>
        <w:rPr>
          <w:w w:val="105"/>
          <w:position w:val="-8"/>
          <w:sz w:val="14"/>
        </w:rPr>
        <w:t>0</w:t>
      </w:r>
    </w:p>
    <w:p>
      <w:pPr>
        <w:spacing w:before="2" w:line="240" w:lineRule="auto"/>
        <w:rPr>
          <w:sz w:val="7"/>
        </w:rPr>
      </w:pPr>
    </w:p>
    <w:p>
      <w:pPr>
        <w:spacing w:line="20" w:lineRule="exact"/>
        <w:ind w:left="98" w:right="0" w:firstLine="0"/>
        <w:rPr>
          <w:sz w:val="2"/>
        </w:rPr>
      </w:pPr>
      <w:r>
        <w:rPr>
          <w:sz w:val="2"/>
        </w:rPr>
        <w:pict>
          <v:group id="_x0000_i2070" style="width:264.05pt;height:1pt;mso-position-horizontal-relative:char;mso-position-vertical-relative:line" coordorigin="0,0" coordsize="5281,20">
            <v:line id="_x0000_s2071" style="position:absolute" from="0,10" to="5281,10" stroked="t" strokecolor="#4b4d4f" strokeweight="0.96pt">
              <v:stroke dashstyle="solid"/>
            </v:line>
            <w10:wrap type="none"/>
          </v:group>
        </w:pict>
      </w:r>
      <w:r>
        <w:rPr>
          <w:spacing w:val="186"/>
          <w:sz w:val="2"/>
        </w:rPr>
        <w:t xml:space="preserve"> </w:t>
      </w:r>
      <w:r>
        <w:rPr>
          <w:spacing w:val="186"/>
          <w:sz w:val="2"/>
        </w:rPr>
        <w:pict>
          <v:group id="_x0000_i2072" style="width:249.45pt;height:1pt;mso-position-horizontal-relative:char;mso-position-vertical-relative:line" coordorigin="0,0" coordsize="4989,20">
            <v:line id="_x0000_s2073" style="position:absolute" from="0,10" to="4988,10" stroked="t" strokecolor="#4b4d4f" strokeweight="0.96pt">
              <v:stroke dashstyle="solid"/>
            </v:line>
            <w10:wrap type="none"/>
          </v:group>
        </w:pict>
      </w:r>
    </w:p>
    <w:p>
      <w:pPr>
        <w:tabs>
          <w:tab w:val="left" w:pos="5717"/>
        </w:tabs>
        <w:spacing w:before="0" w:line="266" w:lineRule="exact"/>
        <w:ind w:left="215" w:right="0" w:firstLine="0"/>
        <w:jc w:val="left"/>
        <w:rPr>
          <w:rFonts w:ascii="微软雅黑" w:eastAsia="微软雅黑" w:hint="eastAsia"/>
          <w:sz w:val="15"/>
        </w:rPr>
      </w:pPr>
      <w:r>
        <w:t xml:space="preserve">资料来源：wind， </w:t>
        <w:tab/>
        <w:t xml:space="preserve">资料来源：wind， </w:t>
      </w:r>
    </w:p>
    <w:p>
      <w:pPr>
        <w:spacing w:after="0" w:line="266" w:lineRule="exact"/>
        <w:jc w:val="left"/>
        <w:rPr>
          <w:rFonts w:ascii="微软雅黑" w:eastAsia="微软雅黑" w:hint="eastAsia"/>
          <w:sz w:val="15"/>
        </w:rPr>
        <w:sectPr>
          <w:headerReference w:type="default" r:id="rId130"/>
          <w:footerReference w:type="default" r:id="rId131"/>
          <w:type w:val="continuous"/>
          <w:pgSz w:w="11910" w:h="16840"/>
          <w:pgMar w:top="1660" w:right="20" w:bottom="740" w:left="600" w:header="708" w:footer="708"/>
          <w:pgNumType w:start="26"/>
          <w:cols w:space="708"/>
        </w:sectPr>
      </w:pPr>
    </w:p>
    <w:p>
      <w:pPr>
        <w:pStyle w:val="BodyText"/>
        <w:spacing w:before="1"/>
        <w:rPr>
          <w:sz w:val="13"/>
        </w:rPr>
      </w:pPr>
    </w:p>
    <w:p>
      <w:pPr>
        <w:pStyle w:val="ListParagraph"/>
        <w:numPr>
          <w:ilvl w:val="0"/>
          <w:numId w:val="2"/>
        </w:numPr>
        <w:tabs>
          <w:tab w:val="left" w:pos="394"/>
        </w:tabs>
        <w:spacing w:before="15" w:after="0" w:line="240" w:lineRule="auto"/>
        <w:ind w:left="393" w:right="0" w:hanging="287"/>
        <w:jc w:val="both"/>
        <w:rPr>
          <w:b/>
          <w:i/>
          <w:sz w:val="32"/>
        </w:rPr>
      </w:pPr>
      <w:r>
        <w:rPr>
          <w:b/>
          <w:i/>
          <w:color w:val="C00000"/>
          <w:spacing w:val="4"/>
          <w:sz w:val="32"/>
        </w:rPr>
        <w:t>分析师继续下调了全</w:t>
      </w:r>
      <w:r>
        <w:rPr>
          <w:b/>
          <w:color w:val="C00000"/>
          <w:sz w:val="32"/>
        </w:rPr>
        <w:t>A</w:t>
      </w:r>
      <w:r>
        <w:rPr>
          <w:b/>
          <w:color w:val="C00000"/>
          <w:spacing w:val="-54"/>
          <w:sz w:val="32"/>
        </w:rPr>
        <w:t xml:space="preserve"> </w:t>
      </w:r>
      <w:r>
        <w:rPr>
          <w:b/>
          <w:i/>
          <w:color w:val="C00000"/>
          <w:spacing w:val="43"/>
          <w:sz w:val="32"/>
        </w:rPr>
        <w:t>的</w:t>
      </w:r>
      <w:r>
        <w:rPr>
          <w:b/>
          <w:color w:val="C00000"/>
          <w:sz w:val="32"/>
        </w:rPr>
        <w:t>2024</w:t>
      </w:r>
      <w:r>
        <w:rPr>
          <w:b/>
          <w:color w:val="C00000"/>
          <w:spacing w:val="-50"/>
          <w:sz w:val="32"/>
        </w:rPr>
        <w:t xml:space="preserve"> </w:t>
      </w:r>
      <w:r>
        <w:rPr>
          <w:b/>
          <w:i/>
          <w:color w:val="C00000"/>
          <w:sz w:val="32"/>
        </w:rPr>
        <w:t>年的净利润预测。</w:t>
      </w:r>
    </w:p>
    <w:p>
      <w:pPr>
        <w:pStyle w:val="Heading1"/>
        <w:spacing w:before="10" w:line="244" w:lineRule="auto"/>
        <w:ind w:right="4090"/>
      </w:pPr>
      <w:r>
        <w:rPr>
          <w:color w:val="C00000"/>
        </w:rPr>
        <w:t xml:space="preserve">结构上，商贸零售等板块的 </w:t>
      </w:r>
      <w:r>
        <w:rPr>
          <w:i w:val="0"/>
          <w:color w:val="C00000"/>
        </w:rPr>
        <w:t xml:space="preserve">2024 </w:t>
      </w:r>
      <w:r>
        <w:rPr>
          <w:color w:val="C00000"/>
          <w:spacing w:val="-2"/>
        </w:rPr>
        <w:t>年净利润预测有</w:t>
      </w:r>
      <w:r>
        <w:rPr>
          <w:color w:val="C00000"/>
          <w:spacing w:val="-5"/>
        </w:rPr>
        <w:t>所上调，轻工、钢铁、农林牧渔、</w:t>
      </w:r>
      <w:r>
        <w:rPr>
          <w:i w:val="0"/>
          <w:color w:val="C00000"/>
        </w:rPr>
        <w:t>TMT</w:t>
      </w:r>
      <w:r>
        <w:rPr>
          <w:color w:val="C00000"/>
          <w:spacing w:val="-6"/>
        </w:rPr>
        <w:t>、纺服、机</w:t>
      </w:r>
      <w:r>
        <w:rPr>
          <w:color w:val="C00000"/>
          <w:spacing w:val="-3"/>
        </w:rPr>
        <w:t xml:space="preserve">械等板块的 </w:t>
      </w:r>
      <w:r>
        <w:rPr>
          <w:i w:val="0"/>
          <w:color w:val="C00000"/>
        </w:rPr>
        <w:t xml:space="preserve">2024 </w:t>
      </w:r>
      <w:r>
        <w:rPr>
          <w:color w:val="C00000"/>
        </w:rPr>
        <w:t>年净利润预测则有所下调</w:t>
      </w:r>
    </w:p>
    <w:p>
      <w:pPr>
        <w:pStyle w:val="BodyText"/>
        <w:spacing w:before="85" w:line="235" w:lineRule="auto"/>
        <w:ind w:left="107" w:right="4090" w:firstLine="400"/>
        <w:jc w:val="both"/>
      </w:pPr>
      <w:r>
        <w:rPr>
          <w:color w:val="4B4D4F"/>
          <w:spacing w:val="-6"/>
        </w:rPr>
        <w:t>基于最近一期财报披露以来，分析师对于当年</w:t>
      </w:r>
      <w:r>
        <w:rPr>
          <w:color w:val="4B4D4F"/>
        </w:rPr>
        <w:t>/</w:t>
      </w:r>
      <w:r>
        <w:rPr>
          <w:color w:val="4B4D4F"/>
          <w:spacing w:val="-1"/>
        </w:rPr>
        <w:t>明年净利润预测的变动(相较于</w:t>
      </w:r>
      <w:r>
        <w:rPr>
          <w:color w:val="4B4D4F"/>
        </w:rPr>
        <w:t>财报披露前的最新预测)，我们按照全 A</w:t>
      </w:r>
      <w:r>
        <w:rPr>
          <w:color w:val="4B4D4F"/>
          <w:spacing w:val="-1"/>
        </w:rPr>
        <w:t>、宽基指数、风格指数、行业指数等口径</w:t>
      </w:r>
      <w:r>
        <w:rPr>
          <w:color w:val="4B4D4F"/>
          <w:spacing w:val="-9"/>
        </w:rPr>
        <w:t>分别进行分组，构建了分析师预期变动高频跟踪体系。值得一提的是，我们在认知</w:t>
      </w:r>
      <w:r>
        <w:rPr>
          <w:color w:val="4B4D4F"/>
          <w:spacing w:val="-13"/>
        </w:rPr>
        <w:t>周期系列之二《最是“共识”留不住》提到了：分析师预测的变动与主动偏股基金</w:t>
      </w:r>
      <w:r>
        <w:rPr>
          <w:color w:val="4B4D4F"/>
          <w:spacing w:val="-3"/>
        </w:rPr>
        <w:t>行为存在明显的联动性，这意味着我们可以通过高频跟踪分析师预测的变动从另一个维度来判断以主动偏股基金为代表的机构投资者的预期。</w:t>
      </w:r>
    </w:p>
    <w:p>
      <w:pPr>
        <w:pStyle w:val="ListParagraph"/>
        <w:numPr>
          <w:ilvl w:val="1"/>
          <w:numId w:val="2"/>
        </w:numPr>
        <w:tabs>
          <w:tab w:val="left" w:pos="613"/>
        </w:tabs>
        <w:spacing w:before="69" w:after="0" w:line="278" w:lineRule="auto"/>
        <w:ind w:left="107" w:right="4085" w:firstLine="0"/>
        <w:jc w:val="both"/>
        <w:rPr>
          <w:b/>
          <w:i/>
          <w:sz w:val="28"/>
        </w:rPr>
      </w:pPr>
      <w:r>
        <w:rPr>
          <w:b/>
          <w:i/>
          <w:color w:val="4B4D4F"/>
          <w:spacing w:val="31"/>
          <w:sz w:val="28"/>
        </w:rPr>
        <w:t xml:space="preserve">全 </w:t>
      </w:r>
      <w:r>
        <w:rPr>
          <w:b/>
          <w:color w:val="4B4D4F"/>
          <w:sz w:val="28"/>
        </w:rPr>
        <w:t>A</w:t>
      </w:r>
      <w:r>
        <w:rPr>
          <w:b/>
          <w:color w:val="4B4D4F"/>
          <w:spacing w:val="60"/>
          <w:sz w:val="28"/>
        </w:rPr>
        <w:t xml:space="preserve"> </w:t>
      </w:r>
      <w:r>
        <w:rPr>
          <w:b/>
          <w:i/>
          <w:color w:val="4B4D4F"/>
          <w:spacing w:val="31"/>
          <w:sz w:val="28"/>
        </w:rPr>
        <w:t xml:space="preserve">中 </w:t>
      </w:r>
      <w:r>
        <w:rPr>
          <w:b/>
          <w:color w:val="4B4D4F"/>
          <w:sz w:val="28"/>
        </w:rPr>
        <w:t>2024</w:t>
      </w:r>
      <w:r>
        <w:rPr>
          <w:b/>
          <w:color w:val="4B4D4F"/>
          <w:spacing w:val="62"/>
          <w:sz w:val="28"/>
        </w:rPr>
        <w:t xml:space="preserve"> </w:t>
      </w:r>
      <w:r>
        <w:rPr>
          <w:b/>
          <w:i/>
          <w:color w:val="4B4D4F"/>
          <w:sz w:val="28"/>
        </w:rPr>
        <w:t>年净利润预测上调组合占比上升；而</w:t>
      </w:r>
      <w:r>
        <w:rPr>
          <w:b/>
          <w:color w:val="4B4D4F"/>
          <w:sz w:val="28"/>
        </w:rPr>
        <w:t>2024</w:t>
      </w:r>
      <w:r>
        <w:rPr>
          <w:b/>
          <w:color w:val="4B4D4F"/>
          <w:spacing w:val="-2"/>
          <w:sz w:val="28"/>
        </w:rPr>
        <w:t xml:space="preserve"> </w:t>
      </w:r>
      <w:r>
        <w:rPr>
          <w:b/>
          <w:i/>
          <w:color w:val="4B4D4F"/>
          <w:spacing w:val="-11"/>
          <w:sz w:val="28"/>
        </w:rPr>
        <w:t>年净利润预测下调组合占比下降；分析师继续下调了</w:t>
      </w:r>
      <w:r>
        <w:rPr>
          <w:b/>
          <w:i/>
          <w:color w:val="4B4D4F"/>
          <w:spacing w:val="-13"/>
          <w:sz w:val="28"/>
        </w:rPr>
        <w:t xml:space="preserve">全 </w:t>
      </w:r>
      <w:r>
        <w:rPr>
          <w:b/>
          <w:color w:val="4B4D4F"/>
          <w:sz w:val="28"/>
        </w:rPr>
        <w:t>A</w:t>
      </w:r>
      <w:r>
        <w:rPr>
          <w:b/>
          <w:color w:val="4B4D4F"/>
          <w:spacing w:val="-14"/>
          <w:sz w:val="28"/>
        </w:rPr>
        <w:t xml:space="preserve"> </w:t>
      </w:r>
      <w:r>
        <w:rPr>
          <w:b/>
          <w:i/>
          <w:color w:val="4B4D4F"/>
          <w:spacing w:val="-7"/>
          <w:sz w:val="28"/>
        </w:rPr>
        <w:t xml:space="preserve">的 </w:t>
      </w:r>
      <w:r>
        <w:rPr>
          <w:b/>
          <w:color w:val="4B4D4F"/>
          <w:sz w:val="28"/>
        </w:rPr>
        <w:t>2024</w:t>
      </w:r>
      <w:r>
        <w:rPr>
          <w:b/>
          <w:color w:val="4B4D4F"/>
          <w:spacing w:val="-15"/>
          <w:sz w:val="28"/>
        </w:rPr>
        <w:t xml:space="preserve"> </w:t>
      </w:r>
      <w:r>
        <w:rPr>
          <w:b/>
          <w:i/>
          <w:color w:val="4B4D4F"/>
          <w:spacing w:val="-2"/>
          <w:sz w:val="28"/>
        </w:rPr>
        <w:t>年净利润预测</w:t>
      </w:r>
    </w:p>
    <w:p>
      <w:pPr>
        <w:pStyle w:val="BodyText"/>
        <w:spacing w:before="170" w:line="235" w:lineRule="auto"/>
        <w:ind w:left="107" w:right="4088" w:firstLine="400"/>
        <w:jc w:val="both"/>
      </w:pPr>
      <w:r>
        <w:rPr>
          <w:color w:val="4B4D4F"/>
        </w:rPr>
        <w:t>上周(20240102-20240105</w:t>
      </w:r>
      <w:r>
        <w:rPr>
          <w:color w:val="4B4D4F"/>
          <w:spacing w:val="5"/>
        </w:rPr>
        <w:t xml:space="preserve">)全 </w:t>
      </w:r>
      <w:r>
        <w:rPr>
          <w:color w:val="4B4D4F"/>
        </w:rPr>
        <w:t>A</w:t>
      </w:r>
      <w:r>
        <w:rPr>
          <w:color w:val="4B4D4F"/>
          <w:spacing w:val="9"/>
        </w:rPr>
        <w:t xml:space="preserve"> 中 </w:t>
      </w:r>
      <w:r>
        <w:rPr>
          <w:color w:val="4B4D4F"/>
        </w:rPr>
        <w:t>2024</w:t>
      </w:r>
      <w:r>
        <w:rPr>
          <w:color w:val="4B4D4F"/>
          <w:spacing w:val="-1"/>
        </w:rPr>
        <w:t xml:space="preserve"> 年净利润预测上调(相较于最近一</w:t>
      </w:r>
      <w:r>
        <w:rPr>
          <w:color w:val="4B4D4F"/>
          <w:spacing w:val="-2"/>
        </w:rPr>
        <w:t xml:space="preserve">期财报前的预测)的个股比例相较于上一期上升。相对应地，全 </w:t>
      </w:r>
      <w:r>
        <w:rPr>
          <w:color w:val="4B4D4F"/>
        </w:rPr>
        <w:t>A</w:t>
      </w:r>
      <w:r>
        <w:rPr>
          <w:color w:val="4B4D4F"/>
          <w:spacing w:val="-8"/>
        </w:rPr>
        <w:t xml:space="preserve"> 中 </w:t>
      </w:r>
      <w:r>
        <w:rPr>
          <w:color w:val="4B4D4F"/>
        </w:rPr>
        <w:t>2024</w:t>
      </w:r>
      <w:r>
        <w:rPr>
          <w:color w:val="4B4D4F"/>
          <w:spacing w:val="-3"/>
        </w:rPr>
        <w:t xml:space="preserve"> 年净利</w:t>
      </w:r>
      <w:r>
        <w:rPr>
          <w:color w:val="4B4D4F"/>
          <w:spacing w:val="-6"/>
        </w:rPr>
        <w:t>润预测下调(相较于最近一期财报前的预测)的个股比例相较于上一期下降。从整体</w:t>
      </w:r>
      <w:r>
        <w:rPr>
          <w:color w:val="4B4D4F"/>
          <w:spacing w:val="-1"/>
        </w:rPr>
        <w:t xml:space="preserve">调整幅度来看，上周分析师继续下调了全 </w:t>
      </w:r>
      <w:r>
        <w:rPr>
          <w:color w:val="4B4D4F"/>
        </w:rPr>
        <w:t>A</w:t>
      </w:r>
      <w:r>
        <w:rPr>
          <w:color w:val="4B4D4F"/>
          <w:spacing w:val="-7"/>
        </w:rPr>
        <w:t xml:space="preserve"> 的 </w:t>
      </w:r>
      <w:r>
        <w:rPr>
          <w:color w:val="4B4D4F"/>
        </w:rPr>
        <w:t>2024</w:t>
      </w:r>
      <w:r>
        <w:rPr>
          <w:color w:val="4B4D4F"/>
          <w:spacing w:val="-3"/>
        </w:rPr>
        <w:t xml:space="preserve"> 年的净利润预测。</w:t>
      </w:r>
    </w:p>
    <w:p>
      <w:pPr>
        <w:spacing w:after="0" w:line="235" w:lineRule="auto"/>
        <w:jc w:val="both"/>
        <w:sectPr>
          <w:headerReference w:type="default" r:id="rId132"/>
          <w:footerReference w:type="default" r:id="rId133"/>
          <w:pgSz w:w="11910" w:h="16840"/>
          <w:pgMar w:top="1660" w:right="20" w:bottom="740" w:left="600" w:header="708" w:footer="708"/>
          <w:pgNumType w:start="27"/>
          <w:cols w:space="708"/>
        </w:sectPr>
      </w:pPr>
    </w:p>
    <w:p>
      <w:pPr>
        <w:spacing w:before="134" w:line="304" w:lineRule="exact"/>
        <w:ind w:left="215" w:right="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14</w:t>
      </w:r>
      <w:r>
        <w:rPr>
          <w:rFonts w:ascii="微软雅黑" w:eastAsia="微软雅黑" w:hint="eastAsia"/>
          <w:b/>
          <w:i/>
          <w:color w:val="4B4D4F"/>
          <w:sz w:val="20"/>
        </w:rPr>
        <w:t>：上周</w:t>
      </w:r>
      <w:r>
        <w:rPr>
          <w:rFonts w:ascii="微软雅黑" w:eastAsia="微软雅黑" w:hint="eastAsia"/>
          <w:b/>
          <w:color w:val="4B4D4F"/>
          <w:sz w:val="20"/>
        </w:rPr>
        <w:t>(20240102-20240105)</w:t>
      </w:r>
      <w:r>
        <w:rPr>
          <w:rFonts w:ascii="微软雅黑" w:eastAsia="微软雅黑" w:hint="eastAsia"/>
          <w:b/>
          <w:i/>
          <w:color w:val="4B4D4F"/>
          <w:spacing w:val="8"/>
          <w:sz w:val="20"/>
        </w:rPr>
        <w:t xml:space="preserve">全 </w:t>
      </w:r>
      <w:r>
        <w:rPr>
          <w:rFonts w:ascii="微软雅黑" w:eastAsia="微软雅黑" w:hint="eastAsia"/>
          <w:b/>
          <w:color w:val="4B4D4F"/>
          <w:sz w:val="20"/>
        </w:rPr>
        <w:t>A</w:t>
      </w:r>
      <w:r>
        <w:rPr>
          <w:rFonts w:ascii="微软雅黑" w:eastAsia="微软雅黑" w:hint="eastAsia"/>
          <w:b/>
          <w:color w:val="4B4D4F"/>
          <w:spacing w:val="17"/>
          <w:sz w:val="20"/>
        </w:rPr>
        <w:t xml:space="preserve"> </w:t>
      </w:r>
      <w:r>
        <w:rPr>
          <w:rFonts w:ascii="微软雅黑" w:eastAsia="微软雅黑" w:hint="eastAsia"/>
          <w:b/>
          <w:i/>
          <w:color w:val="4B4D4F"/>
          <w:spacing w:val="10"/>
          <w:sz w:val="20"/>
        </w:rPr>
        <w:t xml:space="preserve">中 </w:t>
      </w:r>
      <w:r>
        <w:rPr>
          <w:rFonts w:ascii="微软雅黑" w:eastAsia="微软雅黑" w:hint="eastAsia"/>
          <w:b/>
          <w:color w:val="4B4D4F"/>
          <w:sz w:val="20"/>
        </w:rPr>
        <w:t>2024</w:t>
      </w:r>
      <w:r>
        <w:rPr>
          <w:rFonts w:ascii="微软雅黑" w:eastAsia="微软雅黑" w:hint="eastAsia"/>
          <w:b/>
          <w:color w:val="4B4D4F"/>
          <w:spacing w:val="18"/>
          <w:sz w:val="20"/>
        </w:rPr>
        <w:t xml:space="preserve"> </w:t>
      </w:r>
      <w:r>
        <w:rPr>
          <w:rFonts w:ascii="微软雅黑" w:eastAsia="微软雅黑" w:hint="eastAsia"/>
          <w:b/>
          <w:i/>
          <w:color w:val="4B4D4F"/>
          <w:sz w:val="20"/>
        </w:rPr>
        <w:t>年</w:t>
      </w:r>
    </w:p>
    <w:p>
      <w:pPr>
        <w:pStyle w:val="Heading3"/>
        <w:spacing w:line="240" w:lineRule="exact"/>
        <w:ind w:left="215"/>
        <w:rPr>
          <w:u w:val="none"/>
        </w:rPr>
      </w:pPr>
      <w:r>
        <w:rPr>
          <w:color w:val="4B4D4F"/>
          <w:w w:val="95"/>
          <w:u w:val="none"/>
        </w:rPr>
        <w:t>净利润预测上调</w:t>
      </w:r>
      <w:r>
        <w:rPr>
          <w:i w:val="0"/>
          <w:color w:val="4B4D4F"/>
          <w:spacing w:val="3"/>
          <w:w w:val="95"/>
          <w:u w:val="none"/>
        </w:rPr>
        <w:t>(</w:t>
      </w:r>
      <w:r>
        <w:rPr>
          <w:color w:val="4B4D4F"/>
          <w:w w:val="95"/>
          <w:u w:val="none"/>
        </w:rPr>
        <w:t>相较于最近一期财报前的预测</w:t>
      </w:r>
      <w:r>
        <w:rPr>
          <w:i w:val="0"/>
          <w:color w:val="4B4D4F"/>
          <w:spacing w:val="3"/>
          <w:w w:val="95"/>
          <w:u w:val="none"/>
        </w:rPr>
        <w:t>)</w:t>
      </w:r>
      <w:r>
        <w:rPr>
          <w:color w:val="4B4D4F"/>
          <w:spacing w:val="4"/>
          <w:w w:val="95"/>
          <w:u w:val="none"/>
        </w:rPr>
        <w:t>的个股</w:t>
      </w:r>
    </w:p>
    <w:p>
      <w:pPr>
        <w:tabs>
          <w:tab w:val="left" w:pos="5156"/>
        </w:tabs>
        <w:spacing w:before="0" w:line="304"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w w:val="95"/>
          <w:sz w:val="20"/>
          <w:u w:val="single" w:color="4B4D4F"/>
        </w:rPr>
        <w:t>比例相较于上一期上升</w:t>
      </w:r>
      <w:r>
        <w:rPr>
          <w:rFonts w:ascii="微软雅黑" w:eastAsia="微软雅黑" w:hint="eastAsia"/>
          <w:b/>
          <w:i/>
          <w:color w:val="4B4D4F"/>
          <w:sz w:val="20"/>
          <w:u w:val="single" w:color="4B4D4F"/>
        </w:rPr>
        <w:tab/>
      </w:r>
    </w:p>
    <w:p>
      <w:pPr>
        <w:spacing w:before="119"/>
        <w:ind w:left="274" w:right="0" w:firstLine="0"/>
        <w:jc w:val="left"/>
        <w:rPr>
          <w:sz w:val="12"/>
        </w:rPr>
      </w:pPr>
      <w:r>
        <w:pict>
          <v:group id="_x0000_s2074" style="width:218.3pt;height:120.6pt;margin-top:5.16pt;margin-left:57.46pt;mso-position-horizontal-relative:page;position:absolute;z-index:-251612160" coordorigin="1149,103" coordsize="4366,2412">
            <v:shape id="_x0000_s2075" style="width:7383;height:3397;left:577;position:absolute;top:1582" coordorigin="578,1583" coordsize="7383,3397" path="m1160,2511l1160,193m1160,2511l1191,2511m1160,1931l1191,1931m1160,1351l1191,1351m1160,773l1191,773m1160,193l1191,193m1160,2511l5505,2511m1160,2475l1160,2511m1276,2475l1276,2511m1390,2475l1390,2511m1507,2475l1507,2511m1623,2475l1623,2511m1738,2475l1738,2511m1855,2475l1855,2511m1969,2475l1969,2511m2085,2475l2085,2511m2203,2475l2203,2511m2317,2475l2317,2511m2434,2475l2434,2511m2549,2475l2549,2511m2664,2475l2664,2511m2780,2475l2780,2511m2896,2475l2896,2511m3012,2475l3012,2511m3128,2475l3128,2511m3244,2475l3244,2511m3359,2475l3359,2511m3475,2475l3475,2511m3592,2475l3592,2511m3705,2475l3705,2511m3823,2475l3823,2511m3937,2475l3937,2511m4054,2475l4054,2511m4169,2475l4169,2511m4285,2475l4285,2511m4402,2475l4402,2511m4518,2475l4518,2511m4634,2475l4634,2511m4748,2475l4748,2511m4865,2475l4865,2511m4981,2475l4981,2511m5095,2475l5095,2511m5211,2475l5211,2511m5326,2475l5326,2511m5443,2475l5443,2511e" filled="f" stroked="t" strokecolor="black" strokeweight="0.32pt">
              <v:stroke dashstyle="solid"/>
              <v:path arrowok="t"/>
            </v:shape>
            <v:shape id="_x0000_s2076" type="#_x0000_t75" style="width:4366;height:2103;left:1149;position:absolute;top:299" stroked="f">
              <v:imagedata r:id="rId134" o:title=""/>
            </v:shape>
            <v:line id="_x0000_s2077" style="position:absolute" from="1210,172" to="1436,172" stroked="t" strokecolor="#c00000" strokeweight="1.02pt">
              <v:stroke dashstyle="solid"/>
            </v:line>
            <v:line id="_x0000_s2078" style="position:absolute" from="3273,172" to="3499,172" stroked="t" strokecolor="#ebc3c3" strokeweight="1.02pt">
              <v:stroke dashstyle="solid"/>
            </v:line>
            <v:shape id="_x0000_s2079" type="#_x0000_t202" style="width:3861;height:137;left:1460;position:absolute;top:103" filled="f" stroked="f">
              <v:textbox inset="0,0,0,0">
                <w:txbxContent>
                  <w:p>
                    <w:pPr>
                      <w:tabs>
                        <w:tab w:val="left" w:pos="2061"/>
                      </w:tabs>
                      <w:spacing w:before="0" w:line="136" w:lineRule="exact"/>
                      <w:ind w:left="0" w:right="0" w:firstLine="0"/>
                      <w:jc w:val="left"/>
                      <w:rPr>
                        <w:rFonts w:ascii="宋体" w:eastAsia="宋体" w:hint="eastAsia"/>
                        <w:sz w:val="12"/>
                      </w:rPr>
                    </w:pPr>
                    <w:r>
                      <w:rPr>
                        <w:rFonts w:ascii="宋体" w:eastAsia="宋体" w:hint="eastAsia"/>
                        <w:w w:val="90"/>
                        <w:sz w:val="12"/>
                      </w:rPr>
                      <w:t>数量占比</w:t>
                    </w:r>
                    <w:r>
                      <w:rPr>
                        <w:w w:val="90"/>
                        <w:sz w:val="12"/>
                      </w:rPr>
                      <w:t>:</w:t>
                    </w:r>
                    <w:r>
                      <w:rPr>
                        <w:rFonts w:ascii="宋体" w:eastAsia="宋体" w:hint="eastAsia"/>
                        <w:w w:val="90"/>
                        <w:sz w:val="12"/>
                      </w:rPr>
                      <w:t>当年净利润预测</w:t>
                    </w:r>
                    <w:r>
                      <w:rPr>
                        <w:rFonts w:ascii="宋体" w:eastAsia="宋体" w:hint="eastAsia"/>
                        <w:spacing w:val="-39"/>
                        <w:w w:val="90"/>
                        <w:sz w:val="12"/>
                      </w:rPr>
                      <w:t xml:space="preserve"> </w:t>
                    </w:r>
                    <w:r>
                      <w:rPr>
                        <w:w w:val="90"/>
                        <w:sz w:val="12"/>
                      </w:rPr>
                      <w:t>YtoY</w:t>
                    </w:r>
                    <w:r>
                      <w:rPr>
                        <w:rFonts w:ascii="宋体" w:eastAsia="宋体" w:hint="eastAsia"/>
                        <w:w w:val="90"/>
                        <w:sz w:val="12"/>
                      </w:rPr>
                      <w:t>上调</w:t>
                      <w:tab/>
                      <w:t>数量占比</w:t>
                    </w:r>
                    <w:r>
                      <w:rPr>
                        <w:w w:val="90"/>
                        <w:sz w:val="12"/>
                      </w:rPr>
                      <w:t>:</w:t>
                    </w:r>
                    <w:r>
                      <w:rPr>
                        <w:rFonts w:ascii="宋体" w:eastAsia="宋体" w:hint="eastAsia"/>
                        <w:w w:val="90"/>
                        <w:sz w:val="12"/>
                      </w:rPr>
                      <w:t>下一年净利润预测</w:t>
                    </w:r>
                    <w:r>
                      <w:rPr>
                        <w:rFonts w:ascii="宋体" w:eastAsia="宋体" w:hint="eastAsia"/>
                        <w:spacing w:val="-45"/>
                        <w:w w:val="90"/>
                        <w:sz w:val="12"/>
                      </w:rPr>
                      <w:t xml:space="preserve"> </w:t>
                    </w:r>
                    <w:r>
                      <w:rPr>
                        <w:w w:val="90"/>
                        <w:sz w:val="12"/>
                      </w:rPr>
                      <w:t>YtoY</w:t>
                    </w:r>
                    <w:r>
                      <w:rPr>
                        <w:rFonts w:ascii="宋体" w:eastAsia="宋体" w:hint="eastAsia"/>
                        <w:w w:val="90"/>
                        <w:sz w:val="12"/>
                      </w:rPr>
                      <w:t>上调</w:t>
                    </w:r>
                  </w:p>
                </w:txbxContent>
              </v:textbox>
            </v:shape>
          </v:group>
        </w:pict>
      </w:r>
      <w:r>
        <w:rPr>
          <w:sz w:val="12"/>
        </w:rPr>
        <w:t>32%</w:t>
      </w:r>
    </w:p>
    <w:p>
      <w:pPr>
        <w:spacing w:before="134" w:line="304" w:lineRule="exact"/>
        <w:ind w:left="215" w:right="0" w:firstLine="0"/>
        <w:jc w:val="left"/>
        <w:rPr>
          <w:rFonts w:ascii="微软雅黑" w:eastAsia="微软雅黑" w:hint="eastAsia"/>
          <w:b/>
          <w:i/>
          <w:sz w:val="20"/>
        </w:rPr>
      </w:pPr>
      <w:r>
        <w:br w:type="column"/>
      </w:r>
      <w:r>
        <w:rPr>
          <w:rFonts w:ascii="微软雅黑" w:eastAsia="微软雅黑" w:hint="eastAsia"/>
          <w:b/>
          <w:i/>
          <w:color w:val="4B4D4F"/>
          <w:sz w:val="20"/>
        </w:rPr>
        <w:t>图</w:t>
      </w:r>
      <w:r>
        <w:rPr>
          <w:rFonts w:ascii="微软雅黑" w:eastAsia="微软雅黑" w:hint="eastAsia"/>
          <w:b/>
          <w:color w:val="4B4D4F"/>
          <w:sz w:val="20"/>
        </w:rPr>
        <w:t>15</w:t>
      </w:r>
      <w:r>
        <w:rPr>
          <w:rFonts w:ascii="微软雅黑" w:eastAsia="微软雅黑" w:hint="eastAsia"/>
          <w:b/>
          <w:i/>
          <w:color w:val="4B4D4F"/>
          <w:sz w:val="20"/>
        </w:rPr>
        <w:t>：上周</w:t>
      </w:r>
      <w:r>
        <w:rPr>
          <w:rFonts w:ascii="微软雅黑" w:eastAsia="微软雅黑" w:hint="eastAsia"/>
          <w:b/>
          <w:color w:val="4B4D4F"/>
          <w:sz w:val="20"/>
        </w:rPr>
        <w:t>(20240102-20240105)</w:t>
      </w:r>
      <w:r>
        <w:rPr>
          <w:rFonts w:ascii="微软雅黑" w:eastAsia="微软雅黑" w:hint="eastAsia"/>
          <w:b/>
          <w:i/>
          <w:color w:val="4B4D4F"/>
          <w:spacing w:val="8"/>
          <w:sz w:val="20"/>
        </w:rPr>
        <w:t xml:space="preserve">全 </w:t>
      </w:r>
      <w:r>
        <w:rPr>
          <w:rFonts w:ascii="微软雅黑" w:eastAsia="微软雅黑" w:hint="eastAsia"/>
          <w:b/>
          <w:color w:val="4B4D4F"/>
          <w:sz w:val="20"/>
        </w:rPr>
        <w:t>A</w:t>
      </w:r>
      <w:r>
        <w:rPr>
          <w:rFonts w:ascii="微软雅黑" w:eastAsia="微软雅黑" w:hint="eastAsia"/>
          <w:b/>
          <w:color w:val="4B4D4F"/>
          <w:spacing w:val="17"/>
          <w:sz w:val="20"/>
        </w:rPr>
        <w:t xml:space="preserve"> </w:t>
      </w:r>
      <w:r>
        <w:rPr>
          <w:rFonts w:ascii="微软雅黑" w:eastAsia="微软雅黑" w:hint="eastAsia"/>
          <w:b/>
          <w:i/>
          <w:color w:val="4B4D4F"/>
          <w:spacing w:val="9"/>
          <w:sz w:val="20"/>
        </w:rPr>
        <w:t xml:space="preserve">中 </w:t>
      </w:r>
      <w:r>
        <w:rPr>
          <w:rFonts w:ascii="微软雅黑" w:eastAsia="微软雅黑" w:hint="eastAsia"/>
          <w:b/>
          <w:color w:val="4B4D4F"/>
          <w:sz w:val="20"/>
        </w:rPr>
        <w:t>2024</w:t>
      </w:r>
      <w:r>
        <w:rPr>
          <w:rFonts w:ascii="微软雅黑" w:eastAsia="微软雅黑" w:hint="eastAsia"/>
          <w:b/>
          <w:color w:val="4B4D4F"/>
          <w:spacing w:val="18"/>
          <w:sz w:val="20"/>
        </w:rPr>
        <w:t xml:space="preserve"> </w:t>
      </w:r>
      <w:r>
        <w:rPr>
          <w:rFonts w:ascii="微软雅黑" w:eastAsia="微软雅黑" w:hint="eastAsia"/>
          <w:b/>
          <w:i/>
          <w:color w:val="4B4D4F"/>
          <w:sz w:val="20"/>
        </w:rPr>
        <w:t>年</w:t>
      </w:r>
    </w:p>
    <w:p>
      <w:pPr>
        <w:pStyle w:val="Heading3"/>
        <w:spacing w:line="240" w:lineRule="exact"/>
        <w:ind w:left="215"/>
        <w:rPr>
          <w:u w:val="none"/>
        </w:rPr>
      </w:pPr>
      <w:r>
        <w:rPr>
          <w:color w:val="4B4D4F"/>
          <w:spacing w:val="1"/>
          <w:w w:val="95"/>
          <w:u w:val="none"/>
        </w:rPr>
        <w:t>净利润预测下调</w:t>
      </w:r>
      <w:r>
        <w:rPr>
          <w:i w:val="0"/>
          <w:color w:val="4B4D4F"/>
          <w:spacing w:val="3"/>
          <w:w w:val="95"/>
          <w:u w:val="none"/>
        </w:rPr>
        <w:t>(</w:t>
      </w:r>
      <w:r>
        <w:rPr>
          <w:color w:val="4B4D4F"/>
          <w:w w:val="95"/>
          <w:u w:val="none"/>
        </w:rPr>
        <w:t>相较于最近一期财报前的预测</w:t>
      </w:r>
      <w:r>
        <w:rPr>
          <w:i w:val="0"/>
          <w:color w:val="4B4D4F"/>
          <w:spacing w:val="3"/>
          <w:w w:val="95"/>
          <w:u w:val="none"/>
        </w:rPr>
        <w:t>)</w:t>
      </w:r>
      <w:r>
        <w:rPr>
          <w:color w:val="4B4D4F"/>
          <w:spacing w:val="4"/>
          <w:w w:val="95"/>
          <w:u w:val="none"/>
        </w:rPr>
        <w:t>的个股</w:t>
      </w:r>
    </w:p>
    <w:p>
      <w:pPr>
        <w:tabs>
          <w:tab w:val="left" w:pos="5153"/>
        </w:tabs>
        <w:spacing w:before="0" w:line="304" w:lineRule="exact"/>
        <w:ind w:left="107" w:right="0" w:firstLine="0"/>
        <w:jc w:val="left"/>
        <w:rPr>
          <w:rFonts w:ascii="微软雅黑" w:eastAsia="微软雅黑" w:hint="eastAsia"/>
          <w:b/>
          <w:i/>
          <w:sz w:val="20"/>
        </w:rPr>
      </w:pPr>
      <w:r>
        <w:pict>
          <v:group id="_x0000_s2080" style="width:218.3pt;height:119.65pt;margin-top:20pt;margin-left:323.35pt;mso-position-horizontal-relative:page;position:absolute;z-index:251705344" coordorigin="6467,400" coordsize="4366,2393">
            <v:shape id="_x0000_s2081" style="width:7121;height:3303;left:534;position:absolute;top:1942" coordorigin="535,1942" coordsize="7121,3303" path="m6476,2789l6476,534m6476,2789l6509,2789m6476,2258l6509,2258m6476,1727l6509,1727m6476,1198l6509,1198m6476,667l6509,667m6476,2789l10824,2789m6476,2753l6476,2789m6594,2753l6594,2789m6708,2753l6708,2789m6824,2753l6824,2789m6941,2753l6941,2789m7055,2753l7055,2789m7172,2753l7172,2789m7287,2753l7287,2789m7404,2753l7404,2789m7520,2753l7520,2789m7634,2753l7634,2789m7751,2753l7751,2789m7866,2753l7866,2789m7983,2753l7983,2789m8097,2753l8097,2789m8214,2753l8214,2789m8330,2753l8330,2789m8444,2753l8444,2789m8562,2753l8562,2789m8677,2753l8677,2789m8793,2753l8793,2789m8910,2753l8910,2789m9025,2753l9025,2789m9140,2753l9140,2789m9256,2753l9256,2789m9372,2753l9372,2789m9486,2753l9486,2789m9604,2753l9604,2789m9719,2753l9719,2789m9835,2753l9835,2789m9952,2753l9952,2789m10067,2753l10067,2789m10184,2753l10184,2789m10300,2753l10300,2789m10414,2753l10414,2789m10530,2753l10530,2789m10645,2753l10645,2789m10761,2753l10761,2789e" filled="f" stroked="t" strokecolor="black" strokeweight="0.32pt">
              <v:stroke dashstyle="solid"/>
              <v:path arrowok="t"/>
            </v:shape>
            <v:shape id="_x0000_s2082" type="#_x0000_t75" style="width:4366;height:2084;left:6467;position:absolute;top:524" stroked="f">
              <v:imagedata r:id="rId135" o:title=""/>
            </v:shape>
            <v:line id="_x0000_s2083" style="position:absolute" from="6550,468" to="6785,468" stroked="t" strokecolor="#c00000" strokeweight="1.02pt">
              <v:stroke dashstyle="solid"/>
            </v:line>
            <v:line id="_x0000_s2084" style="position:absolute" from="8634,468" to="8869,468" stroked="t" strokecolor="#ebc3c3" strokeweight="1.02pt">
              <v:stroke dashstyle="solid"/>
            </v:line>
            <v:shape id="_x0000_s2085" type="#_x0000_t202" style="width:4366;height:2393;left:6467;position:absolute;top:399" filled="f" stroked="f">
              <v:textbox inset="0,0,0,0">
                <w:txbxContent>
                  <w:p>
                    <w:pPr>
                      <w:tabs>
                        <w:tab w:val="left" w:pos="2427"/>
                      </w:tabs>
                      <w:spacing w:before="0" w:line="143" w:lineRule="exact"/>
                      <w:ind w:left="341" w:right="0" w:firstLine="0"/>
                      <w:jc w:val="left"/>
                      <w:rPr>
                        <w:rFonts w:ascii="宋体" w:eastAsia="宋体" w:hint="eastAsia"/>
                        <w:sz w:val="12"/>
                      </w:rPr>
                    </w:pPr>
                    <w:r>
                      <w:rPr>
                        <w:rFonts w:ascii="宋体" w:eastAsia="宋体" w:hint="eastAsia"/>
                        <w:w w:val="90"/>
                        <w:sz w:val="12"/>
                      </w:rPr>
                      <w:t>数量占比</w:t>
                    </w:r>
                    <w:r>
                      <w:rPr>
                        <w:w w:val="90"/>
                        <w:sz w:val="12"/>
                      </w:rPr>
                      <w:t>:</w:t>
                    </w:r>
                    <w:r>
                      <w:rPr>
                        <w:rFonts w:ascii="宋体" w:eastAsia="宋体" w:hint="eastAsia"/>
                        <w:w w:val="90"/>
                        <w:sz w:val="12"/>
                      </w:rPr>
                      <w:t>当年净利润预</w:t>
                    </w:r>
                    <w:r>
                      <w:rPr>
                        <w:rFonts w:ascii="宋体" w:eastAsia="宋体" w:hint="eastAsia"/>
                        <w:spacing w:val="23"/>
                        <w:w w:val="90"/>
                        <w:sz w:val="12"/>
                      </w:rPr>
                      <w:t>测</w:t>
                    </w:r>
                    <w:r>
                      <w:rPr>
                        <w:w w:val="90"/>
                        <w:sz w:val="12"/>
                      </w:rPr>
                      <w:t>YtoY</w:t>
                    </w:r>
                    <w:r>
                      <w:rPr>
                        <w:rFonts w:ascii="宋体" w:eastAsia="宋体" w:hint="eastAsia"/>
                        <w:w w:val="90"/>
                        <w:sz w:val="12"/>
                      </w:rPr>
                      <w:t>下调</w:t>
                      <w:tab/>
                    </w:r>
                    <w:r>
                      <w:rPr>
                        <w:rFonts w:ascii="宋体" w:eastAsia="宋体" w:hint="eastAsia"/>
                        <w:w w:val="95"/>
                        <w:sz w:val="12"/>
                      </w:rPr>
                      <w:t>数量占比</w:t>
                    </w:r>
                    <w:r>
                      <w:rPr>
                        <w:w w:val="95"/>
                        <w:sz w:val="12"/>
                      </w:rPr>
                      <w:t>:</w:t>
                    </w:r>
                    <w:r>
                      <w:rPr>
                        <w:rFonts w:ascii="宋体" w:eastAsia="宋体" w:hint="eastAsia"/>
                        <w:w w:val="95"/>
                        <w:sz w:val="12"/>
                      </w:rPr>
                      <w:t>下一年净利润预</w:t>
                    </w:r>
                    <w:r>
                      <w:rPr>
                        <w:rFonts w:ascii="宋体" w:eastAsia="宋体" w:hint="eastAsia"/>
                        <w:spacing w:val="23"/>
                        <w:w w:val="95"/>
                        <w:sz w:val="12"/>
                      </w:rPr>
                      <w:t>测</w:t>
                    </w:r>
                    <w:r>
                      <w:rPr>
                        <w:w w:val="95"/>
                        <w:sz w:val="12"/>
                      </w:rPr>
                      <w:t>YtoY</w:t>
                    </w:r>
                    <w:r>
                      <w:rPr>
                        <w:rFonts w:ascii="宋体" w:eastAsia="宋体" w:hint="eastAsia"/>
                        <w:w w:val="95"/>
                        <w:sz w:val="12"/>
                      </w:rPr>
                      <w:t>下调</w:t>
                    </w:r>
                  </w:p>
                </w:txbxContent>
              </v:textbox>
            </v:shape>
          </v:group>
        </w:pict>
      </w: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w w:val="95"/>
          <w:sz w:val="20"/>
          <w:u w:val="single" w:color="4B4D4F"/>
        </w:rPr>
        <w:t>比例相较于上一期下降</w:t>
      </w:r>
      <w:r>
        <w:rPr>
          <w:rFonts w:ascii="微软雅黑" w:eastAsia="微软雅黑" w:hint="eastAsia"/>
          <w:b/>
          <w:i/>
          <w:color w:val="4B4D4F"/>
          <w:sz w:val="20"/>
          <w:u w:val="single" w:color="4B4D4F"/>
        </w:rPr>
        <w:tab/>
      </w:r>
    </w:p>
    <w:p>
      <w:pPr>
        <w:pStyle w:val="BodyText"/>
        <w:spacing w:before="13"/>
        <w:rPr>
          <w:b/>
          <w:i/>
          <w:sz w:val="15"/>
        </w:rPr>
      </w:pPr>
    </w:p>
    <w:p>
      <w:pPr>
        <w:spacing w:before="0"/>
        <w:ind w:left="249" w:right="0" w:firstLine="0"/>
        <w:jc w:val="left"/>
        <w:rPr>
          <w:sz w:val="12"/>
        </w:rPr>
      </w:pPr>
      <w:r>
        <w:rPr>
          <w:sz w:val="12"/>
        </w:rPr>
        <w:t>48%</w:t>
      </w:r>
    </w:p>
    <w:p>
      <w:pPr>
        <w:spacing w:after="0"/>
        <w:jc w:val="left"/>
        <w:rPr>
          <w:sz w:val="12"/>
        </w:rPr>
        <w:sectPr>
          <w:headerReference w:type="default" r:id="rId136"/>
          <w:footerReference w:type="default" r:id="rId137"/>
          <w:type w:val="continuous"/>
          <w:pgSz w:w="11910" w:h="16840"/>
          <w:pgMar w:top="1660" w:right="20" w:bottom="740" w:left="600" w:header="708" w:footer="708"/>
          <w:pgNumType w:start="28"/>
          <w:cols w:num="2" w:space="708" w:equalWidth="0">
            <w:col w:w="5197" w:space="135"/>
            <w:col w:w="5958" w:space="0"/>
          </w:cols>
        </w:sectPr>
      </w:pPr>
    </w:p>
    <w:p>
      <w:pPr>
        <w:spacing w:before="1" w:line="240" w:lineRule="auto"/>
        <w:rPr>
          <w:sz w:val="15"/>
        </w:rPr>
      </w:pPr>
    </w:p>
    <w:p>
      <w:pPr>
        <w:spacing w:after="0" w:line="240" w:lineRule="auto"/>
        <w:rPr>
          <w:sz w:val="15"/>
        </w:rPr>
        <w:sectPr>
          <w:headerReference w:type="default" r:id="rId138"/>
          <w:footerReference w:type="default" r:id="rId139"/>
          <w:type w:val="continuous"/>
          <w:pgSz w:w="11910" w:h="16840"/>
          <w:pgMar w:top="1660" w:right="20" w:bottom="740" w:left="600" w:header="708" w:footer="708"/>
          <w:pgNumType w:start="29"/>
          <w:cols w:space="708"/>
        </w:sectPr>
      </w:pPr>
    </w:p>
    <w:p>
      <w:pPr>
        <w:spacing w:before="98"/>
        <w:ind w:left="274" w:right="0" w:firstLine="0"/>
        <w:jc w:val="left"/>
        <w:rPr>
          <w:sz w:val="12"/>
        </w:rPr>
      </w:pPr>
      <w:r>
        <w:rPr>
          <w:sz w:val="12"/>
        </w:rPr>
        <w:t>24%</w:t>
      </w:r>
    </w:p>
    <w:p>
      <w:pPr>
        <w:spacing w:before="0" w:line="240" w:lineRule="auto"/>
        <w:rPr>
          <w:sz w:val="19"/>
        </w:rPr>
      </w:pPr>
      <w:r>
        <w:br w:type="column"/>
      </w:r>
    </w:p>
    <w:p>
      <w:pPr>
        <w:spacing w:before="1"/>
        <w:ind w:left="274" w:right="0" w:firstLine="0"/>
        <w:jc w:val="left"/>
        <w:rPr>
          <w:sz w:val="12"/>
        </w:rPr>
      </w:pPr>
      <w:r>
        <w:rPr>
          <w:sz w:val="12"/>
        </w:rPr>
        <w:t>40%</w:t>
      </w:r>
    </w:p>
    <w:p>
      <w:pPr>
        <w:spacing w:after="0"/>
        <w:jc w:val="left"/>
        <w:rPr>
          <w:sz w:val="12"/>
        </w:rPr>
        <w:sectPr>
          <w:headerReference w:type="default" r:id="rId140"/>
          <w:footerReference w:type="default" r:id="rId141"/>
          <w:type w:val="continuous"/>
          <w:pgSz w:w="11910" w:h="16840"/>
          <w:pgMar w:top="1660" w:right="20" w:bottom="740" w:left="600" w:header="708" w:footer="708"/>
          <w:pgNumType w:start="30"/>
          <w:cols w:num="2" w:space="708" w:equalWidth="0">
            <w:col w:w="509" w:space="4797"/>
            <w:col w:w="5984" w:space="0"/>
          </w:cols>
        </w:sectPr>
      </w:pPr>
    </w:p>
    <w:p>
      <w:pPr>
        <w:spacing w:before="4" w:line="240" w:lineRule="auto"/>
        <w:rPr>
          <w:sz w:val="19"/>
        </w:rPr>
      </w:pPr>
    </w:p>
    <w:p>
      <w:pPr>
        <w:spacing w:after="0" w:line="240" w:lineRule="auto"/>
        <w:rPr>
          <w:sz w:val="19"/>
        </w:rPr>
        <w:sectPr>
          <w:headerReference w:type="default" r:id="rId142"/>
          <w:footerReference w:type="default" r:id="rId143"/>
          <w:type w:val="continuous"/>
          <w:pgSz w:w="11910" w:h="16840"/>
          <w:pgMar w:top="1660" w:right="20" w:bottom="740" w:left="600" w:header="708" w:footer="708"/>
          <w:pgNumType w:start="31"/>
          <w:cols w:space="708"/>
        </w:sectPr>
      </w:pPr>
    </w:p>
    <w:p>
      <w:pPr>
        <w:spacing w:before="98"/>
        <w:ind w:left="274" w:right="0" w:firstLine="0"/>
        <w:jc w:val="left"/>
        <w:rPr>
          <w:sz w:val="12"/>
        </w:rPr>
      </w:pPr>
      <w:r>
        <w:rPr>
          <w:sz w:val="12"/>
        </w:rPr>
        <w:t>16%</w:t>
      </w:r>
    </w:p>
    <w:p>
      <w:pPr>
        <w:spacing w:before="9" w:line="240" w:lineRule="auto"/>
        <w:rPr>
          <w:sz w:val="14"/>
        </w:rPr>
      </w:pPr>
      <w:r>
        <w:br w:type="column"/>
      </w:r>
    </w:p>
    <w:p>
      <w:pPr>
        <w:spacing w:before="0"/>
        <w:ind w:left="274" w:right="0" w:firstLine="0"/>
        <w:jc w:val="left"/>
        <w:rPr>
          <w:sz w:val="12"/>
        </w:rPr>
      </w:pPr>
      <w:r>
        <w:rPr>
          <w:sz w:val="12"/>
        </w:rPr>
        <w:t>32%</w:t>
      </w:r>
    </w:p>
    <w:p>
      <w:pPr>
        <w:spacing w:after="0"/>
        <w:jc w:val="left"/>
        <w:rPr>
          <w:sz w:val="12"/>
        </w:rPr>
        <w:sectPr>
          <w:headerReference w:type="default" r:id="rId144"/>
          <w:footerReference w:type="default" r:id="rId145"/>
          <w:type w:val="continuous"/>
          <w:pgSz w:w="11910" w:h="16840"/>
          <w:pgMar w:top="1660" w:right="20" w:bottom="740" w:left="600" w:header="708" w:footer="708"/>
          <w:pgNumType w:start="32"/>
          <w:cols w:num="2" w:space="708" w:equalWidth="0">
            <w:col w:w="510" w:space="4797"/>
            <w:col w:w="5983" w:space="0"/>
          </w:cols>
        </w:sectPr>
      </w:pPr>
    </w:p>
    <w:p>
      <w:pPr>
        <w:spacing w:before="7" w:line="240" w:lineRule="auto"/>
        <w:rPr>
          <w:sz w:val="23"/>
        </w:rPr>
      </w:pPr>
    </w:p>
    <w:p>
      <w:pPr>
        <w:tabs>
          <w:tab w:val="left" w:pos="5581"/>
        </w:tabs>
        <w:spacing w:before="101"/>
        <w:ind w:left="327" w:right="0" w:firstLine="0"/>
        <w:jc w:val="left"/>
        <w:rPr>
          <w:sz w:val="12"/>
        </w:rPr>
      </w:pPr>
      <w:r>
        <w:rPr>
          <w:position w:val="2"/>
          <w:sz w:val="12"/>
        </w:rPr>
        <w:t>8%</w:t>
        <w:tab/>
      </w:r>
      <w:r>
        <w:rPr>
          <w:sz w:val="12"/>
        </w:rPr>
        <w:t>24%</w:t>
      </w:r>
    </w:p>
    <w:p>
      <w:pPr>
        <w:spacing w:before="8" w:line="240" w:lineRule="auto"/>
        <w:rPr>
          <w:sz w:val="25"/>
        </w:rPr>
      </w:pPr>
    </w:p>
    <w:p>
      <w:pPr>
        <w:tabs>
          <w:tab w:val="left" w:pos="5581"/>
        </w:tabs>
        <w:spacing w:before="97"/>
        <w:ind w:left="327" w:right="0" w:firstLine="0"/>
        <w:jc w:val="left"/>
        <w:rPr>
          <w:sz w:val="12"/>
        </w:rPr>
      </w:pPr>
      <w:r>
        <w:pict>
          <v:shape id="_x0000_s2086" type="#_x0000_t202" style="width:222.1pt;height:22.15pt;margin-top:12.53pt;margin-left:54.05pt;mso-position-horizontal-relative:page;position:absolute;z-index:251706368" filled="f" stroked="f">
            <v:textbox style="layout-flow:vertical;mso-layout-flow-alt:bottom-to-top" inset="0,0,0,0">
              <w:txbxContent>
                <w:p>
                  <w:pPr>
                    <w:spacing w:before="21"/>
                    <w:ind w:left="20" w:right="0" w:firstLine="0"/>
                    <w:jc w:val="left"/>
                    <w:rPr>
                      <w:sz w:val="10"/>
                    </w:rPr>
                  </w:pPr>
                  <w:r>
                    <w:rPr>
                      <w:w w:val="125"/>
                      <w:sz w:val="10"/>
                    </w:rPr>
                    <w:t>2008/05</w:t>
                  </w:r>
                </w:p>
                <w:p>
                  <w:pPr>
                    <w:spacing w:before="1"/>
                    <w:ind w:left="20" w:right="0" w:firstLine="0"/>
                    <w:jc w:val="left"/>
                    <w:rPr>
                      <w:sz w:val="10"/>
                    </w:rPr>
                  </w:pPr>
                  <w:r>
                    <w:rPr>
                      <w:w w:val="125"/>
                      <w:sz w:val="10"/>
                    </w:rPr>
                    <w:t>2008/10</w:t>
                  </w:r>
                </w:p>
                <w:p>
                  <w:pPr>
                    <w:spacing w:before="0"/>
                    <w:ind w:left="20" w:right="0" w:firstLine="0"/>
                    <w:jc w:val="left"/>
                    <w:rPr>
                      <w:sz w:val="10"/>
                    </w:rPr>
                  </w:pPr>
                  <w:r>
                    <w:rPr>
                      <w:w w:val="125"/>
                      <w:sz w:val="10"/>
                    </w:rPr>
                    <w:t>2009/03</w:t>
                  </w:r>
                </w:p>
                <w:p>
                  <w:pPr>
                    <w:spacing w:before="2"/>
                    <w:ind w:left="20" w:right="0" w:firstLine="0"/>
                    <w:jc w:val="left"/>
                    <w:rPr>
                      <w:sz w:val="10"/>
                    </w:rPr>
                  </w:pPr>
                  <w:r>
                    <w:rPr>
                      <w:w w:val="125"/>
                      <w:sz w:val="10"/>
                    </w:rPr>
                    <w:t>2009/08</w:t>
                  </w:r>
                </w:p>
                <w:p>
                  <w:pPr>
                    <w:spacing w:before="1"/>
                    <w:ind w:left="20" w:right="0" w:firstLine="0"/>
                    <w:jc w:val="left"/>
                    <w:rPr>
                      <w:sz w:val="10"/>
                    </w:rPr>
                  </w:pPr>
                  <w:r>
                    <w:rPr>
                      <w:w w:val="125"/>
                      <w:sz w:val="10"/>
                    </w:rPr>
                    <w:t>2010/01</w:t>
                  </w:r>
                </w:p>
                <w:p>
                  <w:pPr>
                    <w:spacing w:before="0"/>
                    <w:ind w:left="20" w:right="0" w:firstLine="0"/>
                    <w:jc w:val="left"/>
                    <w:rPr>
                      <w:sz w:val="10"/>
                    </w:rPr>
                  </w:pPr>
                  <w:r>
                    <w:rPr>
                      <w:w w:val="125"/>
                      <w:sz w:val="10"/>
                    </w:rPr>
                    <w:t>2010/06</w:t>
                  </w:r>
                </w:p>
                <w:p>
                  <w:pPr>
                    <w:spacing w:before="1"/>
                    <w:ind w:left="20" w:right="0" w:firstLine="0"/>
                    <w:jc w:val="left"/>
                    <w:rPr>
                      <w:sz w:val="10"/>
                    </w:rPr>
                  </w:pPr>
                  <w:r>
                    <w:rPr>
                      <w:w w:val="125"/>
                      <w:sz w:val="10"/>
                    </w:rPr>
                    <w:t>2010/11</w:t>
                  </w:r>
                </w:p>
                <w:p>
                  <w:pPr>
                    <w:spacing w:before="0"/>
                    <w:ind w:left="20" w:right="0" w:firstLine="0"/>
                    <w:jc w:val="left"/>
                    <w:rPr>
                      <w:sz w:val="10"/>
                    </w:rPr>
                  </w:pPr>
                  <w:r>
                    <w:rPr>
                      <w:w w:val="125"/>
                      <w:sz w:val="10"/>
                    </w:rPr>
                    <w:t>2011/04</w:t>
                  </w:r>
                </w:p>
                <w:p>
                  <w:pPr>
                    <w:spacing w:before="2"/>
                    <w:ind w:left="20" w:right="0" w:firstLine="0"/>
                    <w:jc w:val="left"/>
                    <w:rPr>
                      <w:sz w:val="10"/>
                    </w:rPr>
                  </w:pPr>
                  <w:r>
                    <w:rPr>
                      <w:w w:val="125"/>
                      <w:sz w:val="10"/>
                    </w:rPr>
                    <w:t>2011/09</w:t>
                  </w:r>
                </w:p>
                <w:p>
                  <w:pPr>
                    <w:spacing w:before="1" w:line="115" w:lineRule="exact"/>
                    <w:ind w:left="20" w:right="0" w:firstLine="0"/>
                    <w:jc w:val="left"/>
                    <w:rPr>
                      <w:sz w:val="10"/>
                    </w:rPr>
                  </w:pPr>
                  <w:r>
                    <w:rPr>
                      <w:w w:val="125"/>
                      <w:sz w:val="10"/>
                    </w:rPr>
                    <w:t>2012/02</w:t>
                  </w:r>
                </w:p>
                <w:p>
                  <w:pPr>
                    <w:spacing w:before="0"/>
                    <w:ind w:left="20" w:right="0" w:firstLine="0"/>
                    <w:jc w:val="left"/>
                    <w:rPr>
                      <w:sz w:val="10"/>
                    </w:rPr>
                  </w:pPr>
                  <w:r>
                    <w:rPr>
                      <w:w w:val="125"/>
                      <w:sz w:val="10"/>
                    </w:rPr>
                    <w:t>2012/07</w:t>
                  </w:r>
                </w:p>
                <w:p>
                  <w:pPr>
                    <w:spacing w:before="2" w:line="115" w:lineRule="exact"/>
                    <w:ind w:left="20" w:right="0" w:firstLine="0"/>
                    <w:jc w:val="left"/>
                    <w:rPr>
                      <w:sz w:val="10"/>
                    </w:rPr>
                  </w:pPr>
                  <w:r>
                    <w:rPr>
                      <w:w w:val="125"/>
                      <w:sz w:val="10"/>
                    </w:rPr>
                    <w:t>2012/12</w:t>
                  </w:r>
                </w:p>
                <w:p>
                  <w:pPr>
                    <w:spacing w:before="0"/>
                    <w:ind w:left="20" w:right="0" w:firstLine="0"/>
                    <w:jc w:val="left"/>
                    <w:rPr>
                      <w:sz w:val="10"/>
                    </w:rPr>
                  </w:pPr>
                  <w:r>
                    <w:rPr>
                      <w:w w:val="125"/>
                      <w:sz w:val="10"/>
                    </w:rPr>
                    <w:t>2013/05</w:t>
                  </w:r>
                </w:p>
                <w:p>
                  <w:pPr>
                    <w:spacing w:before="1"/>
                    <w:ind w:left="20" w:right="0" w:firstLine="0"/>
                    <w:jc w:val="left"/>
                    <w:rPr>
                      <w:sz w:val="10"/>
                    </w:rPr>
                  </w:pPr>
                  <w:r>
                    <w:rPr>
                      <w:w w:val="125"/>
                      <w:sz w:val="10"/>
                    </w:rPr>
                    <w:t>2013/10</w:t>
                  </w:r>
                </w:p>
                <w:p>
                  <w:pPr>
                    <w:spacing w:before="0"/>
                    <w:ind w:left="20" w:right="0" w:firstLine="0"/>
                    <w:jc w:val="left"/>
                    <w:rPr>
                      <w:sz w:val="10"/>
                    </w:rPr>
                  </w:pPr>
                  <w:r>
                    <w:rPr>
                      <w:w w:val="125"/>
                      <w:sz w:val="10"/>
                    </w:rPr>
                    <w:t>2014/03</w:t>
                  </w:r>
                </w:p>
                <w:p>
                  <w:pPr>
                    <w:spacing w:before="1"/>
                    <w:ind w:left="20" w:right="0" w:firstLine="0"/>
                    <w:jc w:val="left"/>
                    <w:rPr>
                      <w:sz w:val="10"/>
                    </w:rPr>
                  </w:pPr>
                  <w:r>
                    <w:rPr>
                      <w:w w:val="125"/>
                      <w:sz w:val="10"/>
                    </w:rPr>
                    <w:t>2014/08</w:t>
                  </w:r>
                </w:p>
                <w:p>
                  <w:pPr>
                    <w:spacing w:before="2"/>
                    <w:ind w:left="20" w:right="0" w:firstLine="0"/>
                    <w:jc w:val="left"/>
                    <w:rPr>
                      <w:sz w:val="10"/>
                    </w:rPr>
                  </w:pPr>
                  <w:r>
                    <w:rPr>
                      <w:w w:val="125"/>
                      <w:sz w:val="10"/>
                    </w:rPr>
                    <w:t>2015/01</w:t>
                  </w:r>
                </w:p>
                <w:p>
                  <w:pPr>
                    <w:spacing w:before="0"/>
                    <w:ind w:left="20" w:right="0" w:firstLine="0"/>
                    <w:jc w:val="left"/>
                    <w:rPr>
                      <w:sz w:val="10"/>
                    </w:rPr>
                  </w:pPr>
                  <w:r>
                    <w:rPr>
                      <w:w w:val="125"/>
                      <w:sz w:val="10"/>
                    </w:rPr>
                    <w:t>2015/06</w:t>
                  </w:r>
                </w:p>
                <w:p>
                  <w:pPr>
                    <w:spacing w:before="1"/>
                    <w:ind w:left="20" w:right="0" w:firstLine="0"/>
                    <w:jc w:val="left"/>
                    <w:rPr>
                      <w:sz w:val="10"/>
                    </w:rPr>
                  </w:pPr>
                  <w:r>
                    <w:rPr>
                      <w:w w:val="125"/>
                      <w:sz w:val="10"/>
                    </w:rPr>
                    <w:t>2015/11</w:t>
                  </w:r>
                </w:p>
                <w:p>
                  <w:pPr>
                    <w:spacing w:before="1"/>
                    <w:ind w:left="20" w:right="0" w:firstLine="0"/>
                    <w:jc w:val="left"/>
                    <w:rPr>
                      <w:sz w:val="10"/>
                    </w:rPr>
                  </w:pPr>
                  <w:r>
                    <w:rPr>
                      <w:w w:val="125"/>
                      <w:sz w:val="10"/>
                    </w:rPr>
                    <w:t>2016/04</w:t>
                  </w:r>
                </w:p>
                <w:p>
                  <w:pPr>
                    <w:spacing w:before="1"/>
                    <w:ind w:left="20" w:right="0" w:firstLine="0"/>
                    <w:jc w:val="left"/>
                    <w:rPr>
                      <w:sz w:val="10"/>
                    </w:rPr>
                  </w:pPr>
                  <w:r>
                    <w:rPr>
                      <w:w w:val="125"/>
                      <w:sz w:val="10"/>
                    </w:rPr>
                    <w:t>2016/09</w:t>
                  </w:r>
                </w:p>
                <w:p>
                  <w:pPr>
                    <w:spacing w:before="2" w:line="115" w:lineRule="exact"/>
                    <w:ind w:left="20" w:right="0" w:firstLine="0"/>
                    <w:jc w:val="left"/>
                    <w:rPr>
                      <w:sz w:val="10"/>
                    </w:rPr>
                  </w:pPr>
                  <w:r>
                    <w:rPr>
                      <w:w w:val="125"/>
                      <w:sz w:val="10"/>
                    </w:rPr>
                    <w:t>2017/02</w:t>
                  </w:r>
                </w:p>
                <w:p>
                  <w:pPr>
                    <w:spacing w:before="0" w:line="115" w:lineRule="exact"/>
                    <w:ind w:left="20" w:right="0" w:firstLine="0"/>
                    <w:jc w:val="left"/>
                    <w:rPr>
                      <w:sz w:val="10"/>
                    </w:rPr>
                  </w:pPr>
                  <w:r>
                    <w:rPr>
                      <w:w w:val="125"/>
                      <w:sz w:val="10"/>
                    </w:rPr>
                    <w:t>2017/07</w:t>
                  </w:r>
                </w:p>
                <w:p>
                  <w:pPr>
                    <w:spacing w:before="1"/>
                    <w:ind w:left="20" w:right="0" w:firstLine="0"/>
                    <w:jc w:val="left"/>
                    <w:rPr>
                      <w:sz w:val="10"/>
                    </w:rPr>
                  </w:pPr>
                  <w:r>
                    <w:rPr>
                      <w:w w:val="125"/>
                      <w:sz w:val="10"/>
                    </w:rPr>
                    <w:t>2017/12</w:t>
                  </w:r>
                </w:p>
                <w:p>
                  <w:pPr>
                    <w:spacing w:before="0"/>
                    <w:ind w:left="20" w:right="0" w:firstLine="0"/>
                    <w:jc w:val="left"/>
                    <w:rPr>
                      <w:sz w:val="10"/>
                    </w:rPr>
                  </w:pPr>
                  <w:r>
                    <w:rPr>
                      <w:w w:val="125"/>
                      <w:sz w:val="10"/>
                    </w:rPr>
                    <w:t>2018/05</w:t>
                  </w:r>
                </w:p>
                <w:p>
                  <w:pPr>
                    <w:spacing w:before="1"/>
                    <w:ind w:left="20" w:right="0" w:firstLine="0"/>
                    <w:jc w:val="left"/>
                    <w:rPr>
                      <w:sz w:val="10"/>
                    </w:rPr>
                  </w:pPr>
                  <w:r>
                    <w:rPr>
                      <w:w w:val="125"/>
                      <w:sz w:val="10"/>
                    </w:rPr>
                    <w:t>2018/10</w:t>
                  </w:r>
                </w:p>
                <w:p>
                  <w:pPr>
                    <w:spacing w:before="0"/>
                    <w:ind w:left="20" w:right="0" w:firstLine="0"/>
                    <w:jc w:val="left"/>
                    <w:rPr>
                      <w:sz w:val="10"/>
                    </w:rPr>
                  </w:pPr>
                  <w:r>
                    <w:rPr>
                      <w:w w:val="125"/>
                      <w:sz w:val="10"/>
                    </w:rPr>
                    <w:t>2019/03</w:t>
                  </w:r>
                </w:p>
                <w:p>
                  <w:pPr>
                    <w:spacing w:before="2"/>
                    <w:ind w:left="20" w:right="0" w:firstLine="0"/>
                    <w:jc w:val="left"/>
                    <w:rPr>
                      <w:sz w:val="10"/>
                    </w:rPr>
                  </w:pPr>
                  <w:r>
                    <w:rPr>
                      <w:w w:val="125"/>
                      <w:sz w:val="10"/>
                    </w:rPr>
                    <w:t>2019/08</w:t>
                  </w:r>
                </w:p>
                <w:p>
                  <w:pPr>
                    <w:spacing w:before="1"/>
                    <w:ind w:left="20" w:right="0" w:firstLine="0"/>
                    <w:jc w:val="left"/>
                    <w:rPr>
                      <w:sz w:val="10"/>
                    </w:rPr>
                  </w:pPr>
                  <w:r>
                    <w:rPr>
                      <w:w w:val="125"/>
                      <w:sz w:val="10"/>
                    </w:rPr>
                    <w:t>2020/01</w:t>
                  </w:r>
                </w:p>
                <w:p>
                  <w:pPr>
                    <w:spacing w:before="1"/>
                    <w:ind w:left="20" w:right="0" w:firstLine="0"/>
                    <w:jc w:val="left"/>
                    <w:rPr>
                      <w:sz w:val="10"/>
                    </w:rPr>
                  </w:pPr>
                  <w:r>
                    <w:rPr>
                      <w:w w:val="125"/>
                      <w:sz w:val="10"/>
                    </w:rPr>
                    <w:t>2020/06</w:t>
                  </w:r>
                </w:p>
                <w:p>
                  <w:pPr>
                    <w:spacing w:before="1"/>
                    <w:ind w:left="20" w:right="0" w:firstLine="0"/>
                    <w:jc w:val="left"/>
                    <w:rPr>
                      <w:sz w:val="10"/>
                    </w:rPr>
                  </w:pPr>
                  <w:r>
                    <w:rPr>
                      <w:w w:val="125"/>
                      <w:sz w:val="10"/>
                    </w:rPr>
                    <w:t>2020/11</w:t>
                  </w:r>
                </w:p>
                <w:p>
                  <w:pPr>
                    <w:spacing w:before="0"/>
                    <w:ind w:left="20" w:right="0" w:firstLine="0"/>
                    <w:jc w:val="left"/>
                    <w:rPr>
                      <w:sz w:val="10"/>
                    </w:rPr>
                  </w:pPr>
                  <w:r>
                    <w:rPr>
                      <w:w w:val="125"/>
                      <w:sz w:val="10"/>
                    </w:rPr>
                    <w:t>2021/04</w:t>
                  </w:r>
                </w:p>
                <w:p>
                  <w:pPr>
                    <w:spacing w:before="1"/>
                    <w:ind w:left="20" w:right="0" w:firstLine="0"/>
                    <w:jc w:val="left"/>
                    <w:rPr>
                      <w:sz w:val="10"/>
                    </w:rPr>
                  </w:pPr>
                  <w:r>
                    <w:rPr>
                      <w:w w:val="125"/>
                      <w:sz w:val="10"/>
                    </w:rPr>
                    <w:t>2021/09</w:t>
                  </w:r>
                </w:p>
                <w:p>
                  <w:pPr>
                    <w:spacing w:before="2" w:line="115" w:lineRule="exact"/>
                    <w:ind w:left="20" w:right="0" w:firstLine="0"/>
                    <w:jc w:val="left"/>
                    <w:rPr>
                      <w:sz w:val="10"/>
                    </w:rPr>
                  </w:pPr>
                  <w:r>
                    <w:rPr>
                      <w:w w:val="125"/>
                      <w:sz w:val="10"/>
                    </w:rPr>
                    <w:t>2022/02</w:t>
                  </w:r>
                </w:p>
                <w:p>
                  <w:pPr>
                    <w:spacing w:before="0" w:line="115" w:lineRule="exact"/>
                    <w:ind w:left="20" w:right="0" w:firstLine="0"/>
                    <w:jc w:val="left"/>
                    <w:rPr>
                      <w:sz w:val="10"/>
                    </w:rPr>
                  </w:pPr>
                  <w:r>
                    <w:rPr>
                      <w:w w:val="125"/>
                      <w:sz w:val="10"/>
                    </w:rPr>
                    <w:t>2022/07</w:t>
                  </w:r>
                </w:p>
                <w:p>
                  <w:pPr>
                    <w:spacing w:before="1"/>
                    <w:ind w:left="20" w:right="0" w:firstLine="0"/>
                    <w:jc w:val="left"/>
                    <w:rPr>
                      <w:sz w:val="10"/>
                    </w:rPr>
                  </w:pPr>
                  <w:r>
                    <w:rPr>
                      <w:w w:val="125"/>
                      <w:sz w:val="10"/>
                    </w:rPr>
                    <w:t>2022/12</w:t>
                  </w:r>
                </w:p>
                <w:p>
                  <w:pPr>
                    <w:spacing w:before="0"/>
                    <w:ind w:left="20" w:right="0" w:firstLine="0"/>
                    <w:jc w:val="left"/>
                    <w:rPr>
                      <w:sz w:val="10"/>
                    </w:rPr>
                  </w:pPr>
                  <w:r>
                    <w:rPr>
                      <w:w w:val="125"/>
                      <w:sz w:val="10"/>
                    </w:rPr>
                    <w:t>2023/05</w:t>
                  </w:r>
                </w:p>
                <w:p>
                  <w:pPr>
                    <w:spacing w:before="2"/>
                    <w:ind w:left="20" w:right="0" w:firstLine="0"/>
                    <w:jc w:val="left"/>
                    <w:rPr>
                      <w:sz w:val="10"/>
                    </w:rPr>
                  </w:pPr>
                  <w:r>
                    <w:rPr>
                      <w:w w:val="125"/>
                      <w:sz w:val="10"/>
                    </w:rPr>
                    <w:t>2023/10</w:t>
                  </w:r>
                </w:p>
              </w:txbxContent>
            </v:textbox>
          </v:shape>
        </w:pict>
      </w:r>
      <w:r>
        <w:pict>
          <v:shape id="_x0000_s2087" type="#_x0000_t202" style="width:222.4pt;height:22.15pt;margin-top:11.22pt;margin-left:319.8pt;mso-position-horizontal-relative:page;position:absolute;z-index:251707392" filled="f" stroked="f">
            <v:textbox style="layout-flow:vertical;mso-layout-flow-alt:bottom-to-top" inset="0,0,0,0">
              <w:txbxContent>
                <w:p>
                  <w:pPr>
                    <w:spacing w:before="15" w:line="122" w:lineRule="exact"/>
                    <w:ind w:left="20" w:right="0" w:firstLine="0"/>
                    <w:jc w:val="left"/>
                    <w:rPr>
                      <w:sz w:val="11"/>
                    </w:rPr>
                  </w:pPr>
                  <w:r>
                    <w:rPr>
                      <w:w w:val="110"/>
                      <w:sz w:val="11"/>
                    </w:rPr>
                    <w:t>2008/05</w:t>
                  </w:r>
                </w:p>
                <w:p>
                  <w:pPr>
                    <w:spacing w:before="0" w:line="116" w:lineRule="exact"/>
                    <w:ind w:left="20" w:right="0" w:firstLine="0"/>
                    <w:jc w:val="left"/>
                    <w:rPr>
                      <w:sz w:val="11"/>
                    </w:rPr>
                  </w:pPr>
                  <w:r>
                    <w:rPr>
                      <w:w w:val="110"/>
                      <w:sz w:val="11"/>
                    </w:rPr>
                    <w:t>2008/10</w:t>
                  </w:r>
                </w:p>
                <w:p>
                  <w:pPr>
                    <w:spacing w:before="0" w:line="116" w:lineRule="exact"/>
                    <w:ind w:left="20" w:right="0" w:firstLine="0"/>
                    <w:jc w:val="left"/>
                    <w:rPr>
                      <w:sz w:val="11"/>
                    </w:rPr>
                  </w:pPr>
                  <w:r>
                    <w:rPr>
                      <w:w w:val="110"/>
                      <w:sz w:val="11"/>
                    </w:rPr>
                    <w:t>2009/03</w:t>
                  </w:r>
                </w:p>
                <w:p>
                  <w:pPr>
                    <w:spacing w:before="0" w:line="116" w:lineRule="exact"/>
                    <w:ind w:left="20" w:right="0" w:firstLine="0"/>
                    <w:jc w:val="left"/>
                    <w:rPr>
                      <w:sz w:val="11"/>
                    </w:rPr>
                  </w:pPr>
                  <w:r>
                    <w:rPr>
                      <w:w w:val="110"/>
                      <w:sz w:val="11"/>
                    </w:rPr>
                    <w:t>2009/08</w:t>
                  </w:r>
                </w:p>
                <w:p>
                  <w:pPr>
                    <w:spacing w:before="0" w:line="116" w:lineRule="exact"/>
                    <w:ind w:left="20" w:right="0" w:firstLine="0"/>
                    <w:jc w:val="left"/>
                    <w:rPr>
                      <w:sz w:val="11"/>
                    </w:rPr>
                  </w:pPr>
                  <w:r>
                    <w:rPr>
                      <w:w w:val="110"/>
                      <w:sz w:val="11"/>
                    </w:rPr>
                    <w:t>2010/01</w:t>
                  </w:r>
                </w:p>
                <w:p>
                  <w:pPr>
                    <w:spacing w:before="0" w:line="116" w:lineRule="exact"/>
                    <w:ind w:left="20" w:right="0" w:firstLine="0"/>
                    <w:jc w:val="left"/>
                    <w:rPr>
                      <w:sz w:val="11"/>
                    </w:rPr>
                  </w:pPr>
                  <w:r>
                    <w:rPr>
                      <w:w w:val="110"/>
                      <w:sz w:val="11"/>
                    </w:rPr>
                    <w:t>2010/06</w:t>
                  </w:r>
                </w:p>
                <w:p>
                  <w:pPr>
                    <w:spacing w:before="0" w:line="116" w:lineRule="exact"/>
                    <w:ind w:left="20" w:right="0" w:firstLine="0"/>
                    <w:jc w:val="left"/>
                    <w:rPr>
                      <w:sz w:val="11"/>
                    </w:rPr>
                  </w:pPr>
                  <w:r>
                    <w:rPr>
                      <w:w w:val="110"/>
                      <w:sz w:val="11"/>
                    </w:rPr>
                    <w:t>2010/11</w:t>
                  </w:r>
                </w:p>
                <w:p>
                  <w:pPr>
                    <w:spacing w:before="0" w:line="116" w:lineRule="exact"/>
                    <w:ind w:left="20" w:right="0" w:firstLine="0"/>
                    <w:jc w:val="left"/>
                    <w:rPr>
                      <w:sz w:val="11"/>
                    </w:rPr>
                  </w:pPr>
                  <w:r>
                    <w:rPr>
                      <w:w w:val="110"/>
                      <w:sz w:val="11"/>
                    </w:rPr>
                    <w:t>2011/04</w:t>
                  </w:r>
                </w:p>
                <w:p>
                  <w:pPr>
                    <w:spacing w:before="0" w:line="116" w:lineRule="exact"/>
                    <w:ind w:left="20" w:right="0" w:firstLine="0"/>
                    <w:jc w:val="left"/>
                    <w:rPr>
                      <w:sz w:val="11"/>
                    </w:rPr>
                  </w:pPr>
                  <w:r>
                    <w:rPr>
                      <w:w w:val="110"/>
                      <w:sz w:val="11"/>
                    </w:rPr>
                    <w:t>2011/09</w:t>
                  </w:r>
                </w:p>
                <w:p>
                  <w:pPr>
                    <w:spacing w:before="0" w:line="116" w:lineRule="exact"/>
                    <w:ind w:left="20" w:right="0" w:firstLine="0"/>
                    <w:jc w:val="left"/>
                    <w:rPr>
                      <w:sz w:val="11"/>
                    </w:rPr>
                  </w:pPr>
                  <w:r>
                    <w:rPr>
                      <w:w w:val="110"/>
                      <w:sz w:val="11"/>
                    </w:rPr>
                    <w:t>2012/02</w:t>
                  </w:r>
                </w:p>
                <w:p>
                  <w:pPr>
                    <w:spacing w:before="0" w:line="116" w:lineRule="exact"/>
                    <w:ind w:left="20" w:right="0" w:firstLine="0"/>
                    <w:jc w:val="left"/>
                    <w:rPr>
                      <w:sz w:val="11"/>
                    </w:rPr>
                  </w:pPr>
                  <w:r>
                    <w:rPr>
                      <w:w w:val="110"/>
                      <w:sz w:val="11"/>
                    </w:rPr>
                    <w:t>2012/07</w:t>
                  </w:r>
                </w:p>
                <w:p>
                  <w:pPr>
                    <w:spacing w:before="0" w:line="116" w:lineRule="exact"/>
                    <w:ind w:left="20" w:right="0" w:firstLine="0"/>
                    <w:jc w:val="left"/>
                    <w:rPr>
                      <w:sz w:val="11"/>
                    </w:rPr>
                  </w:pPr>
                  <w:r>
                    <w:rPr>
                      <w:w w:val="110"/>
                      <w:sz w:val="11"/>
                    </w:rPr>
                    <w:t>2012/12</w:t>
                  </w:r>
                </w:p>
                <w:p>
                  <w:pPr>
                    <w:spacing w:before="0" w:line="116" w:lineRule="exact"/>
                    <w:ind w:left="20" w:right="0" w:firstLine="0"/>
                    <w:jc w:val="left"/>
                    <w:rPr>
                      <w:sz w:val="11"/>
                    </w:rPr>
                  </w:pPr>
                  <w:r>
                    <w:rPr>
                      <w:w w:val="110"/>
                      <w:sz w:val="11"/>
                    </w:rPr>
                    <w:t>2013/05</w:t>
                  </w:r>
                </w:p>
                <w:p>
                  <w:pPr>
                    <w:spacing w:before="0" w:line="116" w:lineRule="exact"/>
                    <w:ind w:left="20" w:right="0" w:firstLine="0"/>
                    <w:jc w:val="left"/>
                    <w:rPr>
                      <w:sz w:val="11"/>
                    </w:rPr>
                  </w:pPr>
                  <w:r>
                    <w:rPr>
                      <w:w w:val="110"/>
                      <w:sz w:val="11"/>
                    </w:rPr>
                    <w:t>2013/10</w:t>
                  </w:r>
                </w:p>
                <w:p>
                  <w:pPr>
                    <w:spacing w:before="0" w:line="116" w:lineRule="exact"/>
                    <w:ind w:left="20" w:right="0" w:firstLine="0"/>
                    <w:jc w:val="left"/>
                    <w:rPr>
                      <w:sz w:val="11"/>
                    </w:rPr>
                  </w:pPr>
                  <w:r>
                    <w:rPr>
                      <w:w w:val="110"/>
                      <w:sz w:val="11"/>
                    </w:rPr>
                    <w:t>2014/03</w:t>
                  </w:r>
                </w:p>
                <w:p>
                  <w:pPr>
                    <w:spacing w:before="0" w:line="116" w:lineRule="exact"/>
                    <w:ind w:left="20" w:right="0" w:firstLine="0"/>
                    <w:jc w:val="left"/>
                    <w:rPr>
                      <w:sz w:val="11"/>
                    </w:rPr>
                  </w:pPr>
                  <w:r>
                    <w:rPr>
                      <w:w w:val="110"/>
                      <w:sz w:val="11"/>
                    </w:rPr>
                    <w:t>2014/08</w:t>
                  </w:r>
                </w:p>
                <w:p>
                  <w:pPr>
                    <w:spacing w:before="0" w:line="116" w:lineRule="exact"/>
                    <w:ind w:left="20" w:right="0" w:firstLine="0"/>
                    <w:jc w:val="left"/>
                    <w:rPr>
                      <w:sz w:val="11"/>
                    </w:rPr>
                  </w:pPr>
                  <w:r>
                    <w:rPr>
                      <w:w w:val="110"/>
                      <w:sz w:val="11"/>
                    </w:rPr>
                    <w:t>2015/01</w:t>
                  </w:r>
                </w:p>
                <w:p>
                  <w:pPr>
                    <w:spacing w:before="0" w:line="116" w:lineRule="exact"/>
                    <w:ind w:left="20" w:right="0" w:firstLine="0"/>
                    <w:jc w:val="left"/>
                    <w:rPr>
                      <w:sz w:val="11"/>
                    </w:rPr>
                  </w:pPr>
                  <w:r>
                    <w:rPr>
                      <w:w w:val="110"/>
                      <w:sz w:val="11"/>
                    </w:rPr>
                    <w:t>2015/06</w:t>
                  </w:r>
                </w:p>
                <w:p>
                  <w:pPr>
                    <w:spacing w:before="0" w:line="116" w:lineRule="exact"/>
                    <w:ind w:left="20" w:right="0" w:firstLine="0"/>
                    <w:jc w:val="left"/>
                    <w:rPr>
                      <w:sz w:val="11"/>
                    </w:rPr>
                  </w:pPr>
                  <w:r>
                    <w:rPr>
                      <w:w w:val="110"/>
                      <w:sz w:val="11"/>
                    </w:rPr>
                    <w:t>2015/11</w:t>
                  </w:r>
                </w:p>
                <w:p>
                  <w:pPr>
                    <w:spacing w:before="0" w:line="116" w:lineRule="exact"/>
                    <w:ind w:left="20" w:right="0" w:firstLine="0"/>
                    <w:jc w:val="left"/>
                    <w:rPr>
                      <w:sz w:val="11"/>
                    </w:rPr>
                  </w:pPr>
                  <w:r>
                    <w:rPr>
                      <w:w w:val="110"/>
                      <w:sz w:val="11"/>
                    </w:rPr>
                    <w:t>2016/04</w:t>
                  </w:r>
                </w:p>
                <w:p>
                  <w:pPr>
                    <w:spacing w:before="0" w:line="116" w:lineRule="exact"/>
                    <w:ind w:left="20" w:right="0" w:firstLine="0"/>
                    <w:jc w:val="left"/>
                    <w:rPr>
                      <w:sz w:val="11"/>
                    </w:rPr>
                  </w:pPr>
                  <w:r>
                    <w:rPr>
                      <w:w w:val="110"/>
                      <w:sz w:val="11"/>
                    </w:rPr>
                    <w:t>2016/09</w:t>
                  </w:r>
                </w:p>
                <w:p>
                  <w:pPr>
                    <w:spacing w:before="0" w:line="115" w:lineRule="exact"/>
                    <w:ind w:left="20" w:right="0" w:firstLine="0"/>
                    <w:jc w:val="left"/>
                    <w:rPr>
                      <w:sz w:val="11"/>
                    </w:rPr>
                  </w:pPr>
                  <w:r>
                    <w:rPr>
                      <w:w w:val="110"/>
                      <w:sz w:val="11"/>
                    </w:rPr>
                    <w:t>2017/02</w:t>
                  </w:r>
                </w:p>
                <w:p>
                  <w:pPr>
                    <w:spacing w:before="0" w:line="115" w:lineRule="exact"/>
                    <w:ind w:left="20" w:right="0" w:firstLine="0"/>
                    <w:jc w:val="left"/>
                    <w:rPr>
                      <w:sz w:val="11"/>
                    </w:rPr>
                  </w:pPr>
                  <w:r>
                    <w:rPr>
                      <w:w w:val="110"/>
                      <w:sz w:val="11"/>
                    </w:rPr>
                    <w:t>2017/07</w:t>
                  </w:r>
                </w:p>
                <w:p>
                  <w:pPr>
                    <w:spacing w:before="0" w:line="116" w:lineRule="exact"/>
                    <w:ind w:left="20" w:right="0" w:firstLine="0"/>
                    <w:jc w:val="left"/>
                    <w:rPr>
                      <w:sz w:val="11"/>
                    </w:rPr>
                  </w:pPr>
                  <w:r>
                    <w:rPr>
                      <w:w w:val="110"/>
                      <w:sz w:val="11"/>
                    </w:rPr>
                    <w:t>2017/12</w:t>
                  </w:r>
                </w:p>
                <w:p>
                  <w:pPr>
                    <w:spacing w:before="0" w:line="116" w:lineRule="exact"/>
                    <w:ind w:left="20" w:right="0" w:firstLine="0"/>
                    <w:jc w:val="left"/>
                    <w:rPr>
                      <w:sz w:val="11"/>
                    </w:rPr>
                  </w:pPr>
                  <w:r>
                    <w:rPr>
                      <w:w w:val="110"/>
                      <w:sz w:val="11"/>
                    </w:rPr>
                    <w:t>2018/05</w:t>
                  </w:r>
                </w:p>
                <w:p>
                  <w:pPr>
                    <w:spacing w:before="0" w:line="116" w:lineRule="exact"/>
                    <w:ind w:left="20" w:right="0" w:firstLine="0"/>
                    <w:jc w:val="left"/>
                    <w:rPr>
                      <w:sz w:val="11"/>
                    </w:rPr>
                  </w:pPr>
                  <w:r>
                    <w:rPr>
                      <w:w w:val="110"/>
                      <w:sz w:val="11"/>
                    </w:rPr>
                    <w:t>2018/10</w:t>
                  </w:r>
                </w:p>
                <w:p>
                  <w:pPr>
                    <w:spacing w:before="0" w:line="116" w:lineRule="exact"/>
                    <w:ind w:left="20" w:right="0" w:firstLine="0"/>
                    <w:jc w:val="left"/>
                    <w:rPr>
                      <w:sz w:val="11"/>
                    </w:rPr>
                  </w:pPr>
                  <w:r>
                    <w:rPr>
                      <w:w w:val="110"/>
                      <w:sz w:val="11"/>
                    </w:rPr>
                    <w:t>2019/03</w:t>
                  </w:r>
                </w:p>
                <w:p>
                  <w:pPr>
                    <w:spacing w:before="0" w:line="116" w:lineRule="exact"/>
                    <w:ind w:left="20" w:right="0" w:firstLine="0"/>
                    <w:jc w:val="left"/>
                    <w:rPr>
                      <w:sz w:val="11"/>
                    </w:rPr>
                  </w:pPr>
                  <w:r>
                    <w:rPr>
                      <w:w w:val="110"/>
                      <w:sz w:val="11"/>
                    </w:rPr>
                    <w:t>2019/08</w:t>
                  </w:r>
                </w:p>
                <w:p>
                  <w:pPr>
                    <w:spacing w:before="0" w:line="116" w:lineRule="exact"/>
                    <w:ind w:left="20" w:right="0" w:firstLine="0"/>
                    <w:jc w:val="left"/>
                    <w:rPr>
                      <w:sz w:val="11"/>
                    </w:rPr>
                  </w:pPr>
                  <w:r>
                    <w:rPr>
                      <w:w w:val="110"/>
                      <w:sz w:val="11"/>
                    </w:rPr>
                    <w:t>2020/01</w:t>
                  </w:r>
                </w:p>
                <w:p>
                  <w:pPr>
                    <w:spacing w:before="0" w:line="116" w:lineRule="exact"/>
                    <w:ind w:left="20" w:right="0" w:firstLine="0"/>
                    <w:jc w:val="left"/>
                    <w:rPr>
                      <w:sz w:val="11"/>
                    </w:rPr>
                  </w:pPr>
                  <w:r>
                    <w:rPr>
                      <w:w w:val="110"/>
                      <w:sz w:val="11"/>
                    </w:rPr>
                    <w:t>2020/06</w:t>
                  </w:r>
                </w:p>
                <w:p>
                  <w:pPr>
                    <w:spacing w:before="0" w:line="116" w:lineRule="exact"/>
                    <w:ind w:left="20" w:right="0" w:firstLine="0"/>
                    <w:jc w:val="left"/>
                    <w:rPr>
                      <w:sz w:val="11"/>
                    </w:rPr>
                  </w:pPr>
                  <w:r>
                    <w:rPr>
                      <w:w w:val="110"/>
                      <w:sz w:val="11"/>
                    </w:rPr>
                    <w:t>2020/11</w:t>
                  </w:r>
                </w:p>
                <w:p>
                  <w:pPr>
                    <w:spacing w:before="0" w:line="116" w:lineRule="exact"/>
                    <w:ind w:left="20" w:right="0" w:firstLine="0"/>
                    <w:jc w:val="left"/>
                    <w:rPr>
                      <w:sz w:val="11"/>
                    </w:rPr>
                  </w:pPr>
                  <w:r>
                    <w:rPr>
                      <w:w w:val="110"/>
                      <w:sz w:val="11"/>
                    </w:rPr>
                    <w:t>2021/04</w:t>
                  </w:r>
                </w:p>
                <w:p>
                  <w:pPr>
                    <w:spacing w:before="0" w:line="116" w:lineRule="exact"/>
                    <w:ind w:left="20" w:right="0" w:firstLine="0"/>
                    <w:jc w:val="left"/>
                    <w:rPr>
                      <w:sz w:val="11"/>
                    </w:rPr>
                  </w:pPr>
                  <w:r>
                    <w:rPr>
                      <w:w w:val="110"/>
                      <w:sz w:val="11"/>
                    </w:rPr>
                    <w:t>2021/09</w:t>
                  </w:r>
                </w:p>
                <w:p>
                  <w:pPr>
                    <w:spacing w:before="0" w:line="115" w:lineRule="exact"/>
                    <w:ind w:left="20" w:right="0" w:firstLine="0"/>
                    <w:jc w:val="left"/>
                    <w:rPr>
                      <w:sz w:val="11"/>
                    </w:rPr>
                  </w:pPr>
                  <w:r>
                    <w:rPr>
                      <w:w w:val="110"/>
                      <w:sz w:val="11"/>
                    </w:rPr>
                    <w:t>2022/02</w:t>
                  </w:r>
                </w:p>
                <w:p>
                  <w:pPr>
                    <w:spacing w:before="0" w:line="115" w:lineRule="exact"/>
                    <w:ind w:left="20" w:right="0" w:firstLine="0"/>
                    <w:jc w:val="left"/>
                    <w:rPr>
                      <w:sz w:val="11"/>
                    </w:rPr>
                  </w:pPr>
                  <w:r>
                    <w:rPr>
                      <w:w w:val="110"/>
                      <w:sz w:val="11"/>
                    </w:rPr>
                    <w:t>2022/07</w:t>
                  </w:r>
                </w:p>
                <w:p>
                  <w:pPr>
                    <w:spacing w:before="0" w:line="116" w:lineRule="exact"/>
                    <w:ind w:left="20" w:right="0" w:firstLine="0"/>
                    <w:jc w:val="left"/>
                    <w:rPr>
                      <w:sz w:val="11"/>
                    </w:rPr>
                  </w:pPr>
                  <w:r>
                    <w:rPr>
                      <w:w w:val="110"/>
                      <w:sz w:val="11"/>
                    </w:rPr>
                    <w:t>2022/12</w:t>
                  </w:r>
                </w:p>
                <w:p>
                  <w:pPr>
                    <w:spacing w:before="0" w:line="116" w:lineRule="exact"/>
                    <w:ind w:left="20" w:right="0" w:firstLine="0"/>
                    <w:jc w:val="left"/>
                    <w:rPr>
                      <w:sz w:val="11"/>
                    </w:rPr>
                  </w:pPr>
                  <w:r>
                    <w:rPr>
                      <w:w w:val="110"/>
                      <w:sz w:val="11"/>
                    </w:rPr>
                    <w:t>2023/05</w:t>
                  </w:r>
                </w:p>
                <w:p>
                  <w:pPr>
                    <w:spacing w:before="0" w:line="121" w:lineRule="exact"/>
                    <w:ind w:left="20" w:right="0" w:firstLine="0"/>
                    <w:jc w:val="left"/>
                    <w:rPr>
                      <w:sz w:val="11"/>
                    </w:rPr>
                  </w:pPr>
                  <w:r>
                    <w:rPr>
                      <w:w w:val="110"/>
                      <w:sz w:val="11"/>
                    </w:rPr>
                    <w:t>2023/10</w:t>
                  </w:r>
                </w:p>
              </w:txbxContent>
            </v:textbox>
          </v:shape>
        </w:pict>
      </w:r>
      <w:r>
        <w:rPr>
          <w:position w:val="-2"/>
          <w:sz w:val="12"/>
        </w:rPr>
        <w:t>0%</w:t>
        <w:tab/>
      </w:r>
      <w:r>
        <w:rPr>
          <w:sz w:val="12"/>
        </w:rPr>
        <w:t>16%</w:t>
      </w:r>
    </w:p>
    <w:p>
      <w:pPr>
        <w:spacing w:before="0" w:line="240" w:lineRule="auto"/>
        <w:rPr>
          <w:sz w:val="20"/>
        </w:rPr>
      </w:pPr>
    </w:p>
    <w:p>
      <w:pPr>
        <w:spacing w:before="8" w:after="1" w:line="240" w:lineRule="auto"/>
        <w:rPr>
          <w:sz w:val="23"/>
        </w:rPr>
      </w:pPr>
    </w:p>
    <w:p>
      <w:pPr>
        <w:tabs>
          <w:tab w:val="left" w:pos="5429"/>
        </w:tabs>
        <w:spacing w:line="20" w:lineRule="exact"/>
        <w:ind w:left="98" w:right="0" w:firstLine="0"/>
        <w:rPr>
          <w:sz w:val="2"/>
        </w:rPr>
      </w:pPr>
      <w:r>
        <w:rPr>
          <w:sz w:val="2"/>
        </w:rPr>
        <w:pict>
          <v:group id="_x0000_i2088" style="width:252.45pt;height:1pt;mso-position-horizontal-relative:char;mso-position-vertical-relative:line" coordorigin="0,0" coordsize="5049,20">
            <v:line id="_x0000_s2089" style="position:absolute" from="0,10" to="5048,10" stroked="t" strokecolor="#4b4d4f" strokeweight="0.96pt">
              <v:stroke dashstyle="solid"/>
            </v:line>
            <w10:wrap type="none"/>
          </v:group>
        </w:pict>
      </w:r>
      <w:r>
        <w:rPr>
          <w:sz w:val="2"/>
        </w:rPr>
        <w:tab/>
      </w:r>
      <w:r>
        <w:rPr>
          <w:sz w:val="2"/>
        </w:rPr>
        <w:pict>
          <v:group id="_x0000_i2090" style="width:252.3pt;height:1pt;mso-position-horizontal-relative:char;mso-position-vertical-relative:line" coordorigin="0,0" coordsize="5046,20">
            <v:line id="_x0000_s2091" style="position:absolute" from="0,10" to="5046,10" stroked="t" strokecolor="#4b4d4f" strokeweight="0.96pt">
              <v:stroke dashstyle="solid"/>
            </v:line>
            <w10:wrap type="none"/>
          </v:group>
        </w:pict>
      </w:r>
    </w:p>
    <w:p>
      <w:pPr>
        <w:spacing w:after="0" w:line="20" w:lineRule="exact"/>
        <w:rPr>
          <w:sz w:val="2"/>
        </w:rPr>
        <w:sectPr>
          <w:headerReference w:type="default" r:id="rId146"/>
          <w:footerReference w:type="default" r:id="rId147"/>
          <w:type w:val="continuous"/>
          <w:pgSz w:w="11910" w:h="16840"/>
          <w:pgMar w:top="1660" w:right="20" w:bottom="740" w:left="600" w:header="708" w:footer="708"/>
          <w:pgNumType w:start="33"/>
          <w:cols w:space="708"/>
        </w:sectPr>
      </w:pPr>
    </w:p>
    <w:p>
      <w:pPr>
        <w:spacing w:before="43" w:line="223" w:lineRule="auto"/>
        <w:ind w:left="215" w:right="38" w:firstLine="0"/>
        <w:jc w:val="both"/>
        <w:rPr>
          <w:rFonts w:ascii="微软雅黑" w:eastAsia="微软雅黑" w:hint="eastAsia"/>
          <w:sz w:val="15"/>
        </w:rPr>
      </w:pPr>
      <w:r>
        <w:t>资料来源：wind， 。注：1、盈利预测比较的基期是：最近一期财报披露前的最终盈利预测；2、考察期是最近一期财报披露以来，截至当前日期的最新盈利预测；3、YtoY 上调表示盈利上调分组。</w:t>
      </w:r>
    </w:p>
    <w:p>
      <w:pPr>
        <w:spacing w:before="0" w:line="268" w:lineRule="exact"/>
        <w:ind w:left="216" w:right="0" w:firstLine="0"/>
        <w:jc w:val="left"/>
        <w:rPr>
          <w:rFonts w:ascii="微软雅黑" w:eastAsia="微软雅黑" w:hint="eastAsia"/>
          <w:sz w:val="15"/>
        </w:rPr>
      </w:pPr>
      <w:r>
        <w:br/>
        <w:t>资料来源：wind， 。注：YtoY 下调表示盈利下调分组。</w:t>
      </w:r>
    </w:p>
    <w:p>
      <w:pPr>
        <w:spacing w:after="0" w:line="268" w:lineRule="exact"/>
        <w:jc w:val="left"/>
        <w:rPr>
          <w:rFonts w:ascii="微软雅黑" w:eastAsia="微软雅黑" w:hint="eastAsia"/>
          <w:sz w:val="15"/>
        </w:rPr>
        <w:sectPr>
          <w:headerReference w:type="default" r:id="rId148"/>
          <w:footerReference w:type="default" r:id="rId149"/>
          <w:type w:val="continuous"/>
          <w:pgSz w:w="11910" w:h="16840"/>
          <w:pgMar w:top="1660" w:right="20" w:bottom="740" w:left="600" w:header="708" w:footer="708"/>
          <w:pgNumType w:start="34"/>
          <w:cols w:num="2" w:space="708" w:equalWidth="0">
            <w:col w:w="5090" w:space="241"/>
            <w:col w:w="5959" w:space="0"/>
          </w:cols>
        </w:sectPr>
      </w:pPr>
    </w:p>
    <w:p>
      <w:pPr>
        <w:pStyle w:val="BodyText"/>
        <w:spacing w:before="15"/>
        <w:rPr>
          <w:sz w:val="10"/>
        </w:rPr>
      </w:pPr>
    </w:p>
    <w:p>
      <w:pPr>
        <w:spacing w:before="47" w:line="304" w:lineRule="exact"/>
        <w:ind w:left="215" w:right="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16</w:t>
      </w:r>
      <w:r>
        <w:rPr>
          <w:rFonts w:ascii="微软雅黑" w:eastAsia="微软雅黑" w:hint="eastAsia"/>
          <w:b/>
          <w:i/>
          <w:color w:val="4B4D4F"/>
          <w:sz w:val="20"/>
        </w:rPr>
        <w:t>：从整体调整幅度来看，上周</w:t>
      </w:r>
      <w:r>
        <w:rPr>
          <w:rFonts w:ascii="微软雅黑" w:eastAsia="微软雅黑" w:hint="eastAsia"/>
          <w:b/>
          <w:color w:val="4B4D4F"/>
          <w:sz w:val="20"/>
        </w:rPr>
        <w:t>(20240102-20240105)</w:t>
      </w:r>
      <w:r>
        <w:rPr>
          <w:rFonts w:ascii="微软雅黑" w:eastAsia="微软雅黑" w:hint="eastAsia"/>
          <w:b/>
          <w:i/>
          <w:color w:val="4B4D4F"/>
          <w:sz w:val="20"/>
        </w:rPr>
        <w:t xml:space="preserve">分析师继续下调了全 </w:t>
      </w:r>
      <w:r>
        <w:rPr>
          <w:rFonts w:ascii="微软雅黑" w:eastAsia="微软雅黑" w:hint="eastAsia"/>
          <w:b/>
          <w:color w:val="4B4D4F"/>
          <w:sz w:val="20"/>
        </w:rPr>
        <w:t xml:space="preserve">A </w:t>
      </w:r>
      <w:r>
        <w:rPr>
          <w:rFonts w:ascii="微软雅黑" w:eastAsia="微软雅黑" w:hint="eastAsia"/>
          <w:b/>
          <w:i/>
          <w:color w:val="4B4D4F"/>
          <w:sz w:val="20"/>
        </w:rPr>
        <w:t xml:space="preserve">的 </w:t>
      </w:r>
      <w:r>
        <w:rPr>
          <w:rFonts w:ascii="微软雅黑" w:eastAsia="微软雅黑" w:hint="eastAsia"/>
          <w:b/>
          <w:color w:val="4B4D4F"/>
          <w:sz w:val="20"/>
        </w:rPr>
        <w:t xml:space="preserve">2024 </w:t>
      </w:r>
      <w:r>
        <w:rPr>
          <w:rFonts w:ascii="微软雅黑" w:eastAsia="微软雅黑" w:hint="eastAsia"/>
          <w:b/>
          <w:i/>
          <w:color w:val="4B4D4F"/>
          <w:sz w:val="20"/>
        </w:rPr>
        <w:t>年</w:t>
      </w:r>
    </w:p>
    <w:p>
      <w:pPr>
        <w:tabs>
          <w:tab w:val="left" w:pos="8519"/>
        </w:tabs>
        <w:spacing w:before="0" w:line="304"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w w:val="95"/>
          <w:sz w:val="20"/>
          <w:u w:val="single" w:color="4B4D4F"/>
        </w:rPr>
        <w:t>的净利润预测</w:t>
      </w:r>
      <w:r>
        <w:rPr>
          <w:rFonts w:ascii="微软雅黑" w:eastAsia="微软雅黑" w:hint="eastAsia"/>
          <w:b/>
          <w:i/>
          <w:color w:val="4B4D4F"/>
          <w:sz w:val="20"/>
          <w:u w:val="single" w:color="4B4D4F"/>
        </w:rPr>
        <w:tab/>
      </w:r>
    </w:p>
    <w:p>
      <w:pPr>
        <w:spacing w:before="84"/>
        <w:ind w:left="931" w:right="0" w:firstLine="0"/>
        <w:jc w:val="left"/>
        <w:rPr>
          <w:sz w:val="16"/>
        </w:rPr>
      </w:pPr>
      <w:r>
        <w:pict>
          <v:group id="_x0000_s2092" style="width:325.6pt;height:161.2pt;margin-top:4.47pt;margin-left:93.59pt;mso-position-horizontal-relative:page;position:absolute;z-index:251709440" coordorigin="1872,89" coordsize="6512,3224">
            <v:shape id="_x0000_s2093" style="width:7251;height:3469;left:582;position:absolute;top:10038" coordorigin="583,10039" coordsize="7251,3469" path="m1884,3286l1884,183m1884,3286l1931,3286m1884,2769l1931,2769m1884,2251l1931,2251m1884,1734l1931,1734m1884,1218l1931,1218m1884,701l1931,701m1884,183l1931,183m1884,1218l8371,1218m1884,1169l1884,1218m2058,1169l2058,1218m2230,1169l2230,1218m2402,1169l2402,1218m2576,1169l2576,1218m2747,1169l2747,1218m2921,1169l2921,1218m3093,1169l3093,1218m3267,1169l3267,1218m3441,1169l3441,1218m3613,1169l3613,1218m3787,1169l3787,1218m3956,1169l3956,1218m4130,1169l4130,1218m4302,1169l4302,1218m4476,1169l4476,1218m4650,1169l4650,1218m4822,1169l4822,1218m4996,1169l4996,1218m5167,1169l5167,1218m5341,1169l5341,1218m5515,1169l5515,1218m5685,1169l5685,1218m5859,1169l5859,1218m6030,1169l6030,1218m6204,1169l6204,1218m6376,1169l6376,1218m6550,1169l6550,1218m6724,1169l6724,1218m6896,1169l6896,1218m7070,1169l7070,1218m7241,1169l7241,1218m7415,1169l7415,1218m7589,1169l7589,1218m7759,1169l7759,1218m7933,1169l7933,1218m8105,1169l8105,1218m8279,1169l8279,1218e" filled="f" stroked="t" strokecolor="black" strokeweight="0.45pt">
              <v:stroke dashstyle="solid"/>
              <v:path arrowok="t"/>
            </v:shape>
            <v:shape id="_x0000_s2094" style="width:7249;height:2985;left:583;position:absolute;top:10536" coordorigin="584,10537" coordsize="7249,2985" path="m1885,1471l1892,1514,1900,1544,1909,1537,1915,1565,1924,1612,1932,1589,1939,1481,1947,1552,1956,1776,1965,1849,1971,1849,1980,1868,1988,1818,1995,1960,2003,1683,2012,1625,2018,1634,2027,1630,2036,1664,2051,1728,2059,1763,2068,2070,2074,1881,2083,1870,2091,1915,2098,1939,2106,1967,2115,2003,2124,2022,2130,2040,2139,2080,2145,2134,2154,3137,2162,3167,2168,3299m2248,3299l2250,3180,2259,3204,2265,2970,2274,2757,2280,1514,2289,1496,2297,1589,2306,1617,2310,1602,2321,1574,2330,1589,2338,1546,2345,1520,2353,1428,2362,1400,2368,1325,2377,1264,2386,1206,2392,1108,2401,1097,2409,897,2418,1325,2424,1138,2433,1123,2441,1118,2448,1116,2454,1108,2465,1106,2471,1086,2480,955,2489,1189,2497,1219,2504,1222,2512,1224,2521,1215,2527,1204,2536,1189,2544,1181,2553,1176,2559,1174,2568,863,2577,826,2583,796,2592,668,2600,629,2607,637,2624,652,2632,698,2639,680,2647,781,2656,1080,2663,1108,2671,1213,2680,1194,2686,1215,2695,1097,2703,1116,2712,1103,2718,1136,2727,1136,2736,1127,2742,1168,2751,1176,2759,1183,2766,1187,2774,1185,2783,1187,2791,1213,2798,1196,2806,1161,2815,1226,2821,1241,2830,1267,2839,1374,2845,1374,2854,1363,2858,1363,2869,1376,2877,1374,2886,1333,2894,1286,2901,1045,2909,1149,2918,1155,2927,1153,2933,1157,2942,1153,2950,1151,2957,1138,2965,1136,2974,1133,2980,863,2989,820,2997,846,3006,839,3010,835,3021,818,3030,835,3036,835,3045,850,3053,867,3060,932,3068,854,3077,996,3086,1022,3092,1035,3101,1041,3109,1206,3116,1206,3124,1183,3133,1179,3139,1185,3148,1194,3156,1196,3165,1194,3171,1209,3180,1200,3189,1191,3195,1211,3204,1215,3212,1194,3219,1204,3227,1241,3236,1297,3244,1344,3251,1529,3260,1531,3268,1535,3275,1533,3283,1541,3300,1559,3307,1576,3315,1651,3324,1544,3330,1546,3339,1546,3348,1557,3354,1559,3363,1572,3371,1582,3380,1584,3386,1591,3395,1662,3403,1690,3410,1711,3427,1733,3433,1733,3442,1758,3451,1797,3459,1814,3466,1881,3474,1900,3483,1971,3489,1975,3498,1980,3506,1982,3513,1956,3521,1554,3530,1449,3539,1458,3545,1460,3554,1453,3562,1460,3569,1477,3577,1484,3584,1490,3592,1501,3601,1511,3610,1593,3618,1657,3625,1692,3633,1700,3642,1715,3648,1739,3657,1883,3665,2143,3674,2147,3680,2153,3689,2153,3698,2153,3713,2153,3721,2227,3728,2156,3736,1526,3745,1529,3753,1529,3760,1522,3768,1518,3777,1511,3783,1516,3792,1522,3801,1518,3807,1593,3816,1524,3824,1501,3833,1507,3839,1511,3848,1494,3863,1484,3871,1488,3880,1462,3886,1464,3895,1421,3904,1073,3910,1063,3919,1048,3927,1073,3936,1170,3942,1297,3951,1292,3960,1286,3966,1280,3975,1284,3983,1282,3992,1282,3998,1292,4007,1297,4015,1301,4022,1320,4030,1314,4039,1314,4048,1305,4054,1327,4063,1325,4071,1385,4078,1415,4086,1428,4095,1426,4099,1426,4110,1430,4114,1426,4127,1423,4133,1402,4142,1376,4151,1252,4157,1245,4166,1245,4174,1243,4181,1247,4189,1239,4198,1243,4206,1237,4213,1241,4221,1080,4230,1084,4236,1052,4245,1054,4252,1080,4260,1080,4269,1007,4277,1015,4286,1005,4292,1020,4301,1039,4309,1063,4316,1548,4325,1606,4333,1606,4340,1587,4348,1520,4355,1329,4365,1333,4372,1335,4380,1340,4389,1348,4395,1346,4404,1348,4413,1350,4421,1337,4428,1346,4436,1350,4445,1344,4451,1361,4460,1357,4468,1355,4475,1376,4483,1350,4492,1286,4501,1346,4507,1348,4516,1346,4524,1346,4529,1346,4539,1344,4548,1346,4554,1325,4563,1441,4571,1449,4580,1445,4586,1445,4595,1441,4604,1443,4610,1462,4619,1471,4627,1481,4632,1479,4642,1443,4651,1481,4659,1471,4666,1417,4675,1395,4683,1434,4687,1484,4698,1496,4707,1582,4713,1610,4722,1668,4730,1756,4739,1857,4745,1851,4754,1842,4763,1776,4769,1264,4778,1271,4786,1277,4793,1269,4801,1252,4810,1217,4818,1200,4825,1168,4833,1166,4842,1164,4848,1063,4857,1084,4866,1071,4874,1084,4881,1067,4889,1088,4898,1280,4904,1552,4911,1599,4921,1610,4928,1619,4936,1623,4943,1625,4954,1630,4960,1630,4969,1675,4977,1681,4984,1780,4992,1771,5001,1784,5007,1791,5016,1795,5025,1806,5033,1810,5040,1834,5046,1806,5057,1846,5063,1857,5072,2018,5080,2074,5087,2199,5104,2207,5113,2280,5119,2291,5128,2263,5136,2278,5143,2010,5151,1672,5160,1681,5166,1638,5175,1610,5183,1587,5192,1565,5198,1507,5207,1520,5216,1526,5222,1529,5229,1529,5239,1529,5248,1576,5254,1576,5263,1548,5271,1511,5278,1522,5286,1546,5295,1514,5302,1524,5310,1544,5319,1389,5327,1445,5334,1458,5340,1456,5351,1475,5357,1475,5375,1462,5381,1486,5390,1554,5398,1262,5407,1267,5413,1267,5422,1264,5430,1243,5437,1258,5445,1260,5454,1260,5460,1271,5469,1043,5478,998,5486,927,5493,818,5501,887,5510,848,5516,831,5525,824,5533,848,5540,835,5548,852,5557,874,5566,1138,5572,1144,5581,1118,5589,1144,5596,1198,5604,1307,5613,1307,5621,1303,5628,1295,5636,1301,5645,1297,5651,1299,5660,1307,5669,1288,5675,1260,5684,1239,5692,1269,5701,1284,5707,1211,5716,1215,5725,1222,5731,1260,5740,1262,5748,1256,5755,1256,5763,1254,5772,1243,5787,1222,5795,1239,5804,1222,5810,1230,5819,1226,5828,1224,5834,1226,5843,1224,5851,1224,5860,1224,5866,1226,5875,1219,5883,1039,5890,1015,5898,1000,5907,940,5913,824,5922,831,5928,839,5939,908,5946,910,5954,919,5963,917,5969,897,5978,1071,5984,1106,5995,1129,6001,1172,6010,1303,6019,1295,6025,1301,6034,1292,6042,1295,6049,1288,6057,1280,6066,1280,6074,1275,6081,1288,6090,1275,6098,1239,6105,1299,6113,1282,6122,1277,6128,1301,6137,1307,6145,1310,6154,1413,6160,1423,6169,1423,6178,1426,6184,1430,6201,1410,6208,1438,6216,1516,6225,1449,6233,1453,6240,1453,6248,1453,6257,1458,6263,1458,6272,1464,6281,1466,6287,1473,6296,1569,6304,1554,6313,1595,6319,1655,6328,1806,6343,1818,6351,1825,6360,1855,6369,1851,6375,1842,6384,1840,6392,1700,6399,1743,6407,1730,6416,1675,6422,1664,6429,1247,6440,1258,6448,1264,6455,1267,6463,1273,6470,1273,6478,1275,6487,1172,6495,1170,6502,1174,6510,1170,6519,1194,6528,1189,6534,1196,6543,1202,6551,1200,6557,1103,6566,1404,6575,1488,6581,1490,6590,1490,6598,1492,6601,1490,6613,1477,6622,1481,6631,1443,6637,1290,6646,1275,6654,1277,6661,1282,6669,1290,6678,1290,6686,1290,6693,1286,6701,1286,6710,1232,6717,1211,6725,1217,6732,1187,6749,1191,6757,1204,6766,1232,6772,1256,6781,1275,6790,1282,6796,1305,6805,1464,6813,1765,6822,1799,6828,1904,6837,1952,6843,1711,6852,1756,6860,1761,6869,1763,6875,1763,6884,1756,6893,1780,6901,1782,6905,1784,6916,1778,6925,1776,6931,1756,6940,1771,6948,1745,6955,1754,6963,1735,6972,1698,6981,1572,6987,2003,6996,2029,7004,2025,7011,2029,7017,2022,7028,2016,7034,1995,7043,1954,7051,1718,7060,1041,7067,1069,7075,1063,7084,1056,7090,1056,7099,1058,7107,1056,7114,1054,7122,1052,7131,856,7140,824,7146,796,7155,730,7163,706,7167,683,7178,680,7187,661,7195,661,7202,655,7210,683,7219,760,7225,938,7234,893,7243,908,7249,968,7258,1099,7266,1112,7275,1086,7281,1082,7290,1082,7298,1091,7305,1073,7313,1060,7322,1039,7328,990,7337,912,7346,882,7354,897,7361,895,7369,887,7378,893,7384,895,7393,1054,7401,1280,7408,1275,7416,1280,7425,1269,7432,1264,7440,1264,7449,1219,7457,1211,7464,1380,7472,1473,7481,1449,7487,1443,7496,1447,7505,1451,7513,1449,7520,1445,7528,1447,7537,1451,7543,1176,7552,1146,7560,1131,7569,1106,7584,1155,7593,1168,7599,1181,7608,1183,7616,1183,7623,1185,7631,1305,7640,1492,7648,1488,7655,1529,7663,1591,7672,1546,7678,1576,7687,1597,7696,1599,7702,1597,7711,1597,7719,1597,7728,1606,7734,1604,7743,1595,7751,1535,7758,1499,7766,1501,7775,1507,7782,1539,7790,1552,7799,1582,7807,1593,7814,1574,7822,1576,7831,1578,7837,1580,7846,1584,7861,1561,7870,1548,7878,1612,7887,1803,7893,1825,7902,1844,7910,1855,7917,1857,7925,1879,7934,1876,7943,1879,7949,1883,7958,1683,7966,1692,7973,1733,7990,1827,7996,1844,8005,1853,8013,1866,8022,1881,8028,1887,8037,1887,8046,1874,8052,1885,8060,1900,8069,1896,8076,1868,8084,1619,8093,1550,8101,1565,8108,1567,8116,1589,8125,1584,8132,1589,8140,1591,8147,1593,8155,1606,8164,1608,8172,1647,8181,1739,8187,1748,8196,1748,8205,1735,8211,1668,8220,1565,8228,1196,8235,1226,8243,1243,8252,1245,8258,1245,8275,1245,8284,1243,8290,1400,8299,1748,8308,1784,8316,1795,8323,1810,8331,1812,8340,1821,8346,1827,8355,1829,8363,1834,8370,1889e" filled="f" stroked="t" strokecolor="#c00000" strokeweight="1.34pt">
              <v:stroke dashstyle="solid"/>
              <v:path arrowok="t"/>
            </v:shape>
            <v:shape id="_x0000_s2095" style="width:7249;height:3103;left:583;position:absolute;top:10419" coordorigin="584,10419" coordsize="7249,3103" path="m1885,1355l1892,1363,1900,1370,1909,1376,1915,1406,1924,1473,1932,1426,1939,1402,1947,1552,1956,1612,1965,1630,1971,1634,1980,1645,1988,1649,1995,1842,2003,1726,2012,1683,2018,1688,2027,1709,2036,1728,2051,1767,2059,1939,2068,2227,2074,2757,2083,2785,2091,2793,2098,2800,2106,2845,2115,2935,2124,2970,2130,2972,2139,3040,2145,3079,2154,3195,2162,3221,2165,3299m2239,3299l2242,3180,2250,2873,2259,2866,2265,2632,2274,2471,2280,1677,2289,1636,2297,1683,2306,1651,2310,1625,2321,1604,2330,1589,2338,1507,2345,1408,2353,1170,2362,1140,2368,1050,2377,979,2386,936,2392,839,2401,816,2409,528,2418,908,2424,777,2433,745,2441,732,2448,760,2454,760,2465,758,2471,723,2480,524,2489,1015,2497,1037,2504,1018,2512,981,2521,949,2527,925,2536,906,2544,908,2553,889,2559,867,2568,1015,2577,951,2583,934,2592,809,2600,796,2607,738,2624,771,2632,824,2639,738,2647,837,2656,964,2663,932,2671,1063,2680,1060,2686,1067,2695,1065,2703,1097,2712,1065,2718,1110,2727,1097,2736,1110,2742,1166,2751,1157,2759,1166,2766,1170,2774,1159,2783,1157,2791,1183,2798,1185,2806,1155,2815,1241,2821,1307,2830,1183,2839,1361,2845,1361,2854,1353,2858,1350,2869,1355,2877,1350,2886,1312,2894,1256,2901,953,2909,960,2918,968,2927,962,2933,953,2942,940,2950,917,2957,891,2965,887,2974,869,2980,854,2989,818,2997,839,3006,824,3010,814,3021,768,3030,794,3036,779,3045,792,3053,811,3060,902,3068,734,3077,863,3086,880,3092,889,3101,912,3109,1215,3116,1194,3124,1159,3133,1151,3139,1161,3148,1159,3156,1161,3165,1149,3171,1151,3180,1142,3189,1138,3195,1138,3204,1142,3212,1129,3219,1138,3227,1138,3236,1226,3244,1172,3251,1481,3260,1479,3268,1484,3275,1479,3283,1484,3300,1499,3307,1490,3315,1647,3324,1591,3330,1595,3339,1595,3348,1608,3354,1614,3363,1630,3371,1653,3380,1660,3386,1664,3395,1580,3403,1630,3410,1640,3427,1647,3433,1681,3442,1711,3451,1767,3459,1782,3466,1846,3474,1872,3483,2005,3489,2123,3498,2136,3506,2149,3513,2130,3521,1630,3530,1464,3539,1456,3545,1456,3554,1449,3562,1462,3569,1479,3577,1479,3584,1484,3592,1486,3601,1533,3610,1578,3618,1653,3625,1688,3633,1696,3642,1713,3648,1773,3657,2038,3665,2338,3674,2347,3680,2351,3689,2349,3698,2349,3713,2347,3721,2381,3728,2304,3736,1647,3745,1645,3753,1636,3760,1621,3768,1597,3777,1591,3783,1582,3792,1584,3801,1572,3807,1537,3816,1494,3824,1471,3833,1484,3839,1462,3848,1443,3863,1432,3871,1453,3880,1436,3886,1462,3895,1477,3904,1129,3910,1118,3919,1110,3927,1140,3936,1185,3942,1361,3951,1353,3960,1340,3966,1327,3975,1337,3983,1331,3992,1318,3998,1329,4007,1331,4015,1337,4022,1353,4030,1327,4039,1329,4048,1322,4054,1337,4063,1383,4071,1428,4078,1462,4086,1468,4095,1464,4099,1462,4110,1481,4114,1477,4127,1468,4133,1443,4142,1426,4151,1155,4157,1149,4166,1133,4174,1121,4181,1125,4189,1101,4198,1097,4206,1088,4213,1088,4221,719,4230,728,4236,723,4245,734,4252,768,4260,768,4269,779,4277,833,4286,805,4292,829,4301,859,4309,912,4316,1492,4325,1614,4333,1619,4340,1595,4348,1567,4355,1316,4365,1310,4372,1318,4380,1327,4389,1331,4395,1333,4404,1335,4413,1335,4421,1320,4428,1333,4436,1335,4445,1322,4451,1357,4460,1344,4468,1340,4475,1372,4483,1365,4492,1232,4501,1363,4507,1363,4516,1312,4524,1312,4529,1312,4539,1312,4548,1305,4554,1243,4563,1423,4571,1417,4580,1410,4586,1413,4595,1404,4604,1436,4610,1458,4619,1447,4627,1449,4632,1441,4642,1393,4651,1460,4659,1417,4666,1333,4675,1325,4683,1355,4687,1417,4698,1430,4707,1518,4713,1554,4722,1606,4730,1698,4739,1799,4745,1793,4754,1810,4763,1735,4769,1157,4778,1206,4786,1191,4793,1183,4801,1194,4810,1140,4818,1123,4825,1086,4833,1084,4842,1086,4848,1018,4857,1035,4866,1035,4874,1037,4881,1011,4889,1030,4898,1292,4904,1711,4911,1773,4921,1795,4928,1801,4936,1801,4943,1808,4954,1812,4960,1810,4969,1902,4977,1795,4984,1773,4992,1814,5001,1866,5007,1840,5016,1838,5025,1844,5033,1840,5040,1868,5046,1838,5057,1803,5063,1769,5072,1973,5080,1999,5087,2147,5104,2149,5113,2229,5119,2254,5128,2239,5136,2248,5143,1967,5151,1840,5160,1844,5166,1786,5175,1806,5183,1672,5192,1539,5198,1514,5207,1535,5216,1541,5222,1541,5229,1535,5239,1531,5248,1546,5254,1539,5263,1509,5271,1468,5278,1462,5286,1417,5295,1380,5302,1385,5310,1402,5319,1325,5327,1456,5334,1456,5340,1456,5351,1453,5357,1445,5375,1419,5381,1419,5390,1413,5398,1157,5407,1155,5413,1140,5422,1088,5430,1088,5437,1071,5445,1060,5454,1050,5460,1043,5469,908,5478,891,5486,869,5493,798,5501,878,5510,822,5516,766,5525,760,5533,816,5540,792,5548,794,5557,803,5566,934,5572,1065,5581,1058,5589,1095,5596,1060,5604,1312,5613,1316,5621,1303,5628,1295,5636,1303,5645,1295,5651,1290,5660,1288,5669,1262,5675,1239,5684,1215,5692,1260,5701,1288,5707,1194,5716,1202,5725,1222,5731,1286,5740,1264,5748,1249,5755,1245,5763,1234,5772,1222,5787,1200,5795,1204,5804,1138,5810,1121,5819,1121,5828,1116,5834,1108,5843,1103,5851,1093,5860,1084,5866,1073,5875,1052,5883,945,5890,906,5898,893,5907,803,5913,642,5922,644,5928,650,5939,736,5946,736,5954,747,5963,730,5969,648,5978,962,5984,1013,5995,1039,6001,1088,6010,1264,6019,1346,6025,1350,6034,1337,6042,1342,6049,1333,6057,1301,6066,1303,6074,1299,6081,1322,6090,1310,6098,1271,6105,1286,6113,1269,6122,1258,6128,1325,6137,1331,6145,1329,6154,1449,6160,1462,6169,1464,6178,1466,6184,1473,6201,1453,6208,1466,6216,1548,6225,1496,6233,1499,6240,1501,6248,1501,6257,1499,6263,1503,6272,1511,6281,1518,6287,1531,6296,1621,6304,1634,6313,1690,6319,1750,6328,1894,6343,1900,6351,1911,6360,1930,6369,1932,6375,1907,6384,1909,6392,1823,6399,1889,6407,1879,6416,1838,6422,1797,6429,1222,6440,1189,6448,1187,6455,1191,6463,1198,6470,1198,6478,1198,6487,1058,6495,1056,6502,1060,6510,1048,6519,1058,6528,1058,6534,1045,6543,1058,6551,1103,6557,1060,6566,1479,6575,1602,6581,1606,6590,1608,6598,1610,6601,1612,6613,1578,6622,1597,6631,1597,6637,1258,6646,1239,6654,1230,6661,1224,6669,1234,6678,1237,6686,1237,6693,1226,6701,1224,6710,1191,6717,1187,6725,1211,6732,1176,6749,1187,6757,1194,6766,1222,6772,1215,6781,1228,6790,1234,6796,1264,6805,1370,6813,1651,6822,1670,6828,1773,6837,1767,6843,1552,6852,1599,6860,1599,6869,1595,6875,1589,6884,1580,6893,1587,6901,1587,6905,1589,6916,1578,6925,1567,6931,1550,6940,1599,6948,1587,6955,1580,6963,1559,6972,1507,6981,1406,6987,1735,6996,1767,7004,1761,7011,1767,7017,1840,7028,1840,7034,1821,7043,1758,7051,1554,7060,945,7067,942,7075,923,7084,910,7090,908,7099,906,7107,895,7114,884,7122,874,7131,824,7140,786,7146,766,7155,689,7163,614,7167,601,7178,594,7187,567,7195,573,7202,558,7210,590,7219,661,7225,891,7234,884,7243,927,7249,1011,7258,1099,7266,1136,7275,1112,7281,1108,7290,1103,7298,1110,7305,1086,7313,1078,7322,1048,7328,996,7337,981,7346,942,7354,942,7361,925,7369,929,7378,927,7384,934,7393,1037,7401,1123,7408,1112,7416,1110,7425,1093,7432,1088,7440,1088,7449,1024,7457,992,7464,1166,7472,1318,7481,1292,7487,1290,7496,1290,7505,1288,7513,1271,7520,1243,7528,1211,7537,1213,7543,1106,7552,1082,7560,1043,7569,1022,7584,1045,7593,1056,7599,1063,7608,1060,7616,1048,7623,1056,7631,1196,7640,1318,7648,1303,7655,1359,7663,1456,7672,1449,7678,1499,7687,1531,7696,1533,7702,1533,7711,1531,7719,1529,7728,1539,7734,1526,7743,1514,7751,1466,7758,1423,7766,1389,7775,1389,7782,1404,7790,1415,7799,1430,7807,1499,7814,1514,7822,1526,7831,1529,7837,1529,7846,1531,7861,1546,7870,1554,7878,1563,7887,1632,7893,1642,7902,1657,7910,1668,7917,1668,7925,1666,7934,1662,7943,1662,7949,1662,7958,1593,7966,1593,7973,1640,7990,1703,7996,1722,8005,1724,8013,1728,8022,1739,8028,1743,8037,1741,8046,1741,8052,1761,8060,1778,8069,1776,8076,1728,8084,1531,8093,1520,8101,1537,8108,1537,8116,1557,8125,1550,8132,1554,8140,1554,8147,1559,8155,1578,8164,1582,8172,1608,8181,1647,8187,1649,8196,1657,8205,1655,8211,1647,8220,1526,8228,1202,8235,1222,8243,1247,8252,1243,8258,1243,8275,1243,8284,1247,8290,1389,8299,1754,8308,1791,8316,1799,8323,1808,8331,1814,8340,1827,8346,1829,8355,1829,8363,1836,8370,1872e" filled="f" stroked="t" strokecolor="#ebc3c3" strokeweight="1.34pt">
              <v:stroke dashstyle="solid"/>
              <v:path arrowok="t"/>
            </v:shape>
            <v:line id="_x0000_s2096" style="position:absolute" from="5046,227" to="5390,227" stroked="t" strokecolor="#ebc3c3" strokeweight="1.34pt">
              <v:stroke dashstyle="solid"/>
            </v:line>
            <v:shape id="_x0000_s2097" type="#_x0000_t202" style="width:2621;height:226;left:2089;position:absolute;top:89" filled="f" stroked="f">
              <v:textbox inset="0,0,0,0">
                <w:txbxContent>
                  <w:p>
                    <w:pPr>
                      <w:tabs>
                        <w:tab w:val="left" w:pos="379"/>
                      </w:tabs>
                      <w:spacing w:before="31" w:line="195" w:lineRule="exact"/>
                      <w:ind w:left="0" w:right="0" w:firstLine="0"/>
                      <w:jc w:val="left"/>
                      <w:rPr>
                        <w:rFonts w:ascii="宋体" w:eastAsia="宋体" w:hint="eastAsia"/>
                        <w:sz w:val="16"/>
                      </w:rPr>
                    </w:pPr>
                    <w:r>
                      <w:rPr>
                        <w:w w:val="100"/>
                        <w:position w:val="5"/>
                        <w:sz w:val="16"/>
                        <w:u w:val="thick" w:color="C00000"/>
                      </w:rPr>
                      <w:t xml:space="preserve"> </w:t>
                    </w:r>
                    <w:r>
                      <w:rPr>
                        <w:position w:val="5"/>
                        <w:sz w:val="16"/>
                        <w:u w:val="thick" w:color="C00000"/>
                      </w:rPr>
                      <w:tab/>
                    </w:r>
                    <w:r>
                      <w:rPr>
                        <w:rFonts w:ascii="宋体" w:eastAsia="宋体" w:hint="eastAsia"/>
                        <w:sz w:val="16"/>
                      </w:rPr>
                      <w:t>预测变动</w:t>
                    </w:r>
                    <w:r>
                      <w:rPr>
                        <w:sz w:val="16"/>
                      </w:rPr>
                      <w:t>:</w:t>
                    </w:r>
                    <w:r>
                      <w:rPr>
                        <w:rFonts w:ascii="宋体" w:eastAsia="宋体" w:hint="eastAsia"/>
                        <w:spacing w:val="6"/>
                        <w:sz w:val="16"/>
                      </w:rPr>
                      <w:t>当年净利润</w:t>
                    </w:r>
                    <w:r>
                      <w:rPr>
                        <w:sz w:val="16"/>
                      </w:rPr>
                      <w:t>YtoY</w:t>
                    </w:r>
                    <w:r>
                      <w:rPr>
                        <w:rFonts w:ascii="宋体" w:eastAsia="宋体" w:hint="eastAsia"/>
                        <w:sz w:val="16"/>
                      </w:rPr>
                      <w:t>整体</w:t>
                    </w:r>
                  </w:p>
                </w:txbxContent>
              </v:textbox>
            </v:shape>
            <v:shape id="_x0000_s2098" type="#_x0000_t202" style="width:2402;height:179;left:5427;position:absolute;top:137" filled="f" stroked="f">
              <v:textbox inset="0,0,0,0">
                <w:txbxContent>
                  <w:p>
                    <w:pPr>
                      <w:spacing w:before="0" w:line="178" w:lineRule="exact"/>
                      <w:ind w:left="0" w:right="0" w:firstLine="0"/>
                      <w:jc w:val="left"/>
                      <w:rPr>
                        <w:rFonts w:ascii="宋体" w:eastAsia="宋体" w:hint="eastAsia"/>
                        <w:sz w:val="16"/>
                      </w:rPr>
                    </w:pPr>
                    <w:r>
                      <w:rPr>
                        <w:rFonts w:ascii="宋体" w:eastAsia="宋体" w:hint="eastAsia"/>
                        <w:sz w:val="16"/>
                      </w:rPr>
                      <w:t>预测变动</w:t>
                    </w:r>
                    <w:r>
                      <w:rPr>
                        <w:sz w:val="16"/>
                      </w:rPr>
                      <w:t>:</w:t>
                    </w:r>
                    <w:r>
                      <w:rPr>
                        <w:rFonts w:ascii="宋体" w:eastAsia="宋体" w:hint="eastAsia"/>
                        <w:sz w:val="16"/>
                      </w:rPr>
                      <w:t>下一年净利润</w:t>
                    </w:r>
                    <w:r>
                      <w:rPr>
                        <w:sz w:val="16"/>
                      </w:rPr>
                      <w:t>YtoY</w:t>
                    </w:r>
                    <w:r>
                      <w:rPr>
                        <w:rFonts w:ascii="宋体" w:eastAsia="宋体" w:hint="eastAsia"/>
                        <w:sz w:val="16"/>
                      </w:rPr>
                      <w:t>整体</w:t>
                    </w:r>
                  </w:p>
                </w:txbxContent>
              </v:textbox>
            </v:shape>
          </v:group>
        </w:pict>
      </w:r>
      <w:r>
        <w:rPr>
          <w:sz w:val="16"/>
        </w:rPr>
        <w:t>8%</w:t>
      </w:r>
    </w:p>
    <w:p>
      <w:pPr>
        <w:spacing w:before="9" w:line="240" w:lineRule="auto"/>
        <w:rPr>
          <w:sz w:val="20"/>
        </w:rPr>
      </w:pPr>
    </w:p>
    <w:p>
      <w:pPr>
        <w:spacing w:before="94"/>
        <w:ind w:left="931" w:right="0" w:firstLine="0"/>
        <w:jc w:val="left"/>
        <w:rPr>
          <w:sz w:val="16"/>
        </w:rPr>
      </w:pPr>
      <w:r>
        <w:rPr>
          <w:sz w:val="16"/>
        </w:rPr>
        <w:t>4%</w:t>
      </w:r>
    </w:p>
    <w:p>
      <w:pPr>
        <w:spacing w:before="10" w:line="240" w:lineRule="auto"/>
        <w:rPr>
          <w:sz w:val="20"/>
        </w:rPr>
      </w:pPr>
    </w:p>
    <w:p>
      <w:pPr>
        <w:spacing w:before="94"/>
        <w:ind w:left="931" w:right="0" w:firstLine="0"/>
        <w:jc w:val="left"/>
        <w:rPr>
          <w:sz w:val="16"/>
        </w:rPr>
      </w:pPr>
      <w:r>
        <w:rPr>
          <w:sz w:val="16"/>
        </w:rPr>
        <w:t>0%</w:t>
      </w:r>
    </w:p>
    <w:p>
      <w:pPr>
        <w:spacing w:before="9" w:line="240" w:lineRule="auto"/>
        <w:rPr>
          <w:sz w:val="20"/>
        </w:rPr>
      </w:pPr>
    </w:p>
    <w:p>
      <w:pPr>
        <w:spacing w:before="94"/>
        <w:ind w:left="878" w:right="0" w:firstLine="0"/>
        <w:jc w:val="left"/>
        <w:rPr>
          <w:sz w:val="16"/>
        </w:rPr>
      </w:pPr>
      <w:r>
        <w:rPr>
          <w:sz w:val="16"/>
        </w:rPr>
        <w:t>-4%</w:t>
      </w:r>
    </w:p>
    <w:p>
      <w:pPr>
        <w:spacing w:before="9" w:line="240" w:lineRule="auto"/>
        <w:rPr>
          <w:sz w:val="20"/>
        </w:rPr>
      </w:pPr>
    </w:p>
    <w:p>
      <w:pPr>
        <w:spacing w:before="95"/>
        <w:ind w:left="878" w:right="0" w:firstLine="0"/>
        <w:jc w:val="left"/>
        <w:rPr>
          <w:sz w:val="16"/>
        </w:rPr>
      </w:pPr>
      <w:r>
        <w:rPr>
          <w:sz w:val="16"/>
        </w:rPr>
        <w:t>-8%</w:t>
      </w:r>
    </w:p>
    <w:p>
      <w:pPr>
        <w:spacing w:before="8" w:line="240" w:lineRule="auto"/>
        <w:rPr>
          <w:sz w:val="20"/>
        </w:rPr>
      </w:pPr>
    </w:p>
    <w:p>
      <w:pPr>
        <w:spacing w:before="95"/>
        <w:ind w:left="797" w:right="0" w:firstLine="0"/>
        <w:jc w:val="left"/>
        <w:rPr>
          <w:sz w:val="16"/>
        </w:rPr>
      </w:pPr>
      <w:r>
        <w:rPr>
          <w:sz w:val="16"/>
        </w:rPr>
        <w:t>-12%</w:t>
      </w:r>
    </w:p>
    <w:p>
      <w:pPr>
        <w:spacing w:before="9" w:line="240" w:lineRule="auto"/>
        <w:rPr>
          <w:sz w:val="20"/>
        </w:rPr>
      </w:pPr>
    </w:p>
    <w:p>
      <w:pPr>
        <w:spacing w:before="94"/>
        <w:ind w:left="797" w:right="0" w:firstLine="0"/>
        <w:jc w:val="left"/>
        <w:rPr>
          <w:sz w:val="16"/>
        </w:rPr>
      </w:pPr>
      <w:r>
        <w:pict>
          <v:shape id="_x0000_s2099" type="#_x0000_t202" style="width:330.75pt;height:28.35pt;margin-top:13.49pt;margin-left:88.77pt;mso-position-horizontal-relative:page;position:absolute;z-index:251710464" filled="f" stroked="f">
            <v:textbox style="layout-flow:vertical;mso-layout-flow-alt:bottom-to-top" inset="0,0,0,0">
              <w:txbxContent>
                <w:p>
                  <w:pPr>
                    <w:spacing w:before="14" w:line="179" w:lineRule="exact"/>
                    <w:ind w:left="20" w:right="0" w:firstLine="0"/>
                    <w:jc w:val="left"/>
                    <w:rPr>
                      <w:sz w:val="16"/>
                    </w:rPr>
                  </w:pPr>
                  <w:r>
                    <w:rPr>
                      <w:sz w:val="16"/>
                    </w:rPr>
                    <w:t>2008/05</w:t>
                  </w:r>
                </w:p>
                <w:p>
                  <w:pPr>
                    <w:spacing w:before="0" w:line="173" w:lineRule="exact"/>
                    <w:ind w:left="20" w:right="0" w:firstLine="0"/>
                    <w:jc w:val="left"/>
                    <w:rPr>
                      <w:sz w:val="16"/>
                    </w:rPr>
                  </w:pPr>
                  <w:r>
                    <w:rPr>
                      <w:sz w:val="16"/>
                    </w:rPr>
                    <w:t>2008/10</w:t>
                  </w:r>
                </w:p>
                <w:p>
                  <w:pPr>
                    <w:spacing w:before="0" w:line="173" w:lineRule="exact"/>
                    <w:ind w:left="20" w:right="0" w:firstLine="0"/>
                    <w:jc w:val="left"/>
                    <w:rPr>
                      <w:sz w:val="16"/>
                    </w:rPr>
                  </w:pPr>
                  <w:r>
                    <w:rPr>
                      <w:sz w:val="16"/>
                    </w:rPr>
                    <w:t>2009/03</w:t>
                  </w:r>
                </w:p>
                <w:p>
                  <w:pPr>
                    <w:spacing w:before="0" w:line="174" w:lineRule="exact"/>
                    <w:ind w:left="20" w:right="0" w:firstLine="0"/>
                    <w:jc w:val="left"/>
                    <w:rPr>
                      <w:sz w:val="16"/>
                    </w:rPr>
                  </w:pPr>
                  <w:r>
                    <w:rPr>
                      <w:sz w:val="16"/>
                    </w:rPr>
                    <w:t>2009/08</w:t>
                  </w:r>
                </w:p>
                <w:p>
                  <w:pPr>
                    <w:spacing w:before="0" w:line="173" w:lineRule="exact"/>
                    <w:ind w:left="20" w:right="0" w:firstLine="0"/>
                    <w:jc w:val="left"/>
                    <w:rPr>
                      <w:sz w:val="16"/>
                    </w:rPr>
                  </w:pPr>
                  <w:r>
                    <w:rPr>
                      <w:sz w:val="16"/>
                    </w:rPr>
                    <w:t>2010/01</w:t>
                  </w:r>
                </w:p>
                <w:p>
                  <w:pPr>
                    <w:spacing w:before="0" w:line="173" w:lineRule="exact"/>
                    <w:ind w:left="20" w:right="0" w:firstLine="0"/>
                    <w:jc w:val="left"/>
                    <w:rPr>
                      <w:sz w:val="16"/>
                    </w:rPr>
                  </w:pPr>
                  <w:r>
                    <w:rPr>
                      <w:sz w:val="16"/>
                    </w:rPr>
                    <w:t>2010/06</w:t>
                  </w:r>
                </w:p>
                <w:p>
                  <w:pPr>
                    <w:spacing w:before="0" w:line="173" w:lineRule="exact"/>
                    <w:ind w:left="20" w:right="0" w:firstLine="0"/>
                    <w:jc w:val="left"/>
                    <w:rPr>
                      <w:sz w:val="16"/>
                    </w:rPr>
                  </w:pPr>
                  <w:r>
                    <w:rPr>
                      <w:sz w:val="16"/>
                    </w:rPr>
                    <w:t>2010/11</w:t>
                  </w:r>
                </w:p>
                <w:p>
                  <w:pPr>
                    <w:spacing w:before="0" w:line="173" w:lineRule="exact"/>
                    <w:ind w:left="20" w:right="0" w:firstLine="0"/>
                    <w:jc w:val="left"/>
                    <w:rPr>
                      <w:sz w:val="16"/>
                    </w:rPr>
                  </w:pPr>
                  <w:r>
                    <w:rPr>
                      <w:sz w:val="16"/>
                    </w:rPr>
                    <w:t>2011/04</w:t>
                  </w:r>
                </w:p>
                <w:p>
                  <w:pPr>
                    <w:spacing w:before="0" w:line="174" w:lineRule="exact"/>
                    <w:ind w:left="20" w:right="0" w:firstLine="0"/>
                    <w:jc w:val="left"/>
                    <w:rPr>
                      <w:sz w:val="16"/>
                    </w:rPr>
                  </w:pPr>
                  <w:r>
                    <w:rPr>
                      <w:sz w:val="16"/>
                    </w:rPr>
                    <w:t>2011/09</w:t>
                  </w:r>
                </w:p>
                <w:p>
                  <w:pPr>
                    <w:spacing w:before="0" w:line="173" w:lineRule="exact"/>
                    <w:ind w:left="20" w:right="0" w:firstLine="0"/>
                    <w:jc w:val="left"/>
                    <w:rPr>
                      <w:sz w:val="16"/>
                    </w:rPr>
                  </w:pPr>
                  <w:r>
                    <w:rPr>
                      <w:sz w:val="16"/>
                    </w:rPr>
                    <w:t>2012/02</w:t>
                  </w:r>
                </w:p>
                <w:p>
                  <w:pPr>
                    <w:spacing w:before="0" w:line="173" w:lineRule="exact"/>
                    <w:ind w:left="20" w:right="0" w:firstLine="0"/>
                    <w:jc w:val="left"/>
                    <w:rPr>
                      <w:sz w:val="16"/>
                    </w:rPr>
                  </w:pPr>
                  <w:r>
                    <w:rPr>
                      <w:sz w:val="16"/>
                    </w:rPr>
                    <w:t>2012/07</w:t>
                  </w:r>
                </w:p>
                <w:p>
                  <w:pPr>
                    <w:spacing w:before="0" w:line="173" w:lineRule="exact"/>
                    <w:ind w:left="20" w:right="0" w:firstLine="0"/>
                    <w:jc w:val="left"/>
                    <w:rPr>
                      <w:sz w:val="16"/>
                    </w:rPr>
                  </w:pPr>
                  <w:r>
                    <w:rPr>
                      <w:sz w:val="16"/>
                    </w:rPr>
                    <w:t>2012/12</w:t>
                  </w:r>
                </w:p>
                <w:p>
                  <w:pPr>
                    <w:spacing w:before="0" w:line="173" w:lineRule="exact"/>
                    <w:ind w:left="20" w:right="0" w:firstLine="0"/>
                    <w:jc w:val="left"/>
                    <w:rPr>
                      <w:sz w:val="16"/>
                    </w:rPr>
                  </w:pPr>
                  <w:r>
                    <w:rPr>
                      <w:sz w:val="16"/>
                    </w:rPr>
                    <w:t>2013/05</w:t>
                  </w:r>
                </w:p>
                <w:p>
                  <w:pPr>
                    <w:spacing w:before="0" w:line="173" w:lineRule="exact"/>
                    <w:ind w:left="20" w:right="0" w:firstLine="0"/>
                    <w:jc w:val="left"/>
                    <w:rPr>
                      <w:sz w:val="16"/>
                    </w:rPr>
                  </w:pPr>
                  <w:r>
                    <w:rPr>
                      <w:sz w:val="16"/>
                    </w:rPr>
                    <w:t>2013/10</w:t>
                  </w:r>
                </w:p>
                <w:p>
                  <w:pPr>
                    <w:spacing w:before="0" w:line="173" w:lineRule="exact"/>
                    <w:ind w:left="20" w:right="0" w:firstLine="0"/>
                    <w:jc w:val="left"/>
                    <w:rPr>
                      <w:sz w:val="16"/>
                    </w:rPr>
                  </w:pPr>
                  <w:r>
                    <w:rPr>
                      <w:sz w:val="16"/>
                    </w:rPr>
                    <w:t>2014/03</w:t>
                  </w:r>
                </w:p>
                <w:p>
                  <w:pPr>
                    <w:spacing w:before="0" w:line="174" w:lineRule="exact"/>
                    <w:ind w:left="20" w:right="0" w:firstLine="0"/>
                    <w:jc w:val="left"/>
                    <w:rPr>
                      <w:sz w:val="16"/>
                    </w:rPr>
                  </w:pPr>
                  <w:r>
                    <w:rPr>
                      <w:sz w:val="16"/>
                    </w:rPr>
                    <w:t>2014/08</w:t>
                  </w:r>
                </w:p>
                <w:p>
                  <w:pPr>
                    <w:spacing w:before="0" w:line="173" w:lineRule="exact"/>
                    <w:ind w:left="20" w:right="0" w:firstLine="0"/>
                    <w:jc w:val="left"/>
                    <w:rPr>
                      <w:sz w:val="16"/>
                    </w:rPr>
                  </w:pPr>
                  <w:r>
                    <w:rPr>
                      <w:sz w:val="16"/>
                    </w:rPr>
                    <w:t>2015/01</w:t>
                  </w:r>
                </w:p>
                <w:p>
                  <w:pPr>
                    <w:spacing w:before="0" w:line="173" w:lineRule="exact"/>
                    <w:ind w:left="20" w:right="0" w:firstLine="0"/>
                    <w:jc w:val="left"/>
                    <w:rPr>
                      <w:sz w:val="16"/>
                    </w:rPr>
                  </w:pPr>
                  <w:r>
                    <w:rPr>
                      <w:sz w:val="16"/>
                    </w:rPr>
                    <w:t>2015/06</w:t>
                  </w:r>
                </w:p>
                <w:p>
                  <w:pPr>
                    <w:spacing w:before="0" w:line="173" w:lineRule="exact"/>
                    <w:ind w:left="20" w:right="0" w:firstLine="0"/>
                    <w:jc w:val="left"/>
                    <w:rPr>
                      <w:sz w:val="16"/>
                    </w:rPr>
                  </w:pPr>
                  <w:r>
                    <w:rPr>
                      <w:sz w:val="16"/>
                    </w:rPr>
                    <w:t>2015/11</w:t>
                  </w:r>
                </w:p>
                <w:p>
                  <w:pPr>
                    <w:spacing w:before="0" w:line="173" w:lineRule="exact"/>
                    <w:ind w:left="20" w:right="0" w:firstLine="0"/>
                    <w:jc w:val="left"/>
                    <w:rPr>
                      <w:sz w:val="16"/>
                    </w:rPr>
                  </w:pPr>
                  <w:r>
                    <w:rPr>
                      <w:sz w:val="16"/>
                    </w:rPr>
                    <w:t>2016/04</w:t>
                  </w:r>
                </w:p>
                <w:p>
                  <w:pPr>
                    <w:spacing w:before="0" w:line="174" w:lineRule="exact"/>
                    <w:ind w:left="20" w:right="0" w:firstLine="0"/>
                    <w:jc w:val="left"/>
                    <w:rPr>
                      <w:sz w:val="16"/>
                    </w:rPr>
                  </w:pPr>
                  <w:r>
                    <w:rPr>
                      <w:sz w:val="16"/>
                    </w:rPr>
                    <w:t>2016/09</w:t>
                  </w:r>
                </w:p>
                <w:p>
                  <w:pPr>
                    <w:spacing w:before="0" w:line="172" w:lineRule="exact"/>
                    <w:ind w:left="20" w:right="0" w:firstLine="0"/>
                    <w:jc w:val="left"/>
                    <w:rPr>
                      <w:sz w:val="16"/>
                    </w:rPr>
                  </w:pPr>
                  <w:r>
                    <w:rPr>
                      <w:sz w:val="16"/>
                    </w:rPr>
                    <w:t>2017/02</w:t>
                  </w:r>
                </w:p>
                <w:p>
                  <w:pPr>
                    <w:spacing w:before="0" w:line="172" w:lineRule="exact"/>
                    <w:ind w:left="20" w:right="0" w:firstLine="0"/>
                    <w:jc w:val="left"/>
                    <w:rPr>
                      <w:sz w:val="16"/>
                    </w:rPr>
                  </w:pPr>
                  <w:r>
                    <w:rPr>
                      <w:sz w:val="16"/>
                    </w:rPr>
                    <w:t>2017/07</w:t>
                  </w:r>
                </w:p>
                <w:p>
                  <w:pPr>
                    <w:spacing w:before="0" w:line="173" w:lineRule="exact"/>
                    <w:ind w:left="20" w:right="0" w:firstLine="0"/>
                    <w:jc w:val="left"/>
                    <w:rPr>
                      <w:sz w:val="16"/>
                    </w:rPr>
                  </w:pPr>
                  <w:r>
                    <w:rPr>
                      <w:sz w:val="16"/>
                    </w:rPr>
                    <w:t>2017/12</w:t>
                  </w:r>
                </w:p>
                <w:p>
                  <w:pPr>
                    <w:spacing w:before="0" w:line="173" w:lineRule="exact"/>
                    <w:ind w:left="20" w:right="0" w:firstLine="0"/>
                    <w:jc w:val="left"/>
                    <w:rPr>
                      <w:sz w:val="16"/>
                    </w:rPr>
                  </w:pPr>
                  <w:r>
                    <w:rPr>
                      <w:sz w:val="16"/>
                    </w:rPr>
                    <w:t>2018/05</w:t>
                  </w:r>
                </w:p>
                <w:p>
                  <w:pPr>
                    <w:spacing w:before="0" w:line="173" w:lineRule="exact"/>
                    <w:ind w:left="20" w:right="0" w:firstLine="0"/>
                    <w:jc w:val="left"/>
                    <w:rPr>
                      <w:sz w:val="16"/>
                    </w:rPr>
                  </w:pPr>
                  <w:r>
                    <w:rPr>
                      <w:sz w:val="16"/>
                    </w:rPr>
                    <w:t>2018/10</w:t>
                  </w:r>
                </w:p>
                <w:p>
                  <w:pPr>
                    <w:spacing w:before="0" w:line="173" w:lineRule="exact"/>
                    <w:ind w:left="20" w:right="0" w:firstLine="0"/>
                    <w:jc w:val="left"/>
                    <w:rPr>
                      <w:sz w:val="16"/>
                    </w:rPr>
                  </w:pPr>
                  <w:r>
                    <w:rPr>
                      <w:sz w:val="16"/>
                    </w:rPr>
                    <w:t>2019/03</w:t>
                  </w:r>
                </w:p>
                <w:p>
                  <w:pPr>
                    <w:spacing w:before="0" w:line="174" w:lineRule="exact"/>
                    <w:ind w:left="20" w:right="0" w:firstLine="0"/>
                    <w:jc w:val="left"/>
                    <w:rPr>
                      <w:sz w:val="16"/>
                    </w:rPr>
                  </w:pPr>
                  <w:r>
                    <w:rPr>
                      <w:sz w:val="16"/>
                    </w:rPr>
                    <w:t>2019/08</w:t>
                  </w:r>
                </w:p>
                <w:p>
                  <w:pPr>
                    <w:spacing w:before="0" w:line="173" w:lineRule="exact"/>
                    <w:ind w:left="20" w:right="0" w:firstLine="0"/>
                    <w:jc w:val="left"/>
                    <w:rPr>
                      <w:sz w:val="16"/>
                    </w:rPr>
                  </w:pPr>
                  <w:r>
                    <w:rPr>
                      <w:sz w:val="16"/>
                    </w:rPr>
                    <w:t>2020/01</w:t>
                  </w:r>
                </w:p>
                <w:p>
                  <w:pPr>
                    <w:spacing w:before="0" w:line="173" w:lineRule="exact"/>
                    <w:ind w:left="20" w:right="0" w:firstLine="0"/>
                    <w:jc w:val="left"/>
                    <w:rPr>
                      <w:sz w:val="16"/>
                    </w:rPr>
                  </w:pPr>
                  <w:r>
                    <w:rPr>
                      <w:sz w:val="16"/>
                    </w:rPr>
                    <w:t>2020/06</w:t>
                  </w:r>
                </w:p>
                <w:p>
                  <w:pPr>
                    <w:spacing w:before="0" w:line="173" w:lineRule="exact"/>
                    <w:ind w:left="20" w:right="0" w:firstLine="0"/>
                    <w:jc w:val="left"/>
                    <w:rPr>
                      <w:sz w:val="16"/>
                    </w:rPr>
                  </w:pPr>
                  <w:r>
                    <w:rPr>
                      <w:sz w:val="16"/>
                    </w:rPr>
                    <w:t>2020/11</w:t>
                  </w:r>
                </w:p>
                <w:p>
                  <w:pPr>
                    <w:spacing w:before="0" w:line="173" w:lineRule="exact"/>
                    <w:ind w:left="20" w:right="0" w:firstLine="0"/>
                    <w:jc w:val="left"/>
                    <w:rPr>
                      <w:sz w:val="16"/>
                    </w:rPr>
                  </w:pPr>
                  <w:r>
                    <w:rPr>
                      <w:sz w:val="16"/>
                    </w:rPr>
                    <w:t>2021/04</w:t>
                  </w:r>
                </w:p>
                <w:p>
                  <w:pPr>
                    <w:spacing w:before="0" w:line="174" w:lineRule="exact"/>
                    <w:ind w:left="20" w:right="0" w:firstLine="0"/>
                    <w:jc w:val="left"/>
                    <w:rPr>
                      <w:sz w:val="16"/>
                    </w:rPr>
                  </w:pPr>
                  <w:r>
                    <w:rPr>
                      <w:sz w:val="16"/>
                    </w:rPr>
                    <w:t>2021/09</w:t>
                  </w:r>
                </w:p>
                <w:p>
                  <w:pPr>
                    <w:spacing w:before="0" w:line="172" w:lineRule="exact"/>
                    <w:ind w:left="20" w:right="0" w:firstLine="0"/>
                    <w:jc w:val="left"/>
                    <w:rPr>
                      <w:sz w:val="16"/>
                    </w:rPr>
                  </w:pPr>
                  <w:r>
                    <w:rPr>
                      <w:sz w:val="16"/>
                    </w:rPr>
                    <w:t>2022/02</w:t>
                  </w:r>
                </w:p>
                <w:p>
                  <w:pPr>
                    <w:spacing w:before="0" w:line="172" w:lineRule="exact"/>
                    <w:ind w:left="20" w:right="0" w:firstLine="0"/>
                    <w:jc w:val="left"/>
                    <w:rPr>
                      <w:sz w:val="16"/>
                    </w:rPr>
                  </w:pPr>
                  <w:r>
                    <w:rPr>
                      <w:sz w:val="16"/>
                    </w:rPr>
                    <w:t>2022/07</w:t>
                  </w:r>
                </w:p>
                <w:p>
                  <w:pPr>
                    <w:spacing w:before="0" w:line="173" w:lineRule="exact"/>
                    <w:ind w:left="20" w:right="0" w:firstLine="0"/>
                    <w:jc w:val="left"/>
                    <w:rPr>
                      <w:sz w:val="16"/>
                    </w:rPr>
                  </w:pPr>
                  <w:r>
                    <w:rPr>
                      <w:sz w:val="16"/>
                    </w:rPr>
                    <w:t>2022/12</w:t>
                  </w:r>
                </w:p>
                <w:p>
                  <w:pPr>
                    <w:spacing w:before="0" w:line="173" w:lineRule="exact"/>
                    <w:ind w:left="20" w:right="0" w:firstLine="0"/>
                    <w:jc w:val="left"/>
                    <w:rPr>
                      <w:sz w:val="16"/>
                    </w:rPr>
                  </w:pPr>
                  <w:r>
                    <w:rPr>
                      <w:sz w:val="16"/>
                    </w:rPr>
                    <w:t>2023/05</w:t>
                  </w:r>
                </w:p>
                <w:p>
                  <w:pPr>
                    <w:spacing w:before="0" w:line="179" w:lineRule="exact"/>
                    <w:ind w:left="20" w:right="0" w:firstLine="0"/>
                    <w:jc w:val="left"/>
                    <w:rPr>
                      <w:sz w:val="16"/>
                    </w:rPr>
                  </w:pPr>
                  <w:r>
                    <w:rPr>
                      <w:sz w:val="16"/>
                    </w:rPr>
                    <w:t>2023/10</w:t>
                  </w:r>
                </w:p>
              </w:txbxContent>
            </v:textbox>
          </v:shape>
        </w:pict>
      </w:r>
      <w:r>
        <w:rPr>
          <w:sz w:val="16"/>
        </w:rPr>
        <w:t>-16%</w:t>
      </w:r>
    </w:p>
    <w:p>
      <w:pPr>
        <w:spacing w:before="0" w:line="240" w:lineRule="auto"/>
        <w:rPr>
          <w:sz w:val="20"/>
        </w:rPr>
      </w:pPr>
    </w:p>
    <w:p>
      <w:pPr>
        <w:spacing w:before="0" w:line="240" w:lineRule="auto"/>
        <w:rPr>
          <w:sz w:val="20"/>
        </w:rPr>
      </w:pPr>
    </w:p>
    <w:p>
      <w:pPr>
        <w:spacing w:before="10" w:line="240" w:lineRule="auto"/>
        <w:rPr>
          <w:sz w:val="12"/>
        </w:rPr>
      </w:pPr>
      <w:r>
        <w:pict>
          <v:shape id="_x0000_s2100" style="width:420.6pt;height:0.1pt;margin-top:9.86pt;margin-left:35.4pt;mso-position-horizontal-relative:page;mso-wrap-distance-left:0;mso-wrap-distance-right:0;position:absolute;z-index:-251608064" coordorigin="708,197" coordsize="8412,0" path="m708,197l9120,197e" filled="f" stroked="t" strokecolor="#4b4d4f" strokeweight="0.96pt">
            <v:stroke dashstyle="solid"/>
            <v:path arrowok="t"/>
            <w10:wrap type="topAndBottom"/>
          </v:shape>
        </w:pict>
      </w:r>
    </w:p>
    <w:p>
      <w:pPr>
        <w:spacing w:before="0" w:line="236" w:lineRule="exact"/>
        <w:ind w:left="215" w:right="0" w:firstLine="0"/>
        <w:jc w:val="left"/>
        <w:rPr>
          <w:rFonts w:ascii="微软雅黑" w:eastAsia="微软雅黑" w:hint="eastAsia"/>
          <w:sz w:val="15"/>
        </w:rPr>
      </w:pPr>
      <w:r>
        <w:t>资料来源：wind， 。注：YtoY 整体指的是基期与考察期均有盈利预测的组合。</w:t>
      </w:r>
    </w:p>
    <w:p>
      <w:pPr>
        <w:pStyle w:val="ListParagraph"/>
        <w:numPr>
          <w:ilvl w:val="1"/>
          <w:numId w:val="2"/>
        </w:numPr>
        <w:tabs>
          <w:tab w:val="left" w:pos="613"/>
        </w:tabs>
        <w:spacing w:before="51" w:after="0" w:line="278" w:lineRule="auto"/>
        <w:ind w:left="107" w:right="4086" w:firstLine="0"/>
        <w:jc w:val="both"/>
        <w:rPr>
          <w:b/>
          <w:i/>
          <w:sz w:val="28"/>
        </w:rPr>
      </w:pPr>
      <w:r>
        <w:rPr>
          <w:b/>
          <w:i/>
          <w:color w:val="4B4D4F"/>
          <w:spacing w:val="-14"/>
          <w:sz w:val="28"/>
        </w:rPr>
        <w:t xml:space="preserve">行业上，商贸零售等板块的 </w:t>
      </w:r>
      <w:r>
        <w:rPr>
          <w:b/>
          <w:color w:val="4B4D4F"/>
          <w:sz w:val="28"/>
        </w:rPr>
        <w:t>2024</w:t>
      </w:r>
      <w:r>
        <w:rPr>
          <w:b/>
          <w:color w:val="4B4D4F"/>
          <w:spacing w:val="-8"/>
          <w:sz w:val="28"/>
        </w:rPr>
        <w:t xml:space="preserve"> </w:t>
      </w:r>
      <w:r>
        <w:rPr>
          <w:b/>
          <w:i/>
          <w:color w:val="4B4D4F"/>
          <w:spacing w:val="-3"/>
          <w:sz w:val="28"/>
        </w:rPr>
        <w:t>年净利润预测有所上调，轻工、钢铁、农林牧渔、</w:t>
      </w:r>
      <w:r>
        <w:rPr>
          <w:b/>
          <w:color w:val="4B4D4F"/>
          <w:sz w:val="28"/>
        </w:rPr>
        <w:t>TMT</w:t>
      </w:r>
      <w:r>
        <w:rPr>
          <w:b/>
          <w:i/>
          <w:color w:val="4B4D4F"/>
          <w:spacing w:val="-4"/>
          <w:sz w:val="28"/>
        </w:rPr>
        <w:t>、纺服、机械等板块的</w:t>
      </w:r>
      <w:r>
        <w:rPr>
          <w:b/>
          <w:color w:val="4B4D4F"/>
          <w:sz w:val="28"/>
        </w:rPr>
        <w:t>2024</w:t>
      </w:r>
      <w:r>
        <w:rPr>
          <w:b/>
          <w:color w:val="4B4D4F"/>
          <w:spacing w:val="-14"/>
          <w:sz w:val="28"/>
        </w:rPr>
        <w:t xml:space="preserve"> </w:t>
      </w:r>
      <w:r>
        <w:rPr>
          <w:b/>
          <w:i/>
          <w:color w:val="4B4D4F"/>
          <w:spacing w:val="-3"/>
          <w:sz w:val="28"/>
        </w:rPr>
        <w:t>年净利润预测则有所下调</w:t>
      </w:r>
    </w:p>
    <w:p>
      <w:pPr>
        <w:pStyle w:val="BodyText"/>
        <w:spacing w:before="167" w:line="365" w:lineRule="exact"/>
        <w:ind w:right="4091"/>
        <w:jc w:val="right"/>
      </w:pPr>
      <w:r>
        <w:rPr>
          <w:color w:val="4B4D4F"/>
          <w:spacing w:val="9"/>
          <w:w w:val="95"/>
        </w:rPr>
        <w:t>行业上，上周</w:t>
      </w:r>
      <w:r>
        <w:rPr>
          <w:color w:val="4B4D4F"/>
          <w:w w:val="95"/>
        </w:rPr>
        <w:t>(20240102-20240105</w:t>
      </w:r>
      <w:r>
        <w:rPr>
          <w:color w:val="4B4D4F"/>
          <w:spacing w:val="5"/>
          <w:w w:val="95"/>
        </w:rPr>
        <w:t>)分析师主要上调了商贸零售等板块的</w:t>
      </w:r>
    </w:p>
    <w:p>
      <w:pPr>
        <w:pStyle w:val="BodyText"/>
        <w:spacing w:line="360" w:lineRule="exact"/>
        <w:ind w:right="4093"/>
        <w:jc w:val="right"/>
      </w:pPr>
      <w:r>
        <w:rPr>
          <w:color w:val="4B4D4F"/>
        </w:rPr>
        <w:t>2024</w:t>
      </w:r>
      <w:r>
        <w:rPr>
          <w:color w:val="4B4D4F"/>
          <w:spacing w:val="-8"/>
        </w:rPr>
        <w:t xml:space="preserve"> 年净利润预测，下调了轻工、钢铁、农林牧渔、</w:t>
      </w:r>
      <w:r>
        <w:rPr>
          <w:color w:val="4B4D4F"/>
        </w:rPr>
        <w:t>TMT</w:t>
      </w:r>
      <w:r>
        <w:rPr>
          <w:color w:val="4B4D4F"/>
          <w:spacing w:val="-4"/>
        </w:rPr>
        <w:t>、纺服、机械等板块的</w:t>
      </w:r>
    </w:p>
    <w:p>
      <w:pPr>
        <w:pStyle w:val="BodyText"/>
        <w:spacing w:before="1" w:line="235" w:lineRule="auto"/>
        <w:ind w:left="107" w:right="4090"/>
      </w:pPr>
      <w:r>
        <w:rPr>
          <w:color w:val="4B4D4F"/>
        </w:rPr>
        <w:t>2024</w:t>
      </w:r>
      <w:r>
        <w:rPr>
          <w:color w:val="4B4D4F"/>
          <w:spacing w:val="-7"/>
        </w:rPr>
        <w:t xml:space="preserve"> 年净利润预测。截至 </w:t>
      </w:r>
      <w:r>
        <w:rPr>
          <w:color w:val="4B4D4F"/>
        </w:rPr>
        <w:t>1</w:t>
      </w:r>
      <w:r>
        <w:rPr>
          <w:color w:val="4B4D4F"/>
          <w:spacing w:val="-7"/>
        </w:rPr>
        <w:t xml:space="preserve"> 月 </w:t>
      </w:r>
      <w:r>
        <w:rPr>
          <w:color w:val="4B4D4F"/>
        </w:rPr>
        <w:t>5</w:t>
      </w:r>
      <w:r>
        <w:rPr>
          <w:color w:val="4B4D4F"/>
          <w:spacing w:val="-7"/>
        </w:rPr>
        <w:t xml:space="preserve"> 日，石油石化等板块的 </w:t>
      </w:r>
      <w:r>
        <w:rPr>
          <w:color w:val="4B4D4F"/>
        </w:rPr>
        <w:t>2023</w:t>
      </w:r>
      <w:r>
        <w:rPr>
          <w:color w:val="4B4D4F"/>
          <w:spacing w:val="-3"/>
        </w:rPr>
        <w:t xml:space="preserve"> 年净利润预测相较于最近一期财报披露前的最后一次盈利预测上升。</w:t>
      </w:r>
    </w:p>
    <w:p>
      <w:pPr>
        <w:spacing w:after="0" w:line="235" w:lineRule="auto"/>
        <w:sectPr>
          <w:headerReference w:type="default" r:id="rId150"/>
          <w:footerReference w:type="default" r:id="rId151"/>
          <w:pgSz w:w="11910" w:h="16840"/>
          <w:pgMar w:top="1660" w:right="20" w:bottom="740" w:left="600" w:header="708" w:footer="708"/>
          <w:pgNumType w:start="35"/>
          <w:cols w:space="708"/>
        </w:sectPr>
      </w:pPr>
    </w:p>
    <w:p>
      <w:pPr>
        <w:pStyle w:val="BodyText"/>
        <w:spacing w:before="15"/>
        <w:rPr>
          <w:sz w:val="10"/>
        </w:rPr>
      </w:pPr>
    </w:p>
    <w:p>
      <w:pPr>
        <w:spacing w:before="47" w:line="304" w:lineRule="exact"/>
        <w:ind w:left="215" w:right="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17</w:t>
      </w:r>
      <w:r>
        <w:rPr>
          <w:rFonts w:ascii="微软雅黑" w:eastAsia="微软雅黑" w:hint="eastAsia"/>
          <w:b/>
          <w:i/>
          <w:color w:val="4B4D4F"/>
          <w:sz w:val="20"/>
        </w:rPr>
        <w:t>：行业上，上周</w:t>
      </w:r>
      <w:r>
        <w:rPr>
          <w:rFonts w:ascii="微软雅黑" w:eastAsia="微软雅黑" w:hint="eastAsia"/>
          <w:b/>
          <w:color w:val="4B4D4F"/>
          <w:sz w:val="20"/>
        </w:rPr>
        <w:t>(20240102-20240105)</w:t>
      </w:r>
      <w:r>
        <w:rPr>
          <w:rFonts w:ascii="微软雅黑" w:eastAsia="微软雅黑" w:hint="eastAsia"/>
          <w:b/>
          <w:i/>
          <w:color w:val="4B4D4F"/>
          <w:sz w:val="20"/>
        </w:rPr>
        <w:t xml:space="preserve">分析师主要上调了商贸零售等板块的 </w:t>
      </w:r>
      <w:r>
        <w:rPr>
          <w:rFonts w:ascii="微软雅黑" w:eastAsia="微软雅黑" w:hint="eastAsia"/>
          <w:b/>
          <w:color w:val="4B4D4F"/>
          <w:sz w:val="20"/>
        </w:rPr>
        <w:t xml:space="preserve">2024 </w:t>
      </w:r>
      <w:r>
        <w:rPr>
          <w:rFonts w:ascii="微软雅黑" w:eastAsia="微软雅黑" w:hint="eastAsia"/>
          <w:b/>
          <w:i/>
          <w:color w:val="4B4D4F"/>
          <w:sz w:val="20"/>
        </w:rPr>
        <w:t>年净</w:t>
      </w:r>
    </w:p>
    <w:p>
      <w:pPr>
        <w:pStyle w:val="Heading3"/>
        <w:spacing w:line="240" w:lineRule="exact"/>
        <w:ind w:left="215"/>
        <w:rPr>
          <w:u w:val="none"/>
        </w:rPr>
      </w:pPr>
      <w:r>
        <w:rPr>
          <w:color w:val="4B4D4F"/>
          <w:u w:val="none"/>
        </w:rPr>
        <w:t>利润预测，下调了轻工、钢铁、农林牧渔、</w:t>
      </w:r>
      <w:r>
        <w:rPr>
          <w:i w:val="0"/>
          <w:color w:val="4B4D4F"/>
          <w:u w:val="none"/>
        </w:rPr>
        <w:t>TMT</w:t>
      </w:r>
      <w:r>
        <w:rPr>
          <w:color w:val="4B4D4F"/>
          <w:u w:val="none"/>
        </w:rPr>
        <w:t xml:space="preserve">、纺服、机械等板块的 </w:t>
      </w:r>
      <w:r>
        <w:rPr>
          <w:i w:val="0"/>
          <w:color w:val="4B4D4F"/>
          <w:u w:val="none"/>
        </w:rPr>
        <w:t xml:space="preserve">2024 </w:t>
      </w:r>
      <w:r>
        <w:rPr>
          <w:color w:val="4B4D4F"/>
          <w:u w:val="none"/>
        </w:rPr>
        <w:t>年净利润预测。</w:t>
      </w:r>
    </w:p>
    <w:p>
      <w:pPr>
        <w:spacing w:before="0" w:line="240" w:lineRule="exact"/>
        <w:ind w:left="215" w:right="0" w:firstLine="0"/>
        <w:jc w:val="left"/>
        <w:rPr>
          <w:rFonts w:ascii="微软雅黑" w:eastAsia="微软雅黑" w:hint="eastAsia"/>
          <w:b/>
          <w:i/>
          <w:sz w:val="20"/>
        </w:rPr>
      </w:pPr>
      <w:r>
        <w:rPr>
          <w:rFonts w:ascii="微软雅黑" w:eastAsia="微软雅黑" w:hint="eastAsia"/>
          <w:b/>
          <w:i/>
          <w:color w:val="4B4D4F"/>
          <w:sz w:val="20"/>
        </w:rPr>
        <w:t xml:space="preserve">截至 </w:t>
      </w:r>
      <w:r>
        <w:rPr>
          <w:rFonts w:ascii="微软雅黑" w:eastAsia="微软雅黑" w:hint="eastAsia"/>
          <w:b/>
          <w:color w:val="4B4D4F"/>
          <w:sz w:val="20"/>
        </w:rPr>
        <w:t xml:space="preserve">1 </w:t>
      </w:r>
      <w:r>
        <w:rPr>
          <w:rFonts w:ascii="微软雅黑" w:eastAsia="微软雅黑" w:hint="eastAsia"/>
          <w:b/>
          <w:i/>
          <w:color w:val="4B4D4F"/>
          <w:sz w:val="20"/>
        </w:rPr>
        <w:t xml:space="preserve">月 </w:t>
      </w:r>
      <w:r>
        <w:rPr>
          <w:rFonts w:ascii="微软雅黑" w:eastAsia="微软雅黑" w:hint="eastAsia"/>
          <w:b/>
          <w:color w:val="4B4D4F"/>
          <w:sz w:val="20"/>
        </w:rPr>
        <w:t xml:space="preserve">5 </w:t>
      </w:r>
      <w:r>
        <w:rPr>
          <w:rFonts w:ascii="微软雅黑" w:eastAsia="微软雅黑" w:hint="eastAsia"/>
          <w:b/>
          <w:i/>
          <w:color w:val="4B4D4F"/>
          <w:sz w:val="20"/>
        </w:rPr>
        <w:t xml:space="preserve">日，石油石化等板块的 </w:t>
      </w:r>
      <w:r>
        <w:rPr>
          <w:rFonts w:ascii="微软雅黑" w:eastAsia="微软雅黑" w:hint="eastAsia"/>
          <w:b/>
          <w:color w:val="4B4D4F"/>
          <w:sz w:val="20"/>
        </w:rPr>
        <w:t xml:space="preserve">2023 </w:t>
      </w:r>
      <w:r>
        <w:rPr>
          <w:rFonts w:ascii="微软雅黑" w:eastAsia="微软雅黑" w:hint="eastAsia"/>
          <w:b/>
          <w:i/>
          <w:color w:val="4B4D4F"/>
          <w:sz w:val="20"/>
        </w:rPr>
        <w:t>年净利润预测相较于最近一期财报披露前的最后一次</w:t>
      </w:r>
    </w:p>
    <w:p>
      <w:pPr>
        <w:tabs>
          <w:tab w:val="left" w:pos="8519"/>
        </w:tabs>
        <w:spacing w:before="0" w:line="304"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w w:val="95"/>
          <w:sz w:val="20"/>
          <w:u w:val="single" w:color="4B4D4F"/>
        </w:rPr>
        <w:t>盈利预测上升</w:t>
      </w:r>
      <w:r>
        <w:rPr>
          <w:rFonts w:ascii="微软雅黑" w:eastAsia="微软雅黑" w:hint="eastAsia"/>
          <w:b/>
          <w:i/>
          <w:color w:val="4B4D4F"/>
          <w:sz w:val="20"/>
          <w:u w:val="single" w:color="4B4D4F"/>
        </w:rPr>
        <w:tab/>
      </w:r>
    </w:p>
    <w:p>
      <w:pPr>
        <w:tabs>
          <w:tab w:val="left" w:pos="4624"/>
        </w:tabs>
        <w:spacing w:before="85"/>
        <w:ind w:left="2331" w:right="0" w:firstLine="0"/>
        <w:jc w:val="left"/>
        <w:rPr>
          <w:sz w:val="11"/>
        </w:rPr>
      </w:pPr>
      <w:r>
        <w:pict>
          <v:line id="_x0000_s2101" style="mso-position-horizontal-relative:page;position:absolute;z-index:251715584" from="132.9pt,7.75pt" to="145.25pt,7.75pt" stroked="t" strokecolor="#ebc5c5" strokeweight="2.89pt">
            <v:stroke dashstyle="solid"/>
          </v:line>
        </w:pict>
      </w:r>
      <w:r>
        <w:pict>
          <v:line id="_x0000_s2102" style="mso-position-horizontal-relative:page;position:absolute;z-index:-251604992" from="247.6pt,7.75pt" to="259.9pt,7.75pt" stroked="t" strokecolor="#c00000" strokeweight="2.89pt">
            <v:stroke dashstyle="solid"/>
          </v:line>
        </w:pict>
      </w:r>
      <w:r>
        <w:rPr>
          <w:rFonts w:ascii="宋体" w:eastAsia="宋体" w:hint="eastAsia"/>
          <w:w w:val="105"/>
          <w:sz w:val="11"/>
        </w:rPr>
        <w:t>净利润预测变化</w:t>
      </w:r>
      <w:r>
        <w:rPr>
          <w:w w:val="105"/>
          <w:sz w:val="11"/>
        </w:rPr>
        <w:t>(2024</w:t>
      </w:r>
      <w:r>
        <w:rPr>
          <w:rFonts w:ascii="宋体" w:eastAsia="宋体" w:hint="eastAsia"/>
          <w:w w:val="105"/>
          <w:sz w:val="11"/>
        </w:rPr>
        <w:t>年</w:t>
      </w:r>
      <w:r>
        <w:rPr>
          <w:w w:val="105"/>
          <w:sz w:val="11"/>
        </w:rPr>
        <w:t>)</w:t>
      </w:r>
      <w:r>
        <w:rPr>
          <w:spacing w:val="-5"/>
          <w:w w:val="105"/>
          <w:sz w:val="11"/>
        </w:rPr>
        <w:t xml:space="preserve"> </w:t>
      </w:r>
      <w:r>
        <w:rPr>
          <w:w w:val="105"/>
          <w:sz w:val="11"/>
        </w:rPr>
        <w:t>2023/12/29</w:t>
        <w:tab/>
      </w:r>
      <w:r>
        <w:rPr>
          <w:rFonts w:ascii="宋体" w:eastAsia="宋体" w:hint="eastAsia"/>
          <w:w w:val="105"/>
          <w:sz w:val="11"/>
        </w:rPr>
        <w:t>净利润预测变化</w:t>
      </w:r>
      <w:r>
        <w:rPr>
          <w:w w:val="105"/>
          <w:sz w:val="11"/>
        </w:rPr>
        <w:t>(2024</w:t>
      </w:r>
      <w:r>
        <w:rPr>
          <w:rFonts w:ascii="宋体" w:eastAsia="宋体" w:hint="eastAsia"/>
          <w:w w:val="105"/>
          <w:sz w:val="11"/>
        </w:rPr>
        <w:t>年</w:t>
      </w:r>
      <w:r>
        <w:rPr>
          <w:w w:val="105"/>
          <w:sz w:val="11"/>
        </w:rPr>
        <w:t>)</w:t>
      </w:r>
      <w:r>
        <w:rPr>
          <w:spacing w:val="-5"/>
          <w:w w:val="105"/>
          <w:sz w:val="11"/>
        </w:rPr>
        <w:t xml:space="preserve"> </w:t>
      </w:r>
      <w:r>
        <w:rPr>
          <w:w w:val="105"/>
          <w:sz w:val="11"/>
        </w:rPr>
        <w:t>2024/1/5</w:t>
      </w:r>
    </w:p>
    <w:p>
      <w:pPr>
        <w:spacing w:before="9" w:line="240" w:lineRule="auto"/>
        <w:rPr>
          <w:sz w:val="9"/>
        </w:rPr>
      </w:pPr>
    </w:p>
    <w:p>
      <w:pPr>
        <w:spacing w:before="0"/>
        <w:ind w:left="1073" w:right="0" w:firstLine="0"/>
        <w:jc w:val="left"/>
        <w:rPr>
          <w:sz w:val="11"/>
        </w:rPr>
      </w:pPr>
      <w:r>
        <w:pict>
          <v:group id="_x0000_s2103" style="width:226.95pt;height:134.25pt;margin-top:-2.07pt;margin-left:98.98pt;mso-position-horizontal-relative:page;position:absolute;z-index:251714560" coordorigin="1980,-41" coordsize="4539,2685">
            <v:shape id="_x0000_s2104" style="width:4464;height:837;left:2025;position:absolute;top:666" coordorigin="2026,666" coordsize="4464,837" path="m2083,710l2026,710,2026,1191,2083,1191,2083,710xm2285,710l2226,710,2226,1052,2285,1052,2285,710xm2485,710l2428,710,2428,760,2485,760,2485,710xm2685,710l2628,710,2628,905,2685,905,2685,710xm2885,710l2828,710,2828,807,2885,807,2885,710xm3085,666l3028,666,3028,710,3085,710,3085,666xm3285,710l3228,710,3228,1285,3285,1285,3285,710xm3485,710l3428,710,3428,1244,3485,1244,3485,710xm3685,710l3628,710,3628,1011,3685,1011,3685,710xm3887,710l3828,710,3828,1005,3887,1005,3887,710xm4087,710l4028,710,4028,768,4087,768,4087,710xm4287,710l4230,710,4230,796,4287,796,4287,710xm4487,710l4430,710,4430,1382,4487,1382,4487,710xm4687,710l4630,710,4630,814,4687,814,4687,710xm4887,710l4830,710,4830,802,4887,802,4887,710xm5087,710l5030,710,5030,1502,5087,1502,5087,710xm5287,710l5230,710,5230,1315,5287,1315,5287,710xm5489,710l5430,710,5430,980,5489,980,5489,710xm5689,710l5630,710,5630,944,5689,944,5689,710xm5889,710l5832,710,5832,1110,5889,1076,5889,710xm6089,710l6032,710,6032,992,6089,959,6089,710xm6289,710l6232,710,6232,875,6289,841,6289,710xm6489,710l6432,710,6432,757,6489,724,6489,710xe" filled="t" fillcolor="#ebc5c5" stroked="f">
              <v:fill type="solid"/>
              <v:path arrowok="t"/>
            </v:shape>
            <v:shape id="_x0000_s2105" style="width:4430;height:857;left:2082;position:absolute;top:672" coordorigin="2083,672" coordsize="4430,857" path="m2141,710l2083,710,2083,1186,2141,1186,2141,710xm2341,710l2285,710,2285,1052,2341,1052,2341,710xm2542,710l2485,710,2485,761,2542,761,2542,710xm2742,710l2685,710,2685,908,2742,908,2742,710xm2942,710l2885,710,2885,811,2942,811,2942,710xm3142,672l3085,672,3085,710,3142,710,3142,672xm3342,710l3285,710,3285,1293,3342,1293,3342,710xm3542,710l3485,710,3485,1252,3542,1252,3542,710xm3744,710l3685,710,3685,1021,3744,1021,3744,710xm3944,710l3887,710,3887,1016,3944,1016,3944,710xm4144,710l4087,710,4087,783,4144,783,4144,710xm4344,710l4287,710,4287,818,4344,818,4344,710xm4544,710l4487,710,4487,1407,4544,1407,4544,710xm4744,710l4687,710,4687,839,4744,839,4744,710xm4944,710l4887,710,4887,829,4944,829,4944,710xm5144,710l5087,710,5087,1529,5119,1529,5144,1514,5144,710xm5346,710l5287,710,5287,1352,5346,1352,5346,710xm5546,710l5489,710,5489,1019,5546,1019,5546,710xm5746,710l5689,710,5689,994,5746,994,5746,710xm5946,710l5889,710,5889,1076,5946,1043,5946,710xm6146,710l6089,710,6089,959,6146,925,6146,710xm6346,710l6289,710,6289,841,6346,808,6346,710xm6513,710l6489,710,6489,724,6513,710xe" filled="t" fillcolor="#c00000" stroked="f">
              <v:fill type="solid"/>
              <v:path arrowok="t"/>
            </v:shape>
            <v:line id="_x0000_s2106" style="position:absolute" from="1983,66" to="1983,2640" stroked="t" strokecolor="black" strokeweight="0.32pt">
              <v:stroke dashstyle="solid"/>
            </v:line>
            <v:shape id="_x0000_s2107" style="width:56;height:3953;left:786;position:absolute;top:7959" coordorigin="787,7960" coordsize="56,3953" path="m1983,2640l2018,2640m1983,1997l2018,1997m1983,1354l2018,1354m1983,710l2018,710m1983,66l2018,66e" filled="f" stroked="t" strokecolor="black" strokeweight="0.32pt">
              <v:stroke dashstyle="solid"/>
              <v:path arrowok="t"/>
            </v:shape>
            <v:line id="_x0000_s2108" style="position:absolute" from="1983,710" to="6518,710" stroked="t" strokecolor="black" strokeweight="0.33pt">
              <v:stroke dashstyle="solid"/>
            </v:line>
            <v:shape id="_x0000_s2109" style="width:6872;height:53;left:786;position:absolute;top:8895" coordorigin="787,8896" coordsize="6872,53" path="m1983,675l1983,710m2184,675l2184,710m2385,675l2385,710m2585,675l2585,710m2785,675l2785,710m2985,675l2985,710m3185,675l3185,710m3385,675l3385,710m3585,675l3585,710m3785,675l3785,710m3987,675l3987,710m4187,675l4187,710m4387,675l4387,710m4587,675l4587,710m4787,675l4787,710m4987,675l4987,710m5187,675l5187,710m5387,675l5387,710m5589,675l5589,710m5789,675l5789,710m5989,675l5989,710m6189,675l6189,710m6389,675l6389,710e" filled="f" stroked="t" strokecolor="black" strokeweight="0.32pt">
              <v:stroke dashstyle="solid"/>
              <v:path arrowok="t"/>
            </v:shape>
            <v:shape id="_x0000_s2110" style="width:3585;height:543;left:2083;position:absolute;top:663" coordorigin="2084,664" coordsize="3585,543" path="m2084,664l2284,709,2484,728,2684,729,2884,745,3086,768,3286,776,3486,797,3686,806,3886,823,4086,865,4286,925,4486,959,4688,965,4888,976,5088,984,5288,1086,5488,1106,5668,1206e" filled="f" stroked="t" strokecolor="#b74" strokeweight="0.98pt">
              <v:stroke dashstyle="solid"/>
              <v:path arrowok="t"/>
            </v:shape>
            <v:line id="_x0000_s2111" style="position:absolute" from="2659,23" to="2906,23" stroked="t" strokecolor="#b74" strokeweight="0.98pt">
              <v:stroke dashstyle="solid"/>
            </v:line>
            <v:shape id="_x0000_s2112" type="#_x0000_t202" style="width:2011;height:130;left:2931;position:absolute;top:-42" filled="f" stroked="f">
              <v:textbox inset="0,0,0,0">
                <w:txbxContent>
                  <w:p>
                    <w:pPr>
                      <w:spacing w:before="0" w:line="130" w:lineRule="exact"/>
                      <w:ind w:left="0" w:right="0" w:firstLine="0"/>
                      <w:jc w:val="left"/>
                      <w:rPr>
                        <w:rFonts w:ascii="宋体" w:eastAsia="宋体" w:hint="eastAsia"/>
                        <w:sz w:val="11"/>
                      </w:rPr>
                    </w:pPr>
                    <w:r>
                      <w:rPr>
                        <w:rFonts w:ascii="宋体" w:eastAsia="宋体" w:hint="eastAsia"/>
                        <w:w w:val="105"/>
                        <w:sz w:val="11"/>
                      </w:rPr>
                      <w:t>净利润预测变化</w:t>
                    </w:r>
                    <w:r>
                      <w:rPr>
                        <w:w w:val="105"/>
                        <w:sz w:val="11"/>
                      </w:rPr>
                      <w:t>(2024</w:t>
                    </w:r>
                    <w:r>
                      <w:rPr>
                        <w:rFonts w:ascii="宋体" w:eastAsia="宋体" w:hint="eastAsia"/>
                        <w:w w:val="105"/>
                        <w:sz w:val="11"/>
                      </w:rPr>
                      <w:t>年</w:t>
                    </w:r>
                    <w:r>
                      <w:rPr>
                        <w:w w:val="105"/>
                        <w:sz w:val="11"/>
                      </w:rPr>
                      <w:t xml:space="preserve">) </w:t>
                    </w:r>
                    <w:r>
                      <w:rPr>
                        <w:rFonts w:ascii="宋体" w:eastAsia="宋体" w:hint="eastAsia"/>
                        <w:w w:val="105"/>
                        <w:sz w:val="11"/>
                      </w:rPr>
                      <w:t>环比变动</w:t>
                    </w:r>
                    <w:r>
                      <w:rPr>
                        <w:w w:val="105"/>
                        <w:sz w:val="11"/>
                      </w:rPr>
                      <w:t>:</w:t>
                    </w:r>
                    <w:r>
                      <w:rPr>
                        <w:rFonts w:ascii="宋体" w:eastAsia="宋体" w:hint="eastAsia"/>
                        <w:w w:val="105"/>
                        <w:sz w:val="11"/>
                      </w:rPr>
                      <w:t>右轴</w:t>
                    </w:r>
                  </w:p>
                </w:txbxContent>
              </v:textbox>
            </v:shape>
          </v:group>
        </w:pict>
      </w:r>
      <w:r>
        <w:rPr>
          <w:w w:val="105"/>
          <w:sz w:val="11"/>
        </w:rPr>
        <w:t>10%</w:t>
      </w:r>
    </w:p>
    <w:p>
      <w:pPr>
        <w:spacing w:before="0" w:line="240" w:lineRule="auto"/>
        <w:rPr>
          <w:sz w:val="20"/>
        </w:rPr>
      </w:pPr>
    </w:p>
    <w:p>
      <w:pPr>
        <w:spacing w:before="2" w:line="240" w:lineRule="auto"/>
        <w:rPr>
          <w:sz w:val="16"/>
        </w:rPr>
      </w:pPr>
    </w:p>
    <w:p>
      <w:pPr>
        <w:spacing w:before="102"/>
        <w:ind w:left="1131" w:right="0" w:firstLine="0"/>
        <w:jc w:val="left"/>
        <w:rPr>
          <w:sz w:val="11"/>
        </w:rPr>
      </w:pPr>
      <w:r>
        <w:rPr>
          <w:w w:val="105"/>
          <w:sz w:val="11"/>
        </w:rPr>
        <w:t>0%</w:t>
      </w:r>
    </w:p>
    <w:p>
      <w:pPr>
        <w:spacing w:before="0" w:line="240" w:lineRule="auto"/>
        <w:rPr>
          <w:sz w:val="20"/>
        </w:rPr>
      </w:pPr>
    </w:p>
    <w:p>
      <w:pPr>
        <w:spacing w:before="1" w:line="240" w:lineRule="auto"/>
        <w:rPr>
          <w:sz w:val="16"/>
        </w:rPr>
      </w:pPr>
    </w:p>
    <w:p>
      <w:pPr>
        <w:spacing w:before="102"/>
        <w:ind w:left="1035" w:right="0" w:firstLine="0"/>
        <w:jc w:val="left"/>
        <w:rPr>
          <w:sz w:val="11"/>
        </w:rPr>
      </w:pPr>
      <w:r>
        <w:rPr>
          <w:w w:val="105"/>
          <w:sz w:val="11"/>
        </w:rPr>
        <w:t>-10%</w:t>
      </w:r>
    </w:p>
    <w:p>
      <w:pPr>
        <w:spacing w:before="0" w:line="240" w:lineRule="auto"/>
        <w:rPr>
          <w:sz w:val="20"/>
        </w:rPr>
      </w:pPr>
    </w:p>
    <w:p>
      <w:pPr>
        <w:spacing w:before="2" w:line="240" w:lineRule="auto"/>
        <w:rPr>
          <w:sz w:val="16"/>
        </w:rPr>
      </w:pPr>
    </w:p>
    <w:p>
      <w:pPr>
        <w:spacing w:before="102"/>
        <w:ind w:left="1035" w:right="0" w:firstLine="0"/>
        <w:jc w:val="left"/>
        <w:rPr>
          <w:sz w:val="11"/>
        </w:rPr>
      </w:pPr>
      <w:r>
        <w:rPr>
          <w:w w:val="105"/>
          <w:sz w:val="11"/>
        </w:rPr>
        <w:t>-20%</w:t>
      </w:r>
    </w:p>
    <w:p>
      <w:pPr>
        <w:spacing w:before="0" w:line="240" w:lineRule="auto"/>
        <w:rPr>
          <w:sz w:val="20"/>
        </w:rPr>
      </w:pPr>
    </w:p>
    <w:p>
      <w:pPr>
        <w:spacing w:before="1" w:line="240" w:lineRule="auto"/>
        <w:rPr>
          <w:sz w:val="16"/>
        </w:rPr>
      </w:pPr>
    </w:p>
    <w:p>
      <w:pPr>
        <w:spacing w:before="102"/>
        <w:ind w:left="1035" w:right="0" w:firstLine="0"/>
        <w:jc w:val="left"/>
        <w:rPr>
          <w:sz w:val="11"/>
        </w:rPr>
      </w:pPr>
      <w:r>
        <w:pict>
          <v:shape id="_x0000_s2113" type="#_x0000_t202" style="width:47.85pt;height:25.55pt;margin-top:10.89pt;margin-left:100.32pt;mso-position-horizontal-relative:page;position:absolute;z-index:251717632" filled="f" stroked="f">
            <v:textbox style="layout-flow:vertical;mso-layout-flow-alt:bottom-to-top" inset="0,0,0,0">
              <w:txbxContent>
                <w:p>
                  <w:pPr>
                    <w:spacing w:before="9" w:line="340" w:lineRule="auto"/>
                    <w:ind w:left="20" w:right="18" w:firstLine="0"/>
                    <w:jc w:val="right"/>
                    <w:rPr>
                      <w:rFonts w:ascii="宋体" w:eastAsia="宋体" w:hint="eastAsia"/>
                      <w:sz w:val="11"/>
                    </w:rPr>
                  </w:pPr>
                  <w:r>
                    <w:rPr>
                      <w:rFonts w:ascii="宋体" w:eastAsia="宋体" w:hint="eastAsia"/>
                      <w:spacing w:val="-5"/>
                      <w:w w:val="105"/>
                      <w:sz w:val="11"/>
                    </w:rPr>
                    <w:t>商贸零售综合金融</w:t>
                  </w:r>
                </w:p>
                <w:p>
                  <w:pPr>
                    <w:spacing w:before="0"/>
                    <w:ind w:left="0" w:right="18" w:firstLine="0"/>
                    <w:jc w:val="right"/>
                    <w:rPr>
                      <w:rFonts w:ascii="宋体" w:eastAsia="宋体" w:hint="eastAsia"/>
                      <w:sz w:val="11"/>
                    </w:rPr>
                  </w:pPr>
                  <w:r>
                    <w:rPr>
                      <w:rFonts w:ascii="宋体" w:eastAsia="宋体" w:hint="eastAsia"/>
                      <w:w w:val="105"/>
                      <w:sz w:val="11"/>
                    </w:rPr>
                    <w:t>家电</w:t>
                  </w:r>
                </w:p>
                <w:p>
                  <w:pPr>
                    <w:spacing w:before="0" w:line="200" w:lineRule="atLeast"/>
                    <w:ind w:left="371" w:right="18" w:hanging="118"/>
                    <w:jc w:val="right"/>
                    <w:rPr>
                      <w:rFonts w:ascii="宋体" w:eastAsia="宋体" w:hint="eastAsia"/>
                      <w:sz w:val="11"/>
                    </w:rPr>
                  </w:pPr>
                  <w:r>
                    <w:rPr>
                      <w:rFonts w:ascii="宋体" w:eastAsia="宋体" w:hint="eastAsia"/>
                      <w:w w:val="105"/>
                      <w:sz w:val="11"/>
                    </w:rPr>
                    <w:t>银行信</w:t>
                  </w:r>
                </w:p>
              </w:txbxContent>
            </v:textbox>
          </v:shape>
        </w:pict>
      </w:r>
      <w:r>
        <w:rPr>
          <w:w w:val="105"/>
          <w:sz w:val="11"/>
        </w:rPr>
        <w:t>-30%</w:t>
      </w:r>
    </w:p>
    <w:p>
      <w:pPr>
        <w:spacing w:before="0" w:line="240" w:lineRule="auto"/>
        <w:rPr>
          <w:sz w:val="20"/>
        </w:rPr>
      </w:pPr>
    </w:p>
    <w:p>
      <w:pPr>
        <w:spacing w:before="0" w:line="240" w:lineRule="auto"/>
        <w:rPr>
          <w:sz w:val="20"/>
        </w:rPr>
      </w:pPr>
    </w:p>
    <w:p>
      <w:pPr>
        <w:spacing w:before="0" w:line="240" w:lineRule="auto"/>
        <w:rPr>
          <w:sz w:val="20"/>
        </w:rPr>
      </w:pPr>
    </w:p>
    <w:p>
      <w:pPr>
        <w:spacing w:before="7" w:line="240" w:lineRule="auto"/>
        <w:rPr>
          <w:sz w:val="21"/>
        </w:rPr>
      </w:pPr>
      <w:r>
        <w:pict>
          <v:shape id="_x0000_s2114" style="width:420.6pt;height:0.1pt;margin-top:14.92pt;margin-left:35.4pt;mso-position-horizontal-relative:page;mso-wrap-distance-left:0;mso-wrap-distance-right:0;position:absolute;z-index:-251603968" coordorigin="708,298" coordsize="8412,0" path="m708,298l9120,298e" filled="f" stroked="t" strokecolor="#4b4d4f" strokeweight="0.96pt">
            <v:stroke dashstyle="solid"/>
            <v:path arrowok="t"/>
            <w10:wrap type="topAndBottom"/>
          </v:shape>
        </w:pict>
      </w:r>
    </w:p>
    <w:p>
      <w:pPr>
        <w:spacing w:before="0" w:line="236" w:lineRule="exact"/>
        <w:ind w:left="215" w:right="0" w:firstLine="0"/>
        <w:jc w:val="left"/>
        <w:rPr>
          <w:rFonts w:ascii="微软雅黑" w:eastAsia="微软雅黑" w:hint="eastAsia"/>
          <w:sz w:val="15"/>
        </w:rPr>
      </w:pPr>
      <w:r>
        <w:t xml:space="preserve">资料来源：wind， </w:t>
      </w:r>
    </w:p>
    <w:p>
      <w:pPr>
        <w:pStyle w:val="BodyText"/>
        <w:spacing w:before="12"/>
        <w:rPr>
          <w:sz w:val="29"/>
        </w:rPr>
      </w:pPr>
    </w:p>
    <w:p>
      <w:pPr>
        <w:pStyle w:val="ListParagraph"/>
        <w:numPr>
          <w:ilvl w:val="1"/>
          <w:numId w:val="2"/>
        </w:numPr>
        <w:tabs>
          <w:tab w:val="left" w:pos="613"/>
        </w:tabs>
        <w:spacing w:before="27" w:after="0" w:line="280" w:lineRule="auto"/>
        <w:ind w:left="107" w:right="4085" w:firstLine="0"/>
        <w:jc w:val="left"/>
        <w:rPr>
          <w:b/>
          <w:i/>
          <w:sz w:val="28"/>
        </w:rPr>
      </w:pPr>
      <w:r>
        <w:rPr>
          <w:b/>
          <w:i/>
          <w:color w:val="4B4D4F"/>
          <w:spacing w:val="-5"/>
          <w:sz w:val="28"/>
        </w:rPr>
        <w:t xml:space="preserve">中证 </w:t>
      </w:r>
      <w:r>
        <w:rPr>
          <w:b/>
          <w:color w:val="4B4D4F"/>
          <w:sz w:val="28"/>
        </w:rPr>
        <w:t>500</w:t>
      </w:r>
      <w:r>
        <w:rPr>
          <w:b/>
          <w:i/>
          <w:color w:val="4B4D4F"/>
          <w:spacing w:val="-13"/>
          <w:sz w:val="28"/>
        </w:rPr>
        <w:t xml:space="preserve">、创业板指、沪深 </w:t>
      </w:r>
      <w:r>
        <w:rPr>
          <w:b/>
          <w:color w:val="4B4D4F"/>
          <w:sz w:val="28"/>
        </w:rPr>
        <w:t>300</w:t>
      </w:r>
      <w:r>
        <w:rPr>
          <w:b/>
          <w:i/>
          <w:color w:val="4B4D4F"/>
          <w:spacing w:val="-14"/>
          <w:sz w:val="28"/>
        </w:rPr>
        <w:t xml:space="preserve">、上证 </w:t>
      </w:r>
      <w:r>
        <w:rPr>
          <w:b/>
          <w:color w:val="4B4D4F"/>
          <w:sz w:val="28"/>
        </w:rPr>
        <w:t>50</w:t>
      </w:r>
      <w:r>
        <w:rPr>
          <w:b/>
          <w:color w:val="4B4D4F"/>
          <w:spacing w:val="-13"/>
          <w:sz w:val="28"/>
        </w:rPr>
        <w:t xml:space="preserve"> </w:t>
      </w:r>
      <w:r>
        <w:rPr>
          <w:b/>
          <w:i/>
          <w:color w:val="4B4D4F"/>
          <w:spacing w:val="-7"/>
          <w:sz w:val="28"/>
        </w:rPr>
        <w:t xml:space="preserve">的 </w:t>
      </w:r>
      <w:r>
        <w:rPr>
          <w:b/>
          <w:color w:val="4B4D4F"/>
          <w:sz w:val="28"/>
        </w:rPr>
        <w:t>2024</w:t>
      </w:r>
      <w:r>
        <w:rPr>
          <w:b/>
          <w:color w:val="4B4D4F"/>
          <w:spacing w:val="-14"/>
          <w:sz w:val="28"/>
        </w:rPr>
        <w:t xml:space="preserve"> </w:t>
      </w:r>
      <w:r>
        <w:rPr>
          <w:b/>
          <w:i/>
          <w:color w:val="4B4D4F"/>
          <w:sz w:val="28"/>
        </w:rPr>
        <w:t>年</w:t>
      </w:r>
      <w:r>
        <w:rPr>
          <w:b/>
          <w:i/>
          <w:color w:val="4B4D4F"/>
          <w:spacing w:val="-3"/>
          <w:sz w:val="28"/>
        </w:rPr>
        <w:t>净利润预测均被下调</w:t>
      </w:r>
    </w:p>
    <w:p>
      <w:pPr>
        <w:pStyle w:val="BodyText"/>
        <w:spacing w:before="159" w:line="235" w:lineRule="auto"/>
        <w:ind w:left="107" w:right="4042" w:firstLine="400"/>
      </w:pPr>
      <w:r>
        <w:rPr>
          <w:color w:val="4B4D4F"/>
        </w:rPr>
        <w:t>指数上，上周(20240102-20240105)分析师下调了中证 500、创业板指、沪深 300、上证 50 的 2024 年净利润预测。</w:t>
      </w:r>
    </w:p>
    <w:p>
      <w:pPr>
        <w:spacing w:before="139" w:line="304" w:lineRule="exact"/>
        <w:ind w:left="215" w:right="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18</w:t>
      </w:r>
      <w:r>
        <w:rPr>
          <w:rFonts w:ascii="微软雅黑" w:eastAsia="微软雅黑" w:hint="eastAsia"/>
          <w:b/>
          <w:i/>
          <w:color w:val="4B4D4F"/>
          <w:spacing w:val="-10"/>
          <w:sz w:val="20"/>
        </w:rPr>
        <w:t>：指数方面，上周</w:t>
      </w:r>
      <w:r>
        <w:rPr>
          <w:rFonts w:ascii="微软雅黑" w:eastAsia="微软雅黑" w:hint="eastAsia"/>
          <w:b/>
          <w:color w:val="4B4D4F"/>
          <w:sz w:val="20"/>
        </w:rPr>
        <w:t>(20240102-20240105)</w:t>
      </w:r>
      <w:r>
        <w:rPr>
          <w:rFonts w:ascii="微软雅黑" w:eastAsia="微软雅黑" w:hint="eastAsia"/>
          <w:b/>
          <w:i/>
          <w:color w:val="4B4D4F"/>
          <w:spacing w:val="-3"/>
          <w:sz w:val="20"/>
        </w:rPr>
        <w:t xml:space="preserve">分析师下调了中证 </w:t>
      </w:r>
      <w:r>
        <w:rPr>
          <w:rFonts w:ascii="微软雅黑" w:eastAsia="微软雅黑" w:hint="eastAsia"/>
          <w:b/>
          <w:color w:val="4B4D4F"/>
          <w:sz w:val="20"/>
        </w:rPr>
        <w:t>500</w:t>
      </w:r>
      <w:r>
        <w:rPr>
          <w:rFonts w:ascii="微软雅黑" w:eastAsia="微软雅黑" w:hint="eastAsia"/>
          <w:b/>
          <w:i/>
          <w:color w:val="4B4D4F"/>
          <w:spacing w:val="-20"/>
          <w:sz w:val="20"/>
        </w:rPr>
        <w:t xml:space="preserve">、创业板指、沪深 </w:t>
      </w:r>
      <w:r>
        <w:rPr>
          <w:rFonts w:ascii="微软雅黑" w:eastAsia="微软雅黑" w:hint="eastAsia"/>
          <w:b/>
          <w:color w:val="4B4D4F"/>
          <w:sz w:val="20"/>
        </w:rPr>
        <w:t>300</w:t>
      </w:r>
      <w:r>
        <w:rPr>
          <w:rFonts w:ascii="微软雅黑" w:eastAsia="微软雅黑" w:hint="eastAsia"/>
          <w:b/>
          <w:i/>
          <w:color w:val="4B4D4F"/>
          <w:sz w:val="20"/>
        </w:rPr>
        <w:t>、</w:t>
      </w:r>
    </w:p>
    <w:p>
      <w:pPr>
        <w:tabs>
          <w:tab w:val="left" w:pos="8519"/>
        </w:tabs>
        <w:spacing w:before="0" w:line="304"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上证</w:t>
      </w:r>
      <w:r>
        <w:rPr>
          <w:rFonts w:ascii="微软雅黑" w:eastAsia="微软雅黑" w:hint="eastAsia"/>
          <w:b/>
          <w:i/>
          <w:color w:val="4B4D4F"/>
          <w:spacing w:val="-11"/>
          <w:sz w:val="20"/>
          <w:u w:val="single" w:color="4B4D4F"/>
        </w:rPr>
        <w:t xml:space="preserve"> </w:t>
      </w:r>
      <w:r>
        <w:rPr>
          <w:rFonts w:ascii="微软雅黑" w:eastAsia="微软雅黑" w:hint="eastAsia"/>
          <w:b/>
          <w:color w:val="4B4D4F"/>
          <w:sz w:val="20"/>
          <w:u w:val="single" w:color="4B4D4F"/>
        </w:rPr>
        <w:t>50</w:t>
      </w:r>
      <w:r>
        <w:rPr>
          <w:rFonts w:ascii="微软雅黑" w:eastAsia="微软雅黑" w:hint="eastAsia"/>
          <w:b/>
          <w:color w:val="4B4D4F"/>
          <w:spacing w:val="-12"/>
          <w:sz w:val="20"/>
          <w:u w:val="single" w:color="4B4D4F"/>
        </w:rPr>
        <w:t xml:space="preserve"> </w:t>
      </w:r>
      <w:r>
        <w:rPr>
          <w:rFonts w:ascii="微软雅黑" w:eastAsia="微软雅黑" w:hint="eastAsia"/>
          <w:b/>
          <w:i/>
          <w:color w:val="4B4D4F"/>
          <w:sz w:val="20"/>
          <w:u w:val="single" w:color="4B4D4F"/>
        </w:rPr>
        <w:t>的</w:t>
      </w:r>
      <w:r>
        <w:rPr>
          <w:rFonts w:ascii="微软雅黑" w:eastAsia="微软雅黑" w:hint="eastAsia"/>
          <w:b/>
          <w:i/>
          <w:color w:val="4B4D4F"/>
          <w:spacing w:val="-9"/>
          <w:sz w:val="20"/>
          <w:u w:val="single" w:color="4B4D4F"/>
        </w:rPr>
        <w:t xml:space="preserve"> </w:t>
      </w:r>
      <w:r>
        <w:rPr>
          <w:rFonts w:ascii="微软雅黑" w:eastAsia="微软雅黑" w:hint="eastAsia"/>
          <w:b/>
          <w:color w:val="4B4D4F"/>
          <w:sz w:val="20"/>
          <w:u w:val="single" w:color="4B4D4F"/>
        </w:rPr>
        <w:t>2024</w:t>
      </w:r>
      <w:r>
        <w:rPr>
          <w:rFonts w:ascii="微软雅黑" w:eastAsia="微软雅黑" w:hint="eastAsia"/>
          <w:b/>
          <w:color w:val="4B4D4F"/>
          <w:spacing w:val="-13"/>
          <w:sz w:val="20"/>
          <w:u w:val="single" w:color="4B4D4F"/>
        </w:rPr>
        <w:t xml:space="preserve"> </w:t>
      </w:r>
      <w:r>
        <w:rPr>
          <w:rFonts w:ascii="微软雅黑" w:eastAsia="微软雅黑" w:hint="eastAsia"/>
          <w:b/>
          <w:i/>
          <w:color w:val="4B4D4F"/>
          <w:sz w:val="20"/>
          <w:u w:val="single" w:color="4B4D4F"/>
        </w:rPr>
        <w:t>年净利润预测</w:t>
        <w:tab/>
      </w:r>
    </w:p>
    <w:p>
      <w:pPr>
        <w:pStyle w:val="BodyText"/>
        <w:spacing w:before="5"/>
        <w:rPr>
          <w:b/>
          <w:i/>
          <w:sz w:val="13"/>
        </w:rPr>
      </w:pPr>
    </w:p>
    <w:p>
      <w:pPr>
        <w:spacing w:before="0"/>
        <w:ind w:left="1000" w:right="0" w:firstLine="0"/>
        <w:jc w:val="left"/>
        <w:rPr>
          <w:sz w:val="19"/>
        </w:rPr>
      </w:pPr>
      <w:r>
        <w:pict>
          <v:group id="_x0000_s2115" style="width:282.35pt;height:162.95pt;margin-top:-4.43pt;margin-left:99.46pt;mso-position-horizontal-relative:page;position:absolute;z-index:251716608" coordorigin="1989,-89" coordsize="5647,3259">
            <v:shape id="_x0000_s2116" style="width:5060;height:1930;left:2322;position:absolute;top:117" coordorigin="2323,118" coordsize="5060,1930" path="m2764,118l2323,118,2323,1577,2764,1577,2764,118xm4302,118l3863,118,3863,2048,4065,2048,4302,1920,4302,118xm5842,118l5403,118,5403,1323,5842,1085,5842,118xm7383,118l6944,118,6944,488,7383,250,7383,118xe" filled="t" fillcolor="#ebc5c5" stroked="f">
              <v:fill type="solid"/>
              <v:path arrowok="t"/>
            </v:shape>
            <v:shape id="_x0000_s2117" style="width:4863;height:1802;left:2764;position:absolute;top:117" coordorigin="2764,118" coordsize="4863,1802" path="m3203,118l2764,118,2764,1582,3203,1582,3203,118xm4744,118l4302,118,4302,1920,4744,1680,4744,118xm6284,118l5842,118,5842,1085,6284,846,6284,118xm7627,118l7383,118,7383,250,7627,118xe" filled="t" fillcolor="#c00000" stroked="f">
              <v:fill type="solid"/>
              <v:path arrowok="t"/>
            </v:shape>
            <v:line id="_x0000_s2118" style="position:absolute" from="1994,118" to="1994,2706" stroked="t" strokecolor="black" strokeweight="0.5pt">
              <v:stroke dashstyle="solid"/>
            </v:line>
            <v:shape id="_x0000_s2119" style="width:53;height:2482;left:512;position:absolute;top:2676" coordorigin="513,2676" coordsize="53,2482" path="m1994,2706l2047,2706m1994,2058l2047,2058m1994,1412l2047,1412m1994,766l2047,766m1994,118l2047,118e" filled="f" stroked="t" strokecolor="black" strokeweight="0.51pt">
              <v:stroke dashstyle="solid"/>
              <v:path arrowok="t"/>
            </v:shape>
            <v:line id="_x0000_s2120" style="position:absolute" from="1994,118" to="7636,118" stroked="t" strokecolor="black" strokeweight="0.52pt">
              <v:stroke dashstyle="solid"/>
            </v:line>
            <v:shape id="_x0000_s2121" style="width:4621;height:2890;left:512;position:absolute;top:2623" coordorigin="513,2624" coordsize="4621,2890" path="m1994,63l1994,118m1994,2706l1994,3077m3532,63l3532,118m5072,63l5072,118m6613,63l6613,118e" filled="f" stroked="t" strokecolor="black" strokeweight="0.51pt">
              <v:stroke dashstyle="solid"/>
              <v:path arrowok="t"/>
            </v:shape>
            <v:line id="_x0000_s2122" style="position:absolute" from="1994,3077" to="1994,3170" stroked="t" strokecolor="black" strokeweight="0.5pt">
              <v:stroke dashstyle="solid"/>
            </v:line>
            <v:rect id="_x0000_s2123" style="width:89;height:96;left:4004;position:absolute;top:-28" filled="t" fillcolor="#ebc5c5" stroked="f">
              <v:fill type="solid"/>
            </v:rect>
            <v:rect id="_x0000_s2124" style="width:89;height:96;left:5125;position:absolute;top:-28" filled="t" fillcolor="#c00000" stroked="f">
              <v:fill type="solid"/>
            </v:rect>
            <v:shape id="_x0000_s2125" type="#_x0000_t202" style="width:1779;height:208;left:4132;position:absolute;top:-89" filled="f" stroked="f">
              <v:textbox inset="0,0,0,0">
                <w:txbxContent>
                  <w:p>
                    <w:pPr>
                      <w:tabs>
                        <w:tab w:val="left" w:pos="1120"/>
                      </w:tabs>
                      <w:spacing w:before="0" w:line="206" w:lineRule="exact"/>
                      <w:ind w:left="0" w:right="0" w:firstLine="0"/>
                      <w:jc w:val="left"/>
                      <w:rPr>
                        <w:sz w:val="18"/>
                      </w:rPr>
                    </w:pPr>
                    <w:r>
                      <w:rPr>
                        <w:sz w:val="18"/>
                      </w:rPr>
                      <w:t>2023/12/29</w:t>
                      <w:tab/>
                      <w:t>2024/1/5</w:t>
                    </w:r>
                  </w:p>
                </w:txbxContent>
              </v:textbox>
            </v:shape>
          </v:group>
        </w:pict>
      </w:r>
      <w:r>
        <w:rPr>
          <w:sz w:val="19"/>
        </w:rPr>
        <w:t>0%</w:t>
      </w:r>
    </w:p>
    <w:p>
      <w:pPr>
        <w:spacing w:before="5" w:line="240" w:lineRule="auto"/>
        <w:rPr>
          <w:sz w:val="29"/>
        </w:rPr>
      </w:pPr>
    </w:p>
    <w:p>
      <w:pPr>
        <w:spacing w:before="100"/>
        <w:ind w:left="940" w:right="0" w:firstLine="0"/>
        <w:jc w:val="left"/>
        <w:rPr>
          <w:sz w:val="18"/>
        </w:rPr>
      </w:pPr>
      <w:r>
        <w:rPr>
          <w:sz w:val="18"/>
        </w:rPr>
        <w:t>-2%</w:t>
      </w:r>
    </w:p>
    <w:p>
      <w:pPr>
        <w:spacing w:before="7" w:line="240" w:lineRule="auto"/>
        <w:rPr>
          <w:sz w:val="29"/>
        </w:rPr>
      </w:pPr>
    </w:p>
    <w:p>
      <w:pPr>
        <w:spacing w:before="99"/>
        <w:ind w:left="940" w:right="0" w:firstLine="0"/>
        <w:jc w:val="left"/>
        <w:rPr>
          <w:sz w:val="18"/>
        </w:rPr>
      </w:pPr>
      <w:r>
        <w:rPr>
          <w:sz w:val="18"/>
        </w:rPr>
        <w:t>-4%</w:t>
      </w:r>
    </w:p>
    <w:p>
      <w:pPr>
        <w:spacing w:before="7" w:line="240" w:lineRule="auto"/>
        <w:rPr>
          <w:sz w:val="29"/>
        </w:rPr>
      </w:pPr>
    </w:p>
    <w:p>
      <w:pPr>
        <w:spacing w:before="100"/>
        <w:ind w:left="940" w:right="0" w:firstLine="0"/>
        <w:jc w:val="left"/>
        <w:rPr>
          <w:sz w:val="18"/>
        </w:rPr>
      </w:pPr>
      <w:r>
        <w:rPr>
          <w:sz w:val="18"/>
        </w:rPr>
        <w:t>-6%</w:t>
      </w:r>
    </w:p>
    <w:p>
      <w:pPr>
        <w:spacing w:before="6" w:line="240" w:lineRule="auto"/>
        <w:rPr>
          <w:sz w:val="29"/>
        </w:rPr>
      </w:pPr>
    </w:p>
    <w:p>
      <w:pPr>
        <w:spacing w:before="91"/>
        <w:ind w:left="940" w:right="0" w:firstLine="0"/>
        <w:jc w:val="left"/>
        <w:rPr>
          <w:sz w:val="19"/>
        </w:rPr>
      </w:pPr>
      <w:r>
        <w:rPr>
          <w:sz w:val="19"/>
        </w:rPr>
        <w:t>-8%</w:t>
      </w:r>
    </w:p>
    <w:p>
      <w:pPr>
        <w:spacing w:before="0" w:line="240" w:lineRule="auto"/>
        <w:rPr>
          <w:sz w:val="20"/>
        </w:rPr>
      </w:pPr>
    </w:p>
    <w:p>
      <w:pPr>
        <w:spacing w:before="0" w:line="240" w:lineRule="auto"/>
        <w:rPr>
          <w:sz w:val="20"/>
        </w:rPr>
      </w:pPr>
    </w:p>
    <w:p>
      <w:pPr>
        <w:spacing w:before="6" w:line="240" w:lineRule="auto"/>
        <w:rPr>
          <w:sz w:val="13"/>
        </w:rPr>
      </w:pPr>
      <w:r>
        <w:pict>
          <v:shape id="_x0000_s2126" style="width:420.6pt;height:0.1pt;margin-top:10.27pt;margin-left:35.4pt;mso-position-horizontal-relative:page;mso-wrap-distance-left:0;mso-wrap-distance-right:0;position:absolute;z-index:-251602944" coordorigin="708,205" coordsize="8412,0" path="m708,205l9120,205e" filled="f" stroked="t" strokecolor="#4b4d4f" strokeweight="0.96pt">
            <v:stroke dashstyle="solid"/>
            <v:path arrowok="t"/>
            <w10:wrap type="topAndBottom"/>
          </v:shape>
        </w:pict>
      </w:r>
    </w:p>
    <w:p>
      <w:pPr>
        <w:spacing w:before="0" w:line="236" w:lineRule="exact"/>
        <w:ind w:left="215" w:right="0" w:firstLine="0"/>
        <w:jc w:val="left"/>
        <w:rPr>
          <w:rFonts w:ascii="微软雅黑" w:eastAsia="微软雅黑" w:hint="eastAsia"/>
          <w:sz w:val="15"/>
        </w:rPr>
      </w:pPr>
      <w:r>
        <w:t xml:space="preserve">资料来源：wind， </w:t>
      </w:r>
    </w:p>
    <w:p>
      <w:pPr>
        <w:spacing w:after="0" w:line="236" w:lineRule="exact"/>
        <w:jc w:val="left"/>
        <w:rPr>
          <w:rFonts w:ascii="微软雅黑" w:eastAsia="微软雅黑" w:hint="eastAsia"/>
          <w:sz w:val="15"/>
        </w:rPr>
        <w:sectPr>
          <w:headerReference w:type="default" r:id="rId152"/>
          <w:footerReference w:type="default" r:id="rId153"/>
          <w:pgSz w:w="11910" w:h="16840"/>
          <w:pgMar w:top="1660" w:right="20" w:bottom="740" w:left="600" w:header="708" w:footer="708"/>
          <w:pgNumType w:start="36"/>
          <w:cols w:space="708"/>
        </w:sectPr>
      </w:pPr>
    </w:p>
    <w:p>
      <w:pPr>
        <w:pStyle w:val="BodyText"/>
        <w:spacing w:before="6"/>
        <w:rPr>
          <w:sz w:val="8"/>
        </w:rPr>
      </w:pPr>
    </w:p>
    <w:p>
      <w:pPr>
        <w:pStyle w:val="Heading2"/>
        <w:numPr>
          <w:ilvl w:val="1"/>
          <w:numId w:val="2"/>
        </w:numPr>
        <w:tabs>
          <w:tab w:val="left" w:pos="613"/>
        </w:tabs>
        <w:spacing w:before="28" w:after="0" w:line="278" w:lineRule="auto"/>
        <w:ind w:left="107" w:right="4085" w:firstLine="0"/>
        <w:jc w:val="both"/>
      </w:pPr>
      <w:bookmarkStart w:id="4" w:name="_TOC_250011"/>
      <w:r>
        <w:rPr>
          <w:color w:val="4B4D4F"/>
          <w:spacing w:val="-3"/>
        </w:rPr>
        <w:t>风格上，中盘成长、大盘</w:t>
      </w:r>
      <w:r>
        <w:rPr>
          <w:i w:val="0"/>
          <w:color w:val="4B4D4F"/>
        </w:rPr>
        <w:t>/</w:t>
      </w:r>
      <w:r>
        <w:rPr>
          <w:color w:val="4B4D4F"/>
          <w:spacing w:val="-3"/>
        </w:rPr>
        <w:t xml:space="preserve">中盘价值板块的 </w:t>
      </w:r>
      <w:r>
        <w:rPr>
          <w:i w:val="0"/>
          <w:color w:val="4B4D4F"/>
        </w:rPr>
        <w:t>2024</w:t>
      </w:r>
      <w:r>
        <w:rPr>
          <w:i w:val="0"/>
          <w:color w:val="4B4D4F"/>
          <w:spacing w:val="2"/>
        </w:rPr>
        <w:t xml:space="preserve"> </w:t>
      </w:r>
      <w:r>
        <w:rPr>
          <w:color w:val="4B4D4F"/>
        </w:rPr>
        <w:t>年净</w:t>
      </w:r>
      <w:r>
        <w:rPr>
          <w:color w:val="4B4D4F"/>
          <w:spacing w:val="-14"/>
        </w:rPr>
        <w:t>利润预测均被上调，大盘</w:t>
      </w:r>
      <w:r>
        <w:rPr>
          <w:i w:val="0"/>
          <w:color w:val="4B4D4F"/>
        </w:rPr>
        <w:t>/</w:t>
      </w:r>
      <w:r>
        <w:rPr>
          <w:color w:val="4B4D4F"/>
          <w:spacing w:val="-12"/>
        </w:rPr>
        <w:t xml:space="preserve">小盘成长、小盘价值板块的 </w:t>
      </w:r>
      <w:r>
        <w:rPr>
          <w:i w:val="0"/>
          <w:color w:val="4B4D4F"/>
        </w:rPr>
        <w:t xml:space="preserve">2024 </w:t>
      </w:r>
      <w:bookmarkEnd w:id="4"/>
      <w:r>
        <w:rPr>
          <w:color w:val="4B4D4F"/>
          <w:spacing w:val="-3"/>
        </w:rPr>
        <w:t>年净利润预测均被下调</w:t>
      </w:r>
    </w:p>
    <w:p>
      <w:pPr>
        <w:pStyle w:val="BodyText"/>
        <w:spacing w:before="170" w:line="235" w:lineRule="auto"/>
        <w:ind w:left="107" w:right="4090" w:firstLine="400"/>
      </w:pPr>
      <w:r>
        <w:rPr>
          <w:color w:val="4B4D4F"/>
          <w:spacing w:val="-11"/>
          <w:w w:val="95"/>
        </w:rPr>
        <w:t>风格上，对于成长风格，上周</w:t>
      </w:r>
      <w:r>
        <w:rPr>
          <w:color w:val="4B4D4F"/>
          <w:w w:val="95"/>
        </w:rPr>
        <w:t xml:space="preserve">(20240102-20240105)分析师下调了大盘/小盘   </w:t>
      </w:r>
      <w:r>
        <w:rPr>
          <w:color w:val="4B4D4F"/>
          <w:spacing w:val="-3"/>
        </w:rPr>
        <w:t xml:space="preserve">成长板块的 </w:t>
      </w:r>
      <w:r>
        <w:rPr>
          <w:color w:val="4B4D4F"/>
        </w:rPr>
        <w:t>2024</w:t>
      </w:r>
      <w:r>
        <w:rPr>
          <w:color w:val="4B4D4F"/>
          <w:spacing w:val="-8"/>
        </w:rPr>
        <w:t xml:space="preserve"> 净利润预测，上调了中盘成长板块的 </w:t>
      </w:r>
      <w:r>
        <w:rPr>
          <w:color w:val="4B4D4F"/>
        </w:rPr>
        <w:t>2024</w:t>
      </w:r>
      <w:r>
        <w:rPr>
          <w:color w:val="4B4D4F"/>
          <w:spacing w:val="-6"/>
        </w:rPr>
        <w:t xml:space="preserve"> 年净利润预测。对于</w:t>
      </w:r>
    </w:p>
    <w:p>
      <w:pPr>
        <w:pStyle w:val="BodyText"/>
        <w:spacing w:line="356" w:lineRule="exact"/>
        <w:ind w:left="107"/>
      </w:pPr>
      <w:r>
        <w:rPr>
          <w:color w:val="4B4D4F"/>
        </w:rPr>
        <w:t>价值板块，分析师上调了大盘/中盘价值板块的 2024 年净利润预测，下调了小盘</w:t>
      </w:r>
    </w:p>
    <w:p>
      <w:pPr>
        <w:pStyle w:val="BodyText"/>
        <w:spacing w:line="364" w:lineRule="exact"/>
        <w:ind w:left="107"/>
      </w:pPr>
      <w:r>
        <w:rPr>
          <w:color w:val="4B4D4F"/>
        </w:rPr>
        <w:t>价值板块的 2024 净利润预测。</w:t>
      </w:r>
    </w:p>
    <w:p>
      <w:pPr>
        <w:spacing w:after="0" w:line="364" w:lineRule="exact"/>
        <w:sectPr>
          <w:headerReference w:type="default" r:id="rId154"/>
          <w:footerReference w:type="default" r:id="rId155"/>
          <w:pgSz w:w="11910" w:h="16840"/>
          <w:pgMar w:top="1660" w:right="20" w:bottom="740" w:left="600" w:header="708" w:footer="708"/>
          <w:pgNumType w:start="37"/>
          <w:cols w:space="708"/>
        </w:sectPr>
      </w:pPr>
    </w:p>
    <w:p>
      <w:pPr>
        <w:spacing w:before="228" w:line="156" w:lineRule="auto"/>
        <w:ind w:left="215" w:right="86" w:firstLine="0"/>
        <w:jc w:val="left"/>
        <w:rPr>
          <w:rFonts w:ascii="微软雅黑" w:eastAsia="微软雅黑" w:hint="eastAsia"/>
          <w:b/>
          <w:i/>
          <w:sz w:val="20"/>
        </w:rPr>
      </w:pPr>
      <w:r>
        <w:rPr>
          <w:rFonts w:ascii="微软雅黑" w:eastAsia="微软雅黑" w:hint="eastAsia"/>
          <w:b/>
          <w:i/>
          <w:color w:val="4B4D4F"/>
          <w:w w:val="95"/>
          <w:sz w:val="20"/>
        </w:rPr>
        <w:t>图</w:t>
      </w:r>
      <w:r>
        <w:rPr>
          <w:rFonts w:ascii="微软雅黑" w:eastAsia="微软雅黑" w:hint="eastAsia"/>
          <w:b/>
          <w:color w:val="4B4D4F"/>
          <w:w w:val="95"/>
          <w:sz w:val="20"/>
        </w:rPr>
        <w:t>19</w:t>
      </w:r>
      <w:r>
        <w:rPr>
          <w:rFonts w:ascii="微软雅黑" w:eastAsia="微软雅黑" w:hint="eastAsia"/>
          <w:b/>
          <w:i/>
          <w:color w:val="4B4D4F"/>
          <w:w w:val="95"/>
          <w:sz w:val="20"/>
        </w:rPr>
        <w:t>：对于成长风格，上周</w:t>
      </w:r>
      <w:r>
        <w:rPr>
          <w:rFonts w:ascii="微软雅黑" w:eastAsia="微软雅黑" w:hint="eastAsia"/>
          <w:b/>
          <w:color w:val="4B4D4F"/>
          <w:w w:val="95"/>
          <w:sz w:val="20"/>
        </w:rPr>
        <w:t>(20240102-20240105)</w:t>
      </w:r>
      <w:r>
        <w:rPr>
          <w:rFonts w:ascii="微软雅黑" w:eastAsia="微软雅黑" w:hint="eastAsia"/>
          <w:b/>
          <w:i/>
          <w:color w:val="4B4D4F"/>
          <w:w w:val="95"/>
          <w:sz w:val="20"/>
        </w:rPr>
        <w:t xml:space="preserve">分 </w:t>
      </w:r>
      <w:r>
        <w:rPr>
          <w:rFonts w:ascii="微软雅黑" w:eastAsia="微软雅黑" w:hint="eastAsia"/>
          <w:b/>
          <w:i/>
          <w:color w:val="4B4D4F"/>
          <w:sz w:val="20"/>
        </w:rPr>
        <w:t>析师下调了大盘</w:t>
      </w:r>
      <w:r>
        <w:rPr>
          <w:rFonts w:ascii="微软雅黑" w:eastAsia="微软雅黑" w:hint="eastAsia"/>
          <w:b/>
          <w:color w:val="4B4D4F"/>
          <w:sz w:val="20"/>
        </w:rPr>
        <w:t>/</w:t>
      </w:r>
      <w:r>
        <w:rPr>
          <w:rFonts w:ascii="微软雅黑" w:eastAsia="微软雅黑" w:hint="eastAsia"/>
          <w:b/>
          <w:i/>
          <w:color w:val="4B4D4F"/>
          <w:sz w:val="20"/>
        </w:rPr>
        <w:t xml:space="preserve">小盘成长板块的 </w:t>
      </w:r>
      <w:r>
        <w:rPr>
          <w:rFonts w:ascii="微软雅黑" w:eastAsia="微软雅黑" w:hint="eastAsia"/>
          <w:b/>
          <w:color w:val="4B4D4F"/>
          <w:sz w:val="20"/>
        </w:rPr>
        <w:t xml:space="preserve">2024 </w:t>
      </w:r>
      <w:r>
        <w:rPr>
          <w:rFonts w:ascii="微软雅黑" w:eastAsia="微软雅黑" w:hint="eastAsia"/>
          <w:b/>
          <w:i/>
          <w:color w:val="4B4D4F"/>
          <w:sz w:val="20"/>
        </w:rPr>
        <w:t>净利润预测，上</w:t>
      </w:r>
    </w:p>
    <w:p>
      <w:pPr>
        <w:tabs>
          <w:tab w:val="left" w:pos="5156"/>
        </w:tabs>
        <w:spacing w:before="0" w:line="277"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调了中盘成长板块的</w:t>
      </w:r>
      <w:r>
        <w:rPr>
          <w:rFonts w:ascii="微软雅黑" w:eastAsia="微软雅黑" w:hint="eastAsia"/>
          <w:b/>
          <w:i/>
          <w:color w:val="4B4D4F"/>
          <w:spacing w:val="-15"/>
          <w:sz w:val="20"/>
          <w:u w:val="single" w:color="4B4D4F"/>
        </w:rPr>
        <w:t xml:space="preserve"> </w:t>
      </w:r>
      <w:r>
        <w:rPr>
          <w:rFonts w:ascii="微软雅黑" w:eastAsia="微软雅黑" w:hint="eastAsia"/>
          <w:b/>
          <w:color w:val="4B4D4F"/>
          <w:sz w:val="20"/>
          <w:u w:val="single" w:color="4B4D4F"/>
        </w:rPr>
        <w:t>2024</w:t>
      </w:r>
      <w:r>
        <w:rPr>
          <w:rFonts w:ascii="微软雅黑" w:eastAsia="微软雅黑" w:hint="eastAsia"/>
          <w:b/>
          <w:color w:val="4B4D4F"/>
          <w:spacing w:val="-12"/>
          <w:sz w:val="20"/>
          <w:u w:val="single" w:color="4B4D4F"/>
        </w:rPr>
        <w:t xml:space="preserve"> </w:t>
      </w:r>
      <w:r>
        <w:rPr>
          <w:rFonts w:ascii="微软雅黑" w:eastAsia="微软雅黑" w:hint="eastAsia"/>
          <w:b/>
          <w:i/>
          <w:color w:val="4B4D4F"/>
          <w:sz w:val="20"/>
          <w:u w:val="single" w:color="4B4D4F"/>
        </w:rPr>
        <w:t>年净利润预测</w:t>
        <w:tab/>
      </w:r>
    </w:p>
    <w:p>
      <w:pPr>
        <w:spacing w:before="228" w:line="156" w:lineRule="auto"/>
        <w:ind w:left="215" w:right="850" w:firstLine="0"/>
        <w:jc w:val="left"/>
        <w:rPr>
          <w:rFonts w:ascii="微软雅黑" w:eastAsia="微软雅黑" w:hint="eastAsia"/>
          <w:b/>
          <w:i/>
          <w:sz w:val="20"/>
        </w:rPr>
      </w:pPr>
      <w:r>
        <w:br w:type="column"/>
      </w:r>
      <w:r>
        <w:rPr>
          <w:rFonts w:ascii="微软雅黑" w:eastAsia="微软雅黑" w:hint="eastAsia"/>
          <w:b/>
          <w:i/>
          <w:color w:val="4B4D4F"/>
          <w:sz w:val="20"/>
        </w:rPr>
        <w:t>图</w:t>
      </w:r>
      <w:r>
        <w:rPr>
          <w:rFonts w:ascii="微软雅黑" w:eastAsia="微软雅黑" w:hint="eastAsia"/>
          <w:b/>
          <w:color w:val="4B4D4F"/>
          <w:sz w:val="20"/>
        </w:rPr>
        <w:t>20</w:t>
      </w:r>
      <w:r>
        <w:rPr>
          <w:rFonts w:ascii="微软雅黑" w:eastAsia="微软雅黑" w:hint="eastAsia"/>
          <w:b/>
          <w:i/>
          <w:color w:val="4B4D4F"/>
          <w:spacing w:val="-5"/>
          <w:sz w:val="20"/>
        </w:rPr>
        <w:t>：对于价值风格，上周</w:t>
      </w:r>
      <w:r>
        <w:rPr>
          <w:rFonts w:ascii="微软雅黑" w:eastAsia="微软雅黑" w:hint="eastAsia"/>
          <w:b/>
          <w:color w:val="4B4D4F"/>
          <w:sz w:val="20"/>
        </w:rPr>
        <w:t>(20240102-20240105)</w:t>
      </w:r>
      <w:r>
        <w:rPr>
          <w:rFonts w:ascii="微软雅黑" w:eastAsia="微软雅黑" w:hint="eastAsia"/>
          <w:b/>
          <w:i/>
          <w:color w:val="4B4D4F"/>
          <w:sz w:val="20"/>
        </w:rPr>
        <w:t>分析师上调了大盘</w:t>
      </w:r>
      <w:r>
        <w:rPr>
          <w:rFonts w:ascii="微软雅黑" w:eastAsia="微软雅黑" w:hint="eastAsia"/>
          <w:b/>
          <w:color w:val="4B4D4F"/>
          <w:sz w:val="20"/>
        </w:rPr>
        <w:t>/</w:t>
      </w:r>
      <w:r>
        <w:rPr>
          <w:rFonts w:ascii="微软雅黑" w:eastAsia="微软雅黑" w:hint="eastAsia"/>
          <w:b/>
          <w:i/>
          <w:color w:val="4B4D4F"/>
          <w:spacing w:val="-2"/>
          <w:sz w:val="20"/>
        </w:rPr>
        <w:t xml:space="preserve">中盘价值板块的 </w:t>
      </w:r>
      <w:r>
        <w:rPr>
          <w:rFonts w:ascii="微软雅黑" w:eastAsia="微软雅黑" w:hint="eastAsia"/>
          <w:b/>
          <w:color w:val="4B4D4F"/>
          <w:sz w:val="20"/>
        </w:rPr>
        <w:t>2024</w:t>
      </w:r>
      <w:r>
        <w:rPr>
          <w:rFonts w:ascii="微软雅黑" w:eastAsia="微软雅黑" w:hint="eastAsia"/>
          <w:b/>
          <w:color w:val="4B4D4F"/>
          <w:spacing w:val="-13"/>
          <w:sz w:val="20"/>
        </w:rPr>
        <w:t xml:space="preserve"> </w:t>
      </w:r>
      <w:r>
        <w:rPr>
          <w:rFonts w:ascii="微软雅黑" w:eastAsia="微软雅黑" w:hint="eastAsia"/>
          <w:b/>
          <w:i/>
          <w:color w:val="4B4D4F"/>
          <w:spacing w:val="-2"/>
          <w:sz w:val="20"/>
        </w:rPr>
        <w:t>年净利润预测，</w:t>
      </w:r>
    </w:p>
    <w:p>
      <w:pPr>
        <w:tabs>
          <w:tab w:val="left" w:pos="5153"/>
        </w:tabs>
        <w:spacing w:before="0" w:line="277"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下调了小盘价值板块的</w:t>
      </w:r>
      <w:r>
        <w:rPr>
          <w:rFonts w:ascii="微软雅黑" w:eastAsia="微软雅黑" w:hint="eastAsia"/>
          <w:b/>
          <w:i/>
          <w:color w:val="4B4D4F"/>
          <w:spacing w:val="-12"/>
          <w:sz w:val="20"/>
          <w:u w:val="single" w:color="4B4D4F"/>
        </w:rPr>
        <w:t xml:space="preserve"> </w:t>
      </w:r>
      <w:r>
        <w:rPr>
          <w:rFonts w:ascii="微软雅黑" w:eastAsia="微软雅黑" w:hint="eastAsia"/>
          <w:b/>
          <w:color w:val="4B4D4F"/>
          <w:sz w:val="20"/>
          <w:u w:val="single" w:color="4B4D4F"/>
        </w:rPr>
        <w:t>2024</w:t>
      </w:r>
      <w:r>
        <w:rPr>
          <w:rFonts w:ascii="微软雅黑" w:eastAsia="微软雅黑" w:hint="eastAsia"/>
          <w:b/>
          <w:color w:val="4B4D4F"/>
          <w:spacing w:val="-13"/>
          <w:sz w:val="20"/>
          <w:u w:val="single" w:color="4B4D4F"/>
        </w:rPr>
        <w:t xml:space="preserve"> </w:t>
      </w:r>
      <w:r>
        <w:rPr>
          <w:rFonts w:ascii="微软雅黑" w:eastAsia="微软雅黑" w:hint="eastAsia"/>
          <w:b/>
          <w:i/>
          <w:color w:val="4B4D4F"/>
          <w:sz w:val="20"/>
          <w:u w:val="single" w:color="4B4D4F"/>
        </w:rPr>
        <w:t>净利润预测</w:t>
        <w:tab/>
      </w:r>
    </w:p>
    <w:p>
      <w:pPr>
        <w:spacing w:after="0" w:line="277" w:lineRule="exact"/>
        <w:jc w:val="left"/>
        <w:rPr>
          <w:rFonts w:ascii="微软雅黑" w:eastAsia="微软雅黑" w:hint="eastAsia"/>
          <w:sz w:val="20"/>
        </w:rPr>
        <w:sectPr>
          <w:headerReference w:type="default" r:id="rId156"/>
          <w:footerReference w:type="default" r:id="rId157"/>
          <w:type w:val="continuous"/>
          <w:pgSz w:w="11910" w:h="16840"/>
          <w:pgMar w:top="1660" w:right="20" w:bottom="740" w:left="600" w:header="708" w:footer="708"/>
          <w:pgNumType w:start="38"/>
          <w:cols w:num="2" w:space="708" w:equalWidth="0">
            <w:col w:w="5197" w:space="135"/>
            <w:col w:w="5958" w:space="0"/>
          </w:cols>
        </w:sectPr>
      </w:pPr>
    </w:p>
    <w:p>
      <w:pPr>
        <w:spacing w:before="79"/>
        <w:ind w:left="2151" w:right="0" w:firstLine="0"/>
        <w:jc w:val="left"/>
        <w:rPr>
          <w:sz w:val="11"/>
        </w:rPr>
      </w:pPr>
      <w:r>
        <w:pict>
          <v:rect id="_x0000_s2127" style="width:2.8pt;height:2.84pt;margin-top:5.86pt;margin-left:133.64pt;mso-position-horizontal-relative:page;position:absolute;z-index:251721728" filled="t" fillcolor="#ebc5c5" stroked="f">
            <v:fill type="solid"/>
          </v:rect>
        </w:pict>
      </w:r>
      <w:r>
        <w:pict>
          <v:rect id="_x0000_s2128" style="width:2.8pt;height:2.84pt;margin-top:5.86pt;margin-left:168.06pt;mso-position-horizontal-relative:page;position:absolute;z-index:-251596800" filled="t" fillcolor="#c00000" stroked="f">
            <v:fill type="solid"/>
          </v:rect>
        </w:pict>
      </w:r>
      <w:r>
        <w:rPr>
          <w:sz w:val="11"/>
        </w:rPr>
        <w:t>2023/12/29 2024/1/5</w:t>
      </w:r>
    </w:p>
    <w:p>
      <w:pPr>
        <w:spacing w:before="12"/>
        <w:ind w:left="334" w:right="0" w:firstLine="0"/>
        <w:jc w:val="left"/>
        <w:rPr>
          <w:sz w:val="11"/>
        </w:rPr>
      </w:pPr>
      <w:r>
        <w:pict>
          <v:group id="_x0000_s2129" style="width:217.35pt;height:106.45pt;margin-top:2.19pt;margin-left:58.69pt;mso-position-horizontal-relative:page;position:absolute;z-index:-251597824" coordorigin="1174,44" coordsize="4347,2129">
            <v:rect id="_x0000_s2130" style="width:413;height:933;left:1486;position:absolute;top:79" filled="t" fillcolor="#ebc5c5" stroked="f">
              <v:fill type="solid"/>
            </v:rect>
            <v:rect id="_x0000_s2131" style="width:415;height:939;left:1899;position:absolute;top:79" filled="t" fillcolor="#c00000" stroked="f">
              <v:fill type="solid"/>
            </v:rect>
            <v:rect id="_x0000_s2132" style="width:413;height:715;left:2933;position:absolute;top:79" filled="t" fillcolor="#ebc5c5" stroked="f">
              <v:fill type="solid"/>
            </v:rect>
            <v:rect id="_x0000_s2133" style="width:415;height:692;left:3346;position:absolute;top:79" filled="t" fillcolor="#c00000" stroked="f">
              <v:fill type="solid"/>
            </v:rect>
            <v:rect id="_x0000_s2134" style="width:413;height:1047;left:4381;position:absolute;top:79" filled="t" fillcolor="#ebc5c5" stroked="f">
              <v:fill type="solid"/>
            </v:rect>
            <v:rect id="_x0000_s2135" style="width:415;height:1408;left:4793;position:absolute;top:79" filled="t" fillcolor="#c00000" stroked="f">
              <v:fill type="solid"/>
            </v:rect>
            <v:shape id="_x0000_s2136" style="width:7069;height:3324;left:577;position:absolute;top:6945" coordorigin="578,6946" coordsize="7069,3324" path="m1177,1717l1177,79m1177,1717l1209,1717m1177,1444l1209,1444m1177,1170l1209,1170m1177,898l1209,898m1177,625l1209,625m1177,351l1209,351m1177,79l1209,79m1177,79l5517,79m1177,44l1177,79m1177,1717l1177,1945m2623,44l2623,79m2623,1717l2623,1945m4070,44l4070,79m4070,1717l4070,1945m5517,44l5517,79m5517,1717l5517,1945m1177,1945l1177,2172m5517,1945l5517,2172e" filled="f" stroked="t" strokecolor="black" strokeweight="0.31pt">
              <v:stroke dashstyle="solid"/>
              <v:path arrowok="t"/>
            </v:shape>
            <v:shape id="_x0000_s2137" type="#_x0000_t202" style="width:463;height:116;left:1678;position:absolute;top:1804" filled="f" stroked="f">
              <v:textbox inset="0,0,0,0">
                <w:txbxContent>
                  <w:p>
                    <w:pPr>
                      <w:spacing w:before="0" w:line="115" w:lineRule="exact"/>
                      <w:ind w:left="0" w:right="0" w:firstLine="0"/>
                      <w:jc w:val="left"/>
                      <w:rPr>
                        <w:rFonts w:ascii="宋体" w:eastAsia="宋体" w:hint="eastAsia"/>
                        <w:sz w:val="11"/>
                      </w:rPr>
                    </w:pPr>
                    <w:r>
                      <w:rPr>
                        <w:rFonts w:ascii="宋体" w:eastAsia="宋体" w:hint="eastAsia"/>
                        <w:sz w:val="11"/>
                      </w:rPr>
                      <w:t>大盘成长</w:t>
                    </w:r>
                  </w:p>
                </w:txbxContent>
              </v:textbox>
            </v:shape>
            <v:shape id="_x0000_s2138" type="#_x0000_t202" style="width:1658;height:353;left:2527;position:absolute;top:1804" filled="f" stroked="f">
              <v:textbox inset="0,0,0,0">
                <w:txbxContent>
                  <w:p>
                    <w:pPr>
                      <w:spacing w:before="0" w:line="130" w:lineRule="exact"/>
                      <w:ind w:left="0" w:right="16" w:firstLine="0"/>
                      <w:jc w:val="center"/>
                      <w:rPr>
                        <w:rFonts w:ascii="宋体" w:eastAsia="宋体" w:hint="eastAsia"/>
                        <w:sz w:val="11"/>
                      </w:rPr>
                    </w:pPr>
                    <w:r>
                      <w:rPr>
                        <w:rFonts w:ascii="宋体" w:eastAsia="宋体" w:hint="eastAsia"/>
                        <w:sz w:val="11"/>
                      </w:rPr>
                      <w:t>中盘成长</w:t>
                    </w:r>
                  </w:p>
                  <w:p>
                    <w:pPr>
                      <w:spacing w:before="87" w:line="135" w:lineRule="exact"/>
                      <w:ind w:left="0" w:right="18" w:firstLine="0"/>
                      <w:jc w:val="center"/>
                      <w:rPr>
                        <w:rFonts w:ascii="宋体" w:eastAsia="宋体" w:hint="eastAsia"/>
                        <w:sz w:val="11"/>
                      </w:rPr>
                    </w:pPr>
                    <w:r>
                      <w:rPr>
                        <w:rFonts w:ascii="宋体" w:eastAsia="宋体" w:hint="eastAsia"/>
                        <w:sz w:val="11"/>
                      </w:rPr>
                      <w:t>预测变动</w:t>
                    </w:r>
                    <w:r>
                      <w:rPr>
                        <w:sz w:val="11"/>
                      </w:rPr>
                      <w:t>:2024</w:t>
                    </w:r>
                    <w:r>
                      <w:rPr>
                        <w:rFonts w:ascii="宋体" w:eastAsia="宋体" w:hint="eastAsia"/>
                        <w:sz w:val="11"/>
                      </w:rPr>
                      <w:t>年净利润</w:t>
                    </w:r>
                    <w:r>
                      <w:rPr>
                        <w:sz w:val="11"/>
                      </w:rPr>
                      <w:t>:YtoY</w:t>
                    </w:r>
                    <w:r>
                      <w:rPr>
                        <w:rFonts w:ascii="宋体" w:eastAsia="宋体" w:hint="eastAsia"/>
                        <w:sz w:val="11"/>
                      </w:rPr>
                      <w:t>整体</w:t>
                    </w:r>
                  </w:p>
                </w:txbxContent>
              </v:textbox>
            </v:shape>
            <v:shape id="_x0000_s2139" type="#_x0000_t202" style="width:464;height:116;left:4573;position:absolute;top:1804" filled="f" stroked="f">
              <v:textbox inset="0,0,0,0">
                <w:txbxContent>
                  <w:p>
                    <w:pPr>
                      <w:spacing w:before="0" w:line="115" w:lineRule="exact"/>
                      <w:ind w:left="0" w:right="0" w:firstLine="0"/>
                      <w:jc w:val="left"/>
                      <w:rPr>
                        <w:rFonts w:ascii="宋体" w:eastAsia="宋体" w:hint="eastAsia"/>
                        <w:sz w:val="11"/>
                      </w:rPr>
                    </w:pPr>
                    <w:r>
                      <w:rPr>
                        <w:rFonts w:ascii="宋体" w:eastAsia="宋体" w:hint="eastAsia"/>
                        <w:sz w:val="11"/>
                      </w:rPr>
                      <w:t>小盘成长</w:t>
                    </w:r>
                  </w:p>
                </w:txbxContent>
              </v:textbox>
            </v:shape>
          </v:group>
        </w:pict>
      </w:r>
      <w:r>
        <w:rPr>
          <w:sz w:val="11"/>
        </w:rPr>
        <w:t>0%</w:t>
      </w:r>
    </w:p>
    <w:p>
      <w:pPr>
        <w:spacing w:before="81"/>
        <w:ind w:left="2148" w:right="0" w:firstLine="0"/>
        <w:jc w:val="left"/>
        <w:rPr>
          <w:sz w:val="11"/>
        </w:rPr>
      </w:pPr>
      <w:r>
        <w:br w:type="column"/>
      </w:r>
      <w:r>
        <w:rPr>
          <w:sz w:val="11"/>
        </w:rPr>
        <w:t>2023/12/29 2024/1/5</w:t>
      </w:r>
    </w:p>
    <w:p>
      <w:pPr>
        <w:spacing w:before="9"/>
        <w:ind w:left="334" w:right="0" w:firstLine="0"/>
        <w:jc w:val="left"/>
        <w:rPr>
          <w:sz w:val="11"/>
        </w:rPr>
      </w:pPr>
      <w:r>
        <w:pict>
          <v:group id="_x0000_s2140" style="width:217.45pt;height:106.05pt;margin-top:2.02pt;margin-left:325.15pt;mso-position-horizontal-relative:page;position:absolute;z-index:251722752" coordorigin="6503,40" coordsize="4349,2121">
            <v:rect id="_x0000_s2141" style="width:415;height:789;left:6815;position:absolute;top:74" filled="t" fillcolor="#ebc5c5" stroked="f">
              <v:fill type="solid"/>
            </v:rect>
            <v:rect id="_x0000_s2142" style="width:413;height:789;left:7229;position:absolute;top:74" filled="t" fillcolor="#c00000" stroked="f">
              <v:fill type="solid"/>
            </v:rect>
            <v:rect id="_x0000_s2143" style="width:413;height:950;left:8263;position:absolute;top:74" filled="t" fillcolor="#ebc5c5" stroked="f">
              <v:fill type="solid"/>
            </v:rect>
            <v:rect id="_x0000_s2144" style="width:415;height:927;left:8676;position:absolute;top:74" filled="t" fillcolor="#c00000" stroked="f">
              <v:fill type="solid"/>
            </v:rect>
            <v:rect id="_x0000_s2145" style="width:413;height:920;left:9711;position:absolute;top:74" filled="t" fillcolor="#ebc5c5" stroked="f">
              <v:fill type="solid"/>
            </v:rect>
            <v:rect id="_x0000_s2146" style="width:415;height:1399;left:10124;position:absolute;top:74" filled="t" fillcolor="#c00000" stroked="f">
              <v:fill type="solid"/>
            </v:rect>
            <v:shape id="_x0000_s2147" style="width:6968;height:3264;left:568;position:absolute;top:7001" coordorigin="568,7002" coordsize="6968,3264" path="m6506,1698l6506,75m6506,1698l6539,1698m6506,1428l6539,1428m6506,1157l6539,1157m6506,887l6539,887m6506,616l6539,616m6506,346l6539,346m6506,75l6539,75m6506,75l10848,75m6506,40l6506,75m6506,1698l6506,1930m7952,40l7952,75m7952,1698l7952,1930m9400,40l9400,75m9400,1698l9400,1930m10848,40l10848,75m10848,1698l10848,1930m6506,1930l6506,2161m10848,1930l10848,2161e" filled="f" stroked="t" strokecolor="black" strokeweight="0.32pt">
              <v:stroke dashstyle="solid"/>
              <v:path arrowok="t"/>
            </v:shape>
            <v:shape id="_x0000_s2148" type="#_x0000_t202" style="width:469;height:117;left:7005;position:absolute;top:1786" filled="f" stroked="f">
              <v:textbox inset="0,0,0,0">
                <w:txbxContent>
                  <w:p>
                    <w:pPr>
                      <w:spacing w:before="0" w:line="117" w:lineRule="exact"/>
                      <w:ind w:left="0" w:right="0" w:firstLine="0"/>
                      <w:jc w:val="left"/>
                      <w:rPr>
                        <w:rFonts w:ascii="宋体" w:eastAsia="宋体" w:hint="eastAsia"/>
                        <w:sz w:val="11"/>
                      </w:rPr>
                    </w:pPr>
                    <w:r>
                      <w:rPr>
                        <w:rFonts w:ascii="宋体" w:eastAsia="宋体" w:hint="eastAsia"/>
                        <w:sz w:val="11"/>
                      </w:rPr>
                      <w:t>大盘价值</w:t>
                    </w:r>
                  </w:p>
                </w:txbxContent>
              </v:textbox>
            </v:shape>
            <v:shape id="_x0000_s2149" type="#_x0000_t202" style="width:469;height:117;left:8453;position:absolute;top:1786" filled="f" stroked="f">
              <v:textbox inset="0,0,0,0">
                <w:txbxContent>
                  <w:p>
                    <w:pPr>
                      <w:spacing w:before="0" w:line="117" w:lineRule="exact"/>
                      <w:ind w:left="0" w:right="0" w:firstLine="0"/>
                      <w:jc w:val="left"/>
                      <w:rPr>
                        <w:rFonts w:ascii="宋体" w:eastAsia="宋体" w:hint="eastAsia"/>
                        <w:sz w:val="11"/>
                      </w:rPr>
                    </w:pPr>
                    <w:r>
                      <w:rPr>
                        <w:rFonts w:ascii="宋体" w:eastAsia="宋体" w:hint="eastAsia"/>
                        <w:sz w:val="11"/>
                      </w:rPr>
                      <w:t>中盘价值</w:t>
                    </w:r>
                  </w:p>
                </w:txbxContent>
              </v:textbox>
            </v:shape>
            <v:shape id="_x0000_s2150" type="#_x0000_t202" style="width:469;height:117;left:9900;position:absolute;top:1786" filled="f" stroked="f">
              <v:textbox inset="0,0,0,0">
                <w:txbxContent>
                  <w:p>
                    <w:pPr>
                      <w:spacing w:before="0" w:line="117" w:lineRule="exact"/>
                      <w:ind w:left="0" w:right="0" w:firstLine="0"/>
                      <w:jc w:val="left"/>
                      <w:rPr>
                        <w:rFonts w:ascii="宋体" w:eastAsia="宋体" w:hint="eastAsia"/>
                        <w:sz w:val="11"/>
                      </w:rPr>
                    </w:pPr>
                    <w:r>
                      <w:rPr>
                        <w:rFonts w:ascii="宋体" w:eastAsia="宋体" w:hint="eastAsia"/>
                        <w:sz w:val="11"/>
                      </w:rPr>
                      <w:t>小盘价值</w:t>
                    </w:r>
                  </w:p>
                </w:txbxContent>
              </v:textbox>
            </v:shape>
            <v:shape id="_x0000_s2151" type="#_x0000_t202" style="width:1683;height:130;left:7846;position:absolute;top:2014" filled="f" stroked="f">
              <v:textbox inset="0,0,0,0">
                <w:txbxContent>
                  <w:p>
                    <w:pPr>
                      <w:spacing w:before="0" w:line="130" w:lineRule="exact"/>
                      <w:ind w:left="0" w:right="0" w:firstLine="0"/>
                      <w:jc w:val="left"/>
                      <w:rPr>
                        <w:rFonts w:ascii="宋体" w:eastAsia="宋体" w:hint="eastAsia"/>
                        <w:sz w:val="11"/>
                      </w:rPr>
                    </w:pPr>
                    <w:r>
                      <w:rPr>
                        <w:rFonts w:ascii="宋体" w:eastAsia="宋体" w:hint="eastAsia"/>
                        <w:sz w:val="11"/>
                      </w:rPr>
                      <w:t>预测变动</w:t>
                    </w:r>
                    <w:r>
                      <w:rPr>
                        <w:sz w:val="11"/>
                      </w:rPr>
                      <w:t>:2024</w:t>
                    </w:r>
                    <w:r>
                      <w:rPr>
                        <w:rFonts w:ascii="宋体" w:eastAsia="宋体" w:hint="eastAsia"/>
                        <w:sz w:val="11"/>
                      </w:rPr>
                      <w:t>年净利润</w:t>
                    </w:r>
                    <w:r>
                      <w:rPr>
                        <w:sz w:val="11"/>
                      </w:rPr>
                      <w:t>:YtoY</w:t>
                    </w:r>
                    <w:r>
                      <w:rPr>
                        <w:rFonts w:ascii="宋体" w:eastAsia="宋体" w:hint="eastAsia"/>
                        <w:sz w:val="11"/>
                      </w:rPr>
                      <w:t>整体</w:t>
                    </w:r>
                  </w:p>
                </w:txbxContent>
              </v:textbox>
            </v:shape>
          </v:group>
        </w:pict>
      </w:r>
      <w:r>
        <w:pict>
          <v:rect id="_x0000_s2152" style="width:2.77pt;height:2.88pt;margin-top:-4.45pt;margin-left:399.79pt;mso-position-horizontal-relative:page;position:absolute;z-index:251723776" filled="t" fillcolor="#ebc5c5" stroked="f">
            <v:fill type="solid"/>
          </v:rect>
        </w:pict>
      </w:r>
      <w:r>
        <w:pict>
          <v:rect id="_x0000_s2153" style="width:2.84pt;height:2.88pt;margin-top:-4.45pt;margin-left:434.64pt;mso-position-horizontal-relative:page;position:absolute;z-index:-251595776" filled="t" fillcolor="#c00000" stroked="f">
            <v:fill type="solid"/>
          </v:rect>
        </w:pict>
      </w:r>
      <w:r>
        <w:rPr>
          <w:sz w:val="11"/>
        </w:rPr>
        <w:t>0%</w:t>
      </w:r>
    </w:p>
    <w:p>
      <w:pPr>
        <w:spacing w:after="0"/>
        <w:jc w:val="left"/>
        <w:rPr>
          <w:sz w:val="11"/>
        </w:rPr>
        <w:sectPr>
          <w:headerReference w:type="default" r:id="rId158"/>
          <w:footerReference w:type="default" r:id="rId159"/>
          <w:type w:val="continuous"/>
          <w:pgSz w:w="11910" w:h="16840"/>
          <w:pgMar w:top="1660" w:right="20" w:bottom="740" w:left="600" w:header="708" w:footer="708"/>
          <w:pgNumType w:start="39"/>
          <w:cols w:num="2" w:space="708" w:equalWidth="0">
            <w:col w:w="3273" w:space="2053"/>
            <w:col w:w="5964" w:space="0"/>
          </w:cols>
        </w:sectPr>
      </w:pPr>
    </w:p>
    <w:p>
      <w:pPr>
        <w:spacing w:before="9" w:line="240" w:lineRule="auto"/>
        <w:rPr>
          <w:sz w:val="12"/>
        </w:rPr>
      </w:pPr>
    </w:p>
    <w:p>
      <w:pPr>
        <w:tabs>
          <w:tab w:val="left" w:pos="5623"/>
        </w:tabs>
        <w:spacing w:before="0"/>
        <w:ind w:left="297" w:right="0" w:firstLine="0"/>
        <w:jc w:val="left"/>
        <w:rPr>
          <w:sz w:val="11"/>
        </w:rPr>
      </w:pPr>
      <w:r>
        <w:rPr>
          <w:sz w:val="11"/>
        </w:rPr>
        <w:t>-2%</w:t>
        <w:tab/>
        <w:t>-1%</w:t>
      </w:r>
    </w:p>
    <w:p>
      <w:pPr>
        <w:spacing w:after="0"/>
        <w:jc w:val="left"/>
        <w:rPr>
          <w:sz w:val="11"/>
        </w:rPr>
        <w:sectPr>
          <w:headerReference w:type="default" r:id="rId160"/>
          <w:footerReference w:type="default" r:id="rId161"/>
          <w:type w:val="continuous"/>
          <w:pgSz w:w="11910" w:h="16840"/>
          <w:pgMar w:top="1660" w:right="20" w:bottom="740" w:left="600" w:header="708" w:footer="708"/>
          <w:pgNumType w:start="40"/>
          <w:cols w:space="708"/>
        </w:sectPr>
      </w:pPr>
    </w:p>
    <w:p>
      <w:pPr>
        <w:spacing w:before="8" w:line="240" w:lineRule="auto"/>
        <w:rPr>
          <w:sz w:val="12"/>
        </w:rPr>
      </w:pPr>
    </w:p>
    <w:p>
      <w:pPr>
        <w:spacing w:before="1"/>
        <w:ind w:left="297" w:right="0" w:firstLine="0"/>
        <w:jc w:val="left"/>
        <w:rPr>
          <w:sz w:val="11"/>
        </w:rPr>
      </w:pPr>
      <w:r>
        <w:rPr>
          <w:sz w:val="11"/>
        </w:rPr>
        <w:t>-4%</w:t>
      </w:r>
    </w:p>
    <w:p>
      <w:pPr>
        <w:spacing w:before="8" w:line="240" w:lineRule="auto"/>
        <w:rPr>
          <w:sz w:val="12"/>
        </w:rPr>
      </w:pPr>
    </w:p>
    <w:p>
      <w:pPr>
        <w:spacing w:before="0"/>
        <w:ind w:left="297" w:right="0" w:firstLine="0"/>
        <w:jc w:val="left"/>
        <w:rPr>
          <w:sz w:val="11"/>
        </w:rPr>
      </w:pPr>
      <w:r>
        <w:rPr>
          <w:sz w:val="11"/>
        </w:rPr>
        <w:t>-6%</w:t>
      </w:r>
    </w:p>
    <w:p>
      <w:pPr>
        <w:spacing w:before="9" w:line="240" w:lineRule="auto"/>
        <w:rPr>
          <w:sz w:val="12"/>
        </w:rPr>
      </w:pPr>
    </w:p>
    <w:p>
      <w:pPr>
        <w:spacing w:before="0"/>
        <w:ind w:left="297" w:right="0" w:firstLine="0"/>
        <w:jc w:val="left"/>
        <w:rPr>
          <w:sz w:val="11"/>
        </w:rPr>
      </w:pPr>
      <w:r>
        <w:rPr>
          <w:sz w:val="11"/>
        </w:rPr>
        <w:t>-8%</w:t>
      </w:r>
    </w:p>
    <w:p>
      <w:pPr>
        <w:spacing w:before="8" w:line="240" w:lineRule="auto"/>
        <w:rPr>
          <w:sz w:val="12"/>
        </w:rPr>
      </w:pPr>
    </w:p>
    <w:p>
      <w:pPr>
        <w:spacing w:before="1"/>
        <w:ind w:left="242" w:right="0" w:firstLine="0"/>
        <w:jc w:val="left"/>
        <w:rPr>
          <w:sz w:val="11"/>
        </w:rPr>
      </w:pPr>
      <w:r>
        <w:rPr>
          <w:sz w:val="11"/>
        </w:rPr>
        <w:t>-10%</w:t>
      </w:r>
    </w:p>
    <w:p>
      <w:pPr>
        <w:spacing w:before="8" w:line="240" w:lineRule="auto"/>
        <w:rPr>
          <w:sz w:val="12"/>
        </w:rPr>
      </w:pPr>
    </w:p>
    <w:p>
      <w:pPr>
        <w:spacing w:before="0"/>
        <w:ind w:left="242" w:right="0" w:firstLine="0"/>
        <w:jc w:val="left"/>
        <w:rPr>
          <w:sz w:val="11"/>
        </w:rPr>
      </w:pPr>
      <w:r>
        <w:rPr>
          <w:sz w:val="11"/>
        </w:rPr>
        <w:t>-12%</w:t>
      </w:r>
    </w:p>
    <w:p>
      <w:pPr>
        <w:spacing w:before="2" w:line="240" w:lineRule="auto"/>
        <w:rPr>
          <w:sz w:val="12"/>
        </w:rPr>
      </w:pPr>
      <w:r>
        <w:br w:type="column"/>
      </w:r>
    </w:p>
    <w:p>
      <w:pPr>
        <w:spacing w:before="0"/>
        <w:ind w:left="242" w:right="0" w:firstLine="0"/>
        <w:jc w:val="left"/>
        <w:rPr>
          <w:sz w:val="11"/>
        </w:rPr>
      </w:pPr>
      <w:r>
        <w:rPr>
          <w:sz w:val="11"/>
        </w:rPr>
        <w:t>-2%</w:t>
      </w:r>
    </w:p>
    <w:p>
      <w:pPr>
        <w:spacing w:before="6" w:line="240" w:lineRule="auto"/>
        <w:rPr>
          <w:sz w:val="12"/>
        </w:rPr>
      </w:pPr>
    </w:p>
    <w:p>
      <w:pPr>
        <w:spacing w:before="0"/>
        <w:ind w:left="242" w:right="0" w:firstLine="0"/>
        <w:jc w:val="left"/>
        <w:rPr>
          <w:sz w:val="11"/>
        </w:rPr>
      </w:pPr>
      <w:r>
        <w:rPr>
          <w:sz w:val="11"/>
        </w:rPr>
        <w:t>-3%</w:t>
      </w:r>
    </w:p>
    <w:p>
      <w:pPr>
        <w:spacing w:before="6" w:line="240" w:lineRule="auto"/>
        <w:rPr>
          <w:sz w:val="12"/>
        </w:rPr>
      </w:pPr>
    </w:p>
    <w:p>
      <w:pPr>
        <w:spacing w:before="0"/>
        <w:ind w:left="242" w:right="0" w:firstLine="0"/>
        <w:jc w:val="left"/>
        <w:rPr>
          <w:sz w:val="11"/>
        </w:rPr>
      </w:pPr>
      <w:r>
        <w:rPr>
          <w:sz w:val="11"/>
        </w:rPr>
        <w:t>-4%</w:t>
      </w:r>
    </w:p>
    <w:p>
      <w:pPr>
        <w:spacing w:before="6" w:line="240" w:lineRule="auto"/>
        <w:rPr>
          <w:sz w:val="12"/>
        </w:rPr>
      </w:pPr>
    </w:p>
    <w:p>
      <w:pPr>
        <w:spacing w:before="1"/>
        <w:ind w:left="242" w:right="0" w:firstLine="0"/>
        <w:jc w:val="left"/>
        <w:rPr>
          <w:sz w:val="11"/>
        </w:rPr>
      </w:pPr>
      <w:r>
        <w:rPr>
          <w:sz w:val="11"/>
        </w:rPr>
        <w:t>-5%</w:t>
      </w:r>
    </w:p>
    <w:p>
      <w:pPr>
        <w:spacing w:before="5" w:line="240" w:lineRule="auto"/>
        <w:rPr>
          <w:sz w:val="12"/>
        </w:rPr>
      </w:pPr>
    </w:p>
    <w:p>
      <w:pPr>
        <w:spacing w:before="1"/>
        <w:ind w:left="242" w:right="0" w:firstLine="0"/>
        <w:jc w:val="left"/>
        <w:rPr>
          <w:sz w:val="11"/>
        </w:rPr>
      </w:pPr>
      <w:r>
        <w:rPr>
          <w:sz w:val="11"/>
        </w:rPr>
        <w:t>-6%</w:t>
      </w:r>
    </w:p>
    <w:p>
      <w:pPr>
        <w:spacing w:after="0"/>
        <w:jc w:val="left"/>
        <w:rPr>
          <w:sz w:val="11"/>
        </w:rPr>
        <w:sectPr>
          <w:headerReference w:type="default" r:id="rId162"/>
          <w:footerReference w:type="default" r:id="rId163"/>
          <w:type w:val="continuous"/>
          <w:pgSz w:w="11910" w:h="16840"/>
          <w:pgMar w:top="1660" w:right="20" w:bottom="740" w:left="600" w:header="708" w:footer="708"/>
          <w:pgNumType w:start="41"/>
          <w:cols w:num="2" w:space="708" w:equalWidth="0">
            <w:col w:w="522" w:space="4858"/>
            <w:col w:w="5910" w:space="0"/>
          </w:cols>
        </w:sectPr>
      </w:pPr>
    </w:p>
    <w:p>
      <w:pPr>
        <w:spacing w:before="0" w:line="240" w:lineRule="auto"/>
        <w:rPr>
          <w:sz w:val="20"/>
        </w:rPr>
      </w:pPr>
    </w:p>
    <w:p>
      <w:pPr>
        <w:spacing w:before="4" w:after="0" w:line="240" w:lineRule="auto"/>
        <w:rPr>
          <w:sz w:val="21"/>
        </w:rPr>
      </w:pPr>
    </w:p>
    <w:p>
      <w:pPr>
        <w:tabs>
          <w:tab w:val="left" w:pos="5429"/>
        </w:tabs>
        <w:spacing w:line="20" w:lineRule="exact"/>
        <w:ind w:left="98" w:right="0" w:firstLine="0"/>
        <w:rPr>
          <w:sz w:val="2"/>
        </w:rPr>
      </w:pPr>
      <w:r>
        <w:rPr>
          <w:sz w:val="2"/>
        </w:rPr>
        <w:pict>
          <v:group id="_x0000_i2154" style="width:252.45pt;height:1pt;mso-position-horizontal-relative:char;mso-position-vertical-relative:line" coordorigin="0,0" coordsize="5049,20">
            <v:line id="_x0000_s2155" style="position:absolute" from="0,10" to="5048,10" stroked="t" strokecolor="#4b4d4f" strokeweight="0.96pt">
              <v:stroke dashstyle="solid"/>
            </v:line>
            <w10:wrap type="none"/>
          </v:group>
        </w:pict>
      </w:r>
      <w:r>
        <w:rPr>
          <w:sz w:val="2"/>
        </w:rPr>
        <w:tab/>
      </w:r>
      <w:r>
        <w:rPr>
          <w:sz w:val="2"/>
        </w:rPr>
        <w:pict>
          <v:group id="_x0000_i2156" style="width:252.3pt;height:1pt;mso-position-horizontal-relative:char;mso-position-vertical-relative:line" coordorigin="0,0" coordsize="5046,20">
            <v:line id="_x0000_s2157" style="position:absolute" from="0,10" to="5046,10" stroked="t" strokecolor="#4b4d4f" strokeweight="0.96pt">
              <v:stroke dashstyle="solid"/>
            </v:line>
            <w10:wrap type="none"/>
          </v:group>
        </w:pict>
      </w:r>
    </w:p>
    <w:p>
      <w:pPr>
        <w:tabs>
          <w:tab w:val="left" w:pos="5547"/>
        </w:tabs>
        <w:spacing w:before="0" w:line="268" w:lineRule="exact"/>
        <w:ind w:left="215" w:right="0" w:firstLine="0"/>
        <w:jc w:val="left"/>
        <w:rPr>
          <w:rFonts w:ascii="微软雅黑" w:eastAsia="微软雅黑" w:hint="eastAsia"/>
          <w:sz w:val="15"/>
        </w:rPr>
      </w:pPr>
      <w:r>
        <w:t xml:space="preserve">资料来源：wind， </w:t>
        <w:tab/>
        <w:t xml:space="preserve">资料来源：wind， </w:t>
      </w:r>
    </w:p>
    <w:p>
      <w:pPr>
        <w:spacing w:after="0" w:line="268" w:lineRule="exact"/>
        <w:jc w:val="left"/>
        <w:rPr>
          <w:rFonts w:ascii="微软雅黑" w:eastAsia="微软雅黑" w:hint="eastAsia"/>
          <w:sz w:val="15"/>
        </w:rPr>
        <w:sectPr>
          <w:headerReference w:type="default" r:id="rId164"/>
          <w:footerReference w:type="default" r:id="rId165"/>
          <w:type w:val="continuous"/>
          <w:pgSz w:w="11910" w:h="16840"/>
          <w:pgMar w:top="1660" w:right="20" w:bottom="740" w:left="600" w:header="708" w:footer="708"/>
          <w:pgNumType w:start="42"/>
          <w:cols w:space="708"/>
        </w:sectPr>
      </w:pPr>
    </w:p>
    <w:p>
      <w:pPr>
        <w:pStyle w:val="BodyText"/>
        <w:spacing w:before="1"/>
        <w:rPr>
          <w:sz w:val="13"/>
        </w:rPr>
      </w:pPr>
    </w:p>
    <w:p>
      <w:pPr>
        <w:pStyle w:val="Heading1"/>
        <w:numPr>
          <w:ilvl w:val="0"/>
          <w:numId w:val="2"/>
        </w:numPr>
        <w:tabs>
          <w:tab w:val="left" w:pos="394"/>
        </w:tabs>
        <w:spacing w:before="15" w:after="0" w:line="240" w:lineRule="auto"/>
        <w:ind w:left="393" w:right="0" w:hanging="287"/>
        <w:jc w:val="both"/>
      </w:pPr>
      <w:bookmarkStart w:id="5" w:name="_TOC_250010"/>
      <w:bookmarkEnd w:id="5"/>
      <w:r>
        <w:rPr>
          <w:color w:val="C00000"/>
        </w:rPr>
        <w:t>北上配置盘和交易盘均转为净流出</w:t>
      </w:r>
    </w:p>
    <w:p>
      <w:pPr>
        <w:pStyle w:val="Heading2"/>
        <w:numPr>
          <w:ilvl w:val="1"/>
          <w:numId w:val="2"/>
        </w:numPr>
        <w:tabs>
          <w:tab w:val="left" w:pos="613"/>
        </w:tabs>
        <w:spacing w:before="27" w:after="0" w:line="278" w:lineRule="auto"/>
        <w:ind w:left="107" w:right="4087" w:firstLine="0"/>
        <w:jc w:val="both"/>
      </w:pPr>
      <w:bookmarkStart w:id="6" w:name="_TOC_250009"/>
      <w:r>
        <w:rPr>
          <w:color w:val="4B4D4F"/>
          <w:spacing w:val="-10"/>
        </w:rPr>
        <w:t>北上配置盘与交易盘的共识在于净买入银行、电力及公</w:t>
      </w:r>
      <w:r>
        <w:rPr>
          <w:color w:val="4B4D4F"/>
          <w:spacing w:val="-17"/>
        </w:rPr>
        <w:t>用事业、煤炭、交运、钢铁、建筑等板块，同时净卖出食品</w:t>
      </w:r>
      <w:bookmarkEnd w:id="6"/>
      <w:r>
        <w:rPr>
          <w:color w:val="4B4D4F"/>
          <w:spacing w:val="-3"/>
        </w:rPr>
        <w:t>饮料、电新、计算机、非银、传媒、化工等行业</w:t>
      </w:r>
    </w:p>
    <w:p>
      <w:pPr>
        <w:spacing w:before="173" w:line="235" w:lineRule="auto"/>
        <w:ind w:left="107" w:right="4090" w:firstLine="400"/>
        <w:jc w:val="both"/>
        <w:rPr>
          <w:rFonts w:ascii="微软雅黑" w:eastAsia="微软雅黑" w:hAnsi="微软雅黑" w:hint="eastAsia"/>
          <w:sz w:val="20"/>
        </w:rPr>
      </w:pPr>
      <w:r>
        <w:rPr>
          <w:rFonts w:ascii="微软雅黑" w:eastAsia="微软雅黑" w:hAnsi="微软雅黑" w:hint="eastAsia"/>
          <w:color w:val="4B4D4F"/>
          <w:sz w:val="20"/>
        </w:rPr>
        <w:t>上周(20240102-20240105)北上配置盘净卖出 A</w:t>
      </w:r>
      <w:r>
        <w:rPr>
          <w:rFonts w:ascii="微软雅黑" w:eastAsia="微软雅黑" w:hAnsi="微软雅黑" w:hint="eastAsia"/>
          <w:color w:val="4B4D4F"/>
          <w:spacing w:val="-2"/>
          <w:sz w:val="20"/>
        </w:rPr>
        <w:t xml:space="preserve"> 股 </w:t>
      </w:r>
      <w:r>
        <w:rPr>
          <w:rFonts w:ascii="微软雅黑" w:eastAsia="微软雅黑" w:hAnsi="微软雅黑" w:hint="eastAsia"/>
          <w:color w:val="4B4D4F"/>
          <w:sz w:val="20"/>
        </w:rPr>
        <w:t>7.26</w:t>
      </w:r>
      <w:r>
        <w:rPr>
          <w:rFonts w:ascii="微软雅黑" w:eastAsia="微软雅黑" w:hAnsi="微软雅黑" w:hint="eastAsia"/>
          <w:color w:val="4B4D4F"/>
          <w:spacing w:val="-1"/>
          <w:sz w:val="20"/>
        </w:rPr>
        <w:t xml:space="preserve"> 亿元，北上交易盘</w:t>
      </w:r>
      <w:r>
        <w:rPr>
          <w:rFonts w:ascii="微软雅黑" w:eastAsia="微软雅黑" w:hAnsi="微软雅黑" w:hint="eastAsia"/>
          <w:color w:val="4B4D4F"/>
          <w:spacing w:val="-2"/>
          <w:sz w:val="20"/>
        </w:rPr>
        <w:t xml:space="preserve">净卖出 </w:t>
      </w:r>
      <w:r>
        <w:rPr>
          <w:rFonts w:ascii="微软雅黑" w:eastAsia="微软雅黑" w:hAnsi="微软雅黑" w:hint="eastAsia"/>
          <w:color w:val="4B4D4F"/>
          <w:sz w:val="20"/>
        </w:rPr>
        <w:t>A</w:t>
      </w:r>
      <w:r>
        <w:rPr>
          <w:rFonts w:ascii="微软雅黑" w:eastAsia="微软雅黑" w:hAnsi="微软雅黑" w:hint="eastAsia"/>
          <w:color w:val="4B4D4F"/>
          <w:spacing w:val="-4"/>
          <w:sz w:val="20"/>
        </w:rPr>
        <w:t xml:space="preserve"> 股 </w:t>
      </w:r>
      <w:r>
        <w:rPr>
          <w:rFonts w:ascii="微软雅黑" w:eastAsia="微软雅黑" w:hAnsi="微软雅黑" w:hint="eastAsia"/>
          <w:color w:val="4B4D4F"/>
          <w:sz w:val="20"/>
        </w:rPr>
        <w:t>51.12</w:t>
      </w:r>
      <w:r>
        <w:rPr>
          <w:rFonts w:ascii="微软雅黑" w:eastAsia="微软雅黑" w:hAnsi="微软雅黑" w:hint="eastAsia"/>
          <w:color w:val="4B4D4F"/>
          <w:spacing w:val="-2"/>
          <w:sz w:val="20"/>
        </w:rPr>
        <w:t xml:space="preserve"> 亿元。分日度来看，</w:t>
      </w:r>
      <w:r>
        <w:rPr>
          <w:rFonts w:ascii="微软雅黑" w:eastAsia="微软雅黑" w:hAnsi="微软雅黑" w:hint="eastAsia"/>
          <w:b/>
          <w:i/>
          <w:color w:val="4B4D4F"/>
          <w:sz w:val="20"/>
        </w:rPr>
        <w:t>北上配置盘先小幅净流入、后持续小幅净</w:t>
      </w:r>
      <w:r>
        <w:rPr>
          <w:rFonts w:ascii="微软雅黑" w:eastAsia="微软雅黑" w:hAnsi="微软雅黑" w:hint="eastAsia"/>
          <w:b/>
          <w:i/>
          <w:color w:val="4B4D4F"/>
          <w:spacing w:val="-9"/>
          <w:w w:val="95"/>
          <w:sz w:val="20"/>
        </w:rPr>
        <w:t>流出，北上交易盘则“折返跑”。</w:t>
      </w:r>
      <w:r>
        <w:rPr>
          <w:rFonts w:ascii="微软雅黑" w:eastAsia="微软雅黑" w:hAnsi="微软雅黑" w:hint="eastAsia"/>
          <w:color w:val="4B4D4F"/>
          <w:spacing w:val="-2"/>
          <w:w w:val="95"/>
          <w:sz w:val="20"/>
        </w:rPr>
        <w:t xml:space="preserve">行业上，北上配置盘主要净买入家电、银行、医   </w:t>
      </w:r>
      <w:r>
        <w:rPr>
          <w:rFonts w:ascii="微软雅黑" w:eastAsia="微软雅黑" w:hAnsi="微软雅黑" w:hint="eastAsia"/>
          <w:color w:val="4B4D4F"/>
          <w:spacing w:val="-12"/>
          <w:sz w:val="20"/>
        </w:rPr>
        <w:t>药、电子、交运、机械等板块，主要净卖出是食品饮料、非银、传媒、石油石化、</w:t>
      </w:r>
      <w:r>
        <w:rPr>
          <w:rFonts w:ascii="微软雅黑" w:eastAsia="微软雅黑" w:hAnsi="微软雅黑" w:hint="eastAsia"/>
          <w:color w:val="4B4D4F"/>
          <w:spacing w:val="-19"/>
          <w:sz w:val="20"/>
        </w:rPr>
        <w:t>电新、有色等板块；北上交易盘则主要净买入电力及公用事业、银行、煤炭、交运、</w:t>
      </w:r>
      <w:r>
        <w:rPr>
          <w:rFonts w:ascii="微软雅黑" w:eastAsia="微软雅黑" w:hAnsi="微软雅黑" w:hint="eastAsia"/>
          <w:color w:val="4B4D4F"/>
          <w:spacing w:val="-14"/>
          <w:sz w:val="20"/>
        </w:rPr>
        <w:t>钢铁、石油石化等板块，主要净卖出电新、计算机、机械、电子、食品饮料、医药</w:t>
      </w:r>
      <w:r>
        <w:rPr>
          <w:rFonts w:ascii="微软雅黑" w:eastAsia="微软雅黑" w:hAnsi="微软雅黑" w:hint="eastAsia"/>
          <w:color w:val="4B4D4F"/>
          <w:spacing w:val="-15"/>
          <w:w w:val="95"/>
          <w:sz w:val="20"/>
        </w:rPr>
        <w:t>等板块。</w:t>
      </w:r>
      <w:r>
        <w:rPr>
          <w:rFonts w:ascii="微软雅黑" w:eastAsia="微软雅黑" w:hAnsi="微软雅黑" w:hint="eastAsia"/>
          <w:b/>
          <w:i/>
          <w:color w:val="4B4D4F"/>
          <w:spacing w:val="-6"/>
          <w:w w:val="95"/>
          <w:sz w:val="20"/>
        </w:rPr>
        <w:t xml:space="preserve">两者共识在于净买入银行、电力及公用事业、煤炭、交运、钢铁、建筑等   </w:t>
      </w:r>
      <w:r>
        <w:rPr>
          <w:rFonts w:ascii="微软雅黑" w:eastAsia="微软雅黑" w:hAnsi="微软雅黑" w:hint="eastAsia"/>
          <w:b/>
          <w:i/>
          <w:color w:val="4B4D4F"/>
          <w:spacing w:val="-6"/>
          <w:sz w:val="20"/>
        </w:rPr>
        <w:t>板块，同时净卖出食品饮料、电新、计算机、非银、传媒、化工等行业</w:t>
      </w:r>
      <w:r>
        <w:rPr>
          <w:rFonts w:ascii="微软雅黑" w:eastAsia="微软雅黑" w:hAnsi="微软雅黑" w:hint="eastAsia"/>
          <w:color w:val="4B4D4F"/>
          <w:sz w:val="20"/>
        </w:rPr>
        <w:t>。</w:t>
      </w:r>
    </w:p>
    <w:p>
      <w:pPr>
        <w:spacing w:after="0" w:line="235" w:lineRule="auto"/>
        <w:jc w:val="both"/>
        <w:rPr>
          <w:rFonts w:ascii="微软雅黑" w:eastAsia="微软雅黑" w:hAnsi="微软雅黑" w:hint="eastAsia"/>
          <w:sz w:val="20"/>
        </w:rPr>
        <w:sectPr>
          <w:headerReference w:type="default" r:id="rId166"/>
          <w:footerReference w:type="default" r:id="rId167"/>
          <w:pgSz w:w="11910" w:h="16840"/>
          <w:pgMar w:top="1660" w:right="20" w:bottom="740" w:left="600" w:header="708" w:footer="708"/>
          <w:pgNumType w:start="43"/>
          <w:cols w:space="708"/>
        </w:sectPr>
      </w:pPr>
    </w:p>
    <w:p>
      <w:pPr>
        <w:spacing w:before="129" w:line="304" w:lineRule="exact"/>
        <w:ind w:left="215" w:right="0" w:firstLine="0"/>
        <w:jc w:val="left"/>
        <w:rPr>
          <w:rFonts w:ascii="微软雅黑" w:eastAsia="微软雅黑" w:hint="eastAsia"/>
          <w:b/>
          <w:i/>
          <w:sz w:val="20"/>
        </w:rPr>
      </w:pPr>
      <w:r>
        <w:rPr>
          <w:rFonts w:ascii="微软雅黑" w:eastAsia="微软雅黑" w:hint="eastAsia"/>
          <w:b/>
          <w:i/>
          <w:color w:val="4B4D4F"/>
          <w:w w:val="95"/>
          <w:sz w:val="20"/>
        </w:rPr>
        <w:t>图</w:t>
      </w:r>
      <w:r>
        <w:rPr>
          <w:rFonts w:ascii="微软雅黑" w:eastAsia="微软雅黑" w:hint="eastAsia"/>
          <w:b/>
          <w:color w:val="4B4D4F"/>
          <w:w w:val="95"/>
          <w:sz w:val="20"/>
        </w:rPr>
        <w:t>21</w:t>
      </w:r>
      <w:r>
        <w:rPr>
          <w:rFonts w:ascii="微软雅黑" w:eastAsia="微软雅黑" w:hint="eastAsia"/>
          <w:b/>
          <w:i/>
          <w:color w:val="4B4D4F"/>
          <w:spacing w:val="12"/>
          <w:w w:val="95"/>
          <w:sz w:val="20"/>
        </w:rPr>
        <w:t>：上周</w:t>
      </w:r>
      <w:r>
        <w:rPr>
          <w:rFonts w:ascii="微软雅黑" w:eastAsia="微软雅黑" w:hint="eastAsia"/>
          <w:b/>
          <w:color w:val="4B4D4F"/>
          <w:w w:val="95"/>
          <w:sz w:val="20"/>
        </w:rPr>
        <w:t>(20240102-20240105)</w:t>
      </w:r>
      <w:r>
        <w:rPr>
          <w:rFonts w:ascii="微软雅黑" w:eastAsia="微软雅黑" w:hint="eastAsia"/>
          <w:b/>
          <w:color w:val="4B4D4F"/>
          <w:spacing w:val="2"/>
          <w:w w:val="95"/>
          <w:sz w:val="20"/>
        </w:rPr>
        <w:t xml:space="preserve">    </w:t>
      </w:r>
      <w:r>
        <w:rPr>
          <w:rFonts w:ascii="微软雅黑" w:eastAsia="微软雅黑" w:hint="eastAsia"/>
          <w:b/>
          <w:i/>
          <w:color w:val="4B4D4F"/>
          <w:spacing w:val="16"/>
          <w:w w:val="95"/>
          <w:sz w:val="20"/>
        </w:rPr>
        <w:t>北上配置盘净卖</w:t>
      </w:r>
    </w:p>
    <w:p>
      <w:pPr>
        <w:spacing w:before="0" w:line="304" w:lineRule="exact"/>
        <w:ind w:left="107" w:right="0" w:firstLine="0"/>
        <w:jc w:val="left"/>
        <w:rPr>
          <w:rFonts w:ascii="微软雅黑" w:eastAsia="微软雅黑" w:hint="eastAsia"/>
          <w:b/>
          <w:i/>
          <w:sz w:val="20"/>
        </w:rPr>
      </w:pPr>
      <w:r>
        <w:pict>
          <v:group id="_x0000_s2158" style="width:133.25pt;height:110.5pt;margin-top:19.67pt;margin-left:55.7pt;mso-position-horizontal-relative:page;position:absolute;z-index:-251591680" coordorigin="1114,393" coordsize="2665,2210">
            <v:rect id="_x0000_s2159" style="width:6;height:28;left:1122;position:absolute;top:1523" filled="t" fillcolor="#ebc3c3" stroked="f">
              <v:fill type="solid"/>
            </v:rect>
            <v:line id="_x0000_s2160" style="position:absolute" from="1142,1551" to="1142,1710" stroked="t" strokecolor="#ebc3c3" strokeweight="0.27pt">
              <v:stroke dashstyle="solid"/>
            </v:line>
            <v:rect id="_x0000_s2161" style="width:7;height:56;left:1156;position:absolute;top:1495" filled="t" fillcolor="#ebc3c3" stroked="f">
              <v:fill type="solid"/>
            </v:rect>
            <v:line id="_x0000_s2162" style="position:absolute" from="1176,1551" to="1176,1804" stroked="t" strokecolor="#ebc3c3" strokeweight="0.27pt">
              <v:stroke dashstyle="solid"/>
            </v:line>
            <v:line id="_x0000_s2163" style="position:absolute" from="1194,1551" to="1194,1780" stroked="t" strokecolor="#ebc3c3" strokeweight="0.27pt">
              <v:stroke dashstyle="solid"/>
            </v:line>
            <v:rect id="_x0000_s2164" style="width:6;height:130;left:1208;position:absolute;top:1551" filled="t" fillcolor="#ebc3c3" stroked="f">
              <v:fill type="solid"/>
            </v:rect>
            <v:line id="_x0000_s2165" style="position:absolute" from="1229,1551" to="1229,2148" stroked="t" strokecolor="#ebc3c3" strokeweight="0.27pt">
              <v:stroke dashstyle="solid"/>
            </v:line>
            <v:line id="_x0000_s2166" style="position:absolute" from="1264,1374" to="1264,1551" stroked="t" strokecolor="#ebc3c3" strokeweight="0.27pt">
              <v:stroke dashstyle="solid"/>
            </v:line>
            <v:line id="_x0000_s2167" style="position:absolute" from="1282,1333" to="1282,1551" stroked="t" strokecolor="#ebc3c3" strokeweight="0.27pt">
              <v:stroke dashstyle="solid"/>
            </v:line>
            <v:line id="_x0000_s2168" style="position:absolute" from="1299,1551" to="1299,1742" stroked="t" strokecolor="#ebc3c3" strokeweight="0.27pt">
              <v:stroke dashstyle="solid"/>
            </v:line>
            <v:rect id="_x0000_s2169" style="width:6;height:23;left:1312;position:absolute;top:1528" filled="t" fillcolor="#ebc3c3" stroked="f">
              <v:fill type="solid"/>
            </v:rect>
            <v:line id="_x0000_s2170" style="position:absolute" from="1333,1551" to="1333,1701" stroked="t" strokecolor="#ebc3c3" strokeweight="0.27pt">
              <v:stroke dashstyle="solid"/>
            </v:line>
            <v:shape id="_x0000_s2171" style="width:76;height:130;left:1365;position:absolute;top:1421" coordorigin="1366,1422" coordsize="76,130" path="m1371,1510l1366,1510,1366,1551,1371,1551,1371,1510m1406,1538l1401,1538,1401,1551,1406,1551,1406,1538m1424,1540l1418,1540,1418,1551,1424,1551,1424,1540m1441,1422l1436,1422,1436,1551,1441,1551,1441,1422e" filled="t" fillcolor="#ebc3c3" stroked="f">
              <v:fill type="solid"/>
              <v:path arrowok="t"/>
            </v:shape>
            <v:line id="_x0000_s2172" style="position:absolute" from="1455,1551" to="1455,1715" stroked="t" strokecolor="#ebc3c3" strokeweight="0.27pt">
              <v:stroke dashstyle="solid"/>
            </v:line>
            <v:line id="_x0000_s2173" style="position:absolute" from="1472,1228" to="1472,1551" stroked="t" strokecolor="#ebc3c3" strokeweight="0.27pt">
              <v:stroke dashstyle="solid"/>
            </v:line>
            <v:rect id="_x0000_s2174" style="width:6;height:134;left:1487;position:absolute;top:1417" filled="t" fillcolor="#ebc3c3" stroked="f">
              <v:fill type="solid"/>
            </v:rect>
            <v:line id="_x0000_s2175" style="position:absolute" from="1508,1325" to="1508,1551" stroked="t" strokecolor="#ebc3c3" strokeweight="0.27pt">
              <v:stroke dashstyle="solid"/>
            </v:line>
            <v:line id="_x0000_s2176" style="position:absolute" from="1525,1551" to="1525,2049" stroked="t" strokecolor="#ebc3c3" strokeweight="0.27pt">
              <v:stroke dashstyle="solid"/>
            </v:line>
            <v:shape id="_x0000_s2177" style="width:57;height:55;left:1540;position:absolute;top:1517" coordorigin="1540,1518" coordsize="57,55" path="m1545,1551l1540,1551,1540,1572,1545,1572,1545,1551m1563,1529l1558,1529,1558,1551,1563,1551,1563,1529m1597,1518l1591,1518,1591,1551,1597,1551,1597,1518e" filled="t" fillcolor="#ebc3c3" stroked="f">
              <v:fill type="solid"/>
              <v:path arrowok="t"/>
            </v:shape>
            <v:line id="_x0000_s2178" style="position:absolute" from="1612,1359" to="1612,1551" stroked="t" strokecolor="#ebc3c3" strokeweight="0.27pt">
              <v:stroke dashstyle="solid"/>
            </v:line>
            <v:rect id="_x0000_s2179" style="width:6;height:11;left:1644;position:absolute;top:1551" filled="t" fillcolor="#ebc3c3" stroked="f">
              <v:fill type="solid"/>
            </v:rect>
            <v:line id="_x0000_s2180" style="position:absolute" from="1682,1551" to="1682,1899" stroked="t" strokecolor="#ebc3c3" strokeweight="0.27pt">
              <v:stroke dashstyle="solid"/>
            </v:line>
            <v:line id="_x0000_s2181" style="position:absolute" from="1717,1368" to="1717,1551" stroked="t" strokecolor="#ebc3c3" strokeweight="0.27pt">
              <v:stroke dashstyle="solid"/>
            </v:line>
            <v:line id="_x0000_s2182" style="position:absolute" from="1734,1415" to="1734,1551" stroked="t" strokecolor="#ebc3c3" strokeweight="0.34pt">
              <v:stroke dashstyle="solid"/>
            </v:line>
            <v:rect id="_x0000_s2183" style="width:6;height:69;left:1748;position:absolute;top:1482" filled="t" fillcolor="#ebc3c3" stroked="f">
              <v:fill type="solid"/>
            </v:rect>
            <v:line id="_x0000_s2184" style="position:absolute" from="1769,1327" to="1769,1551" stroked="t" strokecolor="#ebc3c3" strokeweight="0.27pt">
              <v:stroke dashstyle="solid"/>
            </v:line>
            <v:rect id="_x0000_s2185" style="width:6;height:44;left:1801;position:absolute;top:1507" filled="t" fillcolor="#ebc3c3" stroked="f">
              <v:fill type="solid"/>
            </v:rect>
            <v:line id="_x0000_s2186" style="position:absolute" from="1821,1551" to="1821,1907" stroked="t" strokecolor="#ebc3c3" strokeweight="0.27pt">
              <v:stroke dashstyle="solid"/>
            </v:line>
            <v:line id="_x0000_s2187" style="position:absolute" from="1839,1551" to="1839,1719" stroked="t" strokecolor="#ebc3c3" strokeweight="0.27pt">
              <v:stroke dashstyle="solid"/>
            </v:line>
            <v:line id="_x0000_s2188" style="position:absolute" from="1856,1551" to="1856,1886" stroked="t" strokecolor="#ebc3c3" strokeweight="0.27pt">
              <v:stroke dashstyle="solid"/>
            </v:line>
            <v:rect id="_x0000_s2189" style="width:6;height:22;left:1871;position:absolute;top:1551" filled="t" fillcolor="#ebc3c3" stroked="f">
              <v:fill type="solid"/>
            </v:rect>
            <v:line id="_x0000_s2190" style="position:absolute" from="1890,1551" to="1890,1778" stroked="t" strokecolor="#ebc3c3" strokeweight="0.27pt">
              <v:stroke dashstyle="solid"/>
            </v:line>
            <v:rect id="_x0000_s2191" style="width:6;height:7;left:1905;position:absolute;top:1551" filled="t" fillcolor="#ebc3c3" stroked="f">
              <v:fill type="solid"/>
            </v:rect>
            <v:line id="_x0000_s2192" style="position:absolute" from="1925,1551" to="1925,1917" stroked="t" strokecolor="#ebc3c3" strokeweight="0.27pt">
              <v:stroke dashstyle="solid"/>
            </v:line>
            <v:line id="_x0000_s2193" style="position:absolute" from="1943,1551" to="1943,1852" stroked="t" strokecolor="#ebc3c3" strokeweight="0.27pt">
              <v:stroke dashstyle="solid"/>
            </v:line>
            <v:shape id="_x0000_s2194" style="width:41;height:57;left:1957;position:absolute;top:1528" coordorigin="1958,1529" coordsize="41,57" path="m1963,1551l1958,1551,1958,1586,1963,1586,1963,1551m1981,1529l1976,1529,1976,1551,1981,1551,1981,1529m1999,1551l1993,1551,1993,1563,1999,1563,1999,1551e" filled="t" fillcolor="#ebc3c3" stroked="f">
              <v:fill type="solid"/>
              <v:path arrowok="t"/>
            </v:shape>
            <v:line id="_x0000_s2195" style="position:absolute" from="2013,1371" to="2013,1551" stroked="t" strokecolor="#ebc3c3" strokeweight="0.27pt">
              <v:stroke dashstyle="solid"/>
            </v:line>
            <v:shape id="_x0000_s2196" style="width:76;height:109;left:2026;position:absolute;top:1511" coordorigin="2027,1511" coordsize="76,109" path="m2032,1551l2027,1551,2027,1620,2032,1620,2032,1551m2050,1511l2044,1511,2044,1551,2050,1551,2050,1511m2067,1547l2062,1547,2062,1551,2067,1551,2067,1547m2085,1551l2080,1551,2080,1575,2085,1575,2085,1551m2103,1529l2097,1529,2097,1551,2103,1551,2103,1529e" filled="t" fillcolor="#ebc3c3" stroked="f">
              <v:fill type="solid"/>
              <v:path arrowok="t"/>
            </v:shape>
            <v:line id="_x0000_s2197" style="position:absolute" from="2118,1346" to="2118,1551" stroked="t" strokecolor="#ebc3c3" strokeweight="0.27pt">
              <v:stroke dashstyle="solid"/>
            </v:line>
            <v:line id="_x0000_s2198" style="position:absolute" from="2135,1366" to="2135,1551" stroked="t" strokecolor="#ebc3c3" strokeweight="0.27pt">
              <v:stroke dashstyle="solid"/>
            </v:line>
            <v:rect id="_x0000_s2199" style="width:6;height:30;left:2149;position:absolute;top:1521" filled="t" fillcolor="#ebc3c3" stroked="f">
              <v:fill type="solid"/>
            </v:rect>
            <v:line id="_x0000_s2200" style="position:absolute" from="2169,1551" to="2169,1707" stroked="t" strokecolor="#ebc3c3" strokeweight="0.27pt">
              <v:stroke dashstyle="solid"/>
            </v:line>
            <v:rect id="_x0000_s2201" style="width:6;height:49;left:2183;position:absolute;top:1551" filled="t" fillcolor="#ebc3c3" stroked="f">
              <v:fill type="solid"/>
            </v:rect>
            <v:line id="_x0000_s2202" style="position:absolute" from="2204,1245" to="2204,1551" stroked="t" strokecolor="#ebc3c3" strokeweight="0.27pt">
              <v:stroke dashstyle="solid"/>
            </v:line>
            <v:line id="_x0000_s2203" style="position:absolute" from="2222,1069" to="2222,1551" stroked="t" strokecolor="#ebc3c3" strokeweight="0.27pt">
              <v:stroke dashstyle="solid"/>
            </v:line>
            <v:line id="_x0000_s2204" style="position:absolute" from="2239,1551" to="2239,1889" stroked="t" strokecolor="#ebc3c3" strokeweight="0.27pt">
              <v:stroke dashstyle="solid"/>
            </v:line>
            <v:line id="_x0000_s2205" style="position:absolute" from="2257,1551" to="2257,2159" stroked="t" strokecolor="#ebc3c3" strokeweight="0.27pt">
              <v:stroke dashstyle="solid"/>
            </v:line>
            <v:line id="_x0000_s2206" style="position:absolute" from="2274,1551" to="2274,1690" stroked="t" strokecolor="#ebc3c3" strokeweight="0.27pt">
              <v:stroke dashstyle="solid"/>
            </v:line>
            <v:line id="_x0000_s2207" style="position:absolute" from="2292,1555" to="2292,1739" stroked="t" strokecolor="#ebc3c3" strokeweight="0.27pt">
              <v:stroke dashstyle="solid"/>
            </v:line>
            <v:line id="_x0000_s2208" style="position:absolute" from="2361,1551" to="2361,1882" stroked="t" strokecolor="#ebc3c3" strokeweight="0.27pt">
              <v:stroke dashstyle="solid"/>
            </v:line>
            <v:line id="_x0000_s2209" style="position:absolute" from="2379,1403" to="2379,1547" stroked="t" strokecolor="#ebc3c3" strokeweight="0.27pt">
              <v:stroke dashstyle="solid"/>
            </v:line>
            <v:rect id="_x0000_s2210" style="width:6;height:53;left:2393;position:absolute;top:1498" filled="t" fillcolor="#ebc3c3" stroked="f">
              <v:fill type="solid"/>
            </v:rect>
            <v:line id="_x0000_s2211" style="position:absolute" from="2414,1551" to="2414,1983" stroked="t" strokecolor="#ebc3c3" strokeweight="0.27pt">
              <v:stroke dashstyle="solid"/>
            </v:line>
            <v:rect id="_x0000_s2212" style="width:6;height:10;left:2428;position:absolute;top:1537" filled="t" fillcolor="#ebc3c3" stroked="f">
              <v:fill type="solid"/>
            </v:rect>
            <v:line id="_x0000_s2213" style="position:absolute" from="2449,1355" to="2449,1551" stroked="t" strokecolor="#ebc3c3" strokeweight="0.27pt">
              <v:stroke dashstyle="solid"/>
            </v:line>
            <v:line id="_x0000_s2214" style="position:absolute" from="2483,1551" to="2483,1718" stroked="t" strokecolor="#ebc3c3" strokeweight="0.27pt">
              <v:stroke dashstyle="solid"/>
            </v:line>
            <v:line id="_x0000_s2215" style="position:absolute" from="2518,1350" to="2518,1551" stroked="t" strokecolor="#ebc3c3" strokeweight="0.27pt">
              <v:stroke dashstyle="solid"/>
            </v:line>
            <v:shape id="_x0000_s2216" style="width:23;height:64;left:2532;position:absolute;top:1487" coordorigin="2533,1488" coordsize="23,64" path="m2538,1488l2533,1488,2533,1551,2538,1551,2538,1488m2556,1547l2550,1547,2550,1551,2556,1551,2556,1547e" filled="t" fillcolor="#ebc3c3" stroked="f">
              <v:fill type="solid"/>
              <v:path arrowok="t"/>
            </v:shape>
            <v:line id="_x0000_s2217" style="position:absolute" from="2588,1403" to="2588,1551" stroked="t" strokecolor="#ebc3c3" strokeweight="0.27pt">
              <v:stroke dashstyle="solid"/>
            </v:line>
            <v:line id="_x0000_s2218" style="position:absolute" from="2604,1551" to="2604,1780" stroked="t" strokecolor="#ebc3c3" strokeweight="0.27pt">
              <v:stroke dashstyle="solid"/>
            </v:line>
            <v:shape id="_x0000_s2219" style="width:23;height:11;left:2619;position:absolute;top:1551" coordorigin="2619,1551" coordsize="23,11" path="m2625,1551l2619,1551,2619,1560,2625,1560,2625,1551m2642,1551l2637,1551,2637,1562,2642,1562,2642,1551e" filled="t" fillcolor="#ebc3c3" stroked="f">
              <v:fill type="solid"/>
              <v:path arrowok="t"/>
            </v:shape>
            <v:line id="_x0000_s2220" style="position:absolute" from="2657,1393" to="2657,1551" stroked="t" strokecolor="#ebc3c3" strokeweight="0.27pt">
              <v:stroke dashstyle="solid"/>
            </v:line>
            <v:line id="_x0000_s2221" style="position:absolute" from="2675,1200" to="2675,1551" stroked="t" strokecolor="#ebc3c3" strokeweight="0.27pt">
              <v:stroke dashstyle="solid"/>
            </v:line>
            <v:line id="_x0000_s2222" style="position:absolute" from="2710,1551" to="2710,1764" stroked="t" strokecolor="#ebc3c3" strokeweight="0.27pt">
              <v:stroke dashstyle="solid"/>
            </v:line>
            <v:rect id="_x0000_s2223" style="width:6;height:132;left:2724;position:absolute;top:1551" filled="t" fillcolor="#ebc3c3" stroked="f">
              <v:fill type="solid"/>
            </v:rect>
            <v:line id="_x0000_s2224" style="position:absolute" from="2744,1368" to="2744,1551" stroked="t" strokecolor="#ebc3c3" strokeweight="0.34pt">
              <v:stroke dashstyle="solid"/>
            </v:line>
            <v:rect id="_x0000_s2225" style="width:6;height:31;left:2758;position:absolute;top:1551" filled="t" fillcolor="#ebc3c3" stroked="f">
              <v:fill type="solid"/>
            </v:rect>
            <v:line id="_x0000_s2226" style="position:absolute" from="2779,1337" to="2779,1551" stroked="t" strokecolor="#ebc3c3" strokeweight="0.27pt">
              <v:stroke dashstyle="solid"/>
            </v:line>
            <v:line id="_x0000_s2227" style="position:absolute" from="2796,1555" to="2796,1833" stroked="t" strokecolor="#ebc3c3" strokeweight="0.27pt">
              <v:stroke dashstyle="solid"/>
            </v:line>
            <v:shape id="_x0000_s2228" style="width:23;height:154;left:2811;position:absolute;top:1527" coordorigin="2811,1527" coordsize="23,154" path="m2817,1551l2811,1551,2811,1681,2817,1681,2817,1551m2834,1527l2829,1527,2829,1551,2834,1551,2834,1527e" filled="t" fillcolor="#ebc3c3" stroked="f">
              <v:fill type="solid"/>
              <v:path arrowok="t"/>
            </v:shape>
            <v:line id="_x0000_s2229" style="position:absolute" from="2849,1551" to="2849,1702" stroked="t" strokecolor="#ebc3c3" strokeweight="0.27pt">
              <v:stroke dashstyle="solid"/>
            </v:line>
            <v:rect id="_x0000_s2230" style="width:6;height:63;left:2863;position:absolute;top:1488" filled="t" fillcolor="#ebc3c3" stroked="f">
              <v:fill type="solid"/>
            </v:rect>
            <v:line id="_x0000_s2231" style="position:absolute" from="2884,1551" to="2884,1775" stroked="t" strokecolor="#ebc3c3" strokeweight="0.27pt">
              <v:stroke dashstyle="solid"/>
            </v:line>
            <v:line id="_x0000_s2232" style="position:absolute" from="2900,1555" to="2900,1718" stroked="t" strokecolor="#ebc3c3" strokeweight="0.27pt">
              <v:stroke dashstyle="solid"/>
            </v:line>
            <v:line id="_x0000_s2233" style="position:absolute" from="2918,1167" to="2918,1551" stroked="t" strokecolor="#ebc3c3" strokeweight="0.27pt">
              <v:stroke dashstyle="solid"/>
            </v:line>
            <v:shape id="_x0000_s2234" style="width:76;height:64;left:2932;position:absolute;top:1551" coordorigin="2933,1551" coordsize="76,64" path="m2938,1551l2933,1551,2933,1615,2938,1615,2938,1551m2956,1551l2950,1551,2950,1609,2956,1609,2956,1551m2973,1551l2968,1551,2968,1554,2973,1554,2973,1551m2991,1555l2986,1555,2986,1558,2991,1558,2991,1555m3009,1551l3003,1551,3003,1582,3009,1582,3009,1551e" filled="t" fillcolor="#ebc3c3" stroked="f">
              <v:fill type="solid"/>
              <v:path arrowok="t"/>
            </v:shape>
            <v:line id="_x0000_s2235" style="position:absolute" from="3024,1152" to="3024,1551" stroked="t" strokecolor="#ebc3c3" strokeweight="0.27pt">
              <v:stroke dashstyle="solid"/>
            </v:line>
            <v:rect id="_x0000_s2236" style="width:6;height:125;left:3054;position:absolute;top:1555" filled="t" fillcolor="#ebc3c3" stroked="f">
              <v:fill type="solid"/>
            </v:rect>
            <v:line id="_x0000_s2237" style="position:absolute" from="3075,1551" to="3075,1687" stroked="t" strokecolor="#ebc3c3" strokeweight="0.27pt">
              <v:stroke dashstyle="solid"/>
            </v:line>
            <v:line id="_x0000_s2238" style="position:absolute" from="3092,1347" to="3092,1551" stroked="t" strokecolor="#ebc3c3" strokeweight="0.27pt">
              <v:stroke dashstyle="solid"/>
            </v:line>
            <v:line id="_x0000_s2239" style="position:absolute" from="3110,1551" to="3110,1740" stroked="t" strokecolor="#ebc3c3" strokeweight="0.27pt">
              <v:stroke dashstyle="solid"/>
            </v:line>
            <v:rect id="_x0000_s2240" style="width:6;height:2;left:3176;position:absolute;top:1549" filled="t" fillcolor="#ebc3c3" stroked="f">
              <v:fill type="solid"/>
            </v:rect>
            <v:line id="_x0000_s2241" style="position:absolute" from="3197,1551" to="3197,1689" stroked="t" strokecolor="#ebc3c3" strokeweight="0.27pt">
              <v:stroke dashstyle="solid"/>
            </v:line>
            <v:shape id="_x0000_s2242" style="width:23;height:128;left:3211;position:absolute;top:1551" coordorigin="3211,1551" coordsize="23,128" path="m3217,1551l3211,1551,3211,1679,3217,1676,3217,1551m3234,1551l3229,1551,3229,1669,3234,1666,3234,1551e" filled="t" fillcolor="#ebc3c3" stroked="f">
              <v:fill type="solid"/>
              <v:path arrowok="t"/>
            </v:shape>
            <v:line id="_x0000_s2243" style="position:absolute" from="3249,1405" to="3249,1551" stroked="t" strokecolor="#ebc3c3" strokeweight="0.27pt">
              <v:stroke dashstyle="solid"/>
            </v:line>
            <v:shape id="_x0000_s2244" style="width:92;height:97;left:3281;position:absolute;top:1531" coordorigin="3282,1531" coordsize="92,97" path="m3287,1551l3282,1551,3282,1603,3287,1603,3287,1551m3305,1551l3299,1551,3299,1628,3305,1625,3305,1551m3322,1551l3316,1551,3316,1618,3322,1614,3322,1551m3356,1531l3351,1531,3351,1551,3356,1551,3356,1531m3374,1543l3368,1543,3368,1551,3374,1551,3374,1543e" filled="t" fillcolor="#ebc3c3" stroked="f">
              <v:fill type="solid"/>
              <v:path arrowok="t"/>
            </v:shape>
            <v:line id="_x0000_s2245" style="position:absolute" from="3389,1397" to="3389,1551" stroked="t" strokecolor="#ebc3c3" strokeweight="0.27pt">
              <v:stroke dashstyle="solid"/>
            </v:line>
            <v:line id="_x0000_s2246" style="position:absolute" from="3406,1383" to="3406,1551" stroked="t" strokecolor="#ebc3c3" strokeweight="0.27pt">
              <v:stroke dashstyle="solid"/>
            </v:line>
            <v:rect id="_x0000_s2247" style="width:6;height:4;left:3421;position:absolute;top:1547" filled="t" fillcolor="#ebc3c3" stroked="f">
              <v:fill type="solid"/>
            </v:rect>
            <v:line id="_x0000_s2248" style="position:absolute" from="3493,1312" to="3493,1517" stroked="t" strokecolor="#ebc3c3" strokeweight="0.27pt">
              <v:stroke dashstyle="solid"/>
            </v:line>
            <v:line id="_x0000_s2249" style="position:absolute" from="3510,1045" to="3510,1507" stroked="t" strokecolor="#ebc3c3" strokeweight="0.27pt">
              <v:stroke dashstyle="solid"/>
            </v:line>
            <v:line id="_x0000_s2250" style="position:absolute" from="3563,1263" to="3563,1476" stroked="t" strokecolor="#ebc3c3" strokeweight="0.27pt">
              <v:stroke dashstyle="solid"/>
            </v:line>
            <v:line id="_x0000_s2251" style="position:absolute" from="3614,1190" to="3614,1446" stroked="t" strokecolor="#ebc3c3" strokeweight="0.27pt">
              <v:stroke dashstyle="solid"/>
            </v:line>
            <v:rect id="_x0000_s2252" style="width:6;height:52;left:3646;position:absolute;top:1373" filled="t" fillcolor="#ebc3c3" stroked="f">
              <v:fill type="solid"/>
            </v:rect>
            <v:rect id="_x0000_s2253" style="width:6;height:28;left:1122;position:absolute;top:1523" filled="f" stroked="t" strokecolor="#ebc3c3" strokeweight="0.42pt">
              <v:stroke dashstyle="solid"/>
            </v:rect>
            <v:line id="_x0000_s2254" style="position:absolute" from="1142,1547" to="1142,1710" stroked="t" strokecolor="#ebc3c3" strokeweight="0.69pt">
              <v:stroke dashstyle="solid"/>
            </v:line>
            <v:rect id="_x0000_s2255" style="width:7;height:56;left:1156;position:absolute;top:1495" filled="f" stroked="t" strokecolor="#ebc3c3" strokeweight="0.42pt">
              <v:stroke dashstyle="solid"/>
            </v:rect>
            <v:line id="_x0000_s2256" style="position:absolute" from="1176,1547" to="1176,1804" stroked="t" strokecolor="#ebc3c3" strokeweight="0.69pt">
              <v:stroke dashstyle="solid"/>
            </v:line>
            <v:line id="_x0000_s2257" style="position:absolute" from="1194,1547" to="1194,1784" stroked="t" strokecolor="#ebc3c3" strokeweight="0.69pt">
              <v:stroke dashstyle="solid"/>
            </v:line>
            <v:line id="_x0000_s2258" style="position:absolute" from="1211,1547" to="1211,1685" stroked="t" strokecolor="#ebc3c3" strokeweight="0.69pt">
              <v:stroke dashstyle="solid"/>
            </v:line>
            <v:line id="_x0000_s2259" style="position:absolute" from="1229,1547" to="1229,2152" stroked="t" strokecolor="#ebc3c3" strokeweight="0.69pt">
              <v:stroke dashstyle="solid"/>
            </v:line>
            <v:line id="_x0000_s2260" style="position:absolute" from="1247,1456" to="1247,1555" stroked="t" strokecolor="#ebc3c3" strokeweight="0.69pt">
              <v:stroke dashstyle="solid"/>
            </v:line>
            <v:line id="_x0000_s2261" style="position:absolute" from="1264,1369" to="1264,1555" stroked="t" strokecolor="#ebc3c3" strokeweight="0.69pt">
              <v:stroke dashstyle="solid"/>
            </v:line>
            <v:line id="_x0000_s2262" style="position:absolute" from="1282,1328" to="1282,1555" stroked="t" strokecolor="#ebc3c3" strokeweight="0.69pt">
              <v:stroke dashstyle="solid"/>
            </v:line>
            <v:line id="_x0000_s2263" style="position:absolute" from="1299,1547" to="1299,1746" stroked="t" strokecolor="#ebc3c3" strokeweight="0.69pt">
              <v:stroke dashstyle="solid"/>
            </v:line>
            <v:rect id="_x0000_s2264" style="width:6;height:23;left:1312;position:absolute;top:1528" filled="f" stroked="t" strokecolor="#ebc3c3" strokeweight="0.42pt">
              <v:stroke dashstyle="solid"/>
            </v:rect>
            <v:line id="_x0000_s2265" style="position:absolute" from="1333,1547" to="1333,1705" stroked="t" strokecolor="#ebc3c3" strokeweight="0.69pt">
              <v:stroke dashstyle="solid"/>
            </v:line>
            <v:line id="_x0000_s2266" style="position:absolute" from="1351,1452" to="1351,1555" stroked="t" strokecolor="#ebc3c3" strokeweight="0.69pt">
              <v:stroke dashstyle="solid"/>
            </v:line>
            <v:shape id="_x0000_s2267" style="width:104;height:303;left:973;position:absolute;top:6168" coordorigin="974,6169" coordsize="104,303" path="m1366,1510l1371,1510,1371,1551,1366,1551,1366,1510m1383,1677l1389,1677,1389,1551,1383,1551,1383,1677m1401,1538l1406,1538,1406,1551,1401,1551,1401,1538m1418,1540l1424,1540,1424,1551,1418,1551,1418,1540e" filled="f" stroked="t" strokecolor="#ebc3c3" strokeweight="0.42pt">
              <v:stroke dashstyle="solid"/>
              <v:path arrowok="t"/>
            </v:shape>
            <v:line id="_x0000_s2268" style="position:absolute" from="1439,1422" to="1439,1555" stroked="t" strokecolor="#ebc3c3" strokeweight="0.69pt">
              <v:stroke dashstyle="solid"/>
            </v:line>
            <v:line id="_x0000_s2269" style="position:absolute" from="1455,1547" to="1455,1719" stroked="t" strokecolor="#ebc3c3" strokeweight="0.69pt">
              <v:stroke dashstyle="solid"/>
            </v:line>
            <v:line id="_x0000_s2270" style="position:absolute" from="1472,1224" to="1472,1555" stroked="t" strokecolor="#ebc3c3" strokeweight="0.69pt">
              <v:stroke dashstyle="solid"/>
            </v:line>
            <v:line id="_x0000_s2271" style="position:absolute" from="1490,1413" to="1490,1555" stroked="t" strokecolor="#ebc3c3" strokeweight="0.69pt">
              <v:stroke dashstyle="solid"/>
            </v:line>
            <v:line id="_x0000_s2272" style="position:absolute" from="1508,1320" to="1508,1555" stroked="t" strokecolor="#ebc3c3" strokeweight="0.69pt">
              <v:stroke dashstyle="solid"/>
            </v:line>
            <v:line id="_x0000_s2273" style="position:absolute" from="1525,1547" to="1525,2053" stroked="t" strokecolor="#ebc3c3" strokeweight="0.69pt">
              <v:stroke dashstyle="solid"/>
            </v:line>
            <v:shape id="_x0000_s2274" style="width:101;height:264;left:1283;position:absolute;top:6017" coordorigin="1283,6018" coordsize="101,264" path="m1540,1572l1545,1572,1545,1551,1540,1551,1540,1572m1558,1529l1563,1529,1563,1551,1558,1551,1558,1529m1575,1427l1581,1427,1581,1551,1575,1551,1575,1427m1591,1518l1597,1518,1597,1551,1591,1551,1591,1518e" filled="f" stroked="t" strokecolor="#ebc3c3" strokeweight="0.42pt">
              <v:stroke dashstyle="solid"/>
              <v:path arrowok="t"/>
            </v:shape>
            <v:line id="_x0000_s2275" style="position:absolute" from="1612,1355" to="1612,1555" stroked="t" strokecolor="#ebc3c3" strokeweight="0.69pt">
              <v:stroke dashstyle="solid"/>
            </v:line>
            <v:shape id="_x0000_s2276" style="width:72;height:248;left:1436;position:absolute;top:6015" coordorigin="1437,6015" coordsize="72,248" path="m1627,1425l1632,1425,1632,1551,1627,1551,1627,1425m1644,1562l1650,1562,1650,1551,1644,1551,1644,1562m1662,1449l1667,1449,1667,1551,1662,1551,1662,1449e" filled="f" stroked="t" strokecolor="#ebc3c3" strokeweight="0.42pt">
              <v:stroke dashstyle="solid"/>
              <v:path arrowok="t"/>
            </v:shape>
            <v:line id="_x0000_s2277" style="position:absolute" from="1682,1547" to="1682,1904" stroked="t" strokecolor="#ebc3c3" strokeweight="0.69pt">
              <v:stroke dashstyle="solid"/>
            </v:line>
            <v:rect id="_x0000_s2278" style="width:6;height:120;left:1696;position:absolute;top:1431" filled="f" stroked="t" strokecolor="#ebc3c3" strokeweight="0.42pt">
              <v:stroke dashstyle="solid"/>
            </v:rect>
            <v:line id="_x0000_s2279" style="position:absolute" from="1717,1364" to="1717,1555" stroked="t" strokecolor="#ebc3c3" strokeweight="0.69pt">
              <v:stroke dashstyle="solid"/>
            </v:line>
            <v:line id="_x0000_s2280" style="position:absolute" from="1734,1411" to="1734,1555" stroked="t" strokecolor="#ebc3c3" strokeweight="0.76pt">
              <v:stroke dashstyle="solid"/>
            </v:line>
            <v:rect id="_x0000_s2281" style="width:6;height:69;left:1748;position:absolute;top:1482" filled="f" stroked="t" strokecolor="#ebc3c3" strokeweight="0.42pt">
              <v:stroke dashstyle="solid"/>
            </v:rect>
            <v:line id="_x0000_s2282" style="position:absolute" from="1769,1327" to="1769,1555" stroked="t" strokecolor="#ebc3c3" strokeweight="0.69pt">
              <v:stroke dashstyle="solid"/>
            </v:line>
            <v:shape id="_x0000_s2283" style="width:41;height:226;left:1715;position:absolute;top:6017" coordorigin="1715,6018" coordsize="41,226" path="m1783,1427l1789,1427,1789,1551,1783,1551,1783,1427m1801,1507l1806,1507,1806,1551,1801,1551,1801,1507e" filled="f" stroked="t" strokecolor="#ebc3c3" strokeweight="0.42pt">
              <v:stroke dashstyle="solid"/>
              <v:path arrowok="t"/>
            </v:shape>
            <v:line id="_x0000_s2284" style="position:absolute" from="1821,1547" to="1821,1911" stroked="t" strokecolor="#ebc3c3" strokeweight="0.69pt">
              <v:stroke dashstyle="solid"/>
            </v:line>
            <v:line id="_x0000_s2285" style="position:absolute" from="1839,1547" to="1839,1723" stroked="t" strokecolor="#ebc3c3" strokeweight="0.69pt">
              <v:stroke dashstyle="solid"/>
            </v:line>
            <v:line id="_x0000_s2286" style="position:absolute" from="1856,1547" to="1856,1890" stroked="t" strokecolor="#ebc3c3" strokeweight="0.69pt">
              <v:stroke dashstyle="solid"/>
            </v:line>
            <v:rect id="_x0000_s2287" style="width:6;height:22;left:1871;position:absolute;top:1551" filled="f" stroked="t" strokecolor="#ebc3c3" strokeweight="0.42pt">
              <v:stroke dashstyle="solid"/>
            </v:rect>
            <v:line id="_x0000_s2288" style="position:absolute" from="1890,1547" to="1890,1782" stroked="t" strokecolor="#ebc3c3" strokeweight="0.69pt">
              <v:stroke dashstyle="solid"/>
            </v:line>
            <v:rect id="_x0000_s2289" style="width:6;height:7;left:1905;position:absolute;top:1551" filled="f" stroked="t" strokecolor="#ebc3c3" strokeweight="0.42pt">
              <v:stroke dashstyle="solid"/>
            </v:rect>
            <v:line id="_x0000_s2290" style="position:absolute" from="1925,1547" to="1925,1921" stroked="t" strokecolor="#ebc3c3" strokeweight="0.69pt">
              <v:stroke dashstyle="solid"/>
            </v:line>
            <v:line id="_x0000_s2291" style="position:absolute" from="1943,1547" to="1943,1856" stroked="t" strokecolor="#ebc3c3" strokeweight="0.7pt">
              <v:stroke dashstyle="solid"/>
            </v:line>
            <v:shape id="_x0000_s2292" style="width:72;height:104;left:2025;position:absolute;top:6202" coordorigin="2025,6202" coordsize="72,104" path="m1958,1586l1963,1586,1963,1551,1958,1551,1958,1586m1976,1529l1981,1529,1981,1551,1976,1551,1976,1529m1993,1563l1999,1563,1999,1551,1993,1551,1993,1563e" filled="f" stroked="t" strokecolor="#ebc3c3" strokeweight="0.42pt">
              <v:stroke dashstyle="solid"/>
              <v:path arrowok="t"/>
            </v:shape>
            <v:line id="_x0000_s2293" style="position:absolute" from="2013,1367" to="2013,1555" stroked="t" strokecolor="#ebc3c3" strokeweight="0.69pt">
              <v:stroke dashstyle="solid"/>
            </v:line>
            <v:shape id="_x0000_s2294" style="width:135;height:197;left:2147;position:absolute;top:6171" coordorigin="2147,6171" coordsize="135,197" path="m2027,1620l2032,1620,2032,1551,2027,1551,2027,1620m2044,1511l2050,1511,2050,1551,2044,1551,2044,1511m2062,1547l2067,1547,2067,1551,2062,1551,2062,1547m2080,1575l2085,1575,2085,1551,2080,1551,2080,1575m2097,1529l2103,1529,2103,1551,2097,1551,2097,1529e" filled="f" stroked="t" strokecolor="#ebc3c3" strokeweight="0.42pt">
              <v:stroke dashstyle="solid"/>
              <v:path arrowok="t"/>
            </v:shape>
            <v:line id="_x0000_s2295" style="position:absolute" from="2118,1346" to="2118,1555" stroked="t" strokecolor="#ebc3c3" strokeweight="0.69pt">
              <v:stroke dashstyle="solid"/>
            </v:line>
            <v:line id="_x0000_s2296" style="position:absolute" from="2135,1362" to="2135,1555" stroked="t" strokecolor="#ebc3c3" strokeweight="0.69pt">
              <v:stroke dashstyle="solid"/>
            </v:line>
            <v:rect id="_x0000_s2297" style="width:6;height:30;left:2149;position:absolute;top:1521" filled="f" stroked="t" strokecolor="#ebc3c3" strokeweight="0.42pt">
              <v:stroke dashstyle="solid"/>
            </v:rect>
            <v:line id="_x0000_s2298" style="position:absolute" from="2169,1547" to="2169,1711" stroked="t" strokecolor="#ebc3c3" strokeweight="0.69pt">
              <v:stroke dashstyle="solid"/>
            </v:line>
            <v:rect id="_x0000_s2299" style="width:6;height:49;left:2183;position:absolute;top:1551" filled="f" stroked="t" strokecolor="#ebc3c3" strokeweight="0.42pt">
              <v:stroke dashstyle="solid"/>
            </v:rect>
            <v:line id="_x0000_s2300" style="position:absolute" from="2204,1241" to="2204,1555" stroked="t" strokecolor="#ebc3c3" strokeweight="0.69pt">
              <v:stroke dashstyle="solid"/>
            </v:line>
            <v:line id="_x0000_s2301" style="position:absolute" from="2222,1065" to="2222,1555" stroked="t" strokecolor="#ebc3c3" strokeweight="0.69pt">
              <v:stroke dashstyle="solid"/>
            </v:line>
            <v:line id="_x0000_s2302" style="position:absolute" from="2239,1547" to="2239,1893" stroked="t" strokecolor="#ebc3c3" strokeweight="0.69pt">
              <v:stroke dashstyle="solid"/>
            </v:line>
            <v:line id="_x0000_s2303" style="position:absolute" from="2257,1555" to="2257,2163" stroked="t" strokecolor="#ebc3c3" strokeweight="0.69pt">
              <v:stroke dashstyle="solid"/>
            </v:line>
            <v:line id="_x0000_s2304" style="position:absolute" from="2274,1547" to="2274,1694" stroked="t" strokecolor="#ebc3c3" strokeweight="0.69pt">
              <v:stroke dashstyle="solid"/>
            </v:line>
            <v:line id="_x0000_s2305" style="position:absolute" from="2292,1555" to="2292,1743" stroked="t" strokecolor="#ebc3c3" strokeweight="0.69pt">
              <v:stroke dashstyle="solid"/>
            </v:line>
            <v:line id="_x0000_s2306" style="position:absolute" from="2309,1481" to="2309,1555" stroked="t" strokecolor="#ebc3c3" strokeweight="0.76pt">
              <v:stroke dashstyle="solid"/>
            </v:line>
            <v:shape id="_x0000_s2307" style="width:41;height:396;left:2673;position:absolute;top:6046" coordorigin="2673,6046" coordsize="41,396" path="m2323,1661l2328,1661,2328,1551,2323,1551,2323,1661m2341,1442l2346,1442,2346,1551,2341,1551,2341,1442e" filled="f" stroked="t" strokecolor="#ebc3c3" strokeweight="0.42pt">
              <v:stroke dashstyle="solid"/>
              <v:path arrowok="t"/>
            </v:shape>
            <v:line id="_x0000_s2308" style="position:absolute" from="2361,1547" to="2361,1886" stroked="t" strokecolor="#ebc3c3" strokeweight="0.69pt">
              <v:stroke dashstyle="solid"/>
            </v:line>
            <v:line id="_x0000_s2309" style="position:absolute" from="2379,1399" to="2379,1547" stroked="t" strokecolor="#ebc3c3" strokeweight="0.69pt">
              <v:stroke dashstyle="solid"/>
            </v:line>
            <v:rect id="_x0000_s2310" style="width:6;height:53;left:2393;position:absolute;top:1498" filled="f" stroked="t" strokecolor="#ebc3c3" strokeweight="0.42pt">
              <v:stroke dashstyle="solid"/>
            </v:rect>
            <v:line id="_x0000_s2311" style="position:absolute" from="2414,1547" to="2414,1987" stroked="t" strokecolor="#ebc3c3" strokeweight="0.69pt">
              <v:stroke dashstyle="solid"/>
            </v:line>
            <v:line id="_x0000_s2312" style="position:absolute" from="2424,1540" to="2438,1540" stroked="t" strokecolor="#ebc3c3" strokeweight="0.66pt">
              <v:stroke dashstyle="solid"/>
            </v:line>
            <v:line id="_x0000_s2313" style="position:absolute" from="2449,1351" to="2449,1555" stroked="t" strokecolor="#ebc3c3" strokeweight="0.69pt">
              <v:stroke dashstyle="solid"/>
            </v:line>
            <v:rect id="_x0000_s2314" style="width:6;height:102;left:2462;position:absolute;top:1551" filled="f" stroked="t" strokecolor="#ebc3c3" strokeweight="0.42pt">
              <v:stroke dashstyle="solid"/>
            </v:rect>
            <v:line id="_x0000_s2315" style="position:absolute" from="2483,1547" to="2483,1718" stroked="t" strokecolor="#ebc3c3" strokeweight="0.69pt">
              <v:stroke dashstyle="solid"/>
            </v:line>
            <v:line id="_x0000_s2316" style="position:absolute" from="2500,1547" to="2500,1640" stroked="t" strokecolor="#ebc3c3" strokeweight="0.69pt">
              <v:stroke dashstyle="solid"/>
            </v:line>
            <v:line id="_x0000_s2317" style="position:absolute" from="2518,1346" to="2518,1555" stroked="t" strokecolor="#ebc3c3" strokeweight="0.69pt">
              <v:stroke dashstyle="solid"/>
            </v:line>
            <v:line id="_x0000_s2318" style="position:absolute" from="2535,1488" to="2535,1555" stroked="t" strokecolor="#ebc3c3" strokeweight="0.69pt">
              <v:stroke dashstyle="solid"/>
            </v:line>
            <v:line id="_x0000_s2319" style="position:absolute" from="2546,1551" to="2560,1551" stroked="t" strokecolor="#ebc3c3" strokeweight="0.4pt">
              <v:stroke dashstyle="solid"/>
            </v:line>
            <v:rect id="_x0000_s2320" style="width:6;height:97;left:2567;position:absolute;top:1454" filled="f" stroked="t" strokecolor="#ebc3c3" strokeweight="0.42pt">
              <v:stroke dashstyle="solid"/>
            </v:rect>
            <v:line id="_x0000_s2321" style="position:absolute" from="2588,1399" to="2588,1555" stroked="t" strokecolor="#ebc3c3" strokeweight="0.69pt">
              <v:stroke dashstyle="solid"/>
            </v:line>
            <v:line id="_x0000_s2322" style="position:absolute" from="2604,1547" to="2604,1784" stroked="t" strokecolor="#ebc3c3" strokeweight="0.69pt">
              <v:stroke dashstyle="solid"/>
            </v:line>
            <v:shape id="_x0000_s2323" style="width:41;height:20;left:3198;position:absolute;top:6243" coordorigin="3199,6243" coordsize="41,20" path="m2619,1560l2625,1560,2625,1551,2619,1551,2619,1560m2637,1562l2642,1562,2642,1551,2637,1551,2637,1562e" filled="f" stroked="t" strokecolor="#ebc3c3" strokeweight="0.42pt">
              <v:stroke dashstyle="solid"/>
              <v:path arrowok="t"/>
            </v:shape>
            <v:line id="_x0000_s2324" style="position:absolute" from="2657,1389" to="2657,1555" stroked="t" strokecolor="#ebc3c3" strokeweight="0.69pt">
              <v:stroke dashstyle="solid"/>
            </v:line>
            <v:line id="_x0000_s2325" style="position:absolute" from="2675,1196" to="2675,1555" stroked="t" strokecolor="#ebc3c3" strokeweight="0.69pt">
              <v:stroke dashstyle="solid"/>
            </v:line>
            <v:rect id="_x0000_s2326" style="width:6;height:85;left:2689;position:absolute;top:1466" filled="f" stroked="t" strokecolor="#ebc3c3" strokeweight="0.42pt">
              <v:stroke dashstyle="solid"/>
            </v:rect>
            <v:line id="_x0000_s2327" style="position:absolute" from="2710,1547" to="2710,1768" stroked="t" strokecolor="#ebc3c3" strokeweight="0.69pt">
              <v:stroke dashstyle="solid"/>
            </v:line>
            <v:line id="_x0000_s2328" style="position:absolute" from="2727,1547" to="2727,1686" stroked="t" strokecolor="#ebc3c3" strokeweight="0.69pt">
              <v:stroke dashstyle="solid"/>
            </v:line>
            <v:line id="_x0000_s2329" style="position:absolute" from="2744,1364" to="2744,1555" stroked="t" strokecolor="#ebc3c3" strokeweight="0.76pt">
              <v:stroke dashstyle="solid"/>
            </v:line>
            <v:rect id="_x0000_s2330" style="width:6;height:31;left:2758;position:absolute;top:1551" filled="f" stroked="t" strokecolor="#ebc3c3" strokeweight="0.42pt">
              <v:stroke dashstyle="solid"/>
            </v:rect>
            <v:line id="_x0000_s2331" style="position:absolute" from="2779,1332" to="2779,1555" stroked="t" strokecolor="#ebc3c3" strokeweight="0.69pt">
              <v:stroke dashstyle="solid"/>
            </v:line>
            <v:line id="_x0000_s2332" style="position:absolute" from="2796,1555" to="2796,1837" stroked="t" strokecolor="#ebc3c3" strokeweight="0.69pt">
              <v:stroke dashstyle="solid"/>
            </v:line>
            <v:line id="_x0000_s2333" style="position:absolute" from="2814,1547" to="2814,1685" stroked="t" strokecolor="#ebc3c3" strokeweight="0.69pt">
              <v:stroke dashstyle="solid"/>
            </v:line>
            <v:rect id="_x0000_s2334" style="width:6;height:24;left:2828;position:absolute;top:1527" filled="f" stroked="t" strokecolor="#ebc3c3" strokeweight="0.42pt">
              <v:stroke dashstyle="solid"/>
            </v:rect>
            <v:line id="_x0000_s2335" style="position:absolute" from="2849,1547" to="2849,1706" stroked="t" strokecolor="#ebc3c3" strokeweight="0.69pt">
              <v:stroke dashstyle="solid"/>
            </v:line>
            <v:rect id="_x0000_s2336" style="width:6;height:63;left:2863;position:absolute;top:1488" filled="f" stroked="t" strokecolor="#ebc3c3" strokeweight="0.42pt">
              <v:stroke dashstyle="solid"/>
            </v:rect>
            <v:line id="_x0000_s2337" style="position:absolute" from="2884,1547" to="2884,1779" stroked="t" strokecolor="#ebc3c3" strokeweight="0.69pt">
              <v:stroke dashstyle="solid"/>
            </v:line>
            <v:line id="_x0000_s2338" style="position:absolute" from="2900,1555" to="2900,1722" stroked="t" strokecolor="#ebc3c3" strokeweight="0.69pt">
              <v:stroke dashstyle="solid"/>
            </v:line>
            <v:line id="_x0000_s2339" style="position:absolute" from="2918,1167" to="2918,1555" stroked="t" strokecolor="#ebc3c3" strokeweight="0.69pt">
              <v:stroke dashstyle="solid"/>
            </v:line>
            <v:shape id="_x0000_s2340" style="width:72;height:116;left:3755;position:absolute;top:6243" coordorigin="3755,6243" coordsize="72,116" path="m2933,1615l2938,1615,2938,1551,2933,1551,2933,1615m2950,1609l2956,1609,2956,1551,2950,1551,2950,1609m2968,1554l2973,1554,2973,1551,2968,1551,2968,1554e" filled="f" stroked="t" strokecolor="#ebc3c3" strokeweight="0.42pt">
              <v:stroke dashstyle="solid"/>
              <v:path arrowok="t"/>
            </v:shape>
            <v:line id="_x0000_s2341" style="position:absolute" from="2981,1559" to="2995,1559" stroked="t" strokecolor="#ebc3c3" strokeweight="0.33pt">
              <v:stroke dashstyle="solid"/>
            </v:line>
            <v:rect id="_x0000_s2342" style="width:6;height:31;left:3003;position:absolute;top:1551" filled="f" stroked="t" strokecolor="#ebc3c3" strokeweight="0.42pt">
              <v:stroke dashstyle="solid"/>
            </v:rect>
            <v:line id="_x0000_s2343" style="position:absolute" from="3024,1148" to="3024,1555" stroked="t" strokecolor="#ebc3c3" strokeweight="0.69pt">
              <v:stroke dashstyle="solid"/>
            </v:line>
            <v:rect id="_x0000_s2344" style="width:6;height:77;left:3037;position:absolute;top:1551" filled="f" stroked="t" strokecolor="#ebc3c3" strokeweight="0.42pt">
              <v:stroke dashstyle="solid"/>
            </v:rect>
            <v:line id="_x0000_s2345" style="position:absolute" from="3057,1555" to="3057,1684" stroked="t" strokecolor="#ebc3c3" strokeweight="0.69pt">
              <v:stroke dashstyle="solid"/>
            </v:line>
            <v:line id="_x0000_s2346" style="position:absolute" from="3075,1547" to="3075,1692" stroked="t" strokecolor="#ebc3c3" strokeweight="0.69pt">
              <v:stroke dashstyle="solid"/>
            </v:line>
            <v:line id="_x0000_s2347" style="position:absolute" from="3092,1343" to="3092,1555" stroked="t" strokecolor="#ebc3c3" strokeweight="0.69pt">
              <v:stroke dashstyle="solid"/>
            </v:line>
            <v:shape id="_x0000_s2348" style="width:6;height:189;left:3107;position:absolute;top:1551" coordorigin="3107,1551" coordsize="6,189" path="m3113,1736l3113,1551,3107,1551,3107,1740e" filled="f" stroked="t" strokecolor="#ebc3c3" strokeweight="0.42pt">
              <v:stroke dashstyle="solid"/>
              <v:path arrowok="t"/>
            </v:shape>
            <v:line id="_x0000_s2349" style="position:absolute" from="3128,1459" to="3128,1555" stroked="t" strokecolor="#ebc3c3" strokeweight="0.69pt">
              <v:stroke dashstyle="solid"/>
            </v:line>
            <v:line id="_x0000_s2350" style="position:absolute" from="3145,1555" to="3145,1632" stroked="t" strokecolor="#ebc3c3" strokeweight="0.69pt">
              <v:stroke dashstyle="solid"/>
            </v:line>
            <v:line id="_x0000_s2351" style="position:absolute" from="3163,1467" to="3163,1555" stroked="t" strokecolor="#ebc3c3" strokeweight="0.69pt">
              <v:stroke dashstyle="solid"/>
            </v:line>
            <v:shape id="_x0000_s2352" style="width:104;height:253;left:4187;position:absolute;top:6240" coordorigin="4187,6241" coordsize="104,253" path="m3176,1550l3182,1550,3182,1551,3176,1551,3176,1550m3199,1686l3199,1551,3194,1551,3194,1689m3217,1676l3217,1551,3211,1551,3211,1679m3234,1666l3234,1551,3229,1551,3229,1669e" filled="f" stroked="t" strokecolor="#ebc3c3" strokeweight="0.42pt">
              <v:stroke dashstyle="solid"/>
              <v:path arrowok="t"/>
            </v:shape>
            <v:line id="_x0000_s2353" style="position:absolute" from="3249,1401" to="3249,1555" stroked="t" strokecolor="#ebc3c3" strokeweight="0.69pt">
              <v:stroke dashstyle="solid"/>
            </v:line>
            <v:shape id="_x0000_s2354" style="width:195;height:351;left:4343;position:absolute;top:6032" coordorigin="4343,6032" coordsize="195,351" path="m3264,1441l3270,1441,3270,1551,3264,1551,3264,1441m3282,1603l3287,1603,3287,1551,3282,1551,3282,1603m3305,1625l3305,1551,3299,1551,3299,1628m3322,1614l3322,1551,3316,1551,3316,1618m3333,1435l3339,1435,3339,1551,3333,1551,3333,1435m3351,1531l3356,1531,3356,1551,3351,1551,3351,1531m3368,1543l3374,1543,3374,1551,3368,1551,3368,1543e" filled="f" stroked="t" strokecolor="#ebc3c3" strokeweight="0.42pt">
              <v:stroke dashstyle="solid"/>
              <v:path arrowok="t"/>
            </v:shape>
            <v:line id="_x0000_s2355" style="position:absolute" from="3389,1393" to="3389,1555" stroked="t" strokecolor="#ebc3c3" strokeweight="0.69pt">
              <v:stroke dashstyle="solid"/>
            </v:line>
            <v:line id="_x0000_s2356" style="position:absolute" from="3406,1379" to="3406,1555" stroked="t" strokecolor="#ebc3c3" strokeweight="0.69pt">
              <v:stroke dashstyle="solid"/>
            </v:line>
            <v:line id="_x0000_s2357" style="position:absolute" from="3417,1551" to="3431,1551" stroked="t" strokecolor="#ebc3c3" strokeweight="0.4pt">
              <v:stroke dashstyle="solid"/>
            </v:line>
            <v:shape id="_x0000_s2358" style="width:6;height:207;left:3490;position:absolute;top:1307" coordorigin="3490,1307" coordsize="6,207" path="m3490,1307l3495,1307,3495,1514e" filled="f" stroked="t" strokecolor="#ebc3c3" strokeweight="0.42pt">
              <v:stroke dashstyle="solid"/>
              <v:path arrowok="t"/>
            </v:shape>
            <v:line id="_x0000_s2359" style="position:absolute" from="3490,1312" to="3490,1517" stroked="t" strokecolor="#ebc3c3" strokeweight="0.42pt">
              <v:stroke dashstyle="solid"/>
            </v:line>
            <v:shape id="_x0000_s2360" style="width:104;height:837;left:4775;position:absolute;top:5326" coordorigin="4775,5326" coordsize="104,837" path="m3508,1045l3513,1045,3513,1504m3508,1507l3508,1045m3560,1258l3566,1258,3566,1473e" filled="f" stroked="t" strokecolor="#ebc3c3" strokeweight="0.42pt">
              <v:stroke dashstyle="solid"/>
              <v:path arrowok="t"/>
            </v:shape>
            <v:line id="_x0000_s2361" style="position:absolute" from="3560,1263" to="3560,1476" stroked="t" strokecolor="#ebc3c3" strokeweight="0.42pt">
              <v:stroke dashstyle="solid"/>
            </v:line>
            <v:shape id="_x0000_s2362" style="width:72;height:465;left:4960;position:absolute;top:5588" coordorigin="4960,5588" coordsize="72,465" path="m3612,1190l3617,1190,3617,1443m3612,1446l3612,1190m3647,1370l3652,1370,3652,1422e" filled="f" stroked="t" strokecolor="#ebc3c3" strokeweight="0.42pt">
              <v:stroke dashstyle="solid"/>
              <v:path arrowok="t"/>
            </v:shape>
            <v:line id="_x0000_s2363" style="position:absolute" from="3647,1374" to="3647,1426" stroked="t" strokecolor="#ebc3c3" strokeweight="0.42pt">
              <v:stroke dashstyle="solid"/>
            </v:line>
            <v:shape id="_x0000_s2364" style="width:41;height:121;left:1122;position:absolute;top:1455" coordorigin="1122,1456" coordsize="41,121" path="m1128,1551l1122,1551,1122,1576,1128,1576,1128,1551m1163,1456l1156,1456,1156,1495,1163,1495,1163,1456e" filled="t" fillcolor="#c00000" stroked="f">
              <v:fill type="solid"/>
              <v:path arrowok="t"/>
            </v:shape>
            <v:line id="_x0000_s2365" style="position:absolute" from="1194,1780" to="1194,1943" stroked="t" strokecolor="#c00000" strokeweight="0.27pt">
              <v:stroke dashstyle="solid"/>
            </v:line>
            <v:line id="_x0000_s2366" style="position:absolute" from="1211,1681" to="1211,1844" stroked="t" strokecolor="#c00000" strokeweight="0.27pt">
              <v:stroke dashstyle="solid"/>
            </v:line>
            <v:line id="_x0000_s2367" style="position:absolute" from="1229,992" to="1229,1551" stroked="t" strokecolor="#c00000" strokeweight="0.27pt">
              <v:stroke dashstyle="solid"/>
            </v:line>
            <v:line id="_x0000_s2368" style="position:absolute" from="1264,1215" to="1264,1374" stroked="t" strokecolor="#c00000" strokeweight="0.27pt">
              <v:stroke dashstyle="solid"/>
            </v:line>
            <v:line id="_x0000_s2369" style="position:absolute" from="1282,1138" to="1282,1333" stroked="t" strokecolor="#c00000" strokeweight="0.27pt">
              <v:stroke dashstyle="solid"/>
            </v:line>
            <v:line id="_x0000_s2370" style="position:absolute" from="1299,1368" to="1299,1551" stroked="t" strokecolor="#c00000" strokeweight="0.27pt">
              <v:stroke dashstyle="solid"/>
            </v:line>
            <v:shape id="_x0000_s2371" style="width:111;height:197;left:1312;position:absolute;top:1504" coordorigin="1313,1505" coordsize="111,197" path="m1318,1506l1313,1506,1313,1529,1318,1529,1318,1506m1336,1505l1330,1505,1330,1551,1336,1551,1336,1505m1371,1507l1366,1507,1366,1510,1371,1510,1371,1507m1389,1677l1383,1677,1383,1701,1389,1701,1389,1677m1406,1551l1401,1551,1401,1681,1406,1681,1406,1551m1424,1551l1418,1551,1418,1562,1424,1562,1424,1551e" filled="t" fillcolor="#c00000" stroked="f">
              <v:fill type="solid"/>
              <v:path arrowok="t"/>
            </v:shape>
            <v:line id="_x0000_s2372" style="position:absolute" from="1455,1081" to="1455,1551" stroked="t" strokecolor="#c00000" strokeweight="0.27pt">
              <v:stroke dashstyle="solid"/>
            </v:line>
            <v:line id="_x0000_s2373" style="position:absolute" from="1472,958" to="1472,1228" stroked="t" strokecolor="#c00000" strokeweight="0.27pt">
              <v:stroke dashstyle="solid"/>
            </v:line>
            <v:rect id="_x0000_s2374" style="width:6;height:68;left:1487;position:absolute;top:1349" filled="t" fillcolor="#c00000" stroked="f">
              <v:fill type="solid"/>
            </v:rect>
            <v:line id="_x0000_s2375" style="position:absolute" from="1508,1068" to="1508,1325" stroked="t" strokecolor="#c00000" strokeweight="0.27pt">
              <v:stroke dashstyle="solid"/>
            </v:line>
            <v:line id="_x0000_s2376" style="position:absolute" from="1525,926" to="1525,1551" stroked="t" strokecolor="#c00000" strokeweight="0.27pt">
              <v:stroke dashstyle="solid"/>
            </v:line>
            <v:shape id="_x0000_s2377" style="width:57;height:185;left:1540;position:absolute;top:1366" coordorigin="1540,1367" coordsize="57,185" path="m1545,1546l1540,1546,1540,1551,1545,1551,1545,1546m1563,1474l1558,1474,1558,1529,1563,1529,1563,1474m1581,1367l1575,1367,1575,1427,1581,1427,1581,1367m1597,1476l1591,1476,1591,1518,1597,1518,1597,1476e" filled="t" fillcolor="#c00000" stroked="f">
              <v:fill type="solid"/>
              <v:path arrowok="t"/>
            </v:shape>
            <v:line id="_x0000_s2378" style="position:absolute" from="1612,1086" to="1612,1359" stroked="t" strokecolor="#c00000" strokeweight="0.27pt">
              <v:stroke dashstyle="solid"/>
            </v:line>
            <v:line id="_x0000_s2379" style="position:absolute" from="1629,1273" to="1629,1425" stroked="t" strokecolor="#c00000" strokeweight="0.27pt">
              <v:stroke dashstyle="solid"/>
            </v:line>
            <v:shape id="_x0000_s2380" style="width:23;height:110;left:1644;position:absolute;top:1441" coordorigin="1644,1441" coordsize="23,110" path="m1650,1501l1644,1501,1644,1551,1650,1551,1650,1501m1667,1441l1662,1441,1662,1449,1667,1449,1667,1441e" filled="t" fillcolor="#c00000" stroked="f">
              <v:fill type="solid"/>
              <v:path arrowok="t"/>
            </v:shape>
            <v:line id="_x0000_s2381" style="position:absolute" from="1682,533" to="1682,1551" stroked="t" strokecolor="#c00000" strokeweight="0.27pt">
              <v:stroke dashstyle="solid"/>
            </v:line>
            <v:line id="_x0000_s2382" style="position:absolute" from="1700,1105" to="1700,1432" stroked="t" strokecolor="#c00000" strokeweight="0.27pt">
              <v:stroke dashstyle="solid"/>
            </v:line>
            <v:line id="_x0000_s2383" style="position:absolute" from="1717,1152" to="1717,1368" stroked="t" strokecolor="#c00000" strokeweight="0.27pt">
              <v:stroke dashstyle="solid"/>
            </v:line>
            <v:line id="_x0000_s2384" style="position:absolute" from="1734,1098" to="1734,1415" stroked="t" strokecolor="#c00000" strokeweight="0.34pt">
              <v:stroke dashstyle="solid"/>
            </v:line>
            <v:rect id="_x0000_s2385" style="width:6;height:68;left:1748;position:absolute;top:1414" filled="t" fillcolor="#c00000" stroked="f">
              <v:fill type="solid"/>
            </v:rect>
            <v:line id="_x0000_s2386" style="position:absolute" from="1786,1142" to="1786,1427" stroked="t" strokecolor="#c00000" strokeweight="0.27pt">
              <v:stroke dashstyle="solid"/>
            </v:line>
            <v:line id="_x0000_s2387" style="position:absolute" from="1804,1182" to="1804,1507" stroked="t" strokecolor="#c00000" strokeweight="0.27pt">
              <v:stroke dashstyle="solid"/>
            </v:line>
            <v:rect id="_x0000_s2388" style="width:6;height:48;left:1818;position:absolute;top:1503" filled="t" fillcolor="#c00000" stroked="f">
              <v:fill type="solid"/>
            </v:rect>
            <v:line id="_x0000_s2389" style="position:absolute" from="1839,944" to="1839,1551" stroked="t" strokecolor="#c00000" strokeweight="0.27pt">
              <v:stroke dashstyle="solid"/>
            </v:line>
            <v:line id="_x0000_s2390" style="position:absolute" from="1856,1191" to="1856,1551" stroked="t" strokecolor="#c00000" strokeweight="0.27pt">
              <v:stroke dashstyle="solid"/>
            </v:line>
            <v:line id="_x0000_s2391" style="position:absolute" from="1874,1399" to="1874,1551" stroked="t" strokecolor="#c00000" strokeweight="0.27pt">
              <v:stroke dashstyle="solid"/>
            </v:line>
            <v:line id="_x0000_s2392" style="position:absolute" from="1890,1778" to="1890,2136" stroked="t" strokecolor="#c00000" strokeweight="0.27pt">
              <v:stroke dashstyle="solid"/>
            </v:line>
            <v:line id="_x0000_s2393" style="position:absolute" from="1908,1411" to="1908,1551" stroked="t" strokecolor="#c00000" strokeweight="0.27pt">
              <v:stroke dashstyle="solid"/>
            </v:line>
            <v:line id="_x0000_s2394" style="position:absolute" from="1925,1917" to="1925,2395" stroked="t" strokecolor="#c00000" strokeweight="0.27pt">
              <v:stroke dashstyle="solid"/>
            </v:line>
            <v:line id="_x0000_s2395" style="position:absolute" from="1943,1852" to="1943,2109" stroked="t" strokecolor="#c00000" strokeweight="0.27pt">
              <v:stroke dashstyle="solid"/>
            </v:line>
            <v:rect id="_x0000_s2396" style="width:6;height:18;left:1957;position:absolute;top:1533" filled="t" fillcolor="#c00000" stroked="f">
              <v:fill type="solid"/>
            </v:rect>
            <v:line id="_x0000_s2397" style="position:absolute" from="1978,1338" to="1978,1529" stroked="t" strokecolor="#c00000" strokeweight="0.27pt">
              <v:stroke dashstyle="solid"/>
            </v:line>
            <v:line id="_x0000_s2398" style="position:absolute" from="1996,1375" to="1996,1551" stroked="t" strokecolor="#c00000" strokeweight="0.27pt">
              <v:stroke dashstyle="solid"/>
            </v:line>
            <v:line id="_x0000_s2399" style="position:absolute" from="2013,948" to="2013,1371" stroked="t" strokecolor="#c00000" strokeweight="0.27pt">
              <v:stroke dashstyle="solid"/>
            </v:line>
            <v:line id="_x0000_s2400" style="position:absolute" from="2030,1413" to="2030,1551" stroked="t" strokecolor="#c00000" strokeweight="0.27pt">
              <v:stroke dashstyle="solid"/>
            </v:line>
            <v:shape id="_x0000_s2401" style="width:41;height:134;left:2044;position:absolute;top:1417" coordorigin="2044,1417" coordsize="41,134" path="m2050,1465l2044,1465,2044,1511,2050,1511,2050,1465m2067,1542l2062,1542,2062,1547,2067,1547,2067,1542m2085,1417l2080,1417,2080,1551,2085,1551,2085,1417e" filled="t" fillcolor="#c00000" stroked="f">
              <v:fill type="solid"/>
              <v:path arrowok="t"/>
            </v:shape>
            <v:line id="_x0000_s2402" style="position:absolute" from="2100,1358" to="2100,1529" stroked="t" strokecolor="#c00000" strokeweight="0.27pt">
              <v:stroke dashstyle="solid"/>
            </v:line>
            <v:line id="_x0000_s2403" style="position:absolute" from="2135,1081" to="2135,1366" stroked="t" strokecolor="#c00000" strokeweight="0.27pt">
              <v:stroke dashstyle="solid"/>
            </v:line>
            <v:rect id="_x0000_s2404" style="width:6;height:53;left:2149;position:absolute;top:1468" filled="t" fillcolor="#c00000" stroked="f">
              <v:fill type="solid"/>
            </v:rect>
            <v:line id="_x0000_s2405" style="position:absolute" from="2169,1032" to="2169,1551" stroked="t" strokecolor="#c00000" strokeweight="0.27pt">
              <v:stroke dashstyle="solid"/>
            </v:line>
            <v:line id="_x0000_s2406" style="position:absolute" from="2186,1378" to="2186,1551" stroked="t" strokecolor="#c00000" strokeweight="0.27pt">
              <v:stroke dashstyle="solid"/>
            </v:line>
            <v:line id="_x0000_s2407" style="position:absolute" from="2204,992" to="2204,1245" stroked="t" strokecolor="#c00000" strokeweight="0.27pt">
              <v:stroke dashstyle="solid"/>
            </v:line>
            <v:line id="_x0000_s2408" style="position:absolute" from="2222,874" to="2222,1069" stroked="t" strokecolor="#c00000" strokeweight="0.27pt">
              <v:stroke dashstyle="solid"/>
            </v:line>
            <v:shape id="_x0000_s2409" style="width:110;height:574;left:2236;position:absolute;top:1382" coordorigin="2237,1383" coordsize="110,574" path="m2242,1889l2237,1889,2237,1956,2242,1956,2242,1889m2277,1484l2272,1484,2272,1551,2277,1551,2277,1484m2328,1539l2323,1539,2323,1551,2328,1551,2328,1539m2346,1383l2341,1383,2341,1442,2346,1442,2346,1383e" filled="t" fillcolor="#c00000" stroked="f">
              <v:fill type="solid"/>
              <v:path arrowok="t"/>
            </v:shape>
            <v:line id="_x0000_s2410" style="position:absolute" from="2361,1882" to="2361,2033" stroked="t" strokecolor="#c00000" strokeweight="0.27pt">
              <v:stroke dashstyle="solid"/>
            </v:line>
            <v:line id="_x0000_s2411" style="position:absolute" from="2396,1347" to="2396,1498" stroked="t" strokecolor="#c00000" strokeweight="0.27pt">
              <v:stroke dashstyle="solid"/>
            </v:line>
            <v:shape id="_x0000_s2412" style="width:41;height:728;left:2410;position:absolute;top:1295" coordorigin="2411,1295" coordsize="41,728" path="m2416,1983l2411,1983,2411,2023,2416,2023,2416,1983m2452,1295l2446,1295,2446,1355,2452,1355,2452,1295e" filled="t" fillcolor="#c00000" stroked="f">
              <v:fill type="solid"/>
              <v:path arrowok="t"/>
            </v:shape>
            <v:line id="_x0000_s2413" style="position:absolute" from="2465,1205" to="2465,1551" stroked="t" strokecolor="#c00000" strokeweight="0.27pt">
              <v:stroke dashstyle="solid"/>
            </v:line>
            <v:line id="_x0000_s2414" style="position:absolute" from="2518,1151" to="2518,1350" stroked="t" strokecolor="#c00000" strokeweight="0.27pt">
              <v:stroke dashstyle="solid"/>
            </v:line>
            <v:line id="_x0000_s2415" style="position:absolute" from="2571,1160" to="2571,1454" stroked="t" strokecolor="#c00000" strokeweight="0.27pt">
              <v:stroke dashstyle="solid"/>
            </v:line>
            <v:line id="_x0000_s2416" style="position:absolute" from="2588,1037" to="2588,1403" stroked="t" strokecolor="#c00000" strokeweight="0.27pt">
              <v:stroke dashstyle="solid"/>
            </v:line>
            <v:line id="_x0000_s2417" style="position:absolute" from="2604,1188" to="2604,1551" stroked="t" strokecolor="#c00000" strokeweight="0.27pt">
              <v:stroke dashstyle="solid"/>
            </v:line>
            <v:line id="_x0000_s2418" style="position:absolute" from="2622,1389" to="2622,1551" stroked="t" strokecolor="#c00000" strokeweight="0.27pt">
              <v:stroke dashstyle="solid"/>
            </v:line>
            <v:line id="_x0000_s2419" style="position:absolute" from="2639,1392" to="2639,1551" stroked="t" strokecolor="#c00000" strokeweight="0.27pt">
              <v:stroke dashstyle="solid"/>
            </v:line>
            <v:shape id="_x0000_s2420" style="width:23;height:207;left:2654;position:absolute;top:1186" coordorigin="2654,1187" coordsize="23,207" path="m2660,1262l2654,1262,2654,1393,2660,1393,2660,1262m2677,1187l2672,1187,2672,1200,2677,1200,2677,1187e" filled="t" fillcolor="#c00000" stroked="f">
              <v:fill type="solid"/>
              <v:path arrowok="t"/>
            </v:shape>
            <v:line id="_x0000_s2421" style="position:absolute" from="2692,1196" to="2692,1466" stroked="t" strokecolor="#c00000" strokeweight="0.27pt">
              <v:stroke dashstyle="solid"/>
            </v:line>
            <v:line id="_x0000_s2422" style="position:absolute" from="2710,1076" to="2710,1551" stroked="t" strokecolor="#c00000" strokeweight="0.27pt">
              <v:stroke dashstyle="solid"/>
            </v:line>
            <v:rect id="_x0000_s2423" style="width:6;height:57;left:2724;position:absolute;top:1494" filled="t" fillcolor="#c00000" stroked="f">
              <v:fill type="solid"/>
            </v:rect>
            <v:line id="_x0000_s2424" style="position:absolute" from="2744,1050" to="2744,1368" stroked="t" strokecolor="#c00000" strokeweight="0.34pt">
              <v:stroke dashstyle="solid"/>
            </v:line>
            <v:line id="_x0000_s2425" style="position:absolute" from="2761,1344" to="2761,1551" stroked="t" strokecolor="#c00000" strokeweight="0.27pt">
              <v:stroke dashstyle="solid"/>
            </v:line>
            <v:rect id="_x0000_s2426" style="width:6;height:60;left:2776;position:absolute;top:1276" filled="t" fillcolor="#c00000" stroked="f">
              <v:fill type="solid"/>
            </v:rect>
            <v:line id="_x0000_s2427" style="position:absolute" from="2814,1358" to="2814,1551" stroked="t" strokecolor="#c00000" strokeweight="0.27pt">
              <v:stroke dashstyle="solid"/>
            </v:line>
            <v:line id="_x0000_s2428" style="position:absolute" from="2832,1305" to="2832,1527" stroked="t" strokecolor="#c00000" strokeweight="0.27pt">
              <v:stroke dashstyle="solid"/>
            </v:line>
            <v:line id="_x0000_s2429" style="position:absolute" from="2849,1221" to="2849,1551" stroked="t" strokecolor="#c00000" strokeweight="0.27pt">
              <v:stroke dashstyle="solid"/>
            </v:line>
            <v:line id="_x0000_s2430" style="position:absolute" from="2867,1252" to="2867,1489" stroked="t" strokecolor="#c00000" strokeweight="0.27pt">
              <v:stroke dashstyle="solid"/>
            </v:line>
            <v:rect id="_x0000_s2431" style="width:6;height:69;left:2881;position:absolute;top:1482" filled="t" fillcolor="#c00000" stroked="f">
              <v:fill type="solid"/>
            </v:rect>
            <v:line id="_x0000_s2432" style="position:absolute" from="2936,1011" to="2936,1551" stroked="t" strokecolor="#c00000" strokeweight="0.27pt">
              <v:stroke dashstyle="solid"/>
            </v:line>
            <v:line id="_x0000_s2433" style="position:absolute" from="2953,1241" to="2953,1551" stroked="t" strokecolor="#c00000" strokeweight="0.27pt">
              <v:stroke dashstyle="solid"/>
            </v:line>
            <v:shape id="_x0000_s2434" style="width:41;height:46;left:2968;position:absolute;top:1506" coordorigin="2968,1506" coordsize="41,46" path="m2973,1527l2968,1527,2968,1551,2973,1551,2973,1527m3009,1506l3003,1506,3003,1551,3009,1551,3009,1506e" filled="t" fillcolor="#c00000" stroked="f">
              <v:fill type="solid"/>
              <v:path arrowok="t"/>
            </v:shape>
            <v:line id="_x0000_s2435" style="position:absolute" from="3024,628" to="3024,1152" stroked="t" strokecolor="#c00000" strokeweight="0.27pt">
              <v:stroke dashstyle="solid"/>
            </v:line>
            <v:line id="_x0000_s2436" style="position:absolute" from="3040,1303" to="3040,1551" stroked="t" strokecolor="#c00000" strokeweight="0.27pt">
              <v:stroke dashstyle="solid"/>
            </v:line>
            <v:rect id="_x0000_s2437" style="width:6;height:34;left:3072;position:absolute;top:1517" filled="t" fillcolor="#c00000" stroked="f">
              <v:fill type="solid"/>
            </v:rect>
            <v:line id="_x0000_s2438" style="position:absolute" from="3092,1212" to="3092,1347" stroked="t" strokecolor="#c00000" strokeweight="0.27pt">
              <v:stroke dashstyle="solid"/>
            </v:line>
            <v:rect id="_x0000_s2439" style="width:6;height:49;left:3176;position:absolute;top:1551" filled="t" fillcolor="#c00000" stroked="f">
              <v:fill type="solid"/>
            </v:rect>
            <v:line id="_x0000_s2440" style="position:absolute" from="3197,1240" to="3197,1551" stroked="t" strokecolor="#c00000" strokeweight="0.27pt">
              <v:stroke dashstyle="solid"/>
            </v:line>
            <v:line id="_x0000_s2441" style="position:absolute" from="3214,1416" to="3214,1551" stroked="t" strokecolor="#c00000" strokeweight="0.27pt">
              <v:stroke dashstyle="solid"/>
            </v:line>
            <v:line id="_x0000_s2442" style="position:absolute" from="3249,1242" to="3249,1405" stroked="t" strokecolor="#c00000" strokeweight="0.27pt">
              <v:stroke dashstyle="solid"/>
            </v:line>
            <v:line id="_x0000_s2443" style="position:absolute" from="3267,1036" to="3267,1441" stroked="t" strokecolor="#c00000" strokeweight="0.27pt">
              <v:stroke dashstyle="solid"/>
            </v:line>
            <v:line id="_x0000_s2444" style="position:absolute" from="3285,1190" to="3285,1551" stroked="t" strokecolor="#c00000" strokeweight="0.27pt">
              <v:stroke dashstyle="solid"/>
            </v:line>
            <v:rect id="_x0000_s2445" style="width:6;height:63;left:3299;position:absolute;top:1488" filled="t" fillcolor="#c00000" stroked="f">
              <v:fill type="solid"/>
            </v:rect>
            <v:line id="_x0000_s2446" style="position:absolute" from="3319,1401" to="3319,1551" stroked="t" strokecolor="#c00000" strokeweight="0.34pt">
              <v:stroke dashstyle="solid"/>
            </v:line>
            <v:line id="_x0000_s2447" style="position:absolute" from="3336,1272" to="3336,1435" stroked="t" strokecolor="#c00000" strokeweight="0.27pt">
              <v:stroke dashstyle="solid"/>
            </v:line>
            <v:shape id="_x0000_s2448" style="width:23;height:47;left:3350;position:absolute;top:1551" coordorigin="3351,1551" coordsize="23,47" path="m3356,1551l3351,1551,3351,1598,3356,1595,3356,1551m3374,1551l3368,1551,3368,1554,3374,1554,3374,1551e" filled="t" fillcolor="#c00000" stroked="f">
              <v:fill type="solid"/>
              <v:path arrowok="t"/>
            </v:shape>
            <v:line id="_x0000_s2449" style="position:absolute" from="3389,1099" to="3389,1397" stroked="t" strokecolor="#c00000" strokeweight="0.27pt">
              <v:stroke dashstyle="solid"/>
            </v:line>
            <v:shape id="_x0000_s2450" style="width:41;height:188;left:3403;position:absolute;top:1359" coordorigin="3403,1359" coordsize="41,188" path="m3409,1359l3403,1359,3403,1383,3409,1383,3409,1359m3444,1485l3439,1485,3439,1547,3444,1544,3444,1485e" filled="t" fillcolor="#c00000" stroked="f">
              <v:fill type="solid"/>
              <v:path arrowok="t"/>
            </v:shape>
            <v:line id="_x0000_s2451" style="position:absolute" from="3459,1294" to="3459,1537" stroked="t" strokecolor="#c00000" strokeweight="0.27pt">
              <v:stroke dashstyle="solid"/>
            </v:line>
            <v:line id="_x0000_s2452" style="position:absolute" from="3475,1387" to="3475,1527" stroked="t" strokecolor="#c00000" strokeweight="0.27pt">
              <v:stroke dashstyle="solid"/>
            </v:line>
            <v:line id="_x0000_s2453" style="position:absolute" from="3510,533" to="3510,1045" stroked="t" strokecolor="#c00000" strokeweight="0.27pt">
              <v:stroke dashstyle="solid"/>
            </v:line>
            <v:line id="_x0000_s2454" style="position:absolute" from="3528,1268" to="3528,1496" stroked="t" strokecolor="#c00000" strokeweight="0.27pt">
              <v:stroke dashstyle="solid"/>
            </v:line>
            <v:shape id="_x0000_s2455" style="width:23;height:77;left:3577;position:absolute;top:1389" coordorigin="3578,1389" coordsize="23,77" path="m3583,1442l3578,1442,3578,1466,3583,1463,3583,1442m3601,1389l3596,1389,3596,1456,3601,1452,3601,1389e" filled="t" fillcolor="#c00000" stroked="f">
              <v:fill type="solid"/>
              <v:path arrowok="t"/>
            </v:shape>
            <v:line id="_x0000_s2456" style="position:absolute" from="3614,959" to="3614,1190" stroked="t" strokecolor="#c00000" strokeweight="0.27pt">
              <v:stroke dashstyle="solid"/>
            </v:line>
            <v:shape id="_x0000_s2457" style="width:6;height:56;left:3664;position:absolute;top:1360" coordorigin="3664,1360" coordsize="6,56" path="m3670,1360l3664,1360,3664,1415,3670,1412,3670,1360xe" filled="t" fillcolor="#c00000" stroked="f">
              <v:fill type="solid"/>
              <v:path arrowok="t"/>
            </v:shape>
            <v:shape id="_x0000_s2458" style="width:6;height:55;left:3768;position:absolute;top:1300" coordorigin="3769,1301" coordsize="6,55" path="m3774,1301l3769,1301,3769,1355,3774,1352,3774,1301xe" filled="t" fillcolor="#ebc3c3" stroked="f">
              <v:fill type="solid"/>
              <v:path arrowok="t"/>
            </v:shape>
            <v:shape id="_x0000_s2459" style="width:10;height:98;left:5238;position:absolute;top:5789" coordorigin="5239,5790" coordsize="10,98" path="m3769,1301l3774,1301,3774,1352m3769,1355l3769,1301e" filled="f" stroked="t" strokecolor="#ebc3c3" strokeweight="0.42pt">
              <v:stroke dashstyle="solid"/>
              <v:path arrowok="t"/>
            </v:shape>
            <v:shape id="_x0000_s2460" style="width:57;height:162;left:3699;position:absolute;top:1233" coordorigin="3700,1233" coordsize="57,162" path="m3705,1266l3700,1266,3700,1395,3705,1392,3705,1266m3756,1233l3751,1233,3751,1365,3756,1362,3756,1233e" filled="t" fillcolor="#c00000" stroked="f">
              <v:fill type="solid"/>
              <v:path arrowok="t"/>
            </v:shape>
            <v:line id="_x0000_s2461" style="position:absolute" from="3771,1097" to="3771,1301" stroked="t" strokecolor="#c00000" strokeweight="0.27pt">
              <v:stroke dashstyle="solid"/>
            </v:line>
            <v:shape id="_x0000_s2462" style="width:101;height:807;left:541;position:absolute;top:6070" coordorigin="542,6070" coordsize="101,807" path="m1122,1576l1128,1576,1128,1551,1122,1551,1122,1576m1140,1816l1145,1816,1145,1714,1140,1714,1140,1816m1156,1456l1163,1456,1163,1495,1156,1495,1156,1456m1174,1901l1179,1901,1179,1808,1174,1808,1174,1901e" filled="f" stroked="t" strokecolor="#c00000" strokeweight="0.42pt">
              <v:stroke dashstyle="solid"/>
              <v:path arrowok="t"/>
            </v:shape>
            <v:shape id="_x0000_s2463" style="width:18;height:271;left:1193;position:absolute;top:1676" coordorigin="1194,1677" coordsize="18,271" path="m1194,1776l1194,1947m1211,1677l1211,1848e" filled="f" stroked="t" strokecolor="#c00000" strokeweight="0.69pt">
              <v:stroke dashstyle="solid"/>
              <v:path arrowok="t"/>
            </v:shape>
            <v:line id="_x0000_s2464" style="position:absolute" from="1229,988" to="1229,1555" stroked="t" strokecolor="#c00000" strokeweight="0.69pt">
              <v:stroke dashstyle="solid"/>
            </v:line>
            <v:rect id="_x0000_s2465" style="width:6;height:105;left:1243;position:absolute;top:1347" filled="f" stroked="t" strokecolor="#c00000" strokeweight="0.42pt">
              <v:stroke dashstyle="solid"/>
            </v:rect>
            <v:line id="_x0000_s2466" style="position:absolute" from="1264,1211" to="1264,1378" stroked="t" strokecolor="#c00000" strokeweight="0.69pt">
              <v:stroke dashstyle="solid"/>
            </v:line>
            <v:line id="_x0000_s2467" style="position:absolute" from="1282,1134" to="1282,1337" stroked="t" strokecolor="#c00000" strokeweight="0.69pt">
              <v:stroke dashstyle="solid"/>
            </v:line>
            <v:line id="_x0000_s2468" style="position:absolute" from="1299,1364" to="1299,1555" stroked="t" strokecolor="#c00000" strokeweight="0.69pt">
              <v:stroke dashstyle="solid"/>
            </v:line>
            <v:shape id="_x0000_s2469" style="width:135;height:608;left:880;position:absolute;top:5907" coordorigin="880,5907" coordsize="135,608" path="m1313,1506l1318,1506,1318,1529,1313,1529,1313,1506m1330,1505l1336,1505,1336,1551,1330,1551,1330,1505m1348,1366l1353,1366,1353,1448,1348,1448,1348,1366m1366,1507l1371,1507,1371,1510,1366,1510,1366,1507m1383,1701l1389,1701,1389,1677,1383,1677,1383,1701e" filled="f" stroked="t" strokecolor="#c00000" strokeweight="0.42pt">
              <v:stroke dashstyle="solid"/>
              <v:path arrowok="t"/>
            </v:shape>
            <v:line id="_x0000_s2470" style="position:absolute" from="1403,1547" to="1403,1685" stroked="t" strokecolor="#c00000" strokeweight="0.69pt">
              <v:stroke dashstyle="solid"/>
            </v:line>
            <v:shape id="_x0000_s2471" style="width:41;height:420;left:1067;position:absolute;top:5842" coordorigin="1067,5842" coordsize="41,420" path="m1418,1562l1424,1562,1424,1551,1418,1551,1418,1562m1436,1330l1441,1330,1441,1417,1436,1417,1436,1330e" filled="f" stroked="t" strokecolor="#c00000" strokeweight="0.42pt">
              <v:stroke dashstyle="solid"/>
              <v:path arrowok="t"/>
            </v:shape>
            <v:line id="_x0000_s2472" style="position:absolute" from="1455,1077" to="1455,1555" stroked="t" strokecolor="#c00000" strokeweight="0.69pt">
              <v:stroke dashstyle="solid"/>
            </v:line>
            <v:line id="_x0000_s2473" style="position:absolute" from="1472,954" to="1472,1232" stroked="t" strokecolor="#c00000" strokeweight="0.69pt">
              <v:stroke dashstyle="solid"/>
            </v:line>
            <v:rect id="_x0000_s2474" style="width:6;height:68;left:1487;position:absolute;top:1349" filled="f" stroked="t" strokecolor="#c00000" strokeweight="0.42pt">
              <v:stroke dashstyle="solid"/>
            </v:rect>
            <v:line id="_x0000_s2475" style="position:absolute" from="1508,1064" to="1508,1329" stroked="t" strokecolor="#c00000" strokeweight="0.69pt">
              <v:stroke dashstyle="solid"/>
            </v:line>
            <v:line id="_x0000_s2476" style="position:absolute" from="1525,922" to="1525,1555" stroked="t" strokecolor="#c00000" strokeweight="0.69pt">
              <v:stroke dashstyle="solid"/>
            </v:line>
            <v:shape id="_x0000_s2477" style="width:101;height:334;left:1283;position:absolute;top:5909" coordorigin="1283,5910" coordsize="101,334" path="m1540,1546l1545,1546,1545,1551,1540,1551,1540,1546m1558,1474l1563,1474,1563,1529,1558,1529,1558,1474m1575,1367l1581,1367,1581,1427,1575,1427,1575,1367m1591,1476l1597,1476,1597,1518,1591,1518,1591,1476e" filled="f" stroked="t" strokecolor="#c00000" strokeweight="0.42pt">
              <v:stroke dashstyle="solid"/>
              <v:path arrowok="t"/>
            </v:shape>
            <v:line id="_x0000_s2478" style="position:absolute" from="1612,1082" to="1612,1363" stroked="t" strokecolor="#c00000" strokeweight="0.69pt">
              <v:stroke dashstyle="solid"/>
            </v:line>
            <v:line id="_x0000_s2479" style="position:absolute" from="1629,1269" to="1629,1429" stroked="t" strokecolor="#c00000" strokeweight="0.69pt">
              <v:stroke dashstyle="solid"/>
            </v:line>
            <v:shape id="_x0000_s2480" style="width:41;height:200;left:1468;position:absolute;top:6044" coordorigin="1468,6044" coordsize="41,200" path="m1644,1501l1650,1501,1650,1551,1644,1551,1644,1501m1662,1441l1667,1441,1667,1449,1662,1449,1662,1441e" filled="f" stroked="t" strokecolor="#c00000" strokeweight="0.42pt">
              <v:stroke dashstyle="solid"/>
              <v:path arrowok="t"/>
            </v:shape>
            <v:line id="_x0000_s2481" style="position:absolute" from="1682,528" to="1682,1555" stroked="t" strokecolor="#c00000" strokeweight="0.69pt">
              <v:stroke dashstyle="solid"/>
            </v:line>
            <v:line id="_x0000_s2482" style="position:absolute" from="1700,1101" to="1700,1436" stroked="t" strokecolor="#c00000" strokeweight="0.69pt">
              <v:stroke dashstyle="solid"/>
            </v:line>
            <v:line id="_x0000_s2483" style="position:absolute" from="1717,1148" to="1717,1372" stroked="t" strokecolor="#c00000" strokeweight="0.69pt">
              <v:stroke dashstyle="solid"/>
            </v:line>
            <v:line id="_x0000_s2484" style="position:absolute" from="1734,1094" to="1734,1419" stroked="t" strokecolor="#c00000" strokeweight="0.76pt">
              <v:stroke dashstyle="solid"/>
            </v:line>
            <v:shape id="_x0000_s2485" style="width:41;height:495;left:1652;position:absolute;top:5624" coordorigin="1653,5624" coordsize="41,495" path="m1748,1415l1754,1415,1754,1482,1748,1482,1748,1415m1766,1209l1771,1209,1771,1323,1766,1323,1766,1209e" filled="f" stroked="t" strokecolor="#c00000" strokeweight="0.42pt">
              <v:stroke dashstyle="solid"/>
              <v:path arrowok="t"/>
            </v:shape>
            <v:line id="_x0000_s2486" style="position:absolute" from="1786,1138" to="1786,1431" stroked="t" strokecolor="#c00000" strokeweight="0.69pt">
              <v:stroke dashstyle="solid"/>
            </v:line>
            <v:line id="_x0000_s2487" style="position:absolute" from="1804,1177" to="1804,1512" stroked="t" strokecolor="#c00000" strokeweight="0.69pt">
              <v:stroke dashstyle="solid"/>
            </v:line>
            <v:rect id="_x0000_s2488" style="width:6;height:48;left:1818;position:absolute;top:1503" filled="f" stroked="t" strokecolor="#c00000" strokeweight="0.42pt">
              <v:stroke dashstyle="solid"/>
            </v:rect>
            <v:line id="_x0000_s2489" style="position:absolute" from="1839,940" to="1839,1555" stroked="t" strokecolor="#c00000" strokeweight="0.69pt">
              <v:stroke dashstyle="solid"/>
            </v:line>
            <v:line id="_x0000_s2490" style="position:absolute" from="1856,1187" to="1856,1555" stroked="t" strokecolor="#c00000" strokeweight="0.69pt">
              <v:stroke dashstyle="solid"/>
            </v:line>
            <v:line id="_x0000_s2491" style="position:absolute" from="1874,1395" to="1874,1555" stroked="t" strokecolor="#c00000" strokeweight="0.69pt">
              <v:stroke dashstyle="solid"/>
            </v:line>
            <v:line id="_x0000_s2492" style="position:absolute" from="1890,1773" to="1890,2141" stroked="t" strokecolor="#c00000" strokeweight="0.69pt">
              <v:stroke dashstyle="solid"/>
            </v:line>
            <v:line id="_x0000_s2493" style="position:absolute" from="1908,1407" to="1908,1555" stroked="t" strokecolor="#c00000" strokeweight="0.69pt">
              <v:stroke dashstyle="solid"/>
            </v:line>
            <v:line id="_x0000_s2494" style="position:absolute" from="1925,1912" to="1925,2399" stroked="t" strokecolor="#c00000" strokeweight="0.69pt">
              <v:stroke dashstyle="solid"/>
            </v:line>
            <v:line id="_x0000_s2495" style="position:absolute" from="1943,1848" to="1943,2113" stroked="t" strokecolor="#c00000" strokeweight="0.7pt">
              <v:stroke dashstyle="solid"/>
            </v:line>
            <v:rect id="_x0000_s2496" style="width:6;height:18;left:1957;position:absolute;top:1533" filled="f" stroked="t" strokecolor="#c00000" strokeweight="0.42pt">
              <v:stroke dashstyle="solid"/>
            </v:rect>
            <v:line id="_x0000_s2497" style="position:absolute" from="1978,1334" to="1978,1533" stroked="t" strokecolor="#c00000" strokeweight="0.69pt">
              <v:stroke dashstyle="solid"/>
            </v:line>
            <v:line id="_x0000_s2498" style="position:absolute" from="1996,1371" to="1996,1555" stroked="t" strokecolor="#c00000" strokeweight="0.69pt">
              <v:stroke dashstyle="solid"/>
            </v:line>
            <v:line id="_x0000_s2499" style="position:absolute" from="2013,944" to="2013,1375" stroked="t" strokecolor="#c00000" strokeweight="0.69pt">
              <v:stroke dashstyle="solid"/>
            </v:line>
            <v:line id="_x0000_s2500" style="position:absolute" from="2030,1409" to="2030,1555" stroked="t" strokecolor="#c00000" strokeweight="0.69pt">
              <v:stroke dashstyle="solid"/>
            </v:line>
            <v:shape id="_x0000_s2501" style="width:41;height:149;left:2178;position:absolute;top:6087" coordorigin="2179,6087" coordsize="41,149" path="m2044,1465l2050,1465,2050,1511,2044,1511,2044,1465m2062,1542l2067,1542,2067,1547,2062,1547,2062,1542e" filled="f" stroked="t" strokecolor="#c00000" strokeweight="0.42pt">
              <v:stroke dashstyle="solid"/>
              <v:path arrowok="t"/>
            </v:shape>
            <v:line id="_x0000_s2502" style="position:absolute" from="2082,1413" to="2082,1555" stroked="t" strokecolor="#c00000" strokeweight="0.69pt">
              <v:stroke dashstyle="solid"/>
            </v:line>
            <v:line id="_x0000_s2503" style="position:absolute" from="2100,1354" to="2100,1533" stroked="t" strokecolor="#c00000" strokeweight="0.69pt">
              <v:stroke dashstyle="solid"/>
            </v:line>
            <v:rect id="_x0000_s2504" style="width:6;height:85;left:2114;position:absolute;top:1257" filled="f" stroked="t" strokecolor="#c00000" strokeweight="0.42pt">
              <v:stroke dashstyle="solid"/>
            </v:rect>
            <v:line id="_x0000_s2505" style="position:absolute" from="2135,1077" to="2135,1370" stroked="t" strokecolor="#c00000" strokeweight="0.69pt">
              <v:stroke dashstyle="solid"/>
            </v:line>
            <v:rect id="_x0000_s2506" style="width:6;height:53;left:2149;position:absolute;top:1468" filled="f" stroked="t" strokecolor="#c00000" strokeweight="0.42pt">
              <v:stroke dashstyle="solid"/>
            </v:rect>
            <v:line id="_x0000_s2507" style="position:absolute" from="2169,1028" to="2169,1555" stroked="t" strokecolor="#c00000" strokeweight="0.69pt">
              <v:stroke dashstyle="solid"/>
            </v:line>
            <v:line id="_x0000_s2508" style="position:absolute" from="2186,1373" to="2186,1555" stroked="t" strokecolor="#c00000" strokeweight="0.69pt">
              <v:stroke dashstyle="solid"/>
            </v:line>
            <v:line id="_x0000_s2509" style="position:absolute" from="2204,988" to="2204,1249" stroked="t" strokecolor="#c00000" strokeweight="0.69pt">
              <v:stroke dashstyle="solid"/>
            </v:line>
            <v:line id="_x0000_s2510" style="position:absolute" from="2222,870" to="2222,1073" stroked="t" strokecolor="#c00000" strokeweight="0.69pt">
              <v:stroke dashstyle="solid"/>
            </v:line>
            <v:shape id="_x0000_s2511" style="width:195;height:1040;left:2519;position:absolute;top:5938" coordorigin="2519,5938" coordsize="195,1040" path="m2237,1956l2242,1956,2242,1889,2237,1889,2237,1956m2254,1437l2260,1437,2260,1551,2254,1551,2254,1437m2272,1484l2277,1484,2277,1551,2272,1551,2272,1484m2289,1442l2295,1442,2295,1551,2289,1551,2289,1442m2305,1404l2312,1404,2312,1477,2305,1477,2305,1404m2323,1539l2328,1539,2328,1551,2323,1551,2323,1539m2341,1383l2346,1383,2346,1442,2341,1442,2341,1383e" filled="f" stroked="t" strokecolor="#c00000" strokeweight="0.42pt">
              <v:stroke dashstyle="solid"/>
              <v:path arrowok="t"/>
            </v:shape>
            <v:line id="_x0000_s2512" style="position:absolute" from="2361,1878" to="2361,2037" stroked="t" strokecolor="#c00000" strokeweight="0.69pt">
              <v:stroke dashstyle="solid"/>
            </v:line>
            <v:rect id="_x0000_s2513" style="width:6;height:117;left:2375;position:absolute;top:1551" filled="f" stroked="t" strokecolor="#c00000" strokeweight="0.42pt">
              <v:stroke dashstyle="solid"/>
            </v:rect>
            <v:line id="_x0000_s2514" style="position:absolute" from="2396,1343" to="2396,1502" stroked="t" strokecolor="#c00000" strokeweight="0.69pt">
              <v:stroke dashstyle="solid"/>
            </v:line>
            <v:shape id="_x0000_s2515" style="width:72;height:1318;left:2829;position:absolute;top:5780" coordorigin="2829,5780" coordsize="72,1318" path="m2411,2023l2416,2023,2416,1983,2411,1983,2411,2023m2429,1627l2434,1627,2434,1551,2429,1551,2429,1627m2446,1295l2452,1295,2452,1355,2446,1355,2446,1295e" filled="f" stroked="t" strokecolor="#c00000" strokeweight="0.42pt">
              <v:stroke dashstyle="solid"/>
              <v:path arrowok="t"/>
            </v:shape>
            <v:line id="_x0000_s2516" style="position:absolute" from="2465,1201" to="2465,1555" stroked="t" strokecolor="#c00000" strokeweight="0.69pt">
              <v:stroke dashstyle="solid"/>
            </v:line>
            <v:shape id="_x0000_s2517" style="width:41;height:327;left:2951;position:absolute;top:6411" coordorigin="2951,6411" coordsize="41,327" path="m2480,1824l2485,1824,2485,1722,2480,1722,2480,1824m2497,1744l2503,1744,2503,1644,2497,1644,2497,1744e" filled="f" stroked="t" strokecolor="#c00000" strokeweight="0.42pt">
              <v:stroke dashstyle="solid"/>
              <v:path arrowok="t"/>
            </v:shape>
            <v:line id="_x0000_s2518" style="position:absolute" from="2518,1147" to="2518,1354" stroked="t" strokecolor="#c00000" strokeweight="0.69pt">
              <v:stroke dashstyle="solid"/>
            </v:line>
            <v:shape id="_x0000_s2519" style="width:41;height:272;left:3045;position:absolute;top:5957" coordorigin="3045,5958" coordsize="41,272" path="m2533,1393l2538,1393,2538,1484,2533,1484,2533,1393m2550,1450l2556,1450,2556,1543,2550,1543,2550,1450e" filled="f" stroked="t" strokecolor="#c00000" strokeweight="0.42pt">
              <v:stroke dashstyle="solid"/>
              <v:path arrowok="t"/>
            </v:shape>
            <v:line id="_x0000_s2520" style="position:absolute" from="2571,1156" to="2571,1459" stroked="t" strokecolor="#c00000" strokeweight="0.69pt">
              <v:stroke dashstyle="solid"/>
            </v:line>
            <v:line id="_x0000_s2521" style="position:absolute" from="2588,1033" to="2588,1407" stroked="t" strokecolor="#c00000" strokeweight="0.69pt">
              <v:stroke dashstyle="solid"/>
            </v:line>
            <v:line id="_x0000_s2522" style="position:absolute" from="2604,1184" to="2604,1555" stroked="t" strokecolor="#c00000" strokeweight="0.69pt">
              <v:stroke dashstyle="solid"/>
            </v:line>
            <v:line id="_x0000_s2523" style="position:absolute" from="2622,1385" to="2622,1555" stroked="t" strokecolor="#c00000" strokeweight="0.69pt">
              <v:stroke dashstyle="solid"/>
            </v:line>
            <v:line id="_x0000_s2524" style="position:absolute" from="2639,1388" to="2639,1555" stroked="t" strokecolor="#c00000" strokeweight="0.69pt">
              <v:stroke dashstyle="solid"/>
            </v:line>
            <v:line id="_x0000_s2525" style="position:absolute" from="2657,1258" to="2657,1398" stroked="t" strokecolor="#c00000" strokeweight="0.69pt">
              <v:stroke dashstyle="solid"/>
            </v:line>
            <v:rect id="_x0000_s2526" style="width:6;height:14;left:2671;position:absolute;top:1186" filled="f" stroked="t" strokecolor="#c00000" strokeweight="0.42pt">
              <v:stroke dashstyle="solid"/>
            </v:rect>
            <v:line id="_x0000_s2527" style="position:absolute" from="2692,1192" to="2692,1470" stroked="t" strokecolor="#c00000" strokeweight="0.69pt">
              <v:stroke dashstyle="solid"/>
            </v:line>
            <v:line id="_x0000_s2528" style="position:absolute" from="2710,1071" to="2710,1555" stroked="t" strokecolor="#c00000" strokeweight="0.69pt">
              <v:stroke dashstyle="solid"/>
            </v:line>
            <v:rect id="_x0000_s2529" style="width:6;height:57;left:2724;position:absolute;top:1494" filled="f" stroked="t" strokecolor="#c00000" strokeweight="0.42pt">
              <v:stroke dashstyle="solid"/>
            </v:rect>
            <v:line id="_x0000_s2530" style="position:absolute" from="2744,1046" to="2744,1372" stroked="t" strokecolor="#c00000" strokeweight="0.76pt">
              <v:stroke dashstyle="solid"/>
            </v:line>
            <v:line id="_x0000_s2531" style="position:absolute" from="2761,1340" to="2761,1555" stroked="t" strokecolor="#c00000" strokeweight="0.69pt">
              <v:stroke dashstyle="solid"/>
            </v:line>
            <v:shape id="_x0000_s2532" style="width:41;height:497;left:3477;position:absolute;top:5746" coordorigin="3477,5746" coordsize="41,497" path="m2776,1277l2781,1277,2781,1337,2776,1337,2776,1277m2794,1457l2799,1457,2799,1551,2794,1551,2794,1457e" filled="f" stroked="t" strokecolor="#c00000" strokeweight="0.42pt">
              <v:stroke dashstyle="solid"/>
              <v:path arrowok="t"/>
            </v:shape>
            <v:line id="_x0000_s2533" style="position:absolute" from="2814,1354" to="2814,1555" stroked="t" strokecolor="#c00000" strokeweight="0.69pt">
              <v:stroke dashstyle="solid"/>
            </v:line>
            <v:line id="_x0000_s2534" style="position:absolute" from="2832,1301" to="2832,1531" stroked="t" strokecolor="#c00000" strokeweight="0.69pt">
              <v:stroke dashstyle="solid"/>
            </v:line>
            <v:line id="_x0000_s2535" style="position:absolute" from="2849,1217" to="2849,1555" stroked="t" strokecolor="#c00000" strokeweight="0.69pt">
              <v:stroke dashstyle="solid"/>
            </v:line>
            <v:line id="_x0000_s2536" style="position:absolute" from="2867,1248" to="2867,1493" stroked="t" strokecolor="#c00000" strokeweight="0.69pt">
              <v:stroke dashstyle="solid"/>
            </v:line>
            <v:shape id="_x0000_s2537" style="width:70;height:893;left:3664;position:absolute;top:5350" coordorigin="3664,5350" coordsize="70,893" path="m2882,1482l2887,1482,2887,1551,2882,1551,2882,1482m2898,1425l2903,1425,2903,1551,2898,1551,2898,1425m2915,1058l2921,1058,2921,1163,2915,1163,2915,1058e" filled="f" stroked="t" strokecolor="#c00000" strokeweight="0.42pt">
              <v:stroke dashstyle="solid"/>
              <v:path arrowok="t"/>
            </v:shape>
            <v:line id="_x0000_s2538" style="position:absolute" from="2936,1007" to="2936,1555" stroked="t" strokecolor="#c00000" strokeweight="0.69pt">
              <v:stroke dashstyle="solid"/>
            </v:line>
            <v:line id="_x0000_s2539" style="position:absolute" from="2953,1237" to="2953,1555" stroked="t" strokecolor="#c00000" strokeweight="0.69pt">
              <v:stroke dashstyle="solid"/>
            </v:line>
            <v:shape id="_x0000_s2540" style="width:72;height:161;left:3817;position:absolute;top:6082" coordorigin="3818,6082" coordsize="72,161" path="m2968,1527l2973,1527,2973,1551,2968,1551,2968,1527m2986,1462l2991,1462,2991,1551,2986,1551,2986,1462m3003,1506l3009,1506,3009,1551,3003,1551,3003,1506e" filled="f" stroked="t" strokecolor="#c00000" strokeweight="0.42pt">
              <v:stroke dashstyle="solid"/>
              <v:path arrowok="t"/>
            </v:shape>
            <v:line id="_x0000_s2541" style="position:absolute" from="3024,624" to="3024,1157" stroked="t" strokecolor="#c00000" strokeweight="0.69pt">
              <v:stroke dashstyle="solid"/>
            </v:line>
            <v:line id="_x0000_s2542" style="position:absolute" from="3040,1299" to="3040,1555" stroked="t" strokecolor="#c00000" strokeweight="0.69pt">
              <v:stroke dashstyle="solid"/>
            </v:line>
            <v:shape id="_x0000_s2543" style="width:41;height:221;left:3971;position:absolute;top:6022" coordorigin="3971,6022" coordsize="41,221" path="m3055,1429l3060,1429,3060,1551,3055,1551,3055,1429m3072,1518l3078,1518,3078,1551,3072,1551,3072,1518e" filled="f" stroked="t" strokecolor="#c00000" strokeweight="0.42pt">
              <v:stroke dashstyle="solid"/>
              <v:path arrowok="t"/>
            </v:shape>
            <v:line id="_x0000_s2544" style="position:absolute" from="3092,1208" to="3092,1351" stroked="t" strokecolor="#c00000" strokeweight="0.69pt">
              <v:stroke dashstyle="solid"/>
            </v:line>
            <v:shape id="_x0000_s2545" style="width:101;height:473;left:4096;position:absolute;top:5859" coordorigin="4096,5859" coordsize="101,473" path="m3125,1363l3130,1363,3130,1454,3125,1454,3125,1363m3143,1473l3148,1473,3148,1551,3143,1551,3143,1473m3160,1339l3166,1339,3166,1462,3160,1462,3160,1339m3176,1600l3182,1600,3182,1551,3176,1551,3176,1600e" filled="f" stroked="t" strokecolor="#c00000" strokeweight="0.42pt">
              <v:stroke dashstyle="solid"/>
              <v:path arrowok="t"/>
            </v:shape>
            <v:line id="_x0000_s2546" style="position:absolute" from="3197,1236" to="3197,1555" stroked="t" strokecolor="#c00000" strokeweight="0.69pt">
              <v:stroke dashstyle="solid"/>
            </v:line>
            <v:line id="_x0000_s2547" style="position:absolute" from="3214,1412" to="3214,1555" stroked="t" strokecolor="#c00000" strokeweight="0.69pt">
              <v:stroke dashstyle="solid"/>
            </v:line>
            <v:line id="_x0000_s2548" style="position:absolute" from="3249,1238" to="3249,1410" stroked="t" strokecolor="#c00000" strokeweight="0.69pt">
              <v:stroke dashstyle="solid"/>
            </v:line>
            <v:line id="_x0000_s2549" style="position:absolute" from="3267,1032" to="3267,1445" stroked="t" strokecolor="#c00000" strokeweight="0.69pt">
              <v:stroke dashstyle="solid"/>
            </v:line>
            <v:line id="_x0000_s2550" style="position:absolute" from="3285,1185" to="3285,1555" stroked="t" strokecolor="#c00000" strokeweight="0.69pt">
              <v:stroke dashstyle="solid"/>
            </v:line>
            <v:rect id="_x0000_s2551" style="width:6;height:63;left:3299;position:absolute;top:1488" filled="f" stroked="t" strokecolor="#c00000" strokeweight="0.42pt">
              <v:stroke dashstyle="solid"/>
            </v:rect>
            <v:line id="_x0000_s2552" style="position:absolute" from="3319,1397" to="3319,1555" stroked="t" strokecolor="#c00000" strokeweight="0.76pt">
              <v:stroke dashstyle="solid"/>
            </v:line>
            <v:line id="_x0000_s2553" style="position:absolute" from="3336,1267" to="3336,1439" stroked="t" strokecolor="#c00000" strokeweight="0.69pt">
              <v:stroke dashstyle="solid"/>
            </v:line>
            <v:shape id="_x0000_s2554" style="width:41;height:85;left:4497;position:absolute;top:6243" coordorigin="4497,6243" coordsize="41,85" path="m3356,1595l3356,1551,3351,1551,3351,1598m3368,1554l3374,1554,3374,1551,3368,1551,3368,1554e" filled="f" stroked="t" strokecolor="#c00000" strokeweight="0.42pt">
              <v:stroke dashstyle="solid"/>
              <v:path arrowok="t"/>
            </v:shape>
            <v:line id="_x0000_s2555" style="position:absolute" from="3389,1095" to="3389,1402" stroked="t" strokecolor="#c00000" strokeweight="0.69pt">
              <v:stroke dashstyle="solid"/>
            </v:line>
            <v:shape id="_x0000_s2556" style="width:164;height:569;left:4590;position:absolute;top:5667" coordorigin="4591,5667" coordsize="164,569" path="m3403,1359l3409,1359,3409,1383,3403,1383,3403,1359m3421,1468l3426,1468,3426,1543,3421,1543,3421,1468m3439,1485l3444,1485,3444,1544m3439,1547l3439,1485m3456,1294l3462,1294,3462,1533m3456,1537l3456,1294m3472,1387l3478,1387,3478,1524m3472,1527l3472,1387m3490,1233l3495,1233,3495,1307,3490,1307,3490,1233e" filled="f" stroked="t" strokecolor="#c00000" strokeweight="0.42pt">
              <v:stroke dashstyle="solid"/>
              <v:path arrowok="t"/>
            </v:shape>
            <v:line id="_x0000_s2557" style="position:absolute" from="3510,528" to="3510,1049" stroked="t" strokecolor="#c00000" strokeweight="0.69pt">
              <v:stroke dashstyle="solid"/>
            </v:line>
            <v:shape id="_x0000_s2558" style="width:135;height:583;left:4806;position:absolute;top:5561" coordorigin="4807,5562" coordsize="135,583" path="m3525,1268l3531,1268,3531,1493m3525,1496l3525,1268m3560,1175l3566,1175,3566,1258,3560,1258,3560,1175m3578,1442l3583,1442,3583,1463m3578,1466l3578,1442m3596,1389l3601,1389,3601,1452m3596,1456l3596,1389e" filled="f" stroked="t" strokecolor="#c00000" strokeweight="0.42pt">
              <v:stroke dashstyle="solid"/>
              <v:path arrowok="t"/>
            </v:shape>
            <v:line id="_x0000_s2559" style="position:absolute" from="3614,955" to="3614,1194" stroked="t" strokecolor="#c00000" strokeweight="0.69pt">
              <v:stroke dashstyle="solid"/>
            </v:line>
            <v:shape id="_x0000_s2560" style="width:195;height:331;left:5022;position:absolute;top:5667" coordorigin="5023,5667" coordsize="195,331" path="m3647,1270l3652,1270,3652,1370,3647,1370,3647,1270m3664,1360l3670,1360,3670,1412m3664,1415l3664,1360m3700,1266l3705,1266,3705,1392m3700,1395l3700,1266m3751,1233l3756,1233,3756,1362m3751,1365l3751,1233e" filled="f" stroked="t" strokecolor="#c00000" strokeweight="0.42pt">
              <v:stroke dashstyle="solid"/>
              <v:path arrowok="t"/>
            </v:shape>
            <v:line id="_x0000_s2561" style="position:absolute" from="3771,1093" to="3771,1305" stroked="t" strokecolor="#c00000" strokeweight="0.69pt">
              <v:stroke dashstyle="solid"/>
            </v:line>
            <v:shape id="_x0000_s2562" style="width:4111;height:3807;left:529;position:absolute;top:4340" coordorigin="530,4340" coordsize="4111,3807" path="m1115,2601l1115,501m1115,2601l1147,2601m1115,2076l1147,2076m1115,1551l1147,1551m1115,1025l1147,1025m1115,501l1147,501m1115,1551l3431,1551m1115,1521l1115,1551m1290,1521l1290,1551m1464,1521l1464,1551m1639,1521l1639,1551m1812,1521l1812,1551m1986,1521l1986,1551m2161,1521l2161,1551m2335,1521l2335,1551m2510,1521l2510,1551m2683,1521l2683,1551m2857,1521l2857,1551m3032,1521l3032,1551m3206,1521l3206,1551m3381,1521l3381,1551e" filled="f" stroked="t" strokecolor="black" strokeweight="0.14pt">
              <v:stroke dashstyle="solid"/>
              <v:path arrowok="t"/>
            </v:shape>
            <v:shape id="_x0000_s2563" style="width:4426;height:3051;left:545;position:absolute;top:4600" coordorigin="545,4600" coordsize="4426,3051" path="m1124,1911l1142,2084,1159,2066,1177,2203,1195,2264,1212,2305,1230,2279,1246,2328,1264,2260,1281,2125,1299,2132,1316,2081,1334,2145,1351,2145,1369,2107,1385,2190,1403,2276,1420,2218,1438,2136,1456,2152,1473,2039,1491,2022,1508,2050,1525,2112,1542,2140,1560,2067,1577,2099,1595,2079,1612,2036,1630,2022,1648,2093,1664,2113,1681,2129,1699,2075,1717,2025,1734,1987,1752,1985,1769,1892,1787,1879,1804,1884,1821,1998,1838,2076,1856,2010,1873,1889,1891,2046,1909,1897,1926,2080,1944,2262,1960,2219,1978,2217,1995,2174,2013,2121,2030,2153,2048,2115,2065,2028,2083,2067,2099,2133,2117,2101,2134,2001,2152,1998,2170,1927,2187,1896,2205,1685,2222,1435,2239,1593,2256,1622,2274,1479,2291,1470,2309,1472,2326,1462,2344,1368,2362,1423,2379,1531,2395,1448,2413,1573,2431,1560,2448,1489,2466,1407,2483,1417,2501,1479,2518,1336,2535,1358,2552,1293,2570,1266,2587,1201,2605,1333,2623,1251,2640,1246,2658,1092,2674,879,2692,907,2709,823,2727,986,2744,888,2762,645,2779,666,2797,998,2815,1054,2831,1141,2848,1246,2866,1222,2884,1129,2901,1225,2919,1276,2936,1149,2954,1158,2970,1254,2988,1168,3005,1150,3023,1010,3040,1039,3058,1082,3076,1174,3093,1071,3109,1190,3127,1198,3145,1180,3162,1184,3180,1393,3197,1309,3215,1291,3232,1423,3249,1381,3266,1369,3284,1240,3301,1358,3319,1364,3337,1350,3354,1303,3372,1301,3389,1280,3406,1319,3423,1369,3441,1335,3458,1333,3476,1356,3493,1325,3511,1209,3529,1284,3545,1309,3562,1295,3580,1384,3597,1454m3598,1454l3615,1417,3618,1442e" filled="f" stroked="t" strokecolor="#4b4d4f" strokeweight="0.84pt">
              <v:stroke dashstyle="solid"/>
              <v:path arrowok="t"/>
            </v:shape>
            <v:line id="_x0000_s2564" style="position:absolute" from="1193,423" to="1409,423" stroked="t" strokecolor="#ebc3c3" strokeweight="2.52pt">
              <v:stroke dashstyle="solid"/>
            </v:line>
            <v:rect id="_x0000_s2565" style="width:217;height:51;left:1192;position:absolute;top:397" filled="f" stroked="t" strokecolor="#ebc3c3" strokeweight="0.41pt">
              <v:stroke dashstyle="solid"/>
            </v:rect>
            <v:line id="_x0000_s2566" style="position:absolute" from="2872,423" to="3088,423" stroked="t" strokecolor="#c00000" strokeweight="2.52pt">
              <v:stroke dashstyle="solid"/>
            </v:line>
            <v:rect id="_x0000_s2567" style="width:217;height:51;left:2872;position:absolute;top:397" filled="f" stroked="t" strokecolor="#c00000" strokeweight="0.41pt">
              <v:stroke dashstyle="solid"/>
            </v:rect>
          </v:group>
        </w:pict>
      </w:r>
      <w:r>
        <w:pict>
          <v:group id="_x0000_s2568" style="width:15.35pt;height:26.75pt;margin-top:20.75pt;margin-left:223.04pt;mso-position-horizontal-relative:page;position:absolute;z-index:-251590656" coordorigin="4461,415" coordsize="307,535">
            <v:line id="_x0000_s2569" style="position:absolute" from="4468,662" to="4468,950" stroked="t" strokecolor="#c00000" strokeweight="0.34pt">
              <v:stroke dashstyle="solid"/>
            </v:line>
            <v:line id="_x0000_s2570" style="position:absolute" from="4485,499" to="4485,939" stroked="t" strokecolor="#c00000" strokeweight="0.27pt">
              <v:stroke dashstyle="solid"/>
            </v:line>
            <v:line id="_x0000_s2571" style="position:absolute" from="4503,791" to="4503,929" stroked="t" strokecolor="#c00000" strokeweight="0.27pt">
              <v:stroke dashstyle="solid"/>
            </v:line>
            <v:shape id="_x0000_s2572" style="width:72;height:816;left:6474;position:absolute;top:4337" coordorigin="6475,4338" coordsize="72,816" path="m4465,662l4472,662,4472,946m4465,950l4465,662m4488,499l4488,936m4483,939l4483,499m4500,791l4506,791,4506,926m4500,929l4500,791e" filled="f" stroked="t" strokecolor="#c00000" strokeweight="0.42pt">
              <v:stroke dashstyle="solid"/>
              <v:path arrowok="t"/>
            </v:shape>
            <v:line id="_x0000_s2573" style="position:absolute" from="4551,423" to="4767,423" stroked="t" strokecolor="#4b4d4f" strokeweight="0.83pt">
              <v:stroke dashstyle="solid"/>
            </v:line>
          </v:group>
        </w:pict>
      </w: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pacing w:val="-6"/>
          <w:sz w:val="20"/>
          <w:u w:val="single" w:color="4B4D4F"/>
        </w:rPr>
        <w:t xml:space="preserve">出 </w:t>
      </w:r>
      <w:r>
        <w:rPr>
          <w:rFonts w:ascii="微软雅黑" w:eastAsia="微软雅黑" w:hint="eastAsia"/>
          <w:b/>
          <w:color w:val="4B4D4F"/>
          <w:sz w:val="20"/>
          <w:u w:val="single" w:color="4B4D4F"/>
        </w:rPr>
        <w:t>A</w:t>
      </w:r>
      <w:r>
        <w:rPr>
          <w:rFonts w:ascii="微软雅黑" w:eastAsia="微软雅黑" w:hint="eastAsia"/>
          <w:b/>
          <w:color w:val="4B4D4F"/>
          <w:spacing w:val="-11"/>
          <w:sz w:val="20"/>
          <w:u w:val="single" w:color="4B4D4F"/>
        </w:rPr>
        <w:t xml:space="preserve"> </w:t>
      </w:r>
      <w:r>
        <w:rPr>
          <w:rFonts w:ascii="微软雅黑" w:eastAsia="微软雅黑" w:hint="eastAsia"/>
          <w:b/>
          <w:i/>
          <w:color w:val="4B4D4F"/>
          <w:spacing w:val="-6"/>
          <w:sz w:val="20"/>
          <w:u w:val="single" w:color="4B4D4F"/>
        </w:rPr>
        <w:t xml:space="preserve">股 </w:t>
      </w:r>
      <w:r>
        <w:rPr>
          <w:rFonts w:ascii="微软雅黑" w:eastAsia="微软雅黑" w:hint="eastAsia"/>
          <w:b/>
          <w:color w:val="4B4D4F"/>
          <w:sz w:val="20"/>
          <w:u w:val="single" w:color="4B4D4F"/>
        </w:rPr>
        <w:t>7.26</w:t>
      </w:r>
      <w:r>
        <w:rPr>
          <w:rFonts w:ascii="微软雅黑" w:eastAsia="微软雅黑" w:hint="eastAsia"/>
          <w:b/>
          <w:color w:val="4B4D4F"/>
          <w:spacing w:val="-11"/>
          <w:sz w:val="20"/>
          <w:u w:val="single" w:color="4B4D4F"/>
        </w:rPr>
        <w:t xml:space="preserve"> </w:t>
      </w:r>
      <w:r>
        <w:rPr>
          <w:rFonts w:ascii="微软雅黑" w:eastAsia="微软雅黑" w:hint="eastAsia"/>
          <w:b/>
          <w:i/>
          <w:color w:val="4B4D4F"/>
          <w:spacing w:val="-8"/>
          <w:sz w:val="20"/>
          <w:u w:val="single" w:color="4B4D4F"/>
        </w:rPr>
        <w:t xml:space="preserve">亿元，北上交易盘净卖出 </w:t>
      </w:r>
      <w:r>
        <w:rPr>
          <w:rFonts w:ascii="微软雅黑" w:eastAsia="微软雅黑" w:hint="eastAsia"/>
          <w:b/>
          <w:color w:val="4B4D4F"/>
          <w:sz w:val="20"/>
          <w:u w:val="single" w:color="4B4D4F"/>
        </w:rPr>
        <w:t>A</w:t>
      </w:r>
      <w:r>
        <w:rPr>
          <w:rFonts w:ascii="微软雅黑" w:eastAsia="微软雅黑" w:hint="eastAsia"/>
          <w:b/>
          <w:color w:val="4B4D4F"/>
          <w:spacing w:val="-12"/>
          <w:sz w:val="20"/>
          <w:u w:val="single" w:color="4B4D4F"/>
        </w:rPr>
        <w:t xml:space="preserve"> </w:t>
      </w:r>
      <w:r>
        <w:rPr>
          <w:rFonts w:ascii="微软雅黑" w:eastAsia="微软雅黑" w:hint="eastAsia"/>
          <w:b/>
          <w:i/>
          <w:color w:val="4B4D4F"/>
          <w:spacing w:val="-4"/>
          <w:sz w:val="20"/>
          <w:u w:val="single" w:color="4B4D4F"/>
        </w:rPr>
        <w:t xml:space="preserve">股 </w:t>
      </w:r>
      <w:r>
        <w:rPr>
          <w:rFonts w:ascii="微软雅黑" w:eastAsia="微软雅黑" w:hint="eastAsia"/>
          <w:b/>
          <w:color w:val="4B4D4F"/>
          <w:sz w:val="20"/>
          <w:u w:val="single" w:color="4B4D4F"/>
        </w:rPr>
        <w:t>51.12</w:t>
      </w:r>
      <w:r>
        <w:rPr>
          <w:rFonts w:ascii="微软雅黑" w:eastAsia="微软雅黑" w:hint="eastAsia"/>
          <w:b/>
          <w:color w:val="4B4D4F"/>
          <w:spacing w:val="-9"/>
          <w:sz w:val="20"/>
          <w:u w:val="single" w:color="4B4D4F"/>
        </w:rPr>
        <w:t xml:space="preserve"> </w:t>
      </w:r>
      <w:r>
        <w:rPr>
          <w:rFonts w:ascii="微软雅黑" w:eastAsia="微软雅黑" w:hint="eastAsia"/>
          <w:b/>
          <w:i/>
          <w:color w:val="4B4D4F"/>
          <w:sz w:val="20"/>
          <w:u w:val="single" w:color="4B4D4F"/>
        </w:rPr>
        <w:t>亿元</w:t>
      </w:r>
      <w:r>
        <w:rPr>
          <w:rFonts w:ascii="微软雅黑" w:eastAsia="微软雅黑" w:hint="eastAsia"/>
          <w:b/>
          <w:i/>
          <w:color w:val="4B4D4F"/>
          <w:spacing w:val="-12"/>
          <w:sz w:val="20"/>
          <w:u w:val="single" w:color="4B4D4F"/>
        </w:rPr>
        <w:t xml:space="preserve"> </w:t>
      </w:r>
    </w:p>
    <w:p>
      <w:pPr>
        <w:spacing w:before="129" w:line="304" w:lineRule="exact"/>
        <w:ind w:left="215" w:right="0" w:firstLine="0"/>
        <w:jc w:val="left"/>
        <w:rPr>
          <w:rFonts w:ascii="微软雅黑" w:eastAsia="微软雅黑" w:hint="eastAsia"/>
          <w:b/>
          <w:i/>
          <w:sz w:val="20"/>
        </w:rPr>
      </w:pPr>
      <w:r>
        <w:br w:type="column"/>
      </w:r>
      <w:r>
        <w:rPr>
          <w:rFonts w:ascii="微软雅黑" w:eastAsia="微软雅黑" w:hint="eastAsia"/>
          <w:b/>
          <w:i/>
          <w:color w:val="4B4D4F"/>
          <w:sz w:val="20"/>
        </w:rPr>
        <w:t>图</w:t>
      </w:r>
      <w:r>
        <w:rPr>
          <w:rFonts w:ascii="微软雅黑" w:eastAsia="微软雅黑" w:hint="eastAsia"/>
          <w:b/>
          <w:color w:val="4B4D4F"/>
          <w:sz w:val="20"/>
        </w:rPr>
        <w:t>22</w:t>
      </w:r>
      <w:r>
        <w:rPr>
          <w:rFonts w:ascii="微软雅黑" w:eastAsia="微软雅黑" w:hint="eastAsia"/>
          <w:b/>
          <w:i/>
          <w:color w:val="4B4D4F"/>
          <w:spacing w:val="12"/>
          <w:sz w:val="20"/>
        </w:rPr>
        <w:t>：上周</w:t>
      </w:r>
      <w:r>
        <w:rPr>
          <w:rFonts w:ascii="微软雅黑" w:eastAsia="微软雅黑" w:hint="eastAsia"/>
          <w:b/>
          <w:color w:val="4B4D4F"/>
          <w:sz w:val="20"/>
        </w:rPr>
        <w:t xml:space="preserve">(20240102-20240105) </w:t>
      </w:r>
      <w:r>
        <w:rPr>
          <w:rFonts w:ascii="微软雅黑" w:eastAsia="微软雅黑" w:hint="eastAsia"/>
          <w:b/>
          <w:i/>
          <w:color w:val="4B4D4F"/>
          <w:spacing w:val="16"/>
          <w:sz w:val="20"/>
        </w:rPr>
        <w:t>北上配置盘先小</w:t>
      </w:r>
    </w:p>
    <w:p>
      <w:pPr>
        <w:pStyle w:val="Heading3"/>
        <w:rPr>
          <w:u w:val="none"/>
        </w:rPr>
      </w:pPr>
      <w:r>
        <w:rPr>
          <w:rFonts w:ascii="Times New Roman" w:eastAsia="Times New Roman" w:hAnsi="Times New Roman"/>
          <w:b w:val="0"/>
          <w:i w:val="0"/>
          <w:color w:val="4B4D4F"/>
          <w:w w:val="99"/>
          <w:u w:val="single" w:color="4B4D4F"/>
        </w:rPr>
        <w:t xml:space="preserve"> </w:t>
      </w:r>
      <w:r>
        <w:rPr>
          <w:rFonts w:ascii="Times New Roman" w:eastAsia="Times New Roman" w:hAnsi="Times New Roman"/>
          <w:b w:val="0"/>
          <w:i w:val="0"/>
          <w:color w:val="4B4D4F"/>
          <w:u w:val="single" w:color="4B4D4F"/>
        </w:rPr>
        <w:t xml:space="preserve"> </w:t>
      </w:r>
      <w:r>
        <w:rPr>
          <w:color w:val="4B4D4F"/>
          <w:u w:val="single" w:color="4B4D4F"/>
        </w:rPr>
        <w:t>幅净流入、后持续小幅净流出，北上交易盘则“折返跑”</w:t>
      </w:r>
    </w:p>
    <w:p>
      <w:pPr>
        <w:spacing w:after="0"/>
        <w:sectPr>
          <w:headerReference w:type="default" r:id="rId168"/>
          <w:footerReference w:type="default" r:id="rId169"/>
          <w:type w:val="continuous"/>
          <w:pgSz w:w="11910" w:h="16840"/>
          <w:pgMar w:top="1660" w:right="20" w:bottom="740" w:left="600" w:header="708" w:footer="708"/>
          <w:pgNumType w:start="44"/>
          <w:cols w:num="2" w:space="708" w:equalWidth="0">
            <w:col w:w="5197" w:space="135"/>
            <w:col w:w="5958" w:space="0"/>
          </w:cols>
        </w:sectPr>
      </w:pPr>
    </w:p>
    <w:p>
      <w:pPr>
        <w:pStyle w:val="BodyText"/>
        <w:spacing w:before="4"/>
        <w:rPr>
          <w:b/>
          <w:i/>
          <w:sz w:val="7"/>
        </w:rPr>
      </w:pPr>
    </w:p>
    <w:p>
      <w:pPr>
        <w:spacing w:before="0"/>
        <w:ind w:left="277" w:right="0" w:firstLine="0"/>
        <w:jc w:val="left"/>
        <w:rPr>
          <w:sz w:val="10"/>
        </w:rPr>
      </w:pPr>
      <w:r>
        <w:rPr>
          <w:color w:val="585858"/>
          <w:sz w:val="10"/>
        </w:rPr>
        <w:t>500</w:t>
      </w:r>
    </w:p>
    <w:p>
      <w:pPr>
        <w:tabs>
          <w:tab w:val="left" w:pos="1957"/>
          <w:tab w:val="left" w:pos="3637"/>
        </w:tabs>
        <w:spacing w:before="52"/>
        <w:ind w:left="277" w:right="0" w:firstLine="0"/>
        <w:jc w:val="left"/>
        <w:rPr>
          <w:rFonts w:ascii="宋体" w:eastAsia="宋体" w:hint="eastAsia"/>
          <w:sz w:val="10"/>
        </w:rPr>
      </w:pPr>
      <w:r>
        <w:br w:type="column"/>
      </w:r>
      <w:r>
        <w:rPr>
          <w:rFonts w:ascii="宋体" w:eastAsia="宋体" w:hint="eastAsia"/>
          <w:color w:val="585858"/>
          <w:sz w:val="10"/>
        </w:rPr>
        <w:t>北上交易盘</w:t>
      </w:r>
      <w:r>
        <w:rPr>
          <w:color w:val="585858"/>
          <w:sz w:val="10"/>
        </w:rPr>
        <w:t>:</w:t>
      </w:r>
      <w:r>
        <w:rPr>
          <w:rFonts w:ascii="宋体" w:eastAsia="宋体" w:hint="eastAsia"/>
          <w:color w:val="585858"/>
          <w:sz w:val="10"/>
        </w:rPr>
        <w:t>当周净买入</w:t>
      </w:r>
      <w:r>
        <w:rPr>
          <w:color w:val="585858"/>
          <w:sz w:val="10"/>
        </w:rPr>
        <w:t>(</w:t>
      </w:r>
      <w:r>
        <w:rPr>
          <w:rFonts w:ascii="宋体" w:eastAsia="宋体" w:hint="eastAsia"/>
          <w:color w:val="585858"/>
          <w:sz w:val="10"/>
        </w:rPr>
        <w:t>亿元</w:t>
      </w:r>
      <w:r>
        <w:rPr>
          <w:color w:val="585858"/>
          <w:sz w:val="10"/>
        </w:rPr>
        <w:t>)</w:t>
        <w:tab/>
      </w:r>
      <w:r>
        <w:rPr>
          <w:rFonts w:ascii="宋体" w:eastAsia="宋体" w:hint="eastAsia"/>
          <w:color w:val="585858"/>
          <w:sz w:val="10"/>
        </w:rPr>
        <w:t>北上配置盘</w:t>
      </w:r>
      <w:r>
        <w:rPr>
          <w:color w:val="585858"/>
          <w:sz w:val="10"/>
        </w:rPr>
        <w:t>:</w:t>
      </w:r>
      <w:r>
        <w:rPr>
          <w:rFonts w:ascii="宋体" w:eastAsia="宋体" w:hint="eastAsia"/>
          <w:color w:val="585858"/>
          <w:sz w:val="10"/>
        </w:rPr>
        <w:t>当周净买入</w:t>
      </w:r>
      <w:r>
        <w:rPr>
          <w:color w:val="585858"/>
          <w:sz w:val="10"/>
        </w:rPr>
        <w:t>(</w:t>
      </w:r>
      <w:r>
        <w:rPr>
          <w:rFonts w:ascii="宋体" w:eastAsia="宋体" w:hint="eastAsia"/>
          <w:color w:val="585858"/>
          <w:sz w:val="10"/>
        </w:rPr>
        <w:t>亿元</w:t>
      </w:r>
      <w:r>
        <w:rPr>
          <w:color w:val="585858"/>
          <w:sz w:val="10"/>
        </w:rPr>
        <w:t>)</w:t>
        <w:tab/>
        <w:t>HS300:</w:t>
      </w:r>
      <w:r>
        <w:rPr>
          <w:rFonts w:ascii="宋体" w:eastAsia="宋体" w:hint="eastAsia"/>
          <w:color w:val="585858"/>
          <w:sz w:val="10"/>
        </w:rPr>
        <w:t>右轴</w:t>
      </w:r>
    </w:p>
    <w:p>
      <w:pPr>
        <w:pStyle w:val="BodyText"/>
        <w:spacing w:before="12"/>
        <w:rPr>
          <w:rFonts w:ascii="宋体"/>
          <w:sz w:val="9"/>
        </w:rPr>
      </w:pPr>
      <w:r>
        <w:br w:type="column"/>
      </w:r>
    </w:p>
    <w:p>
      <w:pPr>
        <w:spacing w:before="0"/>
        <w:ind w:left="713" w:right="0" w:firstLine="0"/>
        <w:jc w:val="left"/>
        <w:rPr>
          <w:sz w:val="10"/>
        </w:rPr>
      </w:pPr>
      <w:r>
        <w:pict>
          <v:group id="_x0000_s2574" style="width:3pt;height:3.05pt;margin-top:1.73pt;margin-left:332.54pt;mso-position-horizontal-relative:page;position:absolute;z-index:251729920" coordorigin="6651,35" coordsize="60,61">
            <v:rect id="_x0000_s2575" style="width:52;height:52;left:6655;position:absolute;top:38" filled="t" fillcolor="#ebc3c3" stroked="f">
              <v:fill type="solid"/>
            </v:rect>
            <v:rect id="_x0000_s2576" style="width:52;height:52;left:6655;position:absolute;top:38" filled="f" stroked="t" strokecolor="#ebc3c3" strokeweight="0.43pt">
              <v:stroke dashstyle="solid"/>
            </v:rect>
          </v:group>
        </w:pict>
      </w:r>
      <w:r>
        <w:pict>
          <v:group id="_x0000_s2577" style="width:3pt;height:3.05pt;margin-top:1.73pt;margin-left:400.62pt;mso-position-horizontal-relative:page;position:absolute;z-index:-251589632" coordorigin="8012,35" coordsize="60,61">
            <v:rect id="_x0000_s2578" style="width:52;height:52;left:8016;position:absolute;top:38" filled="t" fillcolor="#4b4d4f" stroked="f">
              <v:fill type="solid"/>
            </v:rect>
            <v:rect id="_x0000_s2579" style="width:52;height:52;left:8016;position:absolute;top:38" filled="f" stroked="t" strokecolor="#4b4d4f" strokeweight="0.43pt">
              <v:stroke dashstyle="solid"/>
            </v:rect>
          </v:group>
        </w:pict>
      </w:r>
      <w:r>
        <w:pict>
          <v:group id="_x0000_s2580" style="width:3pt;height:3.05pt;margin-top:1.73pt;margin-left:473.73pt;mso-position-horizontal-relative:page;position:absolute;z-index:-251588608" coordorigin="9475,35" coordsize="60,61">
            <v:rect id="_x0000_s2581" style="width:52;height:52;left:9478;position:absolute;top:38" filled="t" fillcolor="#c00000" stroked="f">
              <v:fill type="solid"/>
            </v:rect>
            <v:rect id="_x0000_s2582" style="width:52;height:52;left:9478;position:absolute;top:38" filled="f" stroked="t" strokecolor="#c00000" strokeweight="0.43pt">
              <v:stroke dashstyle="solid"/>
            </v:rect>
          </v:group>
        </w:pict>
      </w:r>
      <w:r>
        <w:rPr>
          <w:rFonts w:ascii="宋体" w:eastAsia="宋体" w:hint="eastAsia"/>
          <w:sz w:val="10"/>
        </w:rPr>
        <w:t>北上中资</w:t>
      </w:r>
      <w:r>
        <w:rPr>
          <w:sz w:val="10"/>
        </w:rPr>
        <w:t>:</w:t>
      </w:r>
      <w:r>
        <w:rPr>
          <w:rFonts w:ascii="宋体" w:eastAsia="宋体" w:hint="eastAsia"/>
          <w:sz w:val="10"/>
        </w:rPr>
        <w:t>当日净买入</w:t>
      </w:r>
      <w:r>
        <w:rPr>
          <w:sz w:val="10"/>
        </w:rPr>
        <w:t>(</w:t>
      </w:r>
      <w:r>
        <w:rPr>
          <w:rFonts w:ascii="宋体" w:eastAsia="宋体" w:hint="eastAsia"/>
          <w:sz w:val="10"/>
        </w:rPr>
        <w:t>亿元</w:t>
      </w:r>
      <w:r>
        <w:rPr>
          <w:sz w:val="10"/>
        </w:rPr>
        <w:t xml:space="preserve">) </w:t>
      </w:r>
      <w:r>
        <w:rPr>
          <w:rFonts w:ascii="宋体" w:eastAsia="宋体" w:hint="eastAsia"/>
          <w:sz w:val="10"/>
        </w:rPr>
        <w:t>北上交易盘</w:t>
      </w:r>
      <w:r>
        <w:rPr>
          <w:sz w:val="10"/>
        </w:rPr>
        <w:t>:</w:t>
      </w:r>
      <w:r>
        <w:rPr>
          <w:rFonts w:ascii="宋体" w:eastAsia="宋体" w:hint="eastAsia"/>
          <w:sz w:val="10"/>
        </w:rPr>
        <w:t>当日净买入</w:t>
      </w:r>
      <w:r>
        <w:rPr>
          <w:sz w:val="10"/>
        </w:rPr>
        <w:t>(</w:t>
      </w:r>
      <w:r>
        <w:rPr>
          <w:rFonts w:ascii="宋体" w:eastAsia="宋体" w:hint="eastAsia"/>
          <w:sz w:val="10"/>
        </w:rPr>
        <w:t>亿元</w:t>
      </w:r>
      <w:r>
        <w:rPr>
          <w:sz w:val="10"/>
        </w:rPr>
        <w:t xml:space="preserve">) </w:t>
      </w:r>
      <w:r>
        <w:rPr>
          <w:rFonts w:ascii="宋体" w:eastAsia="宋体" w:hint="eastAsia"/>
          <w:sz w:val="10"/>
        </w:rPr>
        <w:t>北上配置盘</w:t>
      </w:r>
      <w:r>
        <w:rPr>
          <w:sz w:val="10"/>
        </w:rPr>
        <w:t>:</w:t>
      </w:r>
      <w:r>
        <w:rPr>
          <w:rFonts w:ascii="宋体" w:eastAsia="宋体" w:hint="eastAsia"/>
          <w:sz w:val="10"/>
        </w:rPr>
        <w:t>当日净买入</w:t>
      </w:r>
      <w:r>
        <w:rPr>
          <w:sz w:val="10"/>
        </w:rPr>
        <w:t>(</w:t>
      </w:r>
      <w:r>
        <w:rPr>
          <w:rFonts w:ascii="宋体" w:eastAsia="宋体" w:hint="eastAsia"/>
          <w:sz w:val="10"/>
        </w:rPr>
        <w:t>亿元</w:t>
      </w:r>
      <w:r>
        <w:rPr>
          <w:sz w:val="10"/>
        </w:rPr>
        <w:t>)</w:t>
      </w:r>
    </w:p>
    <w:p>
      <w:pPr>
        <w:spacing w:before="13"/>
        <w:ind w:left="277" w:right="0" w:firstLine="0"/>
        <w:jc w:val="left"/>
        <w:rPr>
          <w:sz w:val="10"/>
        </w:rPr>
      </w:pPr>
      <w:r>
        <w:pict>
          <v:group id="_x0000_s2583" style="width:220.25pt;height:108.95pt;margin-top:3.56pt;margin-left:323.69pt;mso-position-horizontal-relative:page;position:absolute;z-index:251728896" coordorigin="6474,71" coordsize="4405,2179">
            <v:rect id="_x0000_s2584" style="width:245;height:167;left:6660;position:absolute;top:889" filled="t" fillcolor="#ebc3c3" stroked="f">
              <v:fill type="solid"/>
            </v:rect>
            <v:rect id="_x0000_s2585" style="width:245;height:167;left:6660;position:absolute;top:889" filled="f" stroked="t" strokecolor="#ebc3c3" strokeweight="0.43pt">
              <v:stroke dashstyle="solid"/>
            </v:rect>
            <v:rect id="_x0000_s2586" style="width:245;height:1338;left:6904;position:absolute;top:889" filled="t" fillcolor="#4b4d4f" stroked="f">
              <v:fill type="solid"/>
            </v:rect>
            <v:rect id="_x0000_s2587" style="width:245;height:1338;left:6904;position:absolute;top:889" filled="f" stroked="t" strokecolor="#4b4d4f" strokeweight="0.42pt">
              <v:stroke dashstyle="solid"/>
            </v:rect>
            <v:line id="_x0000_s2588" style="position:absolute" from="7149,840" to="7394,840" stroked="t" strokecolor="#c00000" strokeweight="4.96pt">
              <v:stroke dashstyle="solid"/>
            </v:line>
            <v:rect id="_x0000_s2589" style="width:245;height:100;left:7149;position:absolute;top:789" filled="f" stroked="t" strokecolor="#c00000" strokeweight="0.43pt">
              <v:stroke dashstyle="solid"/>
            </v:rect>
            <v:rect id="_x0000_s2590" style="width:245;height:136;left:7760;position:absolute;top:889" filled="t" fillcolor="#ebc3c3" stroked="f">
              <v:fill type="solid"/>
            </v:rect>
            <v:rect id="_x0000_s2591" style="width:245;height:136;left:7760;position:absolute;top:889" filled="f" stroked="t" strokecolor="#ebc3c3" strokeweight="0.43pt">
              <v:stroke dashstyle="solid"/>
            </v:rect>
            <v:rect id="_x0000_s2592" style="width:245;height:688;left:8004;position:absolute;top:201" filled="t" fillcolor="#4b4d4f" stroked="f">
              <v:fill type="solid"/>
            </v:rect>
            <v:rect id="_x0000_s2593" style="width:245;height:688;left:8004;position:absolute;top:201" filled="f" stroked="t" strokecolor="#4b4d4f" strokeweight="0.42pt">
              <v:stroke dashstyle="solid"/>
            </v:rect>
            <v:line id="_x0000_s2594" style="position:absolute" from="8249,926" to="8493,926" stroked="t" strokecolor="#c00000" strokeweight="3.7pt">
              <v:stroke dashstyle="solid"/>
            </v:line>
            <v:rect id="_x0000_s2595" style="width:245;height:75;left:8248;position:absolute;top:889" filled="f" stroked="t" strokecolor="#c00000" strokeweight="0.44pt">
              <v:stroke dashstyle="solid"/>
            </v:rect>
            <v:rect id="_x0000_s2596" style="width:245;height:458;left:8859;position:absolute;top:432" filled="t" fillcolor="#ebc3c3" stroked="f">
              <v:fill type="solid"/>
            </v:rect>
            <v:rect id="_x0000_s2597" style="width:245;height:458;left:8859;position:absolute;top:432" filled="f" stroked="t" strokecolor="#ebc3c3" strokeweight="0.42pt">
              <v:stroke dashstyle="solid"/>
            </v:rect>
            <v:rect id="_x0000_s2598" style="width:245;height:1327;left:9104;position:absolute;top:889" filled="t" fillcolor="#4b4d4f" stroked="f">
              <v:fill type="solid"/>
            </v:rect>
            <v:rect id="_x0000_s2599" style="width:245;height:1327;left:9104;position:absolute;top:889" filled="f" stroked="t" strokecolor="#4b4d4f" strokeweight="0.42pt">
              <v:stroke dashstyle="solid"/>
            </v:rect>
            <v:rect id="_x0000_s2600" style="width:245;height:177;left:9348;position:absolute;top:889" filled="t" fillcolor="#c00000" stroked="f">
              <v:fill type="solid"/>
            </v:rect>
            <v:rect id="_x0000_s2601" style="width:245;height:177;left:9348;position:absolute;top:889" filled="f" stroked="t" strokecolor="#c00000" strokeweight="0.43pt">
              <v:stroke dashstyle="solid"/>
            </v:rect>
            <v:line id="_x0000_s2602" style="position:absolute" from="9960,884" to="10204,884" stroked="t" strokecolor="#ebc3c3" strokeweight="0.56pt">
              <v:stroke dashstyle="solid"/>
            </v:line>
            <v:line id="_x0000_s2603" style="position:absolute" from="9955,884" to="10208,884" stroked="t" strokecolor="#ebc3c3" strokeweight="1pt">
              <v:stroke dashstyle="solid"/>
            </v:line>
            <v:rect id="_x0000_s2604" style="width:245;height:589;left:10203;position:absolute;top:300" filled="t" fillcolor="#4b4d4f" stroked="f">
              <v:fill type="solid"/>
            </v:rect>
            <v:rect id="_x0000_s2605" style="width:245;height:589;left:10203;position:absolute;top:300" filled="f" stroked="t" strokecolor="#4b4d4f" strokeweight="0.42pt">
              <v:stroke dashstyle="solid"/>
            </v:rect>
            <v:line id="_x0000_s2606" style="position:absolute" from="10448,912" to="10693,912" stroked="t" strokecolor="#c00000" strokeweight="2.31pt">
              <v:stroke dashstyle="solid"/>
            </v:line>
            <v:rect id="_x0000_s2607" style="width:245;height:47;left:10448;position:absolute;top:889" filled="f" stroked="t" strokecolor="#c00000" strokeweight="0.44pt">
              <v:stroke dashstyle="solid"/>
            </v:rect>
            <v:shape id="_x0000_s2608" style="width:7863;height:3730;left:587;position:absolute;top:4274" coordorigin="587,4274" coordsize="7863,3730" path="m6477,2247l6477,74m6477,2247l6506,2247m6477,1704l6506,1704m6477,1160l6506,1160m6477,617l6506,617m6477,74l6506,74m6477,889l10875,889m6477,857l6477,889m7576,857l7576,889m8676,857l8676,889m9776,857l9776,889m10875,857l10875,889e" filled="f" stroked="t" strokecolor="black" strokeweight="0.29pt">
              <v:stroke dashstyle="solid"/>
              <v:path arrowok="t"/>
            </v:shape>
          </v:group>
        </w:pict>
      </w:r>
      <w:r>
        <w:rPr>
          <w:sz w:val="10"/>
        </w:rPr>
        <w:t>30</w:t>
      </w:r>
    </w:p>
    <w:p>
      <w:pPr>
        <w:spacing w:after="0"/>
        <w:jc w:val="left"/>
        <w:rPr>
          <w:sz w:val="10"/>
        </w:rPr>
        <w:sectPr>
          <w:headerReference w:type="default" r:id="rId170"/>
          <w:footerReference w:type="default" r:id="rId171"/>
          <w:type w:val="continuous"/>
          <w:pgSz w:w="11910" w:h="16840"/>
          <w:pgMar w:top="1660" w:right="20" w:bottom="740" w:left="600" w:header="708" w:footer="708"/>
          <w:pgNumType w:start="45"/>
          <w:cols w:num="3" w:space="708" w:equalWidth="0">
            <w:col w:w="470" w:space="84"/>
            <w:col w:w="4196" w:space="663"/>
            <w:col w:w="5877" w:space="0"/>
          </w:cols>
        </w:sectPr>
      </w:pPr>
    </w:p>
    <w:p>
      <w:pPr>
        <w:spacing w:before="7" w:line="240" w:lineRule="auto"/>
        <w:rPr>
          <w:sz w:val="15"/>
        </w:rPr>
      </w:pPr>
    </w:p>
    <w:p>
      <w:pPr>
        <w:spacing w:before="4" w:line="240" w:lineRule="auto"/>
        <w:rPr>
          <w:sz w:val="8"/>
        </w:rPr>
      </w:pPr>
    </w:p>
    <w:p>
      <w:pPr>
        <w:spacing w:before="0"/>
        <w:ind w:left="216" w:right="10793" w:firstLine="0"/>
        <w:jc w:val="center"/>
        <w:rPr>
          <w:sz w:val="10"/>
        </w:rPr>
      </w:pPr>
      <w:r>
        <w:pict>
          <v:group id="_x0000_s2609" style="width:4.25pt;height:24.1pt;margin-top:-8.04pt;margin-left:194.3pt;mso-position-horizontal-relative:page;position:absolute;z-index:251730944" coordorigin="3886,-161" coordsize="85,482">
            <v:shape id="_x0000_s2610" style="width:6;height:10;left:3925;position:absolute;top:291" coordorigin="3925,291" coordsize="6,10" path="m3931,291l3925,291,3925,300,3931,297,3931,291xe" filled="t" fillcolor="#ebc3c3" stroked="f">
              <v:fill type="solid"/>
              <v:path arrowok="t"/>
            </v:shape>
            <v:line id="_x0000_s2611" style="position:absolute" from="3946,145" to="3946,290" stroked="t" strokecolor="#ebc3c3" strokeweight="0.27pt">
              <v:stroke dashstyle="solid"/>
            </v:line>
            <v:shape id="_x0000_s2612" style="width:4;height:2;left:3960;position:absolute;top:277" coordorigin="3961,278" coordsize="4,2" path="m3964,278l3961,278,3961,280,3964,278xe" filled="t" fillcolor="#ebc3c3" stroked="f">
              <v:fill type="solid"/>
              <v:path arrowok="t"/>
            </v:shape>
            <v:shape id="_x0000_s2613" style="width:6;height:7;left:3925;position:absolute;top:291" coordorigin="3925,291" coordsize="6,7" path="m3925,291l3931,291,3931,297e" filled="f" stroked="t" strokecolor="#ebc3c3" strokeweight="0.42pt">
              <v:stroke dashstyle="solid"/>
              <v:path arrowok="t"/>
            </v:shape>
            <v:line id="_x0000_s2614" style="position:absolute" from="3921,296" to="3930,296" stroked="t" strokecolor="#ebc3c3" strokeweight="0.46pt">
              <v:stroke dashstyle="solid"/>
            </v:line>
            <v:shape id="_x0000_s2615" style="width:10;height:263;left:5548;position:absolute;top:4478" coordorigin="5548,4478" coordsize="10,263" path="m3943,145l3948,145,3948,287m3943,290l3943,145e" filled="f" stroked="t" strokecolor="#ebc3c3" strokeweight="0.42pt">
              <v:stroke dashstyle="solid"/>
              <v:path arrowok="t"/>
            </v:shape>
            <v:line id="_x0000_s2616" style="position:absolute" from="3962,274" to="3962,282" stroked="t" strokecolor="#ebc3c3" strokeweight="0.17pt">
              <v:stroke dashstyle="solid"/>
            </v:line>
            <v:line id="_x0000_s2617" style="position:absolute" from="3956,279" to="3965,279" stroked="t" strokecolor="#ebc3c3" strokeweight="0.1pt">
              <v:stroke dashstyle="solid"/>
            </v:line>
            <v:shape id="_x0000_s2618" style="width:7;height:53;left:3890;position:absolute;top:268" coordorigin="3890,269" coordsize="7,53" path="m3897,269l3890,269,3890,321,3897,317,3897,269xe" filled="t" fillcolor="#c00000" stroked="f">
              <v:fill type="solid"/>
              <v:path arrowok="t"/>
            </v:shape>
            <v:line id="_x0000_s2619" style="position:absolute" from="3928,85" to="3928,291" stroked="t" strokecolor="#c00000" strokeweight="0.27pt">
              <v:stroke dashstyle="solid"/>
            </v:line>
            <v:line id="_x0000_s2620" style="position:absolute" from="3946,-157" to="3946,145" stroked="t" strokecolor="#c00000" strokeweight="0.27pt">
              <v:stroke dashstyle="solid"/>
            </v:line>
            <v:shape id="_x0000_s2621" style="width:2;height:58;left:3963;position:absolute;top:220" coordorigin="3963,221" coordsize="0,58" path="m3963,278l3963,221,3963,278xe" filled="t" fillcolor="#c00000" stroked="f">
              <v:fill type="solid"/>
              <v:path arrowok="t"/>
            </v:shape>
            <v:shape id="_x0000_s2622" style="width:12;height:95;left:5454;position:absolute;top:4701" coordorigin="5455,4702" coordsize="12,95" path="m3890,269l3897,269,3897,317m3890,321l3890,269e" filled="f" stroked="t" strokecolor="#c00000" strokeweight="0.42pt">
              <v:stroke dashstyle="solid"/>
              <v:path arrowok="t"/>
            </v:shape>
            <v:line id="_x0000_s2623" style="position:absolute" from="3928,80" to="3928,295" stroked="t" strokecolor="#c00000" strokeweight="0.69pt">
              <v:stroke dashstyle="solid"/>
            </v:line>
            <v:line id="_x0000_s2624" style="position:absolute" from="3946,-161" to="3946,150" stroked="t" strokecolor="#c00000" strokeweight="0.69pt">
              <v:stroke dashstyle="solid"/>
            </v:line>
            <v:shape id="_x0000_s2625" style="width:10;height:104;left:5579;position:absolute;top:4615" coordorigin="5579,4615" coordsize="10,104" path="m3961,221l3966,221,3966,277m3964,278l3961,278,3961,221e" filled="f" stroked="t" strokecolor="#c00000" strokeweight="0.42pt">
              <v:stroke dashstyle="solid"/>
              <v:path arrowok="t"/>
            </v:shape>
          </v:group>
        </w:pict>
      </w:r>
      <w:r>
        <w:pict>
          <v:group id="_x0000_s2626" style="width:0.8pt;height:8.45pt;margin-top:-5.06pt;margin-left:216.08pt;mso-position-horizontal-relative:page;position:absolute;z-index:251731968" coordorigin="4322,-101" coordsize="16,169">
            <v:line id="_x0000_s2627" style="position:absolute" from="4329,-97" to="4329,67" stroked="t" strokecolor="#c00000" strokeweight="0.34pt">
              <v:stroke dashstyle="solid"/>
            </v:line>
            <v:shape id="_x0000_s2628" style="width:12;height:298;left:6227;position:absolute;top:4039" coordorigin="6227,4039" coordsize="12,298" path="m4326,-97l4332,-97,4332,64m4326,67l4326,-97e" filled="f" stroked="t" strokecolor="#c00000" strokeweight="0.42pt">
              <v:stroke dashstyle="solid"/>
              <v:path arrowok="t"/>
            </v:shape>
          </v:group>
        </w:pict>
      </w:r>
      <w:r>
        <w:rPr>
          <w:color w:val="585858"/>
          <w:sz w:val="10"/>
        </w:rPr>
        <w:t>250</w:t>
      </w:r>
    </w:p>
    <w:p>
      <w:pPr>
        <w:spacing w:before="39"/>
        <w:ind w:left="261" w:right="65" w:firstLine="0"/>
        <w:jc w:val="center"/>
        <w:rPr>
          <w:sz w:val="10"/>
        </w:rPr>
      </w:pPr>
      <w:r>
        <w:rPr>
          <w:sz w:val="10"/>
        </w:rPr>
        <w:t>10</w:t>
      </w:r>
    </w:p>
    <w:p>
      <w:pPr>
        <w:spacing w:before="0" w:line="240" w:lineRule="auto"/>
        <w:rPr>
          <w:sz w:val="14"/>
        </w:rPr>
      </w:pPr>
    </w:p>
    <w:p>
      <w:pPr>
        <w:spacing w:before="3" w:line="240" w:lineRule="auto"/>
        <w:rPr>
          <w:sz w:val="8"/>
        </w:rPr>
      </w:pPr>
    </w:p>
    <w:p>
      <w:pPr>
        <w:spacing w:before="0"/>
        <w:ind w:left="0" w:right="10476" w:firstLine="0"/>
        <w:jc w:val="center"/>
        <w:rPr>
          <w:sz w:val="10"/>
        </w:rPr>
      </w:pPr>
      <w:r>
        <w:rPr>
          <w:color w:val="585858"/>
          <w:w w:val="101"/>
          <w:sz w:val="10"/>
        </w:rPr>
        <w:t>0</w:t>
      </w:r>
    </w:p>
    <w:p>
      <w:pPr>
        <w:spacing w:before="57"/>
        <w:ind w:left="261" w:right="101" w:firstLine="0"/>
        <w:jc w:val="center"/>
        <w:rPr>
          <w:sz w:val="10"/>
        </w:rPr>
      </w:pPr>
      <w:r>
        <w:rPr>
          <w:sz w:val="10"/>
        </w:rPr>
        <w:t>-10</w:t>
      </w:r>
    </w:p>
    <w:p>
      <w:pPr>
        <w:spacing w:before="6" w:line="240" w:lineRule="auto"/>
        <w:rPr>
          <w:sz w:val="12"/>
        </w:rPr>
      </w:pPr>
    </w:p>
    <w:p>
      <w:pPr>
        <w:spacing w:before="3" w:line="240" w:lineRule="auto"/>
        <w:rPr>
          <w:sz w:val="8"/>
        </w:rPr>
      </w:pPr>
    </w:p>
    <w:p>
      <w:pPr>
        <w:spacing w:before="0"/>
        <w:ind w:left="243" w:right="0" w:firstLine="0"/>
        <w:jc w:val="left"/>
        <w:rPr>
          <w:sz w:val="10"/>
        </w:rPr>
      </w:pPr>
      <w:r>
        <w:rPr>
          <w:color w:val="585858"/>
          <w:sz w:val="10"/>
        </w:rPr>
        <w:t>-250</w:t>
      </w:r>
    </w:p>
    <w:p>
      <w:pPr>
        <w:spacing w:before="75"/>
        <w:ind w:left="261" w:right="101" w:firstLine="0"/>
        <w:jc w:val="center"/>
        <w:rPr>
          <w:sz w:val="10"/>
        </w:rPr>
      </w:pPr>
      <w:r>
        <w:rPr>
          <w:sz w:val="10"/>
        </w:rPr>
        <w:t>-30</w:t>
      </w:r>
    </w:p>
    <w:p>
      <w:pPr>
        <w:spacing w:before="10" w:line="240" w:lineRule="auto"/>
        <w:rPr>
          <w:sz w:val="10"/>
        </w:rPr>
      </w:pPr>
    </w:p>
    <w:p>
      <w:pPr>
        <w:spacing w:after="0" w:line="240" w:lineRule="auto"/>
        <w:rPr>
          <w:sz w:val="10"/>
        </w:rPr>
        <w:sectPr>
          <w:headerReference w:type="default" r:id="rId172"/>
          <w:footerReference w:type="default" r:id="rId173"/>
          <w:type w:val="continuous"/>
          <w:pgSz w:w="11910" w:h="16840"/>
          <w:pgMar w:top="1660" w:right="20" w:bottom="740" w:left="600" w:header="708" w:footer="708"/>
          <w:pgNumType w:start="46"/>
          <w:cols w:space="708"/>
        </w:sectPr>
      </w:pPr>
    </w:p>
    <w:p>
      <w:pPr>
        <w:spacing w:before="3" w:line="240" w:lineRule="auto"/>
        <w:rPr>
          <w:sz w:val="8"/>
        </w:rPr>
      </w:pPr>
    </w:p>
    <w:p>
      <w:pPr>
        <w:spacing w:before="0"/>
        <w:ind w:left="243" w:right="0" w:firstLine="0"/>
        <w:jc w:val="left"/>
        <w:rPr>
          <w:sz w:val="10"/>
        </w:rPr>
      </w:pPr>
      <w:r>
        <w:rPr>
          <w:color w:val="585858"/>
          <w:sz w:val="10"/>
        </w:rPr>
        <w:t>-500</w:t>
      </w:r>
    </w:p>
    <w:p>
      <w:pPr>
        <w:spacing w:before="2" w:line="240" w:lineRule="auto"/>
        <w:rPr>
          <w:sz w:val="2"/>
        </w:rPr>
      </w:pPr>
    </w:p>
    <w:p>
      <w:pPr>
        <w:spacing w:line="240" w:lineRule="auto"/>
        <w:ind w:left="272" w:right="-173" w:firstLine="0"/>
        <w:rPr>
          <w:sz w:val="20"/>
        </w:rPr>
      </w:pPr>
      <w:r>
        <w:rPr>
          <w:sz w:val="20"/>
        </w:rPr>
        <w:drawing>
          <wp:inline distT="0" distB="0" distL="0" distR="0">
            <wp:extent cx="280823" cy="176212"/>
            <wp:effectExtent l="0" t="0" r="0" b="0"/>
            <wp:docPr id="15"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9.png"/>
                    <pic:cNvPicPr/>
                  </pic:nvPicPr>
                  <pic:blipFill>
                    <a:blip xmlns:r="http://schemas.openxmlformats.org/officeDocument/2006/relationships" r:embed="rId174" cstate="print"/>
                    <a:stretch>
                      <a:fillRect/>
                    </a:stretch>
                  </pic:blipFill>
                  <pic:spPr>
                    <a:xfrm>
                      <a:off x="0" y="0"/>
                      <a:ext cx="280823" cy="176212"/>
                    </a:xfrm>
                    <a:prstGeom prst="rect">
                      <a:avLst/>
                    </a:prstGeom>
                  </pic:spPr>
                </pic:pic>
              </a:graphicData>
            </a:graphic>
          </wp:inline>
        </w:drawing>
      </w:r>
      <w:r>
        <w:rPr>
          <w:spacing w:val="66"/>
          <w:sz w:val="4"/>
        </w:rPr>
        <w:t xml:space="preserve"> </w:t>
      </w:r>
      <w:r>
        <w:rPr>
          <w:spacing w:val="66"/>
          <w:position w:val="22"/>
          <w:sz w:val="20"/>
        </w:rPr>
        <w:pict>
          <v:group id="_x0000_i2629" style="width:3.65pt;height:2.5pt;mso-position-horizontal-relative:char;mso-position-vertical-relative:line" coordorigin="0,0" coordsize="73,50">
            <v:shape id="_x0000_s2630" style="width:73;height:50;position:absolute" coordorigin="0,0" coordsize="73,50" path="m13,35l8,36,2,42,1,45,,50,5,47,4,46,5,44,8,41,10,40,11,40,14,40,18,40,24,36,13,35xm18,40l14,40,17,40,18,40xm48,l43,2,35,10,33,16,35,28,36,29,42,25,41,23,39,20,38,13,39,11,43,7,45,6,70,6,68,4,62,1,48,xm70,6l51,6,54,7,61,10,63,12,64,13,72,8,70,6xe" filled="t" fillcolor="#585858" stroked="f">
              <v:fill type="solid"/>
              <v:path arrowok="t"/>
            </v:shape>
            <w10:wrap type="none"/>
          </v:group>
        </w:pict>
      </w:r>
    </w:p>
    <w:p>
      <w:pPr>
        <w:spacing w:before="0" w:line="240" w:lineRule="auto"/>
        <w:rPr>
          <w:sz w:val="12"/>
        </w:rPr>
      </w:pPr>
      <w:r>
        <w:br w:type="column"/>
      </w:r>
    </w:p>
    <w:p>
      <w:pPr>
        <w:spacing w:before="4" w:line="240" w:lineRule="auto"/>
        <w:rPr>
          <w:sz w:val="14"/>
        </w:rPr>
      </w:pPr>
    </w:p>
    <w:p>
      <w:pPr>
        <w:spacing w:before="1"/>
        <w:ind w:left="243" w:right="0" w:firstLine="0"/>
        <w:jc w:val="left"/>
        <w:rPr>
          <w:sz w:val="10"/>
        </w:rPr>
      </w:pPr>
      <w:r>
        <w:rPr>
          <w:sz w:val="10"/>
        </w:rPr>
        <w:t>-50</w:t>
      </w:r>
    </w:p>
    <w:p>
      <w:pPr>
        <w:spacing w:before="0" w:line="240" w:lineRule="auto"/>
        <w:rPr>
          <w:sz w:val="12"/>
        </w:rPr>
      </w:pPr>
      <w:r>
        <w:br w:type="column"/>
      </w:r>
    </w:p>
    <w:p>
      <w:pPr>
        <w:spacing w:before="0" w:line="240" w:lineRule="auto"/>
        <w:rPr>
          <w:sz w:val="12"/>
        </w:rPr>
      </w:pPr>
    </w:p>
    <w:p>
      <w:pPr>
        <w:spacing w:before="1" w:line="240" w:lineRule="auto"/>
        <w:rPr>
          <w:sz w:val="13"/>
        </w:rPr>
      </w:pPr>
    </w:p>
    <w:p>
      <w:pPr>
        <w:tabs>
          <w:tab w:val="left" w:pos="1343"/>
        </w:tabs>
        <w:spacing w:before="0"/>
        <w:ind w:left="243" w:right="0" w:firstLine="0"/>
        <w:jc w:val="left"/>
        <w:rPr>
          <w:sz w:val="10"/>
        </w:rPr>
      </w:pPr>
      <w:r>
        <w:rPr>
          <w:sz w:val="10"/>
        </w:rPr>
        <w:t>2024/1/2</w:t>
        <w:tab/>
        <w:t>2024/1/3</w:t>
      </w:r>
    </w:p>
    <w:p>
      <w:pPr>
        <w:spacing w:before="0" w:line="240" w:lineRule="auto"/>
        <w:rPr>
          <w:sz w:val="12"/>
        </w:rPr>
      </w:pPr>
      <w:r>
        <w:br w:type="column"/>
      </w:r>
    </w:p>
    <w:p>
      <w:pPr>
        <w:spacing w:before="0" w:line="240" w:lineRule="auto"/>
        <w:rPr>
          <w:sz w:val="12"/>
        </w:rPr>
      </w:pPr>
    </w:p>
    <w:p>
      <w:pPr>
        <w:spacing w:before="1" w:line="240" w:lineRule="auto"/>
        <w:rPr>
          <w:sz w:val="13"/>
        </w:rPr>
      </w:pPr>
    </w:p>
    <w:p>
      <w:pPr>
        <w:tabs>
          <w:tab w:val="left" w:pos="1343"/>
        </w:tabs>
        <w:spacing w:before="0"/>
        <w:ind w:left="243" w:right="0" w:firstLine="0"/>
        <w:jc w:val="left"/>
        <w:rPr>
          <w:sz w:val="10"/>
        </w:rPr>
      </w:pPr>
      <w:r>
        <w:rPr>
          <w:sz w:val="10"/>
        </w:rPr>
        <w:t>2024/1/4</w:t>
        <w:tab/>
        <w:t>2024/1/5</w:t>
      </w:r>
    </w:p>
    <w:p>
      <w:pPr>
        <w:spacing w:after="0"/>
        <w:jc w:val="left"/>
        <w:rPr>
          <w:sz w:val="10"/>
        </w:rPr>
        <w:sectPr>
          <w:headerReference w:type="default" r:id="rId175"/>
          <w:footerReference w:type="default" r:id="rId176"/>
          <w:type w:val="continuous"/>
          <w:pgSz w:w="11910" w:h="16840"/>
          <w:pgMar w:top="1660" w:right="20" w:bottom="740" w:left="600" w:header="708" w:footer="708"/>
          <w:pgNumType w:start="47"/>
          <w:cols w:num="4" w:space="708" w:equalWidth="0">
            <w:col w:w="753" w:space="4661"/>
            <w:col w:w="418" w:space="172"/>
            <w:col w:w="1741" w:space="459"/>
            <w:col w:w="3086" w:space="0"/>
          </w:cols>
        </w:sectPr>
      </w:pPr>
    </w:p>
    <w:p>
      <w:pPr>
        <w:spacing w:before="5" w:line="240" w:lineRule="auto"/>
        <w:rPr>
          <w:sz w:val="7"/>
        </w:rPr>
      </w:pPr>
    </w:p>
    <w:p>
      <w:pPr>
        <w:tabs>
          <w:tab w:val="left" w:pos="5429"/>
        </w:tabs>
        <w:spacing w:line="20" w:lineRule="exact"/>
        <w:ind w:left="98" w:right="0" w:firstLine="0"/>
        <w:rPr>
          <w:sz w:val="2"/>
        </w:rPr>
      </w:pPr>
      <w:r>
        <w:rPr>
          <w:sz w:val="2"/>
        </w:rPr>
        <w:pict>
          <v:group id="_x0000_i2631" style="width:252.45pt;height:1pt;mso-position-horizontal-relative:char;mso-position-vertical-relative:line" coordorigin="0,0" coordsize="5049,20">
            <v:line id="_x0000_s2632" style="position:absolute" from="0,10" to="5048,10" stroked="t" strokecolor="#4b4d4f" strokeweight="0.96pt">
              <v:stroke dashstyle="solid"/>
            </v:line>
            <w10:wrap type="none"/>
          </v:group>
        </w:pict>
      </w:r>
      <w:r>
        <w:rPr>
          <w:sz w:val="2"/>
        </w:rPr>
        <w:tab/>
      </w:r>
      <w:r>
        <w:rPr>
          <w:sz w:val="2"/>
        </w:rPr>
        <w:pict>
          <v:group id="_x0000_i2633" style="width:252.3pt;height:1pt;mso-position-horizontal-relative:char;mso-position-vertical-relative:line" coordorigin="0,0" coordsize="5046,20">
            <v:line id="_x0000_s2634" style="position:absolute" from="0,10" to="5046,10" stroked="t" strokecolor="#4b4d4f" strokeweight="0.96pt">
              <v:stroke dashstyle="solid"/>
            </v:line>
            <w10:wrap type="none"/>
          </v:group>
        </w:pict>
      </w:r>
    </w:p>
    <w:p>
      <w:pPr>
        <w:tabs>
          <w:tab w:val="left" w:pos="5547"/>
        </w:tabs>
        <w:spacing w:before="0"/>
        <w:ind w:left="215" w:right="0" w:firstLine="0"/>
        <w:jc w:val="left"/>
        <w:rPr>
          <w:rFonts w:ascii="微软雅黑" w:eastAsia="微软雅黑" w:hint="eastAsia"/>
          <w:sz w:val="15"/>
        </w:rPr>
      </w:pPr>
      <w:r>
        <w:t>资料来源：港交所， 。</w:t>
        <w:tab/>
        <w:t xml:space="preserve">资料来源：港交所， </w:t>
      </w:r>
    </w:p>
    <w:p>
      <w:pPr>
        <w:spacing w:after="0"/>
        <w:jc w:val="left"/>
        <w:rPr>
          <w:rFonts w:ascii="微软雅黑" w:eastAsia="微软雅黑" w:hint="eastAsia"/>
          <w:sz w:val="15"/>
        </w:rPr>
        <w:sectPr>
          <w:headerReference w:type="default" r:id="rId177"/>
          <w:footerReference w:type="default" r:id="rId178"/>
          <w:type w:val="continuous"/>
          <w:pgSz w:w="11910" w:h="16840"/>
          <w:pgMar w:top="1660" w:right="20" w:bottom="740" w:left="600" w:header="708" w:footer="708"/>
          <w:pgNumType w:start="48"/>
          <w:cols w:space="708"/>
        </w:sectPr>
      </w:pPr>
    </w:p>
    <w:p>
      <w:pPr>
        <w:pStyle w:val="BodyText"/>
        <w:spacing w:before="15"/>
        <w:rPr>
          <w:sz w:val="10"/>
        </w:rPr>
      </w:pPr>
    </w:p>
    <w:p>
      <w:pPr>
        <w:pStyle w:val="Heading3"/>
        <w:spacing w:before="139" w:line="156" w:lineRule="auto"/>
        <w:ind w:left="215" w:right="1008"/>
        <w:rPr>
          <w:u w:val="none"/>
        </w:rPr>
      </w:pPr>
      <w:r>
        <w:rPr>
          <w:color w:val="4B4D4F"/>
          <w:w w:val="95"/>
          <w:u w:val="none"/>
        </w:rPr>
        <w:t>图</w:t>
      </w:r>
      <w:r>
        <w:rPr>
          <w:i w:val="0"/>
          <w:color w:val="4B4D4F"/>
          <w:w w:val="95"/>
          <w:u w:val="none"/>
        </w:rPr>
        <w:t>23</w:t>
      </w:r>
      <w:r>
        <w:rPr>
          <w:color w:val="4B4D4F"/>
          <w:w w:val="95"/>
          <w:u w:val="none"/>
        </w:rPr>
        <w:t>：分行业看，上周</w:t>
      </w:r>
      <w:r>
        <w:rPr>
          <w:i w:val="0"/>
          <w:color w:val="4B4D4F"/>
          <w:w w:val="95"/>
          <w:u w:val="none"/>
        </w:rPr>
        <w:t>(20240102-20240105)</w:t>
      </w:r>
      <w:r>
        <w:rPr>
          <w:color w:val="4B4D4F"/>
          <w:w w:val="95"/>
          <w:u w:val="none"/>
        </w:rPr>
        <w:t xml:space="preserve">北上配置盘主要净买入家电、银行、医药、电子、交运、机械等板      </w:t>
      </w:r>
      <w:r>
        <w:rPr>
          <w:color w:val="4B4D4F"/>
          <w:u w:val="none"/>
        </w:rPr>
        <w:t>块，主要净卖出是食品饮料、非银、传媒、石油石化、电新、有色等板块；北上交易盘则主要净买入电力及公用事</w:t>
      </w:r>
    </w:p>
    <w:p>
      <w:pPr>
        <w:spacing w:before="0" w:line="277" w:lineRule="exact"/>
        <w:ind w:left="107" w:right="0" w:firstLine="0"/>
        <w:jc w:val="left"/>
        <w:rPr>
          <w:rFonts w:ascii="微软雅黑" w:eastAsia="微软雅黑" w:hint="eastAsia"/>
          <w:b/>
          <w:i/>
          <w:sz w:val="20"/>
        </w:rPr>
      </w:pPr>
      <w:r>
        <w:rPr>
          <w:color w:val="4B4D4F"/>
          <w:w w:val="99"/>
          <w:sz w:val="20"/>
          <w:u w:val="single" w:color="4B4D4F"/>
        </w:rPr>
        <w:t xml:space="preserve"> </w:t>
      </w:r>
      <w:r>
        <w:rPr>
          <w:color w:val="4B4D4F"/>
          <w:sz w:val="20"/>
          <w:u w:val="single" w:color="4B4D4F"/>
        </w:rPr>
        <w:t xml:space="preserve"> </w:t>
      </w:r>
      <w:r>
        <w:rPr>
          <w:rFonts w:ascii="微软雅黑" w:eastAsia="微软雅黑" w:hint="eastAsia"/>
          <w:b/>
          <w:i/>
          <w:color w:val="4B4D4F"/>
          <w:sz w:val="20"/>
          <w:u w:val="single" w:color="4B4D4F"/>
        </w:rPr>
        <w:t xml:space="preserve">业、银行、煤炭、交运、钢铁、石油石化等板块，主要净卖出电新、计算机、机械、电子、食品饮料、医药等板块 </w:t>
      </w:r>
    </w:p>
    <w:p>
      <w:pPr>
        <w:tabs>
          <w:tab w:val="left" w:pos="3801"/>
        </w:tabs>
        <w:spacing w:before="6" w:line="192" w:lineRule="exact"/>
        <w:ind w:left="0" w:right="335" w:firstLine="0"/>
        <w:jc w:val="center"/>
        <w:rPr>
          <w:sz w:val="16"/>
        </w:rPr>
      </w:pPr>
      <w:r>
        <w:pict>
          <v:group id="_x0000_s2635" style="width:4.8pt;height:4.7pt;margin-top:3.22pt;margin-left:122.89pt;mso-position-horizontal-relative:page;position:absolute;z-index:251736064" coordorigin="2458,64" coordsize="96,94">
            <v:rect id="_x0000_s2636" style="width:84;height:82;left:2464;position:absolute;top:70" filled="t" fillcolor="#4b4d4f" stroked="f">
              <v:fill type="solid"/>
            </v:rect>
            <v:rect id="_x0000_s2637" style="width:84;height:82;left:2464;position:absolute;top:70" filled="f" stroked="t" strokecolor="#4b4d4f" strokeweight="0.62pt">
              <v:stroke dashstyle="solid"/>
            </v:rect>
          </v:group>
        </w:pict>
      </w:r>
      <w:r>
        <w:pict>
          <v:group id="_x0000_s2638" style="width:4.8pt;height:4.7pt;margin-top:3.22pt;margin-left:312.89pt;mso-position-horizontal-relative:page;position:absolute;z-index:-251583488" coordorigin="6258,64" coordsize="96,94">
            <v:rect id="_x0000_s2639" style="width:84;height:82;left:6264;position:absolute;top:70" filled="t" fillcolor="#ebc3c3" stroked="f">
              <v:fill type="solid"/>
            </v:rect>
            <v:rect id="_x0000_s2640" style="width:84;height:82;left:6264;position:absolute;top:70" filled="f" stroked="t" strokecolor="#ebc3c3" strokeweight="0.62pt">
              <v:stroke dashstyle="solid"/>
            </v:rect>
          </v:group>
        </w:pict>
      </w:r>
      <w:r>
        <w:rPr>
          <w:rFonts w:ascii="宋体" w:eastAsia="宋体" w:hint="eastAsia"/>
          <w:color w:val="585858"/>
          <w:w w:val="105"/>
          <w:sz w:val="16"/>
        </w:rPr>
        <w:t>北上配置盘净买</w:t>
      </w:r>
      <w:r>
        <w:rPr>
          <w:rFonts w:ascii="宋体" w:eastAsia="宋体" w:hint="eastAsia"/>
          <w:color w:val="585858"/>
          <w:spacing w:val="3"/>
          <w:w w:val="105"/>
          <w:sz w:val="16"/>
        </w:rPr>
        <w:t>入</w:t>
      </w:r>
      <w:r>
        <w:rPr>
          <w:color w:val="585858"/>
          <w:w w:val="105"/>
          <w:sz w:val="16"/>
        </w:rPr>
        <w:t>(</w:t>
      </w:r>
      <w:r>
        <w:rPr>
          <w:rFonts w:ascii="宋体" w:eastAsia="宋体" w:hint="eastAsia"/>
          <w:color w:val="585858"/>
          <w:w w:val="105"/>
          <w:sz w:val="16"/>
        </w:rPr>
        <w:t>亿元</w:t>
      </w:r>
      <w:r>
        <w:rPr>
          <w:color w:val="585858"/>
          <w:w w:val="105"/>
          <w:sz w:val="16"/>
        </w:rPr>
        <w:t>)</w:t>
      </w:r>
      <w:r>
        <w:rPr>
          <w:color w:val="585858"/>
          <w:spacing w:val="-22"/>
          <w:w w:val="105"/>
          <w:sz w:val="16"/>
        </w:rPr>
        <w:t xml:space="preserve"> </w:t>
      </w:r>
      <w:r>
        <w:rPr>
          <w:color w:val="585858"/>
          <w:w w:val="105"/>
          <w:sz w:val="16"/>
        </w:rPr>
        <w:t>20240102-20240105</w:t>
        <w:tab/>
      </w:r>
      <w:r>
        <w:rPr>
          <w:rFonts w:ascii="宋体" w:eastAsia="宋体" w:hint="eastAsia"/>
          <w:color w:val="585858"/>
          <w:w w:val="105"/>
          <w:sz w:val="16"/>
        </w:rPr>
        <w:t>北上交易盘净买入</w:t>
      </w:r>
      <w:r>
        <w:rPr>
          <w:color w:val="585858"/>
          <w:w w:val="105"/>
          <w:sz w:val="16"/>
        </w:rPr>
        <w:t>(</w:t>
      </w:r>
      <w:r>
        <w:rPr>
          <w:rFonts w:ascii="宋体" w:eastAsia="宋体" w:hint="eastAsia"/>
          <w:color w:val="585858"/>
          <w:w w:val="105"/>
          <w:sz w:val="16"/>
        </w:rPr>
        <w:t>亿元</w:t>
      </w:r>
      <w:r>
        <w:rPr>
          <w:color w:val="585858"/>
          <w:w w:val="105"/>
          <w:sz w:val="16"/>
        </w:rPr>
        <w:t>)</w:t>
      </w:r>
      <w:r>
        <w:rPr>
          <w:color w:val="585858"/>
          <w:spacing w:val="-7"/>
          <w:w w:val="105"/>
          <w:sz w:val="16"/>
        </w:rPr>
        <w:t xml:space="preserve"> </w:t>
      </w:r>
      <w:r>
        <w:rPr>
          <w:color w:val="585858"/>
          <w:w w:val="105"/>
          <w:sz w:val="16"/>
        </w:rPr>
        <w:t>20240102-20240105</w:t>
      </w:r>
    </w:p>
    <w:p>
      <w:pPr>
        <w:spacing w:before="0" w:line="165" w:lineRule="exact"/>
        <w:ind w:left="1148" w:right="0" w:firstLine="0"/>
        <w:jc w:val="left"/>
        <w:rPr>
          <w:sz w:val="15"/>
        </w:rPr>
      </w:pPr>
      <w:r>
        <w:pict>
          <v:group id="_x0000_s2641" style="width:397.45pt;height:121.65pt;margin-top:4.24pt;margin-left:101.09pt;mso-position-horizontal-relative:page;position:absolute;z-index:251735040" coordorigin="2022,85" coordsize="7949,2433">
            <v:line id="_x0000_s2642" style="position:absolute" from="2119,918" to="2119,1300" stroked="t" strokecolor="#4b4d4f" strokeweight="2.97pt">
              <v:stroke dashstyle="solid"/>
            </v:line>
            <v:rect id="_x0000_s2643" style="width:60;height:383;left:2089;position:absolute;top:917" filled="f" stroked="t" strokecolor="#4b4d4f" strokeweight="0.62pt">
              <v:stroke dashstyle="solid"/>
            </v:rect>
            <v:line id="_x0000_s2644" style="position:absolute" from="2194,424" to="2194,1300" stroked="t" strokecolor="#ebc3c3" strokeweight="2.97pt">
              <v:stroke dashstyle="solid"/>
            </v:line>
            <v:rect id="_x0000_s2645" style="width:60;height:877;left:2164;position:absolute;top:423" filled="f" stroked="t" strokecolor="#ebc3c3" strokeweight="0.62pt">
              <v:stroke dashstyle="solid"/>
            </v:rect>
            <v:shape id="_x0000_s2646" style="width:53;height:2941;left:445;position:absolute;top:9361" coordorigin="446,9362" coordsize="53,2941" path="m2024,2515l2024,87m2024,2515l2067,2515m2024,1909l2067,1909m2024,1300l2067,1300m2024,694l2067,694m2024,87l2067,87e" filled="f" stroked="t" strokecolor="black" strokeweight="0.21pt">
              <v:stroke dashstyle="solid"/>
              <v:path arrowok="t"/>
            </v:shape>
            <v:rect id="_x0000_s2647" style="width:60;height:36;left:2353;position:absolute;top:1264" filled="t" fillcolor="#4b4d4f" stroked="f">
              <v:fill type="solid"/>
            </v:rect>
            <v:rect id="_x0000_s2648" style="width:60;height:36;left:2353;position:absolute;top:1264" filled="f" stroked="t" strokecolor="#4b4d4f" strokeweight="0.62pt">
              <v:stroke dashstyle="solid"/>
            </v:rect>
            <v:line id="_x0000_s2649" style="position:absolute" from="2459,327" to="2459,1300" stroked="t" strokecolor="#ebc3c3" strokeweight="2.88pt">
              <v:stroke dashstyle="solid"/>
            </v:line>
            <v:rect id="_x0000_s2650" style="width:58;height:974;left:2430;position:absolute;top:326" filled="f" stroked="t" strokecolor="#ebc3c3" strokeweight="0.62pt">
              <v:stroke dashstyle="solid"/>
            </v:rect>
            <v:rect id="_x0000_s2651" style="width:60;height:50;left:2618;position:absolute;top:1250" filled="t" fillcolor="#4b4d4f" stroked="f">
              <v:fill type="solid"/>
            </v:rect>
            <v:rect id="_x0000_s2652" style="width:60;height:50;left:2618;position:absolute;top:1250" filled="f" stroked="t" strokecolor="#4b4d4f" strokeweight="0.62pt">
              <v:stroke dashstyle="solid"/>
            </v:rect>
            <v:line id="_x0000_s2653" style="position:absolute" from="2724,763" to="2724,1300" stroked="t" strokecolor="#ebc3c3" strokeweight="2.97pt">
              <v:stroke dashstyle="solid"/>
            </v:line>
            <v:rect id="_x0000_s2654" style="width:60;height:538;left:2694;position:absolute;top:762" filled="f" stroked="t" strokecolor="#ebc3c3" strokeweight="0.62pt">
              <v:stroke dashstyle="solid"/>
            </v:rect>
            <v:line id="_x0000_s2655" style="position:absolute" from="2914,1159" to="2914,1300" stroked="t" strokecolor="#4b4d4f" strokeweight="2.97pt">
              <v:stroke dashstyle="solid"/>
            </v:line>
            <v:rect id="_x0000_s2656" style="width:60;height:141;left:2884;position:absolute;top:1159" filled="f" stroked="t" strokecolor="#4b4d4f" strokeweight="0.62pt">
              <v:stroke dashstyle="solid"/>
            </v:rect>
            <v:line id="_x0000_s2657" style="position:absolute" from="2990,951" to="2990,1300" stroked="t" strokecolor="#ebc3c3" strokeweight="2.97pt">
              <v:stroke dashstyle="solid"/>
            </v:line>
            <v:rect id="_x0000_s2658" style="width:60;height:349;left:2959;position:absolute;top:951" filled="f" stroked="t" strokecolor="#ebc3c3" strokeweight="0.62pt">
              <v:stroke dashstyle="solid"/>
            </v:rect>
            <v:rect id="_x0000_s2659" style="width:60;height:58;left:3148;position:absolute;top:1242" filled="t" fillcolor="#4b4d4f" stroked="f">
              <v:fill type="solid"/>
            </v:rect>
            <v:rect id="_x0000_s2660" style="width:60;height:58;left:3148;position:absolute;top:1242" filled="f" stroked="t" strokecolor="#4b4d4f" strokeweight="0.62pt">
              <v:stroke dashstyle="solid"/>
            </v:rect>
            <v:line id="_x0000_s2661" style="position:absolute" from="3253,1056" to="3253,1300" stroked="t" strokecolor="#ebc3c3" strokeweight="2.97pt">
              <v:stroke dashstyle="solid"/>
            </v:line>
            <v:rect id="_x0000_s2662" style="width:60;height:244;left:3223;position:absolute;top:1056" filled="f" stroked="t" strokecolor="#ebc3c3" strokeweight="0.62pt">
              <v:stroke dashstyle="solid"/>
            </v:rect>
            <v:line id="_x0000_s2663" style="position:absolute" from="3444,814" to="3444,1300" stroked="t" strokecolor="#4b4d4f" strokeweight="2.97pt">
              <v:stroke dashstyle="solid"/>
            </v:line>
            <v:rect id="_x0000_s2664" style="width:60;height:486;left:3414;position:absolute;top:814" filled="f" stroked="t" strokecolor="#4b4d4f" strokeweight="0.62pt">
              <v:stroke dashstyle="solid"/>
            </v:rect>
            <v:line id="_x0000_s2665" style="position:absolute" from="3519,1300" to="3519,1508" stroked="t" strokecolor="#ebc3c3" strokeweight="2.97pt">
              <v:stroke dashstyle="solid"/>
            </v:line>
            <v:rect id="_x0000_s2666" style="width:60;height:209;left:3489;position:absolute;top:1300" filled="f" stroked="t" strokecolor="#ebc3c3" strokeweight="0.62pt">
              <v:stroke dashstyle="solid"/>
            </v:rect>
            <v:rect id="_x0000_s2667" style="width:60;height:22;left:3677;position:absolute;top:1278" filled="t" fillcolor="#4b4d4f" stroked="f">
              <v:fill type="solid"/>
            </v:rect>
            <v:rect id="_x0000_s2668" style="width:60;height:22;left:3677;position:absolute;top:1278" filled="f" stroked="t" strokecolor="#4b4d4f" strokeweight="0.62pt">
              <v:stroke dashstyle="solid"/>
            </v:rect>
            <v:line id="_x0000_s2669" style="position:absolute" from="3783,1078" to="3783,1300" stroked="t" strokecolor="#ebc3c3" strokeweight="2.97pt">
              <v:stroke dashstyle="solid"/>
            </v:line>
            <v:rect id="_x0000_s2670" style="width:60;height:223;left:3753;position:absolute;top:1078" filled="f" stroked="t" strokecolor="#ebc3c3" strokeweight="0.62pt">
              <v:stroke dashstyle="solid"/>
            </v:rect>
            <v:rect id="_x0000_s2671" style="width:60;height:58;left:3943;position:absolute;top:1242" filled="t" fillcolor="#4b4d4f" stroked="f">
              <v:fill type="solid"/>
            </v:rect>
            <v:rect id="_x0000_s2672" style="width:60;height:58;left:3943;position:absolute;top:1242" filled="f" stroked="t" strokecolor="#4b4d4f" strokeweight="0.62pt">
              <v:stroke dashstyle="solid"/>
            </v:rect>
            <v:rect id="_x0000_s2673" style="width:60;height:62;left:4019;position:absolute;top:1238" filled="t" fillcolor="#ebc3c3" stroked="f">
              <v:fill type="solid"/>
            </v:rect>
            <v:rect id="_x0000_s2674" style="width:60;height:62;left:4019;position:absolute;top:1238" filled="f" stroked="t" strokecolor="#ebc3c3" strokeweight="0.62pt">
              <v:stroke dashstyle="solid"/>
            </v:rect>
            <v:rect id="_x0000_s2675" style="width:58;height:6;left:4209;position:absolute;top:1300" filled="t" fillcolor="#4b4d4f" stroked="f">
              <v:fill type="solid"/>
            </v:rect>
            <v:rect id="_x0000_s2676" style="width:58;height:6;left:4209;position:absolute;top:1300" filled="f" stroked="t" strokecolor="#4b4d4f" strokeweight="0.62pt">
              <v:stroke dashstyle="solid"/>
            </v:rect>
            <v:rect id="_x0000_s2677" style="width:60;height:90;left:4284;position:absolute;top:1210" filled="t" fillcolor="#ebc3c3" stroked="f">
              <v:fill type="solid"/>
            </v:rect>
            <v:rect id="_x0000_s2678" style="width:60;height:90;left:4284;position:absolute;top:1210" filled="f" stroked="t" strokecolor="#ebc3c3" strokeweight="0.62pt">
              <v:stroke dashstyle="solid"/>
            </v:rect>
            <v:rect id="_x0000_s2679" style="width:60;height:78;left:4473;position:absolute;top:1222" filled="t" fillcolor="#4b4d4f" stroked="f">
              <v:fill type="solid"/>
            </v:rect>
            <v:rect id="_x0000_s2680" style="width:60;height:78;left:4473;position:absolute;top:1222" filled="f" stroked="t" strokecolor="#4b4d4f" strokeweight="0.62pt">
              <v:stroke dashstyle="solid"/>
            </v:rect>
            <v:rect id="_x0000_s2681" style="width:60;height:2;left:4548;position:absolute;top:1298" filled="t" fillcolor="#ebc3c3" stroked="f">
              <v:fill type="solid"/>
            </v:rect>
            <v:rect id="_x0000_s2682" style="width:60;height:2;left:4548;position:absolute;top:1298" filled="f" stroked="t" strokecolor="#ebc3c3" strokeweight="0.62pt">
              <v:stroke dashstyle="solid"/>
            </v:rect>
            <v:rect id="_x0000_s2683" style="width:60;height:6;left:4738;position:absolute;top:1300" filled="t" fillcolor="#4b4d4f" stroked="f">
              <v:fill type="solid"/>
            </v:rect>
            <v:rect id="_x0000_s2684" style="width:60;height:6;left:4738;position:absolute;top:1300" filled="f" stroked="t" strokecolor="#4b4d4f" strokeweight="0.62pt">
              <v:stroke dashstyle="solid"/>
            </v:rect>
            <v:rect id="_x0000_s2685" style="width:60;height:12;left:4814;position:absolute;top:1288" filled="t" fillcolor="#ebc3c3" stroked="f">
              <v:fill type="solid"/>
            </v:rect>
            <v:rect id="_x0000_s2686" style="width:60;height:12;left:4814;position:absolute;top:1288" filled="f" stroked="t" strokecolor="#ebc3c3" strokeweight="0.62pt">
              <v:stroke dashstyle="solid"/>
            </v:rect>
            <v:rect id="_x0000_s2687" style="width:60;height:30;left:5002;position:absolute;top:1270" filled="t" fillcolor="#4b4d4f" stroked="f">
              <v:fill type="solid"/>
            </v:rect>
            <v:rect id="_x0000_s2688" style="width:60;height:30;left:5002;position:absolute;top:1270" filled="f" stroked="t" strokecolor="#4b4d4f" strokeweight="0.62pt">
              <v:stroke dashstyle="solid"/>
            </v:rect>
            <v:rect id="_x0000_s2689" style="width:60;height:26;left:5078;position:absolute;top:1300" filled="t" fillcolor="#ebc3c3" stroked="f">
              <v:fill type="solid"/>
            </v:rect>
            <v:rect id="_x0000_s2690" style="width:60;height:26;left:5078;position:absolute;top:1300" filled="f" stroked="t" strokecolor="#ebc3c3" strokeweight="0.62pt">
              <v:stroke dashstyle="solid"/>
            </v:rect>
            <v:rect id="_x0000_s2691" style="width:60;height:8;left:5268;position:absolute;top:1300" filled="t" fillcolor="#4b4d4f" stroked="f">
              <v:fill type="solid"/>
            </v:rect>
            <v:rect id="_x0000_s2692" style="width:60;height:8;left:5268;position:absolute;top:1300" filled="f" stroked="t" strokecolor="#4b4d4f" strokeweight="0.62pt">
              <v:stroke dashstyle="solid"/>
            </v:rect>
            <v:rect id="_x0000_s2693" style="width:60;height:6;left:5343;position:absolute;top:1294" filled="t" fillcolor="#ebc3c3" stroked="f">
              <v:fill type="solid"/>
            </v:rect>
            <v:rect id="_x0000_s2694" style="width:60;height:6;left:5343;position:absolute;top:1294" filled="f" stroked="t" strokecolor="#ebc3c3" strokeweight="0.62pt">
              <v:stroke dashstyle="solid"/>
            </v:rect>
            <v:rect id="_x0000_s2695" style="width:60;height:8;left:5532;position:absolute;top:1300" filled="t" fillcolor="#4b4d4f" stroked="f">
              <v:fill type="solid"/>
            </v:rect>
            <v:rect id="_x0000_s2696" style="width:60;height:8;left:5532;position:absolute;top:1300" filled="f" stroked="t" strokecolor="#4b4d4f" strokeweight="0.62pt">
              <v:stroke dashstyle="solid"/>
            </v:rect>
            <v:rect id="_x0000_s2697" style="width:60;height:2;left:5607;position:absolute;top:1300" filled="t" fillcolor="#ebc3c3" stroked="f">
              <v:fill type="solid"/>
            </v:rect>
            <v:rect id="_x0000_s2698" style="width:60;height:2;left:5607;position:absolute;top:1300" filled="f" stroked="t" strokecolor="#ebc3c3" strokeweight="0.62pt">
              <v:stroke dashstyle="solid"/>
            </v:rect>
            <v:line id="_x0000_s2699" style="position:absolute" from="5828,1300" to="5828,1548" stroked="t" strokecolor="#4b4d4f" strokeweight="2.97pt">
              <v:stroke dashstyle="solid"/>
            </v:line>
            <v:rect id="_x0000_s2700" style="width:60;height:248;left:5798;position:absolute;top:1300" filled="f" stroked="t" strokecolor="#4b4d4f" strokeweight="0.62pt">
              <v:stroke dashstyle="solid"/>
            </v:rect>
            <v:line id="_x0000_s2701" style="position:absolute" from="5903,1064" to="5903,1300" stroked="t" strokecolor="#ebc3c3" strokeweight="2.97pt">
              <v:stroke dashstyle="solid"/>
            </v:line>
            <v:rect id="_x0000_s2702" style="width:60;height:236;left:5873;position:absolute;top:1064" filled="f" stroked="t" strokecolor="#ebc3c3" strokeweight="0.62pt">
              <v:stroke dashstyle="solid"/>
            </v:rect>
            <v:rect id="_x0000_s2703" style="width:60;height:108;left:6063;position:absolute;top:1193" filled="t" fillcolor="#4b4d4f" stroked="f">
              <v:fill type="solid"/>
            </v:rect>
            <v:rect id="_x0000_s2704" style="width:60;height:108;left:6063;position:absolute;top:1193" filled="f" stroked="t" strokecolor="#4b4d4f" strokeweight="0.62pt">
              <v:stroke dashstyle="solid"/>
            </v:rect>
            <v:line id="_x0000_s2705" style="position:absolute" from="6169,1300" to="6169,1461" stroked="t" strokecolor="#ebc3c3" strokeweight="2.97pt">
              <v:stroke dashstyle="solid"/>
            </v:line>
            <v:rect id="_x0000_s2706" style="width:60;height:161;left:6139;position:absolute;top:1300" filled="f" stroked="t" strokecolor="#ebc3c3" strokeweight="0.62pt">
              <v:stroke dashstyle="solid"/>
            </v:rect>
            <v:rect id="_x0000_s2707" style="width:60;height:46;left:6327;position:absolute;top:1254" filled="t" fillcolor="#4b4d4f" stroked="f">
              <v:fill type="solid"/>
            </v:rect>
            <v:rect id="_x0000_s2708" style="width:60;height:46;left:6327;position:absolute;top:1254" filled="f" stroked="t" strokecolor="#4b4d4f" strokeweight="0.62pt">
              <v:stroke dashstyle="solid"/>
            </v:rect>
            <v:rect id="_x0000_s2709" style="width:60;height:123;left:6402;position:absolute;top:1300" filled="t" fillcolor="#ebc3c3" stroked="f">
              <v:fill type="solid"/>
            </v:rect>
            <v:rect id="_x0000_s2710" style="width:60;height:123;left:6402;position:absolute;top:1300" filled="f" stroked="t" strokecolor="#ebc3c3" strokeweight="0.62pt">
              <v:stroke dashstyle="solid"/>
            </v:rect>
            <v:rect id="_x0000_s2711" style="width:60;height:44;left:6593;position:absolute;top:1256" filled="t" fillcolor="#4b4d4f" stroked="f">
              <v:fill type="solid"/>
            </v:rect>
            <v:rect id="_x0000_s2712" style="width:60;height:44;left:6593;position:absolute;top:1256" filled="f" stroked="t" strokecolor="#4b4d4f" strokeweight="0.62pt">
              <v:stroke dashstyle="solid"/>
            </v:rect>
            <v:line id="_x0000_s2713" style="position:absolute" from="6698,1300" to="6698,1439" stroked="t" strokecolor="#ebc3c3" strokeweight="2.97pt">
              <v:stroke dashstyle="solid"/>
            </v:line>
            <v:rect id="_x0000_s2714" style="width:60;height:139;left:6668;position:absolute;top:1300" filled="f" stroked="t" strokecolor="#ebc3c3" strokeweight="0.62pt">
              <v:stroke dashstyle="solid"/>
            </v:rect>
            <v:line id="_x0000_s2715" style="position:absolute" from="6887,1300" to="6887,1536" stroked="t" strokecolor="#4b4d4f" strokeweight="2.97pt">
              <v:stroke dashstyle="solid"/>
            </v:line>
            <v:rect id="_x0000_s2716" style="width:60;height:236;left:6857;position:absolute;top:1300" filled="f" stroked="t" strokecolor="#4b4d4f" strokeweight="0.62pt">
              <v:stroke dashstyle="solid"/>
            </v:rect>
            <v:rect id="_x0000_s2717" style="width:60;height:115;left:6932;position:absolute;top:1185" filled="t" fillcolor="#ebc3c3" stroked="f">
              <v:fill type="solid"/>
            </v:rect>
            <v:rect id="_x0000_s2718" style="width:60;height:115;left:6932;position:absolute;top:1185" filled="f" stroked="t" strokecolor="#ebc3c3" strokeweight="0.62pt">
              <v:stroke dashstyle="solid"/>
            </v:rect>
            <v:rect id="_x0000_s2719" style="width:60;height:123;left:7122;position:absolute;top:1300" filled="t" fillcolor="#4b4d4f" stroked="f">
              <v:fill type="solid"/>
            </v:rect>
            <v:rect id="_x0000_s2720" style="width:60;height:123;left:7122;position:absolute;top:1300" filled="f" stroked="t" strokecolor="#4b4d4f" strokeweight="0.62pt">
              <v:stroke dashstyle="solid"/>
            </v:rect>
            <v:rect id="_x0000_s2721" style="width:60;height:76;left:7198;position:absolute;top:1300" filled="t" fillcolor="#ebc3c3" stroked="f">
              <v:fill type="solid"/>
            </v:rect>
            <v:rect id="_x0000_s2722" style="width:60;height:76;left:7198;position:absolute;top:1300" filled="f" stroked="t" strokecolor="#ebc3c3" strokeweight="0.62pt">
              <v:stroke dashstyle="solid"/>
            </v:rect>
            <v:rect id="_x0000_s2723" style="width:60;height:54;left:7386;position:absolute;top:1300" filled="t" fillcolor="#4b4d4f" stroked="f">
              <v:fill type="solid"/>
            </v:rect>
            <v:rect id="_x0000_s2724" style="width:60;height:54;left:7386;position:absolute;top:1300" filled="f" stroked="t" strokecolor="#4b4d4f" strokeweight="0.62pt">
              <v:stroke dashstyle="solid"/>
            </v:rect>
            <v:line id="_x0000_s2725" style="position:absolute" from="7493,1300" to="7493,1471" stroked="t" strokecolor="#ebc3c3" strokeweight="2.88pt">
              <v:stroke dashstyle="solid"/>
            </v:line>
            <v:rect id="_x0000_s2726" style="width:58;height:171;left:7463;position:absolute;top:1300" filled="f" stroked="t" strokecolor="#ebc3c3" strokeweight="0.62pt">
              <v:stroke dashstyle="solid"/>
            </v:rect>
            <v:line id="_x0000_s2727" style="position:absolute" from="7682,1300" to="7682,1492" stroked="t" strokecolor="#4b4d4f" strokeweight="2.97pt">
              <v:stroke dashstyle="solid"/>
            </v:line>
            <v:rect id="_x0000_s2728" style="width:60;height:193;left:7652;position:absolute;top:1300" filled="f" stroked="t" strokecolor="#4b4d4f" strokeweight="0.62pt">
              <v:stroke dashstyle="solid"/>
            </v:rect>
            <v:line id="_x0000_s2729" style="position:absolute" from="7757,1300" to="7757,1453" stroked="t" strokecolor="#ebc3c3" strokeweight="2.97pt">
              <v:stroke dashstyle="solid"/>
            </v:line>
            <v:rect id="_x0000_s2730" style="width:60;height:153;left:7727;position:absolute;top:1300" filled="f" stroked="t" strokecolor="#ebc3c3" strokeweight="0.62pt">
              <v:stroke dashstyle="solid"/>
            </v:rect>
            <v:line id="_x0000_s2731" style="position:absolute" from="7948,1044" to="7948,1300" stroked="t" strokecolor="#4b4d4f" strokeweight="2.97pt">
              <v:stroke dashstyle="solid"/>
            </v:line>
            <v:rect id="_x0000_s2732" style="width:60;height:256;left:7918;position:absolute;top:1044" filled="f" stroked="t" strokecolor="#4b4d4f" strokeweight="0.62pt">
              <v:stroke dashstyle="solid"/>
            </v:rect>
            <v:line id="_x0000_s2733" style="position:absolute" from="8023,1300" to="8023,2006" stroked="t" strokecolor="#ebc3c3" strokeweight="2.97pt">
              <v:stroke dashstyle="solid"/>
            </v:line>
            <v:rect id="_x0000_s2734" style="width:60;height:706;left:7993;position:absolute;top:1300" filled="f" stroked="t" strokecolor="#ebc3c3" strokeweight="0.62pt">
              <v:stroke dashstyle="solid"/>
            </v:rect>
            <v:line id="_x0000_s2735" style="position:absolute" from="8212,1300" to="8212,1598" stroked="t" strokecolor="#4b4d4f" strokeweight="2.97pt">
              <v:stroke dashstyle="solid"/>
            </v:line>
            <v:rect id="_x0000_s2736" style="width:60;height:298;left:8181;position:absolute;top:1300" filled="f" stroked="t" strokecolor="#4b4d4f" strokeweight="0.62pt">
              <v:stroke dashstyle="solid"/>
            </v:rect>
            <v:line id="_x0000_s2737" style="position:absolute" from="8287,1300" to="8287,1528" stroked="t" strokecolor="#ebc3c3" strokeweight="2.97pt">
              <v:stroke dashstyle="solid"/>
            </v:line>
            <v:rect id="_x0000_s2738" style="width:60;height:228;left:8257;position:absolute;top:1300" filled="f" stroked="t" strokecolor="#ebc3c3" strokeweight="0.62pt">
              <v:stroke dashstyle="solid"/>
            </v:rect>
            <v:line id="_x0000_s2739" style="position:absolute" from="8477,1062" to="8477,1300" stroked="t" strokecolor="#4b4d4f" strokeweight="2.97pt">
              <v:stroke dashstyle="solid"/>
            </v:line>
            <v:rect id="_x0000_s2740" style="width:60;height:238;left:8447;position:absolute;top:1062" filled="f" stroked="t" strokecolor="#4b4d4f" strokeweight="0.62pt">
              <v:stroke dashstyle="solid"/>
            </v:rect>
            <v:line id="_x0000_s2741" style="position:absolute" from="8553,1300" to="8553,2163" stroked="t" strokecolor="#ebc3c3" strokeweight="2.98pt">
              <v:stroke dashstyle="solid"/>
            </v:line>
            <v:rect id="_x0000_s2742" style="width:60;height:863;left:8522;position:absolute;top:1300" filled="f" stroked="t" strokecolor="#ebc3c3" strokeweight="0.62pt">
              <v:stroke dashstyle="solid"/>
            </v:rect>
            <v:line id="_x0000_s2743" style="position:absolute" from="8741,1300" to="8741,1681" stroked="t" strokecolor="#4b4d4f" strokeweight="2.97pt">
              <v:stroke dashstyle="solid"/>
            </v:line>
            <v:rect id="_x0000_s2744" style="width:60;height:381;left:8711;position:absolute;top:1300" filled="f" stroked="t" strokecolor="#4b4d4f" strokeweight="0.62pt">
              <v:stroke dashstyle="solid"/>
            </v:rect>
            <v:line id="_x0000_s2745" style="position:absolute" from="8816,1300" to="8816,1590" stroked="t" strokecolor="#ebc3c3" strokeweight="2.97pt">
              <v:stroke dashstyle="solid"/>
            </v:line>
            <v:rect id="_x0000_s2746" style="width:60;height:290;left:8786;position:absolute;top:1300" filled="f" stroked="t" strokecolor="#ebc3c3" strokeweight="0.62pt">
              <v:stroke dashstyle="solid"/>
            </v:rect>
            <v:rect id="_x0000_s2747" style="width:60;height:115;left:8977;position:absolute;top:1185" filled="t" fillcolor="#4b4d4f" stroked="f">
              <v:fill type="solid"/>
            </v:rect>
            <v:rect id="_x0000_s2748" style="width:60;height:115;left:8977;position:absolute;top:1185" filled="f" stroked="t" strokecolor="#4b4d4f" strokeweight="0.62pt">
              <v:stroke dashstyle="solid"/>
            </v:rect>
            <v:line id="_x0000_s2749" style="position:absolute" from="9082,1300" to="9082,2192" stroked="t" strokecolor="#ebc3c3" strokeweight="2.97pt">
              <v:stroke dashstyle="solid"/>
            </v:line>
            <v:rect id="_x0000_s2750" style="width:60;height:893;left:9052;position:absolute;top:1300" filled="f" stroked="t" strokecolor="#ebc3c3" strokeweight="0.62pt">
              <v:stroke dashstyle="solid"/>
            </v:rect>
            <v:rect id="_x0000_s2751" style="width:58;height:58;left:9242;position:absolute;top:1300" filled="t" fillcolor="#4b4d4f" stroked="f">
              <v:fill type="solid"/>
            </v:rect>
            <v:rect id="_x0000_s2752" style="width:58;height:58;left:9242;position:absolute;top:1300" filled="f" stroked="t" strokecolor="#4b4d4f" strokeweight="0.62pt">
              <v:stroke dashstyle="solid"/>
            </v:rect>
            <v:line id="_x0000_s2753" style="position:absolute" from="9348,1300" to="9348,2206" stroked="t" strokecolor="#ebc3c3" strokeweight="2.98pt">
              <v:stroke dashstyle="solid"/>
            </v:line>
            <v:rect id="_x0000_s2754" style="width:60;height:907;left:9318;position:absolute;top:1300" filled="f" stroked="t" strokecolor="#ebc3c3" strokeweight="0.62pt">
              <v:stroke dashstyle="solid"/>
            </v:rect>
            <v:line id="_x0000_s2755" style="position:absolute" from="9536,1300" to="9536,1548" stroked="t" strokecolor="#4b4d4f" strokeweight="2.97pt">
              <v:stroke dashstyle="solid"/>
            </v:line>
            <v:rect id="_x0000_s2756" style="width:60;height:248;left:9506;position:absolute;top:1300" filled="f" stroked="t" strokecolor="#4b4d4f" strokeweight="0.62pt">
              <v:stroke dashstyle="solid"/>
            </v:rect>
            <v:line id="_x0000_s2757" style="position:absolute" from="9612,1300" to="9612,2359" stroked="t" strokecolor="#ebc3c3" strokeweight="2.97pt">
              <v:stroke dashstyle="solid"/>
            </v:line>
            <v:rect id="_x0000_s2758" style="width:60;height:1059;left:9582;position:absolute;top:1300" filled="f" stroked="t" strokecolor="#ebc3c3" strokeweight="0.62pt">
              <v:stroke dashstyle="solid"/>
            </v:rect>
            <v:line id="_x0000_s2759" style="position:absolute" from="9802,1300" to="9802,2048" stroked="t" strokecolor="#4b4d4f" strokeweight="2.97pt">
              <v:stroke dashstyle="solid"/>
            </v:line>
            <v:rect id="_x0000_s2760" style="width:60;height:748;left:9772;position:absolute;top:1300" filled="f" stroked="t" strokecolor="#4b4d4f" strokeweight="0.62pt">
              <v:stroke dashstyle="solid"/>
            </v:rect>
            <v:line id="_x0000_s2761" style="position:absolute" from="9878,1300" to="9878,2155" stroked="t" strokecolor="#ebc3c3" strokeweight="2.97pt">
              <v:stroke dashstyle="solid"/>
            </v:line>
            <v:rect id="_x0000_s2762" style="width:60;height:855;left:9847;position:absolute;top:1300" filled="f" stroked="t" strokecolor="#ebc3c3" strokeweight="0.62pt">
              <v:stroke dashstyle="solid"/>
            </v:rect>
            <v:line id="_x0000_s2763" style="position:absolute" from="2024,1300" to="9971,1300" stroked="t" strokecolor="black" strokeweight="0.21pt">
              <v:stroke dashstyle="solid"/>
            </v:line>
          </v:group>
        </w:pict>
      </w:r>
      <w:r>
        <w:rPr>
          <w:color w:val="585858"/>
          <w:sz w:val="15"/>
        </w:rPr>
        <w:t>20</w:t>
      </w:r>
    </w:p>
    <w:p>
      <w:pPr>
        <w:spacing w:before="9" w:line="240" w:lineRule="auto"/>
        <w:rPr>
          <w:sz w:val="29"/>
        </w:rPr>
      </w:pPr>
    </w:p>
    <w:p>
      <w:pPr>
        <w:spacing w:before="93"/>
        <w:ind w:left="1148" w:right="0" w:firstLine="0"/>
        <w:jc w:val="left"/>
        <w:rPr>
          <w:sz w:val="15"/>
        </w:rPr>
      </w:pPr>
      <w:r>
        <w:rPr>
          <w:color w:val="585858"/>
          <w:sz w:val="15"/>
        </w:rPr>
        <w:t>10</w:t>
      </w:r>
    </w:p>
    <w:p>
      <w:pPr>
        <w:spacing w:before="8" w:line="240" w:lineRule="auto"/>
        <w:rPr>
          <w:sz w:val="29"/>
        </w:rPr>
      </w:pPr>
    </w:p>
    <w:p>
      <w:pPr>
        <w:spacing w:before="93"/>
        <w:ind w:left="1222" w:right="0" w:firstLine="0"/>
        <w:jc w:val="left"/>
        <w:rPr>
          <w:sz w:val="15"/>
        </w:rPr>
      </w:pPr>
      <w:r>
        <w:rPr>
          <w:color w:val="585858"/>
          <w:w w:val="99"/>
          <w:sz w:val="15"/>
        </w:rPr>
        <w:t>0</w:t>
      </w:r>
    </w:p>
    <w:p>
      <w:pPr>
        <w:spacing w:before="8" w:line="240" w:lineRule="auto"/>
        <w:rPr>
          <w:sz w:val="29"/>
        </w:rPr>
      </w:pPr>
    </w:p>
    <w:p>
      <w:pPr>
        <w:spacing w:before="93"/>
        <w:ind w:left="1098" w:right="0" w:firstLine="0"/>
        <w:jc w:val="left"/>
        <w:rPr>
          <w:sz w:val="15"/>
        </w:rPr>
      </w:pPr>
      <w:r>
        <w:rPr>
          <w:color w:val="585858"/>
          <w:sz w:val="15"/>
        </w:rPr>
        <w:t>-10</w:t>
      </w:r>
    </w:p>
    <w:p>
      <w:pPr>
        <w:spacing w:before="10" w:line="240" w:lineRule="auto"/>
        <w:rPr>
          <w:sz w:val="29"/>
        </w:rPr>
      </w:pPr>
    </w:p>
    <w:p>
      <w:pPr>
        <w:spacing w:before="92"/>
        <w:ind w:left="1098" w:right="0" w:firstLine="0"/>
        <w:jc w:val="left"/>
        <w:rPr>
          <w:sz w:val="15"/>
        </w:rPr>
      </w:pPr>
      <w:r>
        <w:pict>
          <v:shape id="_x0000_s2764" type="#_x0000_t202" style="width:393.7pt;height:61.55pt;margin-top:10.19pt;margin-left:103.13pt;mso-position-horizontal-relative:page;position:absolute;z-index:251737088" filled="f" stroked="f">
            <v:textbox style="layout-flow:vertical;mso-layout-flow-alt:bottom-to-top" inset="0,0,0,0">
              <w:txbxContent>
                <w:p>
                  <w:pPr>
                    <w:spacing w:before="0" w:line="331" w:lineRule="auto"/>
                    <w:ind w:left="167" w:right="18" w:firstLine="744"/>
                    <w:jc w:val="right"/>
                    <w:rPr>
                      <w:rFonts w:ascii="宋体" w:eastAsia="宋体" w:hint="eastAsia"/>
                      <w:sz w:val="15"/>
                    </w:rPr>
                  </w:pPr>
                  <w:r>
                    <w:rPr>
                      <w:rFonts w:ascii="宋体" w:eastAsia="宋体" w:hint="eastAsia"/>
                      <w:color w:val="585858"/>
                      <w:spacing w:val="-8"/>
                      <w:w w:val="95"/>
                      <w:sz w:val="15"/>
                    </w:rPr>
                    <w:t>银行</w:t>
                  </w:r>
                  <w:r>
                    <w:rPr>
                      <w:rFonts w:ascii="宋体" w:eastAsia="宋体" w:hint="eastAsia"/>
                      <w:color w:val="585858"/>
                      <w:spacing w:val="-3"/>
                      <w:w w:val="95"/>
                      <w:sz w:val="15"/>
                    </w:rPr>
                    <w:t>电力及公用事业</w:t>
                  </w:r>
                </w:p>
                <w:p>
                  <w:pPr>
                    <w:spacing w:before="0" w:line="331" w:lineRule="auto"/>
                    <w:ind w:left="615" w:right="18" w:firstLine="297"/>
                    <w:jc w:val="right"/>
                    <w:rPr>
                      <w:rFonts w:ascii="宋体" w:eastAsia="宋体" w:hint="eastAsia"/>
                      <w:sz w:val="15"/>
                    </w:rPr>
                  </w:pPr>
                  <w:r>
                    <w:rPr>
                      <w:rFonts w:ascii="宋体" w:eastAsia="宋体" w:hint="eastAsia"/>
                      <w:color w:val="585858"/>
                      <w:spacing w:val="-9"/>
                      <w:w w:val="95"/>
                      <w:sz w:val="15"/>
                    </w:rPr>
                    <w:t>煤炭</w:t>
                  </w:r>
                  <w:r>
                    <w:rPr>
                      <w:rFonts w:ascii="宋体" w:eastAsia="宋体" w:hint="eastAsia"/>
                      <w:color w:val="585858"/>
                      <w:spacing w:val="-5"/>
                      <w:w w:val="95"/>
                      <w:sz w:val="15"/>
                    </w:rPr>
                    <w:t>交通运输</w:t>
                  </w:r>
                </w:p>
                <w:p>
                  <w:pPr>
                    <w:spacing w:before="0" w:line="331" w:lineRule="auto"/>
                    <w:ind w:left="912" w:right="18" w:firstLine="0"/>
                    <w:jc w:val="both"/>
                    <w:rPr>
                      <w:rFonts w:ascii="宋体" w:eastAsia="宋体" w:hint="eastAsia"/>
                      <w:sz w:val="15"/>
                    </w:rPr>
                  </w:pPr>
                  <w:r>
                    <w:rPr>
                      <w:rFonts w:ascii="宋体" w:eastAsia="宋体" w:hint="eastAsia"/>
                      <w:color w:val="585858"/>
                      <w:spacing w:val="-9"/>
                      <w:sz w:val="15"/>
                    </w:rPr>
                    <w:t>钢铁家电</w:t>
                  </w:r>
                  <w:r>
                    <w:rPr>
                      <w:rFonts w:ascii="宋体" w:eastAsia="宋体" w:hint="eastAsia"/>
                      <w:color w:val="585858"/>
                      <w:spacing w:val="-9"/>
                      <w:w w:val="95"/>
                      <w:sz w:val="15"/>
                    </w:rPr>
                    <w:t>建筑</w:t>
                  </w:r>
                </w:p>
                <w:p>
                  <w:pPr>
                    <w:spacing w:before="0" w:line="191" w:lineRule="exact"/>
                    <w:ind w:left="0" w:right="18" w:firstLine="0"/>
                    <w:jc w:val="right"/>
                    <w:rPr>
                      <w:rFonts w:ascii="宋体" w:eastAsia="宋体" w:hint="eastAsia"/>
                      <w:sz w:val="15"/>
                    </w:rPr>
                  </w:pPr>
                  <w:r>
                    <w:rPr>
                      <w:rFonts w:ascii="宋体" w:eastAsia="宋体" w:hint="eastAsia"/>
                      <w:color w:val="585858"/>
                      <w:w w:val="95"/>
                      <w:sz w:val="15"/>
                    </w:rPr>
                    <w:t>轻工制造</w:t>
                  </w:r>
                </w:p>
                <w:p>
                  <w:pPr>
                    <w:spacing w:before="69" w:line="331" w:lineRule="auto"/>
                    <w:ind w:left="912" w:right="18" w:firstLine="0"/>
                    <w:jc w:val="right"/>
                    <w:rPr>
                      <w:rFonts w:ascii="宋体" w:eastAsia="宋体" w:hint="eastAsia"/>
                      <w:sz w:val="15"/>
                    </w:rPr>
                  </w:pPr>
                  <w:r>
                    <w:rPr>
                      <w:rFonts w:ascii="宋体" w:eastAsia="宋体" w:hint="eastAsia"/>
                      <w:color w:val="585858"/>
                      <w:spacing w:val="-9"/>
                      <w:w w:val="95"/>
                      <w:sz w:val="15"/>
                    </w:rPr>
                    <w:t>通信汽车</w:t>
                  </w:r>
                </w:p>
                <w:p>
                  <w:pPr>
                    <w:spacing w:before="0" w:line="331" w:lineRule="auto"/>
                    <w:ind w:left="615" w:right="18" w:firstLine="0"/>
                    <w:jc w:val="right"/>
                    <w:rPr>
                      <w:rFonts w:ascii="宋体" w:eastAsia="宋体" w:hint="eastAsia"/>
                      <w:sz w:val="15"/>
                    </w:rPr>
                  </w:pPr>
                  <w:r>
                    <w:rPr>
                      <w:rFonts w:ascii="宋体" w:eastAsia="宋体" w:hint="eastAsia"/>
                      <w:color w:val="585858"/>
                      <w:spacing w:val="-5"/>
                      <w:w w:val="95"/>
                      <w:sz w:val="15"/>
                    </w:rPr>
                    <w:t>综合金融商贸零售</w:t>
                  </w:r>
                </w:p>
                <w:p>
                  <w:pPr>
                    <w:spacing w:before="0" w:line="331" w:lineRule="auto"/>
                    <w:ind w:left="615" w:right="18" w:firstLine="297"/>
                    <w:jc w:val="right"/>
                    <w:rPr>
                      <w:rFonts w:ascii="宋体" w:eastAsia="宋体" w:hint="eastAsia"/>
                      <w:sz w:val="15"/>
                    </w:rPr>
                  </w:pPr>
                  <w:r>
                    <w:rPr>
                      <w:rFonts w:ascii="宋体" w:eastAsia="宋体" w:hint="eastAsia"/>
                      <w:color w:val="585858"/>
                      <w:spacing w:val="-9"/>
                      <w:w w:val="95"/>
                      <w:sz w:val="15"/>
                    </w:rPr>
                    <w:t>综合</w:t>
                  </w:r>
                  <w:r>
                    <w:rPr>
                      <w:rFonts w:ascii="宋体" w:eastAsia="宋体" w:hint="eastAsia"/>
                      <w:color w:val="585858"/>
                      <w:spacing w:val="-5"/>
                      <w:w w:val="95"/>
                      <w:sz w:val="15"/>
                    </w:rPr>
                    <w:t>纺织服装石油石化国防军工</w:t>
                  </w:r>
                  <w:r>
                    <w:rPr>
                      <w:rFonts w:ascii="宋体" w:eastAsia="宋体" w:hint="eastAsia"/>
                      <w:color w:val="585858"/>
                      <w:w w:val="95"/>
                      <w:sz w:val="15"/>
                    </w:rPr>
                    <w:t>房地产农</w:t>
                  </w:r>
                  <w:r>
                    <w:rPr>
                      <w:rFonts w:ascii="宋体" w:eastAsia="宋体" w:hint="eastAsia"/>
                      <w:color w:val="585858"/>
                      <w:spacing w:val="-6"/>
                      <w:w w:val="95"/>
                      <w:sz w:val="15"/>
                    </w:rPr>
                    <w:t>林牧渔有</w:t>
                  </w:r>
                  <w:r>
                    <w:rPr>
                      <w:rFonts w:ascii="宋体" w:eastAsia="宋体" w:hint="eastAsia"/>
                      <w:color w:val="585858"/>
                      <w:spacing w:val="-10"/>
                      <w:w w:val="95"/>
                      <w:sz w:val="15"/>
                    </w:rPr>
                    <w:t>色金属</w:t>
                  </w:r>
                </w:p>
                <w:p>
                  <w:pPr>
                    <w:spacing w:before="0" w:line="190" w:lineRule="exact"/>
                    <w:ind w:left="0" w:right="19" w:firstLine="0"/>
                    <w:jc w:val="right"/>
                    <w:rPr>
                      <w:rFonts w:ascii="宋体" w:eastAsia="宋体" w:hint="eastAsia"/>
                      <w:sz w:val="15"/>
                    </w:rPr>
                  </w:pPr>
                  <w:r>
                    <w:rPr>
                      <w:rFonts w:ascii="宋体" w:eastAsia="宋体" w:hint="eastAsia"/>
                      <w:color w:val="585858"/>
                      <w:w w:val="95"/>
                      <w:sz w:val="15"/>
                    </w:rPr>
                    <w:t>消费者服务</w:t>
                  </w:r>
                </w:p>
                <w:p>
                  <w:pPr>
                    <w:spacing w:before="72" w:line="331" w:lineRule="auto"/>
                    <w:ind w:left="615" w:right="18" w:firstLine="297"/>
                    <w:jc w:val="right"/>
                    <w:rPr>
                      <w:rFonts w:ascii="宋体" w:eastAsia="宋体" w:hint="eastAsia"/>
                      <w:sz w:val="15"/>
                    </w:rPr>
                  </w:pPr>
                  <w:r>
                    <w:rPr>
                      <w:rFonts w:ascii="宋体" w:eastAsia="宋体" w:hint="eastAsia"/>
                      <w:color w:val="585858"/>
                      <w:spacing w:val="-9"/>
                      <w:w w:val="95"/>
                      <w:sz w:val="15"/>
                    </w:rPr>
                    <w:t>建材</w:t>
                  </w:r>
                  <w:r>
                    <w:rPr>
                      <w:rFonts w:ascii="宋体" w:eastAsia="宋体" w:hint="eastAsia"/>
                      <w:color w:val="585858"/>
                      <w:spacing w:val="-5"/>
                      <w:w w:val="95"/>
                      <w:sz w:val="15"/>
                    </w:rPr>
                    <w:t>基础化工</w:t>
                  </w:r>
                </w:p>
                <w:p>
                  <w:pPr>
                    <w:spacing w:before="0" w:line="331" w:lineRule="auto"/>
                    <w:ind w:left="912" w:right="18" w:firstLine="0"/>
                    <w:jc w:val="both"/>
                    <w:rPr>
                      <w:rFonts w:ascii="宋体" w:eastAsia="宋体" w:hint="eastAsia"/>
                      <w:sz w:val="15"/>
                    </w:rPr>
                  </w:pPr>
                  <w:r>
                    <w:rPr>
                      <w:rFonts w:ascii="宋体" w:eastAsia="宋体" w:hint="eastAsia"/>
                      <w:color w:val="585858"/>
                      <w:spacing w:val="-9"/>
                      <w:sz w:val="15"/>
                    </w:rPr>
                    <w:t>医药传媒</w:t>
                  </w:r>
                  <w:r>
                    <w:rPr>
                      <w:rFonts w:ascii="宋体" w:eastAsia="宋体" w:hint="eastAsia"/>
                      <w:color w:val="585858"/>
                      <w:spacing w:val="-9"/>
                      <w:w w:val="95"/>
                      <w:sz w:val="15"/>
                    </w:rPr>
                    <w:t>电子</w:t>
                  </w:r>
                </w:p>
                <w:p>
                  <w:pPr>
                    <w:spacing w:before="0" w:line="191" w:lineRule="exact"/>
                    <w:ind w:left="0" w:right="19" w:firstLine="0"/>
                    <w:jc w:val="right"/>
                    <w:rPr>
                      <w:rFonts w:ascii="宋体" w:eastAsia="宋体" w:hint="eastAsia"/>
                      <w:sz w:val="15"/>
                    </w:rPr>
                  </w:pPr>
                  <w:r>
                    <w:rPr>
                      <w:rFonts w:ascii="宋体" w:eastAsia="宋体" w:hint="eastAsia"/>
                      <w:color w:val="585858"/>
                      <w:spacing w:val="-1"/>
                      <w:w w:val="95"/>
                      <w:sz w:val="15"/>
                    </w:rPr>
                    <w:t>非银行金融</w:t>
                  </w:r>
                </w:p>
                <w:p>
                  <w:pPr>
                    <w:spacing w:before="72"/>
                    <w:ind w:left="0" w:right="18" w:firstLine="0"/>
                    <w:jc w:val="right"/>
                    <w:rPr>
                      <w:rFonts w:ascii="宋体" w:eastAsia="宋体" w:hint="eastAsia"/>
                      <w:sz w:val="15"/>
                    </w:rPr>
                  </w:pPr>
                  <w:r>
                    <w:rPr>
                      <w:rFonts w:ascii="宋体" w:eastAsia="宋体" w:hint="eastAsia"/>
                      <w:color w:val="585858"/>
                      <w:w w:val="95"/>
                      <w:sz w:val="15"/>
                    </w:rPr>
                    <w:t>机械</w:t>
                  </w:r>
                </w:p>
                <w:p>
                  <w:pPr>
                    <w:spacing w:before="73" w:line="331" w:lineRule="auto"/>
                    <w:ind w:left="20" w:right="19" w:firstLine="743"/>
                    <w:jc w:val="right"/>
                    <w:rPr>
                      <w:rFonts w:ascii="宋体" w:eastAsia="宋体" w:hint="eastAsia"/>
                      <w:sz w:val="15"/>
                    </w:rPr>
                  </w:pPr>
                  <w:r>
                    <w:rPr>
                      <w:rFonts w:ascii="宋体" w:eastAsia="宋体" w:hint="eastAsia"/>
                      <w:color w:val="585858"/>
                      <w:spacing w:val="-7"/>
                      <w:w w:val="95"/>
                      <w:sz w:val="15"/>
                    </w:rPr>
                    <w:t>计算机</w:t>
                  </w:r>
                  <w:r>
                    <w:rPr>
                      <w:rFonts w:ascii="宋体" w:eastAsia="宋体" w:hint="eastAsia"/>
                      <w:color w:val="585858"/>
                      <w:spacing w:val="-3"/>
                      <w:w w:val="95"/>
                      <w:sz w:val="15"/>
                    </w:rPr>
                    <w:t>电力设备及新能源</w:t>
                  </w:r>
                </w:p>
                <w:p>
                  <w:pPr>
                    <w:spacing w:before="0" w:line="191" w:lineRule="exact"/>
                    <w:ind w:left="0" w:right="18" w:firstLine="0"/>
                    <w:jc w:val="right"/>
                    <w:rPr>
                      <w:rFonts w:ascii="宋体" w:eastAsia="宋体" w:hint="eastAsia"/>
                      <w:sz w:val="15"/>
                    </w:rPr>
                  </w:pPr>
                  <w:r>
                    <w:rPr>
                      <w:rFonts w:ascii="宋体" w:eastAsia="宋体" w:hint="eastAsia"/>
                      <w:color w:val="585858"/>
                      <w:w w:val="95"/>
                      <w:sz w:val="15"/>
                    </w:rPr>
                    <w:t>食品饮料</w:t>
                  </w:r>
                </w:p>
              </w:txbxContent>
            </v:textbox>
          </v:shape>
        </w:pict>
      </w:r>
      <w:r>
        <w:rPr>
          <w:color w:val="585858"/>
          <w:sz w:val="15"/>
        </w:rPr>
        <w:t>-20</w:t>
      </w: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2" w:line="240" w:lineRule="auto"/>
        <w:rPr>
          <w:sz w:val="23"/>
        </w:rPr>
      </w:pPr>
      <w:r>
        <w:pict>
          <v:shape id="_x0000_s2765" style="width:513.85pt;height:0.1pt;margin-top:15.81pt;margin-left:35.4pt;mso-position-horizontal-relative:page;mso-wrap-distance-left:0;mso-wrap-distance-right:0;position:absolute;z-index:-251582464" coordorigin="708,316" coordsize="10277,0" path="m708,316l10984,316e" filled="f" stroked="t" strokecolor="#4b4d4f" strokeweight="0.96pt">
            <v:stroke dashstyle="solid"/>
            <v:path arrowok="t"/>
            <w10:wrap type="topAndBottom"/>
          </v:shape>
        </w:pict>
      </w:r>
    </w:p>
    <w:p>
      <w:pPr>
        <w:spacing w:before="0" w:line="236" w:lineRule="exact"/>
        <w:ind w:left="215" w:right="0" w:firstLine="0"/>
        <w:jc w:val="left"/>
        <w:rPr>
          <w:rFonts w:ascii="微软雅黑" w:eastAsia="微软雅黑" w:hint="eastAsia"/>
          <w:sz w:val="15"/>
        </w:rPr>
      </w:pPr>
      <w:r>
        <w:t xml:space="preserve">资料来源：港交所， </w:t>
      </w:r>
    </w:p>
    <w:p>
      <w:pPr>
        <w:pStyle w:val="Heading2"/>
        <w:numPr>
          <w:ilvl w:val="1"/>
          <w:numId w:val="2"/>
        </w:numPr>
        <w:tabs>
          <w:tab w:val="left" w:pos="613"/>
        </w:tabs>
        <w:spacing w:before="51" w:after="0" w:line="278" w:lineRule="auto"/>
        <w:ind w:left="107" w:right="4088" w:firstLine="0"/>
        <w:jc w:val="both"/>
      </w:pPr>
      <w:bookmarkStart w:id="7" w:name="_TOC_250008"/>
      <w:r>
        <w:rPr>
          <w:color w:val="4B4D4F"/>
          <w:spacing w:val="4"/>
        </w:rPr>
        <w:t>北上配置盘与交易盘同时净买入大盘</w:t>
      </w:r>
      <w:r>
        <w:rPr>
          <w:i w:val="0"/>
          <w:color w:val="4B4D4F"/>
          <w:spacing w:val="4"/>
        </w:rPr>
        <w:t>/</w:t>
      </w:r>
      <w:r>
        <w:rPr>
          <w:color w:val="4B4D4F"/>
          <w:spacing w:val="7"/>
        </w:rPr>
        <w:t>中盘</w:t>
      </w:r>
      <w:r>
        <w:rPr>
          <w:i w:val="0"/>
          <w:color w:val="4B4D4F"/>
          <w:spacing w:val="6"/>
        </w:rPr>
        <w:t>/</w:t>
      </w:r>
      <w:r>
        <w:rPr>
          <w:color w:val="4B4D4F"/>
          <w:spacing w:val="3"/>
        </w:rPr>
        <w:t>小盘价值</w:t>
      </w:r>
      <w:r>
        <w:rPr>
          <w:color w:val="4B4D4F"/>
          <w:spacing w:val="-7"/>
        </w:rPr>
        <w:t>板块，同时净卖出大盘成长，在中盘</w:t>
      </w:r>
      <w:r>
        <w:rPr>
          <w:i w:val="0"/>
          <w:color w:val="4B4D4F"/>
          <w:spacing w:val="-4"/>
        </w:rPr>
        <w:t>/</w:t>
      </w:r>
      <w:r>
        <w:rPr>
          <w:color w:val="4B4D4F"/>
          <w:spacing w:val="-4"/>
        </w:rPr>
        <w:t>小盘成长板块存在明</w:t>
      </w:r>
      <w:bookmarkEnd w:id="7"/>
      <w:r>
        <w:rPr>
          <w:color w:val="4B4D4F"/>
        </w:rPr>
        <w:t>显分歧</w:t>
      </w:r>
    </w:p>
    <w:p>
      <w:pPr>
        <w:pStyle w:val="BodyText"/>
        <w:spacing w:before="173" w:line="235" w:lineRule="auto"/>
        <w:ind w:left="107" w:right="4090" w:firstLine="400"/>
        <w:jc w:val="both"/>
      </w:pPr>
      <w:r>
        <w:rPr>
          <w:color w:val="4B4D4F"/>
          <w:spacing w:val="-2"/>
          <w:w w:val="95"/>
        </w:rPr>
        <w:t>对于成长风格，上周</w:t>
      </w:r>
      <w:r>
        <w:rPr>
          <w:color w:val="4B4D4F"/>
          <w:w w:val="95"/>
        </w:rPr>
        <w:t xml:space="preserve">(20240102-20240105)北上配置盘与交易盘同时净卖出   </w:t>
      </w:r>
      <w:r>
        <w:rPr>
          <w:color w:val="4B4D4F"/>
        </w:rPr>
        <w:t>大盘成长板块，在中盘/小盘成长板块存在分歧：北上配置盘净买入，而北上交易</w:t>
      </w:r>
      <w:r>
        <w:rPr>
          <w:color w:val="4B4D4F"/>
          <w:spacing w:val="-10"/>
        </w:rPr>
        <w:t>盘净卖出。对于价值风格，北上配置盘与交易盘同时净买入大盘</w:t>
      </w:r>
      <w:r>
        <w:rPr>
          <w:color w:val="4B4D4F"/>
        </w:rPr>
        <w:t>/中盘/</w:t>
      </w:r>
      <w:r>
        <w:rPr>
          <w:color w:val="4B4D4F"/>
          <w:spacing w:val="-3"/>
        </w:rPr>
        <w:t>小盘价值板</w:t>
      </w:r>
      <w:r>
        <w:rPr>
          <w:color w:val="4B4D4F"/>
        </w:rPr>
        <w:t>块。</w:t>
      </w:r>
    </w:p>
    <w:p>
      <w:pPr>
        <w:spacing w:after="0" w:line="235" w:lineRule="auto"/>
        <w:jc w:val="both"/>
        <w:sectPr>
          <w:headerReference w:type="default" r:id="rId179"/>
          <w:footerReference w:type="default" r:id="rId180"/>
          <w:pgSz w:w="11910" w:h="16840"/>
          <w:pgMar w:top="1660" w:right="20" w:bottom="740" w:left="600" w:header="708" w:footer="708"/>
          <w:pgNumType w:start="49"/>
          <w:cols w:space="708"/>
        </w:sectPr>
      </w:pPr>
    </w:p>
    <w:p>
      <w:pPr>
        <w:spacing w:before="226" w:line="156" w:lineRule="auto"/>
        <w:ind w:left="215" w:right="38" w:firstLine="0"/>
        <w:jc w:val="left"/>
        <w:rPr>
          <w:rFonts w:ascii="微软雅黑" w:eastAsia="微软雅黑" w:hint="eastAsia"/>
          <w:b/>
          <w:i/>
          <w:sz w:val="20"/>
        </w:rPr>
      </w:pPr>
      <w:r>
        <w:rPr>
          <w:rFonts w:ascii="微软雅黑" w:eastAsia="微软雅黑" w:hint="eastAsia"/>
          <w:b/>
          <w:i/>
          <w:color w:val="4B4D4F"/>
          <w:w w:val="95"/>
          <w:sz w:val="20"/>
        </w:rPr>
        <w:t>图</w:t>
      </w:r>
      <w:r>
        <w:rPr>
          <w:rFonts w:ascii="微软雅黑" w:eastAsia="微软雅黑" w:hint="eastAsia"/>
          <w:b/>
          <w:color w:val="4B4D4F"/>
          <w:w w:val="95"/>
          <w:sz w:val="20"/>
        </w:rPr>
        <w:t>24</w:t>
      </w:r>
      <w:r>
        <w:rPr>
          <w:rFonts w:ascii="微软雅黑" w:eastAsia="微软雅黑" w:hint="eastAsia"/>
          <w:b/>
          <w:i/>
          <w:color w:val="4B4D4F"/>
          <w:spacing w:val="-5"/>
          <w:w w:val="95"/>
          <w:sz w:val="20"/>
        </w:rPr>
        <w:t>：对于成长风格，上周</w:t>
      </w:r>
      <w:r>
        <w:rPr>
          <w:rFonts w:ascii="微软雅黑" w:eastAsia="微软雅黑" w:hint="eastAsia"/>
          <w:b/>
          <w:color w:val="4B4D4F"/>
          <w:w w:val="95"/>
          <w:sz w:val="20"/>
        </w:rPr>
        <w:t>(20240102-20240105)</w:t>
      </w:r>
      <w:r>
        <w:rPr>
          <w:rFonts w:ascii="微软雅黑" w:eastAsia="微软雅黑" w:hint="eastAsia"/>
          <w:b/>
          <w:i/>
          <w:color w:val="4B4D4F"/>
          <w:w w:val="95"/>
          <w:sz w:val="20"/>
        </w:rPr>
        <w:t xml:space="preserve">北 </w:t>
      </w:r>
      <w:r>
        <w:rPr>
          <w:rFonts w:ascii="微软雅黑" w:eastAsia="微软雅黑" w:hint="eastAsia"/>
          <w:b/>
          <w:i/>
          <w:color w:val="4B4D4F"/>
          <w:sz w:val="20"/>
        </w:rPr>
        <w:t>上配置盘净买入中盘</w:t>
      </w:r>
      <w:r>
        <w:rPr>
          <w:rFonts w:ascii="微软雅黑" w:eastAsia="微软雅黑" w:hint="eastAsia"/>
          <w:b/>
          <w:color w:val="4B4D4F"/>
          <w:sz w:val="20"/>
        </w:rPr>
        <w:t>/</w:t>
      </w:r>
      <w:r>
        <w:rPr>
          <w:rFonts w:ascii="微软雅黑" w:eastAsia="微软雅黑" w:hint="eastAsia"/>
          <w:b/>
          <w:i/>
          <w:color w:val="4B4D4F"/>
          <w:spacing w:val="-9"/>
          <w:sz w:val="20"/>
        </w:rPr>
        <w:t>小盘成长板块，净卖出大盘成长板</w:t>
      </w:r>
    </w:p>
    <w:p>
      <w:pPr>
        <w:pStyle w:val="BodyText"/>
        <w:spacing w:before="13"/>
        <w:rPr>
          <w:b/>
          <w:i/>
          <w:sz w:val="13"/>
        </w:rPr>
      </w:pPr>
      <w:r>
        <w:br w:type="column"/>
      </w:r>
    </w:p>
    <w:p>
      <w:pPr>
        <w:spacing w:before="1" w:line="304" w:lineRule="exact"/>
        <w:ind w:left="216" w:right="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25</w:t>
      </w:r>
      <w:r>
        <w:rPr>
          <w:rFonts w:ascii="微软雅黑" w:eastAsia="微软雅黑" w:hint="eastAsia"/>
          <w:b/>
          <w:i/>
          <w:color w:val="4B4D4F"/>
          <w:sz w:val="20"/>
        </w:rPr>
        <w:t>：对于成长风格，上周</w:t>
      </w:r>
      <w:r>
        <w:rPr>
          <w:rFonts w:ascii="微软雅黑" w:eastAsia="微软雅黑" w:hint="eastAsia"/>
          <w:b/>
          <w:color w:val="4B4D4F"/>
          <w:sz w:val="20"/>
        </w:rPr>
        <w:t>(20240102-20240105)</w:t>
      </w:r>
      <w:r>
        <w:rPr>
          <w:rFonts w:ascii="微软雅黑" w:eastAsia="微软雅黑" w:hint="eastAsia"/>
          <w:b/>
          <w:i/>
          <w:color w:val="4B4D4F"/>
          <w:sz w:val="20"/>
        </w:rPr>
        <w:t>北</w:t>
      </w:r>
    </w:p>
    <w:p>
      <w:pPr>
        <w:pStyle w:val="Heading3"/>
        <w:spacing w:line="109" w:lineRule="exact"/>
        <w:ind w:left="216"/>
        <w:rPr>
          <w:u w:val="none"/>
        </w:rPr>
      </w:pPr>
      <w:r>
        <w:rPr>
          <w:color w:val="4B4D4F"/>
          <w:u w:val="none"/>
        </w:rPr>
        <w:t>上交易盘净卖出大盘</w:t>
      </w:r>
      <w:r>
        <w:rPr>
          <w:i w:val="0"/>
          <w:color w:val="4B4D4F"/>
          <w:u w:val="none"/>
        </w:rPr>
        <w:t>/</w:t>
      </w:r>
      <w:r>
        <w:rPr>
          <w:color w:val="4B4D4F"/>
          <w:u w:val="none"/>
        </w:rPr>
        <w:t>中盘</w:t>
      </w:r>
      <w:r>
        <w:rPr>
          <w:i w:val="0"/>
          <w:color w:val="4B4D4F"/>
          <w:u w:val="none"/>
        </w:rPr>
        <w:t>/</w:t>
      </w:r>
      <w:r>
        <w:rPr>
          <w:color w:val="4B4D4F"/>
          <w:u w:val="none"/>
        </w:rPr>
        <w:t>小盘成长板块</w:t>
      </w:r>
    </w:p>
    <w:p>
      <w:pPr>
        <w:spacing w:after="0" w:line="109" w:lineRule="exact"/>
        <w:sectPr>
          <w:headerReference w:type="default" r:id="rId181"/>
          <w:footerReference w:type="default" r:id="rId182"/>
          <w:type w:val="continuous"/>
          <w:pgSz w:w="11910" w:h="16840"/>
          <w:pgMar w:top="1660" w:right="20" w:bottom="740" w:left="600" w:header="708" w:footer="708"/>
          <w:pgNumType w:start="50"/>
          <w:cols w:num="2" w:space="708" w:equalWidth="0">
            <w:col w:w="5086" w:space="246"/>
            <w:col w:w="5958" w:space="0"/>
          </w:cols>
        </w:sectPr>
      </w:pPr>
    </w:p>
    <w:p>
      <w:pPr>
        <w:tabs>
          <w:tab w:val="left" w:pos="5156"/>
          <w:tab w:val="left" w:pos="5439"/>
          <w:tab w:val="left" w:pos="10529"/>
        </w:tabs>
        <w:spacing w:before="0" w:line="277" w:lineRule="exact"/>
        <w:ind w:left="107" w:right="0" w:firstLine="0"/>
        <w:jc w:val="left"/>
        <w:rPr>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块</w:t>
        <w:tab/>
      </w:r>
      <w:r>
        <w:rPr>
          <w:rFonts w:ascii="微软雅黑" w:eastAsia="微软雅黑" w:hint="eastAsia"/>
          <w:b/>
          <w:i/>
          <w:color w:val="4B4D4F"/>
          <w:sz w:val="20"/>
        </w:rPr>
        <w:tab/>
      </w:r>
      <w:r>
        <w:rPr>
          <w:color w:val="4B4D4F"/>
          <w:w w:val="99"/>
          <w:sz w:val="20"/>
          <w:u w:val="single" w:color="4B4D4F"/>
        </w:rPr>
        <w:t xml:space="preserve"> </w:t>
      </w:r>
      <w:r>
        <w:rPr>
          <w:color w:val="4B4D4F"/>
          <w:sz w:val="20"/>
          <w:u w:val="single" w:color="4B4D4F"/>
        </w:rPr>
        <w:tab/>
      </w:r>
    </w:p>
    <w:p>
      <w:pPr>
        <w:spacing w:before="67" w:line="94" w:lineRule="exact"/>
        <w:ind w:left="1000" w:right="0" w:firstLine="0"/>
        <w:jc w:val="center"/>
        <w:rPr>
          <w:sz w:val="11"/>
        </w:rPr>
      </w:pPr>
      <w:r>
        <w:pict>
          <v:group id="_x0000_s2766" style="width:224.4pt;height:147.3pt;margin-top:3.46pt;margin-left:54.29pt;mso-position-horizontal-relative:page;position:absolute;z-index:-251578368" coordorigin="1086,69" coordsize="4488,2946">
            <v:shape id="_x0000_s2767" style="width:9509;height:5693;left:584;position:absolute;top:-1113" coordorigin="585,-1113" coordsize="9509,5693" path="m1091,3012l1091,339m1091,3012l1116,3012m1091,2477l1116,2477m1091,1943l1116,1943m1091,1408l1116,1408m1091,873l1116,873m1091,339l1116,339m1091,2878l5547,2878m1091,2853l1091,2878m1213,2853l1213,2878m1335,2853l1335,2878m1445,2853l1445,2878m1568,2853l1568,2878m1686,2853l1686,2878m1808,2853l1808,2878m1926,2853l1926,2878m2048,2853l2048,2878m2171,2853l2171,2878m2289,2853l2289,2878m2410,2853l2410,2878m2529,2853l2529,2878m2651,2853l2651,2878m2774,2853l2774,2878m2884,2853l2884,2878m3005,2853l3005,2878m3124,2853l3124,2878m3246,2853l3246,2878m3364,2853l3364,2878m3487,2853l3487,2878m3608,2853l3608,2878m3726,2853l3726,2878m3849,2853l3849,2878m3967,2853l3967,2878m4090,2853l4090,2878m4211,2853l4211,2878m4321,2853l4321,2878m4444,2853l4444,2878m4562,2853l4562,2878m4685,2853l4685,2878m4803,2853l4803,2878m4924,2853l4924,2878m5047,2853l5047,2878m5165,2853l5165,2878m5287,2853l5287,2878m5406,2853l5406,2878m5527,2853l5527,2878e" filled="f" stroked="t" strokecolor="black" strokeweight="0.23pt">
              <v:stroke dashstyle="solid"/>
              <v:path arrowok="t"/>
            </v:shape>
            <v:shape id="_x0000_s2768" style="width:4453;height:2464;left:1092;position:absolute;top:503" coordorigin="1093,504" coordsize="4453,2464" path="m1093,2849l1096,2827,1101,2818,1104,2806,1116,2782,1120,2735,1124,2720,1128,2698,1132,2638,1143,2632,1148,2633,1151,2638,1156,2633,1159,2640,1172,2638,1175,2625,1179,2613,1199,2617,1203,2616,1206,2623,1211,2641,1227,2706,1230,2766,1235,2790,1238,2801,1242,2790,1255,2808,1258,2784,1263,2790,1266,2809,1270,2835,1282,2849,1286,2863,1290,2852,1294,2828,1297,2817,1310,2798,1313,2800,1318,2811,1321,2838,1326,2856,1337,2844,1341,2849,1345,2837,1349,2827,1353,2812,1365,2802,1368,2816,1373,2794,1404,2818,1408,2815,1420,2812,1423,2839,1428,2865,1431,2875,1436,2916,1447,2898,1452,2887,1455,2879,1459,2902,1463,2941,1475,2942,1479,2968,1483,2957,1486,2948,1491,2920,1502,2910,1507,2892,1510,2872,1515,2849,1518,2853,1530,2853,1534,2866,1538,2870,1542,2861,1546,2854,1557,2849,1562,2843,1565,2849,1593,2863,1597,2860,1601,2856,1612,2845,1617,2837,1620,2845,1625,2836,1628,2833,1641,2793,1644,2775,1648,2756,1652,2750,1656,2728,1668,2704,1672,2691,1675,2683,1680,2665,1683,2664,1707,2660,1711,2659,1723,2652,1727,2660,1731,2666,1735,2676,1738,2669,1751,2656,1762,2673,1767,2642,1778,2620,1782,2590,1786,2543,1790,2533,1794,2520,1806,2503,1809,2491,1814,2473,1817,2474,1822,2469,1833,2489,1837,2493,1842,2481,1845,2450,1850,2444,1866,2436,1869,2452,1873,2439,1877,2446,1889,2419,1893,2412,1897,2384,1900,2367,1905,2339,1916,2306,1921,2319,1932,2357,1944,2358,1948,2361,1952,2354,1955,2351,1960,2347,1971,2351,1976,2357,1979,2365,1984,2334,1987,2333,1999,2331,2003,2333,2007,2324,2011,2307,2015,2310,2026,2316,2031,2358,2034,2369,2039,2330,2042,2304,2054,2286,2058,2286,2062,2259,2066,2237,2070,2225,2081,2232,2086,2218,2089,2203,2094,2208,2097,2223,2110,2231,2113,2232,2117,2255,2121,2264,2125,2316,2137,2343,2141,2347,2144,2311,2149,2283,2152,2258,2165,2249,2168,2222,2173,2227,2176,2203,2180,2170,2192,2168,2196,2111,2200,2060,2204,2044,2207,2028,2220,2002,2223,2000,2228,2001,2231,1995,2259,1992,2263,1952,2275,1914,2278,1900,2283,1890,2286,1915,2318,1964,2330,1976,2333,1985,2346,1987,2357,1979,2362,1988,2365,1987,2369,1965,2373,1941,2385,1933,2389,1911,2393,1925,2396,1929,2401,1917,2412,1904,2417,1893,2420,1889,2424,1895,2428,1876,2440,1866,2445,1850,2448,1849,2453,1844,2456,1818,2468,1785,2472,1767,2476,1783,2480,1773,2484,1742,2495,1705,2500,1685,2503,1680,2508,1684,2511,1677,2523,1683,2527,1712,2531,1709,2535,1695,2539,1678,2550,1662,2555,1657,2558,1629,2563,1565,2566,1516,2579,1483,2582,1444,2586,1424,2590,1421,2594,1393,2606,1394,2610,1407,2613,1401,2618,1384,2637,1392,2642,1377,2645,1382,2649,1389,2665,1381,2669,1382,2673,1401,2676,1398,2689,1379,2692,1393,2697,1385,2700,1354,2705,1365,2716,1358,2720,1344,2724,1337,2728,1331,2732,1319,2744,1321,2747,1305,2752,1300,2755,1321,2760,1345,2799,1354,2802,1335,2807,1349,2810,1361,2815,1392,2826,1414,2831,1403,2834,1398,2838,1379,2842,1359,2854,1355,2858,1353,2862,1350,2865,1337,2870,1320,2881,1310,2886,1283,2889,1273,2894,1267,2897,1277,2909,1306,2913,1327,2917,1352,2920,1349,2925,1363,2936,1400,2941,1492,2944,1536,2949,1549,2952,1536,2964,1504,2968,1506,2972,1495,2976,1491,2980,1500,2991,1500,2996,1489,2999,1467,3004,1455,3007,1452,3027,1467,3032,1456,3035,1446,3048,1452,3051,1447,3055,1452,3079,1453,3082,1468,3087,1482,3090,1474,3103,1487,3106,1486,3111,1474,3114,1446,3118,1426,3142,1457,3161,1501,3166,1489,3169,1479,3174,1461,3185,1460,3189,1459,3193,1448,3197,1442,3201,1426,3213,1426,3216,1433,3221,1439,3224,1445,3229,1432,3240,1427,3244,1432,3248,1407,3252,1385,3268,1370,3271,1340,3276,1305,3279,1268,3284,1243,3295,1232,3300,1238,3303,1248,3307,1241,3311,1258,3323,1274,3327,1270,3331,1277,3334,1247,3339,1219,3350,1190,3355,1166,3358,1153,3378,1152,3382,1130,3386,1106,3390,1099,3394,1089,3405,1079,3410,1079,3413,1078,3418,1064,3421,1061,3433,1043,3437,1056,3441,1046,3445,1035,3449,1024,3460,1027,3465,1017,3468,1025,3473,1022,3476,1025,3488,1028,3492,1024,3496,1024,3500,1035,3504,1033,3515,1022,3520,1020,3523,1028,3528,1018,3531,1004,3544,1006,3547,1010,3551,1013,3555,1003,3559,1009,3571,1016,3575,1029,3578,1025,3583,1033,3586,1033,3599,1024,3602,1030,3607,1017,3610,1012,3614,1016,3626,1028,3630,1035,3635,1038,3638,1045,3643,1024,3658,1002,3662,1007,3666,1016,3670,1038,3682,1017,3685,1019,3690,1029,3693,1047,3698,1061,3709,1053,3713,1063,3717,1066,3721,1044,3725,1047,3764,1049,3769,1057,3772,1078,3776,1096,3780,1096,3792,1111,3796,1117,3800,1137,3803,1176,3808,1204,3819,1303,3824,1344,3827,1374,3832,1390,3835,1400,3847,1439,3851,1438,3855,1451,3859,1454,3863,1446,3874,1446,3879,1455,3882,1456,3887,1461,3890,1453,3902,1409,3906,1401,3910,1394,3914,1383,3918,1367,3929,1366,3934,1370,3937,1400,3942,1397,3945,1391,3957,1407,3961,1406,3965,1405,3969,1370,3973,1338,3984,1331,3989,1341,3992,1345,3997,1346,4000,1343,4013,1336,4016,1329,4020,1322,4024,1315,4028,1312,4040,1296,4044,1309,4047,1303,4052,1303,4076,1300,4079,1301,4083,1309,4099,1309,4103,1301,4107,1275,4110,1253,4123,1223,4126,1176,4131,1146,4134,1133,4139,1098,4150,1069,4154,1030,4158,1020,4162,989,4166,947,4205,868,4209,795,4217,719,4233,680,4238,685,4241,669,4245,639,4249,627,4261,603,4265,583,4269,564,4272,549,4277,532,4288,524,4293,519,4296,528,4301,523,4304,529,4316,521,4320,532,4324,522,4328,521,4332,519,4343,511,4348,510,4351,504,4356,508,4359,512,4371,510,4375,511,4379,520,4383,537,4387,569,4398,557,4403,566,4406,561,4411,540,4414,532,4426,525,4430,532,4434,538,4438,537,4442,555,4453,541,4458,548,4485,569,4489,568,4493,558,4497,542,4509,533,4513,517,4516,521,4521,522,4524,533,4537,552,4540,557,4545,572,4548,567,4552,549,4576,568,4579,566,4592,569,4595,567,4600,573,4603,572,4608,569,4619,564,4623,557,4627,539,4631,534,4635,530,4647,521,4650,542,4655,565,4658,576,4674,585,4678,591,4682,623,4686,628,4690,620,4702,622,4705,632,4710,640,4713,634,4718,639,4729,643,4734,638,4737,646,4741,609,4745,576,4757,572,4761,564,4765,570,4784,564,4789,584,4792,585,4797,607,4800,630,4812,623,4816,627,4820,630,4825,635,4828,643,4840,635,4844,639,4848,641,4852,638,4856,635,4872,654,4875,658,4880,671,4883,678,4895,690,4899,666,4903,656,4907,643,4911,619,4922,590,4927,579,4930,581,4935,581,4938,577,4951,591,4954,604,4958,602,4982,666,4985,690,4990,702,4993,724,5006,747,5009,771,5014,795,5017,799,5021,822,5033,847,5037,879,5041,878,5045,889,5061,889,5064,900,5092,962,5104,1057,5116,1055,5119,1081,5124,1090,5127,1123,5132,1143,5143,1169,5147,1180,5151,1193,5155,1211,5198,1230,5203,1249,5206,1265,5210,1266,5214,1282,5226,1293,5230,1306,5234,1319,5237,1346,5242,1376,5258,1418,5261,1430,5266,1444,5269,1451,5281,1442,5285,1455,5289,1454,5293,1454,5297,1469,5308,1468,5313,1472,5316,1462,5321,1462,5324,1460,5336,1464,5340,1469,5344,1457,5348,1452,5352,1467,5363,1459,5368,1459,5371,1468,5376,1476,5379,1468,5391,1474,5395,1491,5399,1490,5403,1500,5407,1517,5420,1503,5423,1510,5427,1515,5431,1512,5435,1518,5447,1526,5451,1533,5454,1551,5459,1545,5462,1560,5475,1551,5478,1548,5483,1550,5486,1561,5490,1560,5510,1562,5514,1536,5517,1538,5533,1543,5538,1554,5541,1558,5546,1569e" filled="f" stroked="t" strokecolor="#c00000" strokeweight="0.7pt">
              <v:stroke dashstyle="solid"/>
              <v:path arrowok="t"/>
            </v:shape>
            <v:shape id="_x0000_s2769" style="width:4453;height:1025;left:1092;position:absolute;top:1840" coordorigin="1093,1841" coordsize="4453,1025" path="m1093,2865l1096,2851,1101,2847,1104,2842,1116,2842,1120,2838,1124,2831,1128,2829,1132,2818,1143,2813,1148,2810,1151,2801,1156,2795,1159,2790,1172,2785,1175,2780,1179,2772,1199,2771,1203,2765,1206,2760,1211,2760,1227,2757,1230,2766,1235,2762,1238,2755,1242,2740,1255,2732,1258,2723,1263,2716,1266,2713,1270,2711,1282,2705,1286,2700,1290,2688,1294,2679,1297,2675,1310,2677,1313,2675,1318,2669,1321,2671,1326,2664,1337,2660,1341,2657,1345,2660,1349,2656,1353,2644,1365,2635,1368,2624,1373,2618,1404,2611,1408,2603,1420,2572,1423,2572,1428,2570,1431,2565,1436,2569,1447,2558,1452,2549,1455,2538,1459,2531,1463,2533,1475,2528,1479,2531,1483,2525,1486,2516,1491,2514,1502,2507,1507,2503,1510,2499,1515,2492,1518,2490,1530,2476,1534,2467,1538,2463,1542,2454,1546,2449,1557,2439,1562,2434,1565,2430,1593,2425,1597,2412,1601,2403,1612,2393,1617,2409,1620,2402,1625,2393,1628,2388,1641,2361,1644,2356,1648,2348,1652,2347,1656,2338,1668,2337,1672,2332,1675,2322,1680,2319,1683,2308,1707,2289,1711,2283,1723,2275,1727,2270,1731,2268,1735,2270,1738,2266,1751,2268,1762,2271,1767,2270,1778,2267,1782,2264,1786,2266,1790,2261,1794,2249,1806,2250,1809,2250,1814,2248,1817,2240,1822,2233,1833,2235,1837,2233,1842,2231,1845,2216,1850,2219,1866,2215,1869,2212,1873,2208,1877,2209,1889,2205,1893,2213,1921,2169,1932,2173,1944,2166,1948,2162,1952,2165,1955,2162,1960,2170,1971,2174,1976,2173,1979,2171,1984,2169,1987,2172,1999,2171,2003,2168,2007,2161,2011,2157,2015,2145,2026,2152,2031,2156,2034,2156,2039,2152,2042,2143,2054,2128,2058,2121,2062,2109,2066,2110,2070,2116,2081,2111,2086,2111,2089,2098,2094,2095,2097,2107,2110,2102,2113,2097,2117,2094,2121,2086,2125,2084,2137,2083,2141,2084,2144,2082,2149,2082,2152,2079,2165,2074,2168,2072,2173,2063,2176,2055,2180,2054,2192,2054,2196,2050,2200,2048,2204,2044,2207,2037,2220,2029,2223,2032,2228,2030,2231,2038,2259,2033,2263,2026,2275,2024,2278,2026,2283,2015,2286,2010,2318,2009,2330,2010,2333,2013,2346,2011,2357,2005,2362,2005,2365,2008,2369,1997,2373,1991,2385,1984,2389,1983,2393,1979,2396,1974,2401,1988,2412,1983,2417,1983,2420,1976,2424,1977,2428,1979,2440,1978,2445,1974,2448,1974,2453,1979,2456,1979,2468,1977,2472,1977,2476,1973,2480,1973,2484,1976,2495,1973,2500,1971,2503,1965,2508,1961,2511,1958,2523,1956,2527,1967,2531,1965,2535,1955,2539,1946,2550,1939,2555,1938,2558,1933,2563,1929,2566,1922,2579,1916,2582,1914,2586,1916,2590,1913,2594,1912,2606,1912,2610,1911,2613,1906,2618,1897,2637,1895,2642,1888,2645,1887,2649,1887,2665,1891,2669,1889,2673,1890,2676,1886,2689,1882,2692,1881,2697,1875,2700,1876,2705,1880,2716,1878,2720,1882,2724,1881,2728,1880,2732,1878,2744,1873,2747,1871,2752,1871,2755,1876,2760,1873,2799,1875,2802,1873,2807,1867,2810,1863,2815,1866,2826,1862,2831,1859,2834,1858,2838,1854,2842,1854,2854,1855,2858,1856,2862,1860,2865,1860,2870,1858,2881,1854,2886,1854,2889,1850,2894,1845,2897,1841,2909,1843,2913,1847,2917,1854,2920,1860,2925,1863,2936,1868,2941,1876,2944,1881,2949,1878,2952,1881,2964,1879,2968,1876,2972,1880,2976,1878,2980,1877,2991,1879,2996,1879,2999,1876,3004,1872,3007,1872,3027,1875,3032,1872,3035,1873,3048,1872,3051,1871,3055,1872,3079,1873,3082,1870,3087,1869,3090,1866,3103,1862,3106,1856,3111,1849,3114,1850,3118,1846,3142,1850,3161,1858,3166,1853,3169,1853,3174,1853,3185,1853,3189,1854,3193,1850,3197,1849,3201,1850,3213,1854,3216,1860,3221,1860,3224,1863,3229,1867,3240,1872,3244,1878,3248,1877,3252,1873,3268,1868,3271,1870,3276,1867,3279,1861,3284,1860,3295,1864,3300,1866,3303,1866,3307,1863,3311,1864,3323,1871,3327,1861,3331,1859,3334,1855,3339,1852,3350,1851,3355,1853,3358,1850,3378,1849,3382,1850,3386,1868,3390,1881,3394,1906,3405,1906,3410,1913,3413,1912,3418,1909,3421,1914,3433,1922,3437,1925,3441,1918,3445,1917,3449,1918,3460,1921,3465,1917,3468,1918,3473,1917,3476,1914,3488,1920,3492,1916,3496,1921,3500,1922,3504,1923,3515,1918,3520,1918,3523,1917,3528,1920,3531,1918,3544,1921,3547,1925,3551,1924,3555,1924,3559,1926,3571,1929,3575,1935,3578,1937,3583,1939,3586,1942,3599,1940,3602,1940,3607,1937,3610,1939,3614,1941,3626,1942,3630,1944,3635,1946,3638,1943,3643,1940,3658,1937,3662,1934,3666,1933,3670,1937,3682,1934,3685,1937,3690,1937,3693,1935,3698,1935,3709,1937,3713,1939,3717,1937,3721,1938,3725,1939,3764,1941,3769,1943,3772,1940,3776,1938,3780,1938,3792,1935,3796,1937,3800,1934,3803,1933,3808,1927,3819,1926,3824,1926,3827,1929,3832,1927,3835,1930,3847,1940,3851,1938,3855,1941,3859,1944,3863,1940,3874,1940,3879,1944,3882,1943,3887,1947,3890,1953,3902,1950,3906,1947,3910,1946,3914,1942,3918,1941,3929,1942,3934,1943,3937,1939,3942,1938,3945,1939,3957,1940,3961,1941,3965,1950,3969,1953,3973,1946,3984,1944,3989,1946,3992,1949,3997,1947,4000,1958,4013,1962,4016,1966,4020,1971,4024,1971,4028,1969,4040,1960,4044,1956,4047,1955,4052,1950,4076,1951,4079,1949,4083,1951,4099,1950,4103,1950,4107,1960,4110,1966,4123,1969,4126,1969,4131,1973,4134,1977,4139,1979,4150,1976,4154,1974,4158,1974,4162,1968,4166,1965,4205,1962,4209,1958,4213,1955,4217,1956,4221,1953,4233,1948,4238,1948,4241,1948,4245,1939,4249,1939,4261,1932,4265,1933,4269,1932,4272,1932,4277,1927,4288,1930,4293,1929,4296,1933,4301,1931,4304,1933,4316,1934,4320,1937,4324,1933,4328,1926,4332,1926,4343,1929,4348,1927,4351,1927,4356,1930,4359,1933,4371,1932,4375,1930,4379,1931,4383,1934,4387,1937,4398,1939,4403,1941,4406,1942,4411,1944,4414,1953,4426,1958,4430,1965,4434,1966,4438,1965,4442,1970,4453,1970,4458,1966,4485,1977,4489,1980,4493,1982,4497,1978,4509,1985,4513,1993,4516,1999,4521,2000,4524,2003,4537,2004,4540,2008,4545,2014,4548,2015,4552,2013,4576,2019,4579,2021,4592,2022,4595,2022,4600,2026,4603,2024,4608,2021,4619,2019,4623,2021,4627,2020,4631,2014,4635,2010,4647,2004,4650,2008,4655,2005,4658,2001,4674,1993,4678,1991,4682,1997,4686,1999,4690,1984,4702,1982,4705,1983,4710,1986,4713,1988,4718,1993,4729,1993,4734,1996,4737,2001,4741,2001,4745,2000,4757,2000,4761,1999,4765,2002,4784,2002,4789,2004,4792,2008,4797,2008,4800,2010,4812,2011,4816,2011,4820,2017,4825,2020,4828,2020,4840,2021,4844,2018,4848,2018,4852,2018,4856,2019,4872,2017,4875,2018,4880,2019,4883,2017,4895,2018,4899,2020,4903,2022,4907,2023,4911,2026,4922,2020,4927,2013,4930,2012,4935,2011,4938,2011,4951,2009,4954,2012,4958,2015,4962,2015,4966,2017,4978,2019,4982,2021,4985,2026,4990,2026,4993,2028,5006,2030,5009,2035,5014,2037,5017,2039,5021,2041,5033,2044,5037,2054,5041,2056,5045,2059,5061,2057,5064,2060,5069,2065,5072,2066,5088,2071,5092,2070,5096,2068,5100,2076,5104,2080,5116,2081,5119,2084,5124,2085,5127,2093,5132,2092,5143,2101,5147,2103,5151,2103,5155,2104,5198,2107,5203,2108,5206,2108,5210,2106,5214,2106,5226,2104,5230,2106,5234,2108,5237,2108,5242,2111,5258,2111,5261,2112,5266,2113,5269,2116,5281,2117,5285,2122,5289,2124,5293,2126,5297,2126,5308,2121,5313,2119,5316,2111,5321,2108,5324,2099,5336,2098,5340,2098,5344,2097,5348,2092,5352,2092,5363,2089,5368,2089,5371,2090,5376,2090,5379,2090,5391,2090,5395,2092,5399,2092,5403,2098,5407,2100,5420,2092,5423,2092,5427,2095,5431,2097,5435,2098,5447,2098,5451,2099,5454,2103,5459,2100,5462,2106,5475,2104,5478,2106,5483,2107,5486,2111,5490,2112,5510,2112,5514,2110,5517,2110,5533,2109,5538,2110,5541,2107,5546,2104e" filled="f" stroked="t" strokecolor="#4b4d4f" strokeweight="0.7pt">
              <v:stroke dashstyle="solid"/>
              <v:path arrowok="t"/>
            </v:shape>
            <v:shape id="_x0000_s2770" style="width:4453;height:507;left:1092;position:absolute;top:2364" coordorigin="1093,2365" coordsize="4453,507" path="m1093,2871l1096,2858,1101,2852,1104,2843,1116,2839,1120,2837,1124,2831,1128,2829,1132,2819,1143,2816,1148,2813,1151,2811,1156,2809,1159,2807,1172,2802,1175,2801,1179,2799,1199,2798,1203,2797,1206,2792,1211,2789,1227,2787,1230,2784,1235,2782,1238,2773,1242,2768,1255,2764,1258,2753,1263,2744,1266,2738,1270,2736,1282,2730,1286,2728,1290,2719,1294,2712,1297,2710,1310,2710,1313,2707,1318,2706,1321,2707,1326,2707,1337,2705,1341,2703,1345,2698,1349,2693,1353,2687,1365,2685,1368,2685,1373,2683,1404,2679,1408,2679,1420,2678,1423,2679,1428,2679,1431,2680,1436,2679,1447,2676,1452,2676,1455,2673,1459,2671,1463,2671,1475,2670,1479,2675,1483,2675,1486,2676,1491,2674,1502,2670,1507,2670,1510,2670,1515,2671,1518,2671,1530,2664,1534,2662,1538,2664,1542,2664,1546,2665,1557,2661,1562,2664,1565,2667,1593,2665,1597,2660,1601,2659,1612,2659,1617,2659,1620,2658,1625,2656,1628,2656,1641,2654,1644,2653,1648,2651,1652,2651,1656,2644,1668,2644,1672,2642,1675,2642,1680,2636,1683,2631,1707,2630,1711,2624,1723,2622,1727,2620,1731,2618,1735,2618,1738,2616,1751,2615,1762,2612,1767,2612,1778,2608,1782,2607,1786,2607,1790,2603,1794,2589,1806,2585,1809,2581,1814,2578,1817,2574,1822,2574,1833,2573,1837,2572,1842,2570,1845,2572,1850,2571,1866,2571,1869,2569,1873,2565,1877,2565,1889,2563,1893,2568,1897,2564,1900,2562,1905,2559,1916,2556,1921,2556,1932,2553,1944,2552,1948,2552,1952,2551,1984,2551,1987,2550,1999,2547,2003,2547,2007,2544,2011,2543,2015,2542,2026,2538,2031,2542,2034,2544,2039,2540,2042,2537,2054,2536,2058,2532,2062,2528,2066,2526,2070,2527,2081,2527,2086,2525,2089,2520,2094,2518,2097,2519,2110,2519,2113,2519,2117,2515,2121,2514,2125,2511,2137,2506,2141,2507,2144,2507,2149,2505,2152,2503,2165,2501,2168,2500,2173,2494,2176,2494,2180,2497,2192,2497,2196,2493,2200,2492,2204,2488,2207,2488,2220,2485,2223,2487,2228,2484,2231,2488,2259,2488,2263,2487,2275,2485,2278,2484,2283,2482,2286,2483,2318,2489,2330,2491,2333,2497,2346,2496,2357,2490,2362,2490,2365,2488,2369,2488,2373,2482,2385,2480,2389,2479,2393,2478,2396,2476,2401,2478,2412,2472,2417,2471,2420,2470,2424,2465,2428,2462,2440,2462,2445,2461,2448,2458,2453,2456,2456,2455,2468,2453,2472,2449,2476,2447,2480,2444,2484,2441,2495,2437,2500,2437,2503,2434,2508,2432,2511,2429,2523,2427,2527,2423,2531,2421,2535,2419,2539,2419,2550,2416,2555,2417,2558,2418,2563,2416,2566,2412,2579,2411,2582,2410,2586,2409,2590,2408,2594,2410,2606,2412,2610,2412,2613,2414,2618,2414,2637,2416,2642,2413,2645,2411,2649,2409,2665,2410,2669,2409,2673,2410,2676,2411,2689,2414,2692,2418,2697,2419,2700,2421,2705,2421,2716,2421,2720,2420,2724,2419,2728,2421,2732,2420,2744,2419,2747,2417,2752,2414,2755,2416,2760,2418,2799,2420,2802,2420,2807,2423,2810,2423,2815,2426,2826,2427,2831,2428,2834,2429,2838,2431,2842,2431,2854,2432,2858,2434,2862,2437,2865,2438,2870,2438,2881,2438,2886,2441,2889,2444,2894,2444,2897,2441,2909,2441,2913,2444,2917,2446,2920,2448,2925,2450,2936,2454,2941,2456,2944,2456,2949,2453,2952,2452,2964,2446,2968,2446,2972,2445,2976,2445,2980,2445,2991,2445,2996,2444,2999,2446,3004,2445,3007,2445,3027,2445,3032,2446,3035,2446,3048,2446,3051,2446,3055,2447,3079,2449,3082,2448,3087,2441,3090,2440,3103,2439,3106,2439,3111,2445,3114,2450,3118,2452,3142,2453,3161,2460,3166,2462,3169,2463,3174,2463,3185,2465,3189,2467,3193,2469,3197,2469,3201,2467,3213,2466,3216,2466,3221,2465,3224,2464,3229,2463,3240,2463,3244,2463,3248,2461,3252,2455,3268,2453,3271,2448,3276,2446,3279,2445,3284,2444,3295,2441,3300,2439,3303,2437,3307,2432,3311,2432,3323,2431,3327,2430,3331,2430,3334,2429,3339,2431,3350,2431,3355,2434,3358,2432,3378,2432,3382,2434,3386,2430,3390,2432,3394,2435,3405,2434,3410,2434,3413,2431,3418,2431,3421,2429,3433,2428,3437,2429,3441,2426,3445,2423,3449,2420,3460,2419,3465,2417,3468,2417,3473,2413,3476,2413,3488,2412,3492,2410,3496,2409,3500,2408,3504,2405,3515,2407,3520,2408,3523,2407,3528,2407,3531,2407,3544,2404,3547,2404,3551,2403,3555,2402,3559,2405,3571,2405,3575,2407,3578,2407,3583,2408,3586,2407,3599,2407,3602,2407,3607,2409,3610,2409,3614,2405,3626,2405,3630,2405,3635,2409,3638,2408,3643,2408,3658,2407,3662,2404,3666,2404,3670,2407,3682,2405,3685,2409,3690,2410,3693,2407,3698,2405,3709,2407,3713,2408,3717,2409,3721,2409,3725,2409,3764,2410,3769,2410,3772,2408,3776,2409,3780,2409,3792,2408,3796,2407,3800,2407,3803,2407,3808,2404,3819,2405,3824,2407,3827,2408,3832,2409,3835,2408,3847,2412,3851,2410,3855,2409,3859,2410,3863,2410,3874,2413,3879,2418,3882,2418,3887,2416,3890,2417,3902,2417,3906,2416,3910,2414,3914,2414,3918,2414,3929,2414,3934,2414,3937,2411,3942,2410,3945,2408,3957,2407,3961,2407,3965,2403,3969,2401,3973,2396,3984,2396,3989,2399,3992,2400,3997,2401,4000,2402,4013,2402,4016,2408,4020,2408,4024,2407,4028,2408,4040,2407,4044,2407,4047,2407,4052,2408,4076,2408,4079,2408,4083,2409,4099,2409,4103,2410,4107,2409,4110,2411,4123,2413,4126,2413,4131,2414,4134,2416,4139,2417,4150,2414,4154,2412,4158,2412,4162,2410,4166,2410,4205,2408,4209,2407,4213,2402,4217,2399,4221,2399,4233,2397,4238,2399,4241,2394,4245,2387,4249,2387,4261,2384,4265,2383,4269,2381,4272,2377,4277,2376,4288,2375,4293,2374,4296,2375,4301,2376,4304,2376,4316,2375,4320,2376,4324,2374,4328,2373,4332,2370,4343,2370,4348,2369,4351,2369,4356,2367,4359,2367,4371,2368,4375,2369,4379,2373,4383,2376,4387,2378,4398,2376,4403,2376,4406,2377,4411,2376,4414,2375,4426,2376,4430,2376,4434,2374,4438,2374,4442,2377,4453,2375,4458,2377,4485,2378,4489,2379,4493,2379,4497,2379,4509,2377,4513,2378,4516,2379,4521,2379,4524,2381,4537,2379,4540,2375,4545,2375,4548,2373,4552,2373,4576,2375,4579,2375,4592,2374,4595,2375,4600,2376,4603,2373,4608,2373,4619,2374,4623,2375,4627,2374,4631,2370,4635,2367,4647,2366,4650,2369,4655,2369,4658,2372,4674,2368,4678,2366,4682,2369,4686,2369,4690,2365,4702,2367,4705,2368,4710,2369,4713,2368,4718,2372,4729,2372,4734,2375,4737,2374,4741,2375,4745,2374,4757,2376,4761,2378,4765,2376,4784,2377,4789,2376,4792,2377,4797,2376,4800,2375,4812,2376,4816,2377,4820,2377,4825,2377,4828,2376,4840,2375,4844,2374,4848,2372,4852,2372,4856,2373,4872,2373,4875,2373,4880,2373,4883,2372,4895,2374,4899,2375,4903,2377,4907,2381,4911,2382,4922,2385,4927,2385,4930,2386,4935,2388,4938,2390,4951,2391,4954,2391,4958,2391,4962,2393,4966,2394,4978,2394,4982,2396,4985,2397,4990,2397,4993,2400,5006,2399,5009,2402,5014,2404,5017,2403,5021,2404,5033,2404,5037,2408,5041,2410,5045,2411,5061,2409,5064,2409,5069,2407,5072,2408,5088,2408,5092,2410,5096,2410,5100,2413,5104,2416,5116,2414,5119,2418,5124,2418,5127,2422,5132,2421,5143,2428,5147,2429,5151,2429,5155,2428,5198,2429,5203,2430,5206,2431,5210,2428,5214,2427,5226,2428,5230,2431,5234,2436,5237,2441,5242,2444,5258,2437,5261,2434,5266,2432,5269,2430,5281,2432,5285,2434,5289,2432,5293,2434,5297,2434,5308,2431,5313,2432,5316,2432,5321,2434,5324,2432,5336,2431,5340,2434,5344,2431,5348,2430,5352,2431,5363,2432,5368,2434,5371,2435,5376,2435,5379,2435,5391,2436,5395,2438,5399,2438,5403,2441,5407,2441,5420,2438,5423,2440,5427,2441,5431,2440,5435,2439,5447,2438,5451,2437,5454,2438,5459,2438,5462,2440,5475,2440,5478,2444,5483,2443,5486,2447,5490,2448,5510,2445,5514,2441,5517,2440,5533,2439,5538,2437,5541,2435,5546,2431e" filled="f" stroked="t" strokecolor="#ebc3c3" strokeweight="0.7pt">
              <v:stroke dashstyle="solid"/>
              <v:path arrowok="t"/>
            </v:shape>
            <v:line id="_x0000_s2771" style="position:absolute" from="1133,280" to="1313,280" stroked="t" strokecolor="#ebc3c3" strokeweight="0.7pt">
              <v:stroke dashstyle="solid"/>
            </v:line>
            <v:shape id="_x0000_s2772" type="#_x0000_t202" style="width:1926;height:273;left:1332;position:absolute;top:69" filled="f" stroked="f">
              <v:textbox inset="0,0,0,0">
                <w:txbxContent>
                  <w:p>
                    <w:pPr>
                      <w:spacing w:before="0" w:line="131" w:lineRule="exact"/>
                      <w:ind w:left="0" w:right="0" w:firstLine="0"/>
                      <w:jc w:val="left"/>
                      <w:rPr>
                        <w:sz w:val="11"/>
                      </w:rPr>
                    </w:pPr>
                    <w:r>
                      <w:rPr>
                        <w:rFonts w:ascii="宋体" w:eastAsia="宋体" w:hint="eastAsia"/>
                        <w:spacing w:val="-1"/>
                        <w:sz w:val="11"/>
                      </w:rPr>
                      <w:t>大盘成长</w:t>
                    </w:r>
                    <w:r>
                      <w:rPr>
                        <w:sz w:val="11"/>
                      </w:rPr>
                      <w:t>:</w:t>
                    </w:r>
                    <w:r>
                      <w:rPr>
                        <w:rFonts w:ascii="宋体" w:eastAsia="宋体" w:hint="eastAsia"/>
                        <w:sz w:val="11"/>
                      </w:rPr>
                      <w:t>北上配置盘累计净买入</w:t>
                    </w:r>
                    <w:r>
                      <w:rPr>
                        <w:sz w:val="11"/>
                      </w:rPr>
                      <w:t>(</w:t>
                    </w:r>
                    <w:r>
                      <w:rPr>
                        <w:rFonts w:ascii="宋体" w:eastAsia="宋体" w:hint="eastAsia"/>
                        <w:sz w:val="11"/>
                      </w:rPr>
                      <w:t>亿元</w:t>
                    </w:r>
                    <w:r>
                      <w:rPr>
                        <w:sz w:val="11"/>
                      </w:rPr>
                      <w:t>)</w:t>
                    </w:r>
                  </w:p>
                  <w:p>
                    <w:pPr>
                      <w:spacing w:before="7" w:line="134" w:lineRule="exact"/>
                      <w:ind w:left="0" w:right="0" w:firstLine="0"/>
                      <w:jc w:val="left"/>
                      <w:rPr>
                        <w:sz w:val="11"/>
                      </w:rPr>
                    </w:pPr>
                    <w:r>
                      <w:rPr>
                        <w:rFonts w:ascii="宋体" w:eastAsia="宋体" w:hint="eastAsia"/>
                        <w:spacing w:val="-1"/>
                        <w:sz w:val="11"/>
                      </w:rPr>
                      <w:t>小盘成长</w:t>
                    </w:r>
                    <w:r>
                      <w:rPr>
                        <w:sz w:val="11"/>
                      </w:rPr>
                      <w:t>:</w:t>
                    </w:r>
                    <w:r>
                      <w:rPr>
                        <w:rFonts w:ascii="宋体" w:eastAsia="宋体" w:hint="eastAsia"/>
                        <w:sz w:val="11"/>
                      </w:rPr>
                      <w:t>北上配置盘累计净买入</w:t>
                    </w:r>
                    <w:r>
                      <w:rPr>
                        <w:sz w:val="11"/>
                      </w:rPr>
                      <w:t>(</w:t>
                    </w:r>
                    <w:r>
                      <w:rPr>
                        <w:rFonts w:ascii="宋体" w:eastAsia="宋体" w:hint="eastAsia"/>
                        <w:sz w:val="11"/>
                      </w:rPr>
                      <w:t>亿元</w:t>
                    </w:r>
                    <w:r>
                      <w:rPr>
                        <w:sz w:val="11"/>
                      </w:rPr>
                      <w:t>)</w:t>
                    </w:r>
                  </w:p>
                </w:txbxContent>
              </v:textbox>
            </v:shape>
            <v:shape id="_x0000_s2773" type="#_x0000_t202" style="width:1927;height:125;left:3646;position:absolute;top:69" filled="f" stroked="f">
              <v:textbox inset="0,0,0,0">
                <w:txbxContent>
                  <w:p>
                    <w:pPr>
                      <w:spacing w:before="0" w:line="125" w:lineRule="exact"/>
                      <w:ind w:left="0" w:right="0" w:firstLine="0"/>
                      <w:jc w:val="left"/>
                      <w:rPr>
                        <w:sz w:val="11"/>
                      </w:rPr>
                    </w:pPr>
                    <w:r>
                      <w:rPr>
                        <w:rFonts w:ascii="宋体" w:eastAsia="宋体" w:hint="eastAsia"/>
                        <w:sz w:val="11"/>
                      </w:rPr>
                      <w:t>中盘成长</w:t>
                    </w:r>
                    <w:r>
                      <w:rPr>
                        <w:sz w:val="11"/>
                      </w:rPr>
                      <w:t>:</w:t>
                    </w:r>
                    <w:r>
                      <w:rPr>
                        <w:rFonts w:ascii="宋体" w:eastAsia="宋体" w:hint="eastAsia"/>
                        <w:sz w:val="11"/>
                      </w:rPr>
                      <w:t>北上配置盘累计净买入</w:t>
                    </w:r>
                    <w:r>
                      <w:rPr>
                        <w:sz w:val="11"/>
                      </w:rPr>
                      <w:t>(</w:t>
                    </w:r>
                    <w:r>
                      <w:rPr>
                        <w:rFonts w:ascii="宋体" w:eastAsia="宋体" w:hint="eastAsia"/>
                        <w:sz w:val="11"/>
                      </w:rPr>
                      <w:t>亿元</w:t>
                    </w:r>
                    <w:r>
                      <w:rPr>
                        <w:sz w:val="11"/>
                      </w:rPr>
                      <w:t>)</w:t>
                    </w:r>
                  </w:p>
                </w:txbxContent>
              </v:textbox>
            </v:shape>
          </v:group>
        </w:pict>
      </w:r>
      <w:r>
        <w:pict>
          <v:line id="_x0000_s2774" style="mso-position-horizontal-relative:page;position:absolute;z-index:251739136" from="56.65pt,6.6pt" to="65.65pt,6.6pt" stroked="t" strokecolor="#c00000" strokeweight="0.7pt">
            <v:stroke dashstyle="solid"/>
          </v:line>
        </w:pict>
      </w:r>
      <w:r>
        <w:pict>
          <v:line id="_x0000_s2775" style="mso-position-horizontal-relative:page;position:absolute;z-index:251740160" from="172.4pt,6.6pt" to="181.4pt,6.6pt" stroked="t" strokecolor="#4b4d4f" strokeweight="0.7pt">
            <v:stroke dashstyle="solid"/>
          </v:line>
        </w:pict>
      </w:r>
      <w:r>
        <w:rPr>
          <w:w w:val="102"/>
          <w:sz w:val="11"/>
          <w:u w:val="single" w:color="C00000"/>
        </w:rPr>
        <w:t xml:space="preserve"> </w:t>
      </w:r>
      <w:r>
        <w:rPr>
          <w:spacing w:val="9"/>
          <w:sz w:val="11"/>
          <w:u w:val="single" w:color="C00000"/>
        </w:rPr>
        <w:t xml:space="preserve"> </w:t>
      </w:r>
    </w:p>
    <w:p>
      <w:pPr>
        <w:tabs>
          <w:tab w:val="left" w:pos="8446"/>
        </w:tabs>
        <w:spacing w:before="0" w:line="56" w:lineRule="exact"/>
        <w:ind w:left="6237" w:right="0" w:firstLine="0"/>
        <w:jc w:val="left"/>
        <w:rPr>
          <w:sz w:val="11"/>
        </w:rPr>
      </w:pPr>
      <w:r>
        <w:pict>
          <v:line id="_x0000_s2776" style="mso-position-horizontal-relative:page;position:absolute;z-index:251741184" from="442.55pt,2.05pt" to="451.4pt,2.05pt" stroked="t" strokecolor="#4b4d4f" strokeweight="0.69pt">
            <v:stroke dashstyle="solid"/>
          </v:line>
        </w:pict>
      </w:r>
      <w:r>
        <w:rPr>
          <w:rFonts w:ascii="宋体" w:eastAsia="宋体" w:hint="eastAsia"/>
          <w:sz w:val="11"/>
        </w:rPr>
        <w:t>大盘成长</w:t>
      </w:r>
      <w:r>
        <w:rPr>
          <w:sz w:val="11"/>
        </w:rPr>
        <w:t>:</w:t>
      </w:r>
      <w:r>
        <w:rPr>
          <w:rFonts w:ascii="宋体" w:eastAsia="宋体" w:hint="eastAsia"/>
          <w:sz w:val="11"/>
        </w:rPr>
        <w:t>北上交易盘累计净买入</w:t>
      </w:r>
      <w:r>
        <w:rPr>
          <w:sz w:val="11"/>
        </w:rPr>
        <w:t>(</w:t>
      </w:r>
      <w:r>
        <w:rPr>
          <w:rFonts w:ascii="宋体" w:eastAsia="宋体" w:hint="eastAsia"/>
          <w:sz w:val="11"/>
        </w:rPr>
        <w:t>亿元</w:t>
      </w:r>
      <w:r>
        <w:rPr>
          <w:sz w:val="11"/>
        </w:rPr>
        <w:t>)</w:t>
        <w:tab/>
      </w:r>
      <w:r>
        <w:rPr>
          <w:rFonts w:ascii="宋体" w:eastAsia="宋体" w:hint="eastAsia"/>
          <w:sz w:val="11"/>
        </w:rPr>
        <w:t>中盘成长</w:t>
      </w:r>
      <w:r>
        <w:rPr>
          <w:sz w:val="11"/>
        </w:rPr>
        <w:t>:</w:t>
      </w:r>
      <w:r>
        <w:rPr>
          <w:rFonts w:ascii="宋体" w:eastAsia="宋体" w:hint="eastAsia"/>
          <w:sz w:val="11"/>
        </w:rPr>
        <w:t>北上交易盘累计净买入</w:t>
      </w:r>
      <w:r>
        <w:rPr>
          <w:sz w:val="11"/>
        </w:rPr>
        <w:t>(</w:t>
      </w:r>
      <w:r>
        <w:rPr>
          <w:rFonts w:ascii="宋体" w:eastAsia="宋体" w:hint="eastAsia"/>
          <w:sz w:val="11"/>
        </w:rPr>
        <w:t>亿元</w:t>
      </w:r>
      <w:r>
        <w:rPr>
          <w:sz w:val="11"/>
        </w:rPr>
        <w:t>)</w:t>
      </w:r>
    </w:p>
    <w:p>
      <w:pPr>
        <w:spacing w:after="0" w:line="56" w:lineRule="exact"/>
        <w:jc w:val="left"/>
        <w:rPr>
          <w:sz w:val="11"/>
        </w:rPr>
        <w:sectPr>
          <w:headerReference w:type="default" r:id="rId183"/>
          <w:footerReference w:type="default" r:id="rId184"/>
          <w:type w:val="continuous"/>
          <w:pgSz w:w="11910" w:h="16840"/>
          <w:pgMar w:top="1660" w:right="20" w:bottom="740" w:left="600" w:header="708" w:footer="708"/>
          <w:pgNumType w:start="51"/>
          <w:cols w:space="708"/>
        </w:sectPr>
      </w:pPr>
    </w:p>
    <w:p>
      <w:pPr>
        <w:spacing w:before="4" w:line="240" w:lineRule="auto"/>
        <w:rPr>
          <w:sz w:val="6"/>
        </w:rPr>
      </w:pPr>
    </w:p>
    <w:p>
      <w:pPr>
        <w:spacing w:before="0"/>
        <w:ind w:left="250" w:right="0" w:firstLine="0"/>
        <w:jc w:val="left"/>
        <w:rPr>
          <w:sz w:val="8"/>
        </w:rPr>
      </w:pPr>
      <w:r>
        <w:rPr>
          <w:w w:val="105"/>
          <w:sz w:val="8"/>
        </w:rPr>
        <w:t>1900</w:t>
      </w:r>
    </w:p>
    <w:p>
      <w:pPr>
        <w:spacing w:before="0" w:line="240" w:lineRule="auto"/>
        <w:rPr>
          <w:sz w:val="8"/>
        </w:rPr>
      </w:pPr>
      <w:r>
        <w:br w:type="column"/>
      </w:r>
    </w:p>
    <w:p>
      <w:pPr>
        <w:spacing w:before="3" w:line="240" w:lineRule="auto"/>
        <w:rPr>
          <w:sz w:val="10"/>
        </w:rPr>
      </w:pPr>
    </w:p>
    <w:p>
      <w:pPr>
        <w:spacing w:before="1"/>
        <w:ind w:left="0" w:right="0" w:firstLine="0"/>
        <w:jc w:val="right"/>
        <w:rPr>
          <w:sz w:val="8"/>
        </w:rPr>
      </w:pPr>
      <w:r>
        <w:rPr>
          <w:w w:val="105"/>
          <w:sz w:val="8"/>
        </w:rPr>
        <w:t>200</w:t>
      </w:r>
    </w:p>
    <w:p>
      <w:pPr>
        <w:spacing w:before="0" w:line="96" w:lineRule="exact"/>
        <w:ind w:left="239" w:right="0" w:firstLine="0"/>
        <w:jc w:val="left"/>
        <w:rPr>
          <w:sz w:val="11"/>
        </w:rPr>
      </w:pPr>
      <w:r>
        <w:br w:type="column"/>
      </w:r>
      <w:r>
        <w:rPr>
          <w:w w:val="102"/>
          <w:sz w:val="11"/>
          <w:u w:val="single" w:color="EBC3C3"/>
        </w:rPr>
        <w:t xml:space="preserve"> </w:t>
      </w:r>
      <w:r>
        <w:rPr>
          <w:spacing w:val="9"/>
          <w:sz w:val="11"/>
          <w:u w:val="single" w:color="EBC3C3"/>
        </w:rPr>
        <w:t xml:space="preserve"> </w:t>
      </w:r>
    </w:p>
    <w:p>
      <w:pPr>
        <w:spacing w:before="0" w:line="113" w:lineRule="exact"/>
        <w:ind w:left="434" w:right="0" w:firstLine="0"/>
        <w:jc w:val="left"/>
        <w:rPr>
          <w:sz w:val="11"/>
        </w:rPr>
      </w:pPr>
      <w:r>
        <w:pict>
          <v:group id="_x0000_s2777" style="width:222.45pt;height:126pt;margin-top:8.07pt;margin-left:321.43pt;mso-position-horizontal-relative:page;position:absolute;z-index:251742208" coordorigin="6429,161" coordsize="4449,2520">
            <v:shape id="_x0000_s2778" style="width:9634;height:5463;left:616;position:absolute;top:-1294" coordorigin="616,-1294" coordsize="9634,5463" path="m6434,2679l6434,164m6434,2679l6458,2679m6434,2364l6458,2364m6434,2050l6458,2050m6434,1735l6458,1735m6434,1421l6458,1421m6434,1106l6458,1106m6434,792l6458,792m6434,479l6458,479m6434,164l6458,164m6434,792l10872,792m6434,768l6434,792m6555,768l6555,792m6677,768l6677,792m6787,768l6787,792m6908,768l6908,792m7026,768l7026,792m7148,768l7148,792m7265,768l7265,792m7387,768l7387,792m7509,768l7509,792m7627,768l7627,792m7749,768l7749,792m7866,768l7866,792m7987,768l7987,792m8109,768l8109,792m8220,768l8220,792m8341,768l8341,792m8458,768l8458,792m8580,768l8580,792m8698,768l8698,792m8820,768l8820,792m8942,768l8942,792m9059,768l9059,792m9180,768l9180,792m9299,768l9299,792m9420,768l9420,792m9542,768l9542,792m9651,768l9651,792m9773,768l9773,792m9891,768l9891,792m10013,768l10013,792m10130,768l10130,792m10252,768l10252,792m10373,768l10373,792m10492,768l10492,792m10613,768l10613,792m10730,768l10730,792m10852,768l10852,792e" filled="f" stroked="t" strokecolor="black" strokeweight="0.23pt">
              <v:stroke dashstyle="solid"/>
              <v:path arrowok="t"/>
            </v:shape>
            <v:shape id="_x0000_s2779" style="width:4435;height:1643;left:6435;position:absolute;top:809" coordorigin="6435,810" coordsize="4435,1643" path="m6435,810l6440,904,6443,906,6448,878,6459,904,6463,923,6466,874,6471,902,6475,1038,6486,1035,6491,1126,6494,1104,6499,1106,6502,1098,6514,1076,6518,1131,6522,1130,6542,1167,6545,1157,6549,1127,6554,1106,6569,1068,6573,1066,6577,1096,6580,1095,6585,1018,6597,1038,6600,1072,6605,1095,6608,1043,6612,1027,6623,1045,6628,1085,6631,1097,6636,1121,6640,1180,6651,1235,6656,1327,6659,1394,6663,1447,6667,1396,6679,1441,6683,1433,6686,1437,6691,1420,6694,1370,6706,1352,6710,1326,6714,1348,6745,1329,6749,1216,6762,1277,6765,1220,6769,1215,6773,1190,6777,1175,6788,1186,6793,1254,6797,1294,6800,1360,6805,1294,6816,1351,6820,1287,6824,1216,6828,1236,6832,1304,6843,1320,6848,1263,6851,1302,6856,1339,6859,1405,6871,1420,6876,1448,6879,1416,6883,1403,6887,1391,6899,1466,6902,1457,6907,1549,6934,1615,6937,1647,6942,1709,6954,1661,6957,1598,6962,1600,6965,1643,6970,1637,6981,1544,6985,1571,6989,1591,6993,1644,6997,1586,7008,1640,7013,1654,7016,1675,7020,1677,7024,1675,7048,1669,7051,1698,7064,1687,7067,1701,7071,1719,7076,1795,7079,1737,7091,1655,7102,1622,7107,1688,7119,1706,7122,1547,7127,1526,7130,1433,7134,1421,7145,1364,7150,1359,7154,1427,7158,1411,7162,1413,7173,1446,7177,1498,7181,1498,7185,1479,7190,1522,7205,1529,7208,1579,7213,1594,7216,1610,7228,1644,7233,1683,7236,1675,7240,1658,7244,1621,7256,1716,7259,1748,7271,1894,7284,1840,7287,1882,7291,1864,7295,1868,7299,1875,7311,1809,7315,1832,7319,1894,7322,1858,7327,1967,7338,1922,7342,1921,7347,1872,7350,1862,7354,1889,7365,1982,7370,1973,7373,1901,7378,1971,7381,1983,7393,2022,7397,2040,7401,2019,7405,2001,7409,2053,7421,2062,7424,2076,7428,2201,7433,2150,7436,2157,7448,2070,7452,2086,7456,2028,7459,2117,7464,2142,7476,2055,7479,2011,7484,2074,7487,2118,7491,2107,7502,1994,7507,2016,7511,1937,7515,1911,7519,1833,7530,1735,7535,1754,7538,1828,7542,1827,7547,1723,7558,1777,7562,1769,7566,1754,7570,1674,7598,1730,7601,1687,7613,1742,7616,1696,7621,1711,7625,1664,7656,1685,7668,1721,7672,1723,7684,1673,7695,1796,7699,1758,7704,1751,7707,1718,7711,1636,7723,1709,7727,1730,7730,1756,7735,1688,7738,1667,7750,1717,7755,1708,7758,1746,7762,1681,7766,1679,7778,1675,7781,1675,7786,1748,7790,1685,7793,1667,7805,1643,7809,1547,7813,1561,7817,1621,7821,1579,7833,1551,7836,1506,7841,1465,7844,1452,7849,1530,7860,1506,7864,1508,7868,1477,7872,1439,7876,1409,7887,1415,7892,1381,7895,1272,7899,1123,7904,1162,7915,1200,7919,1161,7923,1203,7927,1190,7930,1243,7943,1244,7947,1299,7950,1296,7955,1329,7974,1295,7978,1332,7982,1316,7986,1332,8001,1385,8006,1416,8009,1476,8013,1416,8025,1437,8029,1441,8033,1425,8037,1470,8041,1475,8052,1501,8056,1499,8061,1501,8064,1438,8069,1405,8080,1360,8084,1370,8087,1382,8092,1463,8095,1551,8135,1561,8138,1606,8143,1619,8147,1559,8150,1455,8163,1434,8166,1514,8170,1533,8174,1556,8178,1562,8190,1573,8194,1622,8198,1643,8201,1693,8206,1674,8217,1691,8221,1686,8226,1704,8229,1762,8233,1758,8244,1786,8249,1876,8252,1922,8257,1975,8261,2053,8272,2140,8276,2174,8280,2204,8284,2090,8288,2139,8300,2288,8304,2291,8307,2305,8312,2306,8315,2347,8327,2347,8331,2335,8335,2237,8339,2241,8343,2223,8363,2274,8366,2279,8370,2267,8383,2283,8386,2213,8390,2201,8414,2232,8418,2203,8421,2183,8426,2140,8437,2160,8441,2144,8445,2143,8449,2147,8452,2182,8477,2195,8496,2232,8500,2231,8504,2241,8508,2261,8520,2300,8523,2258,8527,2321,8531,2353,8535,2249,8547,2312,8551,2388,8555,2428,8558,2452,8563,2404,8574,2289,8578,2192,8583,2199,8586,2241,8602,2249,8606,2224,8609,2238,8614,2258,8618,2199,8629,2317,8634,2298,8637,2224,8641,2241,8645,2150,8657,2198,8661,2225,8665,2252,8669,2235,8672,2096,8684,2041,8688,2052,8692,2041,8712,2072,8715,2101,8720,2025,8723,2024,8728,1990,8740,2069,8743,2130,8747,2160,8751,2151,8755,2178,8766,2186,8771,2226,8775,2220,8778,2227,8783,2205,8794,2215,8798,2224,8802,2243,8806,2175,8809,2182,8822,2125,8826,2080,8829,2112,8834,2111,8837,2095,8849,2097,8854,2063,8857,2105,8861,1977,8865,1969,8877,1981,8880,1939,8885,1880,8888,1941,8892,1905,8904,1916,8908,1983,8912,1979,8916,1940,8920,1948,8931,1981,8935,1994,8940,1905,8943,1960,8948,2026,8959,2129,8963,2188,8966,2198,8971,2181,8975,2051,8991,2017,8994,2025,8998,2017,9002,2035,9014,2056,9018,2112,9022,2192,9026,2202,9029,2177,9042,2108,9045,2069,9049,2057,9054,2103,9057,2114,9097,2091,9100,2125,9105,2161,9108,2216,9112,2179,9123,2216,9128,2256,9132,2269,9136,2280,9140,2346,9151,2417,9155,2320,9159,2276,9163,2247,9167,2221,9179,2274,9183,2257,9186,2354,9191,2362,9194,2295,9206,2299,9211,2322,9214,2332,9218,2350,9222,2264,9234,2173,9237,2141,9242,2112,9245,2158,9249,2152,9262,2149,9265,2122,9269,2098,9273,2094,9277,2068,9288,2129,9293,2019,9297,1979,9300,1903,9305,1905,9316,1846,9320,1819,9324,1825,9328,1814,9332,1748,9343,1764,9348,1757,9351,1770,9356,1758,9359,1696,9371,1717,9375,1688,9379,1695,9383,1663,9406,1651,9411,1647,9414,1643,9430,1685,9434,1644,9437,1474,9442,1457,9454,1395,9457,1372,9462,1372,9465,1350,9469,1276,9481,1189,9485,1153,9489,1170,9493,1110,9497,1123,9536,1063,9540,1123,9544,1159,9548,1151,9551,1158,9563,1135,9568,1173,9571,1193,9576,1204,9579,1257,9591,1299,9594,1318,9599,1339,9602,1317,9607,1354,9619,1351,9622,1351,9626,1361,9630,1370,9634,1406,9645,1438,9650,1449,9654,1465,9657,1476,9662,1466,9673,1407,9677,1395,9681,1456,9685,1481,9689,1516,9701,1519,9705,1463,9708,1463,9713,1413,9716,1380,9728,1368,9733,1353,9736,1370,9740,1333,9744,1300,9756,1327,9759,1333,9764,1307,9768,1298,9771,1285,9783,1287,9787,1246,9814,1201,9819,1230,9822,1231,9827,1237,9838,1239,9842,1230,9846,1255,9850,1265,9854,1249,9865,1279,9870,1360,9873,1398,9877,1421,9881,1462,9905,1478,9908,1459,9921,1457,9925,1431,9928,1437,9933,1438,9936,1455,9948,1444,9952,1448,9956,1497,9959,1491,9964,1489,9976,1498,9979,1488,9984,1515,9987,1546,10004,1527,10007,1515,10011,1514,10015,1533,10019,1521,10030,1560,10034,1546,10038,1575,10042,1573,10047,1571,10058,1550,10062,1529,10065,1526,10070,1491,10073,1463,10085,1467,10090,1484,10093,1438,10113,1484,10116,1557,10121,1600,10125,1651,10128,1619,10141,1611,10144,1598,10148,1626,10152,1638,10156,1679,10168,1636,10172,1625,10176,1653,10179,1567,10184,1532,10199,1573,10204,1613,10207,1644,10211,1655,10222,1700,10227,1596,10230,1578,10235,1570,10238,1516,10250,1502,10254,1467,10258,1496,10262,1464,10266,1487,10278,1481,10282,1554,10285,1537,10290,1558,10293,1595,10305,1626,10309,1659,10313,1656,10316,1694,10321,1722,10333,1727,10336,1767,10341,1763,10344,1699,10348,1714,10361,1773,10364,1791,10368,1785,10372,1774,10387,1748,10392,1731,10395,1764,10399,1765,10415,1782,10419,1783,10423,1816,10427,1814,10430,1807,10442,1782,10447,1774,10450,1800,10455,1785,10458,1789,10470,1741,10473,1765,10478,1725,10482,1731,10525,1749,10529,1744,10533,1742,10536,1706,10541,1730,10552,1746,10556,1744,10561,1744,10564,1774,10568,1751,10584,1782,10587,1777,10592,1786,10595,1770,10607,1717,10612,1704,10615,1742,10619,1728,10623,1701,10635,1699,10639,1715,10643,1717,10647,1706,10650,1742,10662,1754,10666,1767,10670,1750,10674,1770,10678,1781,10690,1773,10693,1752,10698,1763,10701,1759,10706,1782,10718,1794,10721,1783,10726,1804,10729,1752,10733,1815,10744,1822,10749,1857,10752,1819,10756,1827,10761,1754,10772,1767,10776,1792,10780,1810,10784,1772,10787,1728,10800,1719,10804,1731,10807,1739,10812,1674,10815,1679,10835,1645,10839,1584,10843,1577,10858,1615,10863,1619,10866,1646,10870,1648e" filled="f" stroked="t" strokecolor="#c00000" strokeweight="0.69pt">
              <v:stroke dashstyle="solid"/>
              <v:path arrowok="t"/>
            </v:shape>
            <v:shape id="_x0000_s2780" style="width:4435;height:620;left:6435;position:absolute;top:509" coordorigin="6435,509" coordsize="4435,620" path="m6435,770l6440,778,6443,763,6448,775,6459,811,6463,802,6466,801,6471,804,6475,846,6486,833,6491,843,6494,868,6499,855,6502,866,6514,863,6518,869,6522,872,6542,890,6545,876,6549,872,6554,873,6569,856,6573,866,6577,875,6580,869,6585,816,6597,801,6600,782,6605,785,6608,771,6612,803,6623,802,6628,810,6631,786,6636,801,6640,791,6651,793,6656,789,6659,790,6663,782,6667,775,6679,761,6683,744,6686,752,6691,754,6694,754,6706,723,6710,748,6714,759,6745,770,6749,788,6762,866,6765,869,6769,897,6773,907,6777,901,6788,895,6793,881,6797,869,6800,857,6805,844,6816,857,6820,858,6824,849,6828,849,6832,863,6843,859,6848,832,6851,832,6856,828,6859,822,6871,839,6876,838,6879,818,6883,825,6887,833,6899,873,6902,876,6907,899,6934,859,6937,877,6942,870,6954,880,6957,801,6962,784,6965,786,6970,814,6981,824,6985,833,6989,866,6993,870,6997,854,7008,842,7013,824,7016,836,7020,855,7024,866,7048,889,7051,907,7064,911,7067,933,7071,923,7076,938,7079,923,7091,908,7102,896,7107,905,7119,913,7122,874,7127,865,7130,832,7134,842,7145,795,7150,801,7154,812,7158,834,7162,852,7173,878,7177,873,7181,869,7185,915,7190,923,7205,930,7208,930,7213,919,7216,904,7228,915,7233,898,7236,904,7240,918,7244,904,7256,942,7259,934,7271,891,7284,891,7287,895,7291,860,7295,874,7299,883,7311,887,7315,907,7319,928,7322,907,7327,952,7338,931,7342,913,7347,915,7350,947,7354,973,7365,970,7370,978,7373,932,7378,889,7381,916,7393,910,7397,907,7401,940,7405,962,7409,985,7421,963,7424,933,7428,973,7433,1010,7436,1010,7448,992,7452,990,7456,992,7459,1002,7464,1031,7476,1045,7479,1045,7484,1030,7487,1033,7491,1047,7502,1065,7507,1056,7511,1024,7515,1052,7519,1010,7530,1009,7535,1003,7562,1057,7566,1051,7570,1053,7598,1047,7601,1053,7613,1060,7616,1056,7621,1054,7625,1044,7656,1060,7668,1078,7672,1088,7684,1089,7695,1128,7699,1123,7704,1129,7707,1126,7711,1084,7723,1085,7727,1068,7730,1069,7735,1031,7738,989,7750,989,7755,967,7758,960,7762,959,7766,980,7778,1020,7781,1027,7786,1049,7790,1037,7793,1060,7805,1066,7809,1062,7813,1077,7817,1074,7821,1048,7833,1073,7836,1056,7841,1047,7844,1026,7849,991,7860,943,7864,921,7868,911,7872,918,7876,886,7887,912,7892,897,7895,897,7899,877,7904,869,7915,886,7919,890,7923,889,7927,872,7930,896,7943,880,7947,872,7950,862,7955,846,7974,825,7978,823,7982,780,7986,765,8001,767,8006,769,8009,771,8013,728,8025,687,8029,705,8033,701,8037,718,8041,694,8052,697,8056,670,8061,647,8064,637,8069,666,8080,669,8084,681,8087,710,8092,739,8095,764,8135,755,8138,778,8143,783,8147,786,8150,776,8163,793,8166,809,8170,823,8174,852,8178,862,8190,887,8194,901,8198,905,8201,926,8206,905,8217,921,8221,939,8226,931,8229,923,8233,937,8244,934,8249,955,8252,969,8257,986,8261,963,8272,960,8276,964,8280,950,8284,943,8288,946,8300,974,8304,1000,8307,985,8312,980,8315,993,8327,975,8331,971,8335,954,8339,955,8343,941,8363,941,8366,947,8370,952,8383,958,8386,949,8390,947,8414,930,8418,953,8421,957,8426,953,8437,944,8441,927,8445,928,8449,930,8452,928,8477,920,8496,925,8500,944,8504,955,8508,965,8520,983,8523,964,8527,975,8531,970,8535,944,8547,952,8551,978,8555,975,8558,976,8563,979,8574,968,8578,940,8583,961,8586,961,8602,934,8606,933,8609,939,8614,953,8618,962,8629,992,8634,1007,8637,986,8641,960,8645,939,8657,948,8661,942,8665,941,8669,954,8672,952,8684,943,8688,930,8692,920,8712,905,8715,920,8720,929,8723,930,8728,941,8740,913,8743,920,8747,922,8751,927,8755,913,8766,909,8771,920,8775,929,8778,939,8783,938,8794,923,8798,925,8802,944,8806,940,8809,942,8822,911,8826,927,8829,927,8834,942,8837,918,8849,928,8854,946,8857,976,8861,944,8865,960,8877,957,8880,989,8885,994,8888,1031,8892,1009,8904,996,8908,1014,8912,1038,8916,1023,8920,1017,8931,1011,8935,1005,8940,991,8943,986,8948,1005,8959,1030,8963,1044,8966,1057,8971,1067,8975,1022,8991,1020,8994,1017,8998,1015,9002,1022,9014,1022,9018,1033,9022,1038,9026,1049,9029,1038,9042,1020,9045,999,9049,1010,9054,1005,9057,1011,9097,994,9100,981,9105,993,9108,988,9112,971,9123,980,9128,983,9132,992,9136,985,9140,1009,9151,1022,9155,1021,9159,972,9163,972,9167,986,9179,982,9183,960,9186,957,9191,960,9194,938,9206,958,9211,968,9214,961,9218,955,9222,933,9234,919,9237,916,9242,918,9245,920,9249,918,9262,912,9265,909,9269,908,9273,925,9277,913,9288,913,9293,905,9297,913,9300,880,9305,889,9316,885,9320,878,9324,877,9328,870,9332,817,9343,824,9348,827,9351,823,9356,816,9359,802,9371,826,9375,832,9379,831,9383,806,9406,785,9411,779,9414,768,9430,755,9434,753,9437,747,9442,742,9454,732,9457,739,9462,746,9465,726,9469,699,9481,685,9485,669,9489,665,9493,662,9497,650,9536,657,9540,650,9544,667,9548,670,9551,692,9563,701,9568,705,9571,705,9576,676,9579,681,9591,680,9594,666,9599,664,9602,644,9607,643,9619,647,9622,662,9626,663,9630,656,9634,676,9645,668,9650,674,9654,706,9657,719,9662,713,9673,686,9677,685,9681,689,9685,692,9689,683,9701,675,9705,662,9708,653,9713,636,9716,609,9728,597,9733,592,9736,602,9740,590,9744,595,9756,595,9759,607,9764,604,9768,604,9771,605,9783,604,9787,627,9814,584,9819,592,9822,592,9827,583,9838,591,9842,583,9846,606,9850,607,9854,592,9865,542,9870,530,9873,513,9877,509,9881,542,9905,550,9908,552,9921,563,9925,579,9928,559,9933,563,9936,567,9948,543,9952,542,9956,558,9959,585,9964,581,9976,590,9979,585,9984,579,9987,589,10004,597,10007,603,10011,609,10015,609,10019,588,10030,595,10034,600,10038,595,10042,586,10047,571,10058,568,10062,594,10065,615,10070,604,10073,616,10085,620,10090,617,10093,637,10113,643,10116,675,10121,685,10125,698,10128,677,10141,676,10144,683,10148,690,10152,705,10156,727,10168,713,10172,727,10176,733,10179,728,10184,747,10199,750,10204,768,10207,763,10211,762,10222,784,10227,751,10230,748,10235,768,10238,749,10250,738,10254,759,10258,769,10262,761,10266,779,10278,789,10282,788,10285,782,10290,773,10293,784,10305,784,10309,797,10313,796,10316,786,10321,785,10333,771,10336,780,10341,775,10344,760,10348,769,10361,792,10364,790,10368,780,10372,790,10387,782,10392,768,10395,762,10399,770,10415,753,10419,758,10423,765,10427,758,10430,764,10442,762,10447,753,10450,768,10455,743,10458,741,10470,731,10473,729,10478,721,10482,733,10525,731,10529,734,10533,731,10536,717,10541,722,10552,733,10556,738,10561,729,10564,744,10568,739,10584,748,10587,768,10592,768,10595,728,10607,737,10612,719,10615,733,10619,732,10623,719,10635,712,10639,719,10643,733,10647,711,10650,719,10662,727,10666,742,10670,738,10674,744,10678,744,10690,744,10693,744,10698,753,10701,739,10706,749,10718,749,10721,752,10726,744,10729,731,10733,748,10744,769,10749,769,10752,748,10756,760,10761,750,10772,754,10776,768,10780,769,10784,771,10787,772,10800,773,10804,779,10807,779,10812,762,10815,764,10835,755,10839,727,10843,727,10858,734,10863,748,10866,752,10870,738e" filled="f" stroked="t" strokecolor="#4b4d4f" strokeweight="0.69pt">
              <v:stroke dashstyle="solid"/>
              <v:path arrowok="t"/>
            </v:shape>
            <v:shape id="_x0000_s2781" style="width:4435;height:231;left:6435;position:absolute;top:640" coordorigin="6435,641" coordsize="4435,231" path="m6435,765l6440,785,6443,799,6448,803,6459,815,6463,802,6466,801,6471,802,6475,841,6486,847,6491,845,6494,851,6499,828,6502,826,6514,816,6518,821,6522,813,6542,831,6545,812,6549,806,6554,815,6569,806,6573,788,6577,791,6580,796,6585,761,6597,779,6600,793,6605,799,6608,794,6612,793,6623,784,6628,785,6631,791,6636,778,6640,794,6651,796,6656,801,6659,801,6663,812,6667,814,6679,811,6683,815,6686,822,6691,815,6694,804,6706,778,6710,774,6714,772,6745,753,6749,732,6762,737,6765,732,6769,741,6773,739,6777,767,6788,751,6793,761,6797,754,6800,789,6805,804,6816,825,6820,822,6824,827,6828,814,6832,825,6843,847,6848,849,6851,855,6856,842,6859,845,6871,848,6876,863,6879,858,6883,862,6887,834,6899,835,6902,831,6907,841,6934,854,6937,852,6942,854,6954,865,6957,848,6962,845,6965,842,6970,834,6981,813,6985,806,6989,811,6993,802,6997,807,7008,796,7013,786,7016,785,7020,797,7024,795,7048,781,7051,780,7064,769,7067,793,7071,789,7076,786,7079,785,7091,785,7102,785,7107,783,7119,792,7122,780,7127,764,7130,754,7134,767,7145,773,7150,774,7154,788,7158,785,7162,780,7173,793,7177,781,7181,784,7185,774,7190,792,7205,797,7208,789,7213,788,7216,781,7228,797,7233,790,7236,792,7240,805,7244,802,7256,814,7259,817,7271,809,7284,811,7287,810,7291,796,7295,796,7299,797,7311,797,7315,792,7319,799,7322,788,7327,792,7338,786,7342,771,7347,774,7350,771,7354,789,7365,784,7370,781,7373,742,7378,749,7381,750,7393,769,7397,779,7401,765,7405,771,7409,776,7421,772,7424,783,7428,770,7433,769,7436,763,7448,775,7452,768,7456,769,7459,781,7464,782,7476,806,7479,822,7484,812,7487,823,7491,813,7502,822,7507,811,7511,810,7515,813,7519,813,7530,831,7535,807,7538,805,7542,820,7547,820,7558,842,7562,841,7566,844,7570,868,7598,843,7601,851,7613,845,7616,842,7621,856,7625,847,7656,860,7668,866,7672,866,7684,866,7695,872,7699,869,7704,864,7707,852,7711,857,7723,853,7727,862,7730,852,7735,844,7738,806,7750,805,7755,806,7758,786,7762,776,7766,782,7778,785,7781,781,7786,786,7790,785,7793,772,7805,760,7809,765,7813,758,7817,780,7821,755,7833,758,7836,753,7841,760,7844,759,7849,755,7860,752,7864,769,7868,761,7872,757,7876,752,7887,776,7892,763,7895,770,7899,788,7904,827,7915,836,7919,825,7923,828,7927,809,7930,830,7943,825,7947,822,7950,821,7955,817,7974,815,7978,817,7982,811,7986,794,8001,784,8006,791,8009,785,8013,759,8025,762,8029,764,8033,760,8037,771,8041,770,8052,761,8056,765,8061,762,8064,763,8069,763,8080,757,8084,760,8087,752,8092,762,8095,759,8135,734,8138,748,8143,738,8147,743,8150,743,8163,737,8166,741,8170,752,8174,751,8178,729,8190,741,8194,759,8198,750,8201,760,8206,743,8217,742,8221,744,8226,742,8229,749,8233,759,8244,775,8249,788,8252,802,8257,801,8261,803,8272,817,8276,817,8280,802,8284,795,8288,774,8300,796,8304,796,8307,788,8312,791,8315,794,8327,785,8331,807,8335,797,8339,795,8343,795,8363,801,8366,807,8370,806,8383,815,8386,805,8390,826,8414,820,8418,825,8421,822,8426,818,8437,818,8441,811,8445,782,8449,789,8452,771,8477,779,8496,793,8500,786,8504,794,8508,805,8520,816,8523,812,8527,821,8531,805,8535,796,8547,792,8551,815,8555,803,8558,805,8563,804,8574,794,8578,779,8583,779,8586,762,8602,713,8606,718,8609,719,8614,731,8618,699,8629,708,8634,702,8637,689,8641,673,8645,662,8657,678,8661,697,8665,711,8669,695,8672,685,8684,695,8688,689,8692,697,8712,696,8715,713,8720,742,8723,728,8728,719,8740,751,8743,752,8747,757,8751,750,8755,758,8766,744,8771,755,8775,746,8778,755,8783,775,8794,793,8798,773,8802,774,8806,776,8809,783,8822,776,8826,785,8829,770,8834,779,8837,768,8849,780,8854,783,8857,784,8861,770,8865,773,8877,767,8880,763,8885,760,8888,738,8892,731,8904,752,8908,757,8912,771,8916,772,8920,771,8931,753,8935,753,8940,736,8943,741,8948,749,8959,776,8963,793,8966,795,8971,799,8975,793,8991,799,8994,807,8998,812,9002,811,9014,815,9018,817,9022,836,9026,845,9029,862,9042,843,9045,826,9049,835,9054,815,9057,818,9097,802,9100,780,9105,774,9108,781,9112,755,9123,743,9128,741,9132,750,9136,746,9140,755,9151,762,9155,754,9159,738,9163,742,9167,744,9179,753,9183,746,9186,747,9191,743,9194,742,9206,768,9211,778,9214,773,9218,776,9222,772,9234,785,9237,767,9242,773,9245,780,9249,772,9262,783,9265,785,9269,781,9273,774,9277,770,9288,775,9293,760,9297,763,9300,757,9305,771,9316,768,9320,765,9324,765,9328,757,9332,754,9343,759,9348,763,9351,760,9356,748,9359,743,9371,765,9375,773,9379,767,9383,769,9406,749,9411,736,9414,731,9430,715,9434,723,9437,719,9442,715,9454,721,9457,716,9462,706,9465,696,9469,688,9481,675,9485,668,9489,656,9493,646,9497,641,9536,642,9540,641,9544,643,9548,646,9551,666,9563,684,9568,700,9571,715,9576,685,9579,697,9591,715,9594,719,9599,727,9602,722,9607,721,9619,732,9622,740,9626,743,9630,746,9634,749,9645,758,9650,771,9654,771,9657,779,9662,779,9673,782,9677,792,9681,782,9685,776,9689,770,9701,778,9705,779,9708,776,9713,768,9716,749,9728,757,9733,748,9736,742,9740,736,9744,732,9756,740,9759,739,9764,727,9768,725,9771,728,9783,736,9787,746,9814,719,9819,738,9822,732,9827,715,9838,713,9842,713,9846,710,9850,704,9854,718,9865,727,9870,727,9873,731,9877,734,9881,723,9905,715,9908,720,9921,697,9925,695,9928,689,9933,701,9936,699,9948,700,9952,709,9956,705,9959,707,9964,717,9976,722,9979,728,9984,742,9987,738,10004,751,10007,748,10011,737,10015,728,10019,716,10030,725,10034,736,10038,739,10042,719,10047,730,10058,730,10062,730,10065,733,10070,726,10073,715,10085,734,10090,748,10093,758,10113,741,10116,727,10121,721,10125,733,10128,715,10141,725,10144,726,10148,738,10152,742,10156,743,10168,728,10172,716,10176,702,10179,678,10184,711,10199,720,10204,728,10207,699,10211,700,10222,710,10227,701,10230,702,10235,692,10238,673,10250,660,10254,676,10258,687,10262,691,10266,692,10278,709,10282,711,10285,696,10290,697,10293,710,10305,704,10309,720,10313,726,10316,721,10321,731,10333,736,10336,746,10341,752,10344,744,10348,738,10361,739,10364,738,10368,732,10372,732,10387,729,10392,727,10395,720,10399,729,10415,708,10419,705,10423,712,10427,711,10430,705,10442,708,10447,702,10450,710,10455,710,10458,701,10470,690,10473,706,10478,685,10482,688,10525,692,10529,698,10533,707,10536,696,10541,695,10552,709,10556,712,10561,708,10564,711,10568,713,10584,720,10587,716,10592,712,10595,702,10607,702,10612,702,10615,705,10619,708,10623,692,10635,686,10639,695,10643,707,10647,706,10650,710,10662,711,10666,709,10670,709,10674,711,10678,716,10690,722,10693,732,10698,734,10701,731,10706,742,10718,737,10721,740,10726,744,10729,743,10733,738,10744,737,10749,739,10752,734,10756,737,10761,725,10772,743,10776,761,10780,769,10784,770,10787,768,10800,771,10804,774,10807,775,10812,765,10815,755,10835,757,10839,737,10843,736,10858,751,10863,743,10866,749,10870,749e" filled="f" stroked="t" strokecolor="#ebc3c3" strokeweight="0.69pt">
              <v:stroke dashstyle="solid"/>
              <v:path arrowok="t"/>
            </v:shape>
          </v:group>
        </w:pict>
      </w:r>
      <w:r>
        <w:rPr>
          <w:rFonts w:ascii="宋体" w:eastAsia="宋体" w:hint="eastAsia"/>
          <w:sz w:val="11"/>
        </w:rPr>
        <w:t>小盘成长</w:t>
      </w:r>
      <w:r>
        <w:rPr>
          <w:sz w:val="11"/>
        </w:rPr>
        <w:t>:</w:t>
      </w:r>
      <w:r>
        <w:rPr>
          <w:rFonts w:ascii="宋体" w:eastAsia="宋体" w:hint="eastAsia"/>
          <w:sz w:val="11"/>
        </w:rPr>
        <w:t>北上交易盘累计净买入</w:t>
      </w:r>
      <w:r>
        <w:rPr>
          <w:sz w:val="11"/>
        </w:rPr>
        <w:t>(</w:t>
      </w:r>
      <w:r>
        <w:rPr>
          <w:rFonts w:ascii="宋体" w:eastAsia="宋体" w:hint="eastAsia"/>
          <w:sz w:val="11"/>
        </w:rPr>
        <w:t>亿元</w:t>
      </w:r>
      <w:r>
        <w:rPr>
          <w:sz w:val="11"/>
        </w:rPr>
        <w:t>)</w:t>
      </w:r>
    </w:p>
    <w:p>
      <w:pPr>
        <w:spacing w:after="0" w:line="113" w:lineRule="exact"/>
        <w:jc w:val="left"/>
        <w:rPr>
          <w:sz w:val="11"/>
        </w:rPr>
        <w:sectPr>
          <w:headerReference w:type="default" r:id="rId185"/>
          <w:footerReference w:type="default" r:id="rId186"/>
          <w:type w:val="continuous"/>
          <w:pgSz w:w="11910" w:h="16840"/>
          <w:pgMar w:top="1660" w:right="20" w:bottom="740" w:left="600" w:header="708" w:footer="708"/>
          <w:pgNumType w:start="52"/>
          <w:cols w:num="3" w:space="708" w:equalWidth="0">
            <w:col w:w="460" w:space="4929"/>
            <w:col w:w="375" w:space="39"/>
            <w:col w:w="5487" w:space="0"/>
          </w:cols>
        </w:sectPr>
      </w:pPr>
    </w:p>
    <w:p>
      <w:pPr>
        <w:spacing w:before="8" w:line="240" w:lineRule="auto"/>
        <w:rPr>
          <w:sz w:val="10"/>
        </w:rPr>
      </w:pPr>
    </w:p>
    <w:p>
      <w:pPr>
        <w:spacing w:after="0" w:line="240" w:lineRule="auto"/>
        <w:rPr>
          <w:sz w:val="10"/>
        </w:rPr>
        <w:sectPr>
          <w:headerReference w:type="default" r:id="rId187"/>
          <w:footerReference w:type="default" r:id="rId188"/>
          <w:type w:val="continuous"/>
          <w:pgSz w:w="11910" w:h="16840"/>
          <w:pgMar w:top="1660" w:right="20" w:bottom="740" w:left="600" w:header="708" w:footer="708"/>
          <w:pgNumType w:start="53"/>
          <w:cols w:space="708"/>
        </w:sectPr>
      </w:pPr>
    </w:p>
    <w:p>
      <w:pPr>
        <w:spacing w:before="0" w:line="240" w:lineRule="auto"/>
        <w:rPr>
          <w:sz w:val="8"/>
        </w:rPr>
      </w:pPr>
    </w:p>
    <w:p>
      <w:pPr>
        <w:spacing w:before="9" w:line="240" w:lineRule="auto"/>
        <w:rPr>
          <w:sz w:val="7"/>
        </w:rPr>
      </w:pPr>
    </w:p>
    <w:p>
      <w:pPr>
        <w:spacing w:before="0"/>
        <w:ind w:left="250" w:right="0" w:firstLine="0"/>
        <w:jc w:val="left"/>
        <w:rPr>
          <w:sz w:val="8"/>
        </w:rPr>
      </w:pPr>
      <w:r>
        <w:rPr>
          <w:w w:val="105"/>
          <w:sz w:val="8"/>
        </w:rPr>
        <w:t>1500</w:t>
      </w:r>
    </w:p>
    <w:p>
      <w:pPr>
        <w:spacing w:before="7" w:line="240" w:lineRule="auto"/>
        <w:rPr>
          <w:sz w:val="8"/>
        </w:rPr>
      </w:pPr>
      <w:r>
        <w:br w:type="column"/>
      </w:r>
    </w:p>
    <w:p>
      <w:pPr>
        <w:spacing w:before="0"/>
        <w:ind w:left="250" w:right="0" w:firstLine="0"/>
        <w:jc w:val="left"/>
        <w:rPr>
          <w:sz w:val="8"/>
        </w:rPr>
      </w:pPr>
      <w:r>
        <w:rPr>
          <w:w w:val="105"/>
          <w:sz w:val="8"/>
        </w:rPr>
        <w:t>100</w:t>
      </w:r>
    </w:p>
    <w:p>
      <w:pPr>
        <w:spacing w:after="0"/>
        <w:jc w:val="left"/>
        <w:rPr>
          <w:sz w:val="8"/>
        </w:rPr>
        <w:sectPr>
          <w:headerReference w:type="default" r:id="rId189"/>
          <w:footerReference w:type="default" r:id="rId190"/>
          <w:type w:val="continuous"/>
          <w:pgSz w:w="11910" w:h="16840"/>
          <w:pgMar w:top="1660" w:right="20" w:bottom="740" w:left="600" w:header="708" w:footer="708"/>
          <w:pgNumType w:start="54"/>
          <w:cols w:num="2" w:space="708" w:equalWidth="0">
            <w:col w:w="460" w:space="4929"/>
            <w:col w:w="5901" w:space="0"/>
          </w:cols>
        </w:sectPr>
      </w:pPr>
    </w:p>
    <w:p>
      <w:pPr>
        <w:spacing w:before="0" w:line="240" w:lineRule="auto"/>
        <w:rPr>
          <w:sz w:val="8"/>
        </w:rPr>
      </w:pPr>
    </w:p>
    <w:p>
      <w:pPr>
        <w:spacing w:before="48"/>
        <w:ind w:left="197" w:right="0" w:firstLine="0"/>
        <w:jc w:val="center"/>
        <w:rPr>
          <w:sz w:val="8"/>
        </w:rPr>
      </w:pPr>
      <w:r>
        <w:rPr>
          <w:w w:val="103"/>
          <w:sz w:val="8"/>
        </w:rPr>
        <w:t>0</w:t>
      </w:r>
    </w:p>
    <w:p>
      <w:pPr>
        <w:spacing w:before="7" w:line="240" w:lineRule="auto"/>
        <w:rPr>
          <w:sz w:val="9"/>
        </w:rPr>
      </w:pPr>
    </w:p>
    <w:p>
      <w:pPr>
        <w:spacing w:before="10" w:line="240" w:lineRule="auto"/>
        <w:rPr>
          <w:sz w:val="8"/>
        </w:rPr>
      </w:pPr>
    </w:p>
    <w:p>
      <w:pPr>
        <w:tabs>
          <w:tab w:val="left" w:pos="5610"/>
        </w:tabs>
        <w:spacing w:before="0"/>
        <w:ind w:left="250" w:right="0" w:firstLine="0"/>
        <w:jc w:val="left"/>
        <w:rPr>
          <w:sz w:val="8"/>
        </w:rPr>
      </w:pPr>
      <w:r>
        <w:rPr>
          <w:w w:val="105"/>
          <w:position w:val="1"/>
          <w:sz w:val="8"/>
        </w:rPr>
        <w:t>1100</w:t>
        <w:tab/>
      </w:r>
      <w:r>
        <w:rPr>
          <w:w w:val="105"/>
          <w:sz w:val="8"/>
        </w:rPr>
        <w:t>-100</w:t>
      </w:r>
    </w:p>
    <w:p>
      <w:pPr>
        <w:spacing w:before="8" w:line="240" w:lineRule="auto"/>
        <w:rPr>
          <w:sz w:val="10"/>
        </w:rPr>
      </w:pPr>
    </w:p>
    <w:p>
      <w:pPr>
        <w:spacing w:before="7" w:line="240" w:lineRule="auto"/>
        <w:rPr>
          <w:sz w:val="8"/>
        </w:rPr>
      </w:pPr>
    </w:p>
    <w:p>
      <w:pPr>
        <w:spacing w:before="0"/>
        <w:ind w:left="261" w:right="174" w:firstLine="0"/>
        <w:jc w:val="center"/>
        <w:rPr>
          <w:sz w:val="8"/>
        </w:rPr>
      </w:pPr>
      <w:r>
        <w:rPr>
          <w:w w:val="105"/>
          <w:sz w:val="8"/>
        </w:rPr>
        <w:t>-200</w:t>
      </w:r>
    </w:p>
    <w:p>
      <w:pPr>
        <w:spacing w:before="3" w:line="240" w:lineRule="auto"/>
        <w:rPr>
          <w:sz w:val="10"/>
        </w:rPr>
      </w:pPr>
    </w:p>
    <w:p>
      <w:pPr>
        <w:spacing w:before="0"/>
        <w:ind w:left="220" w:right="10793" w:firstLine="0"/>
        <w:jc w:val="center"/>
        <w:rPr>
          <w:sz w:val="8"/>
        </w:rPr>
      </w:pPr>
      <w:r>
        <w:rPr>
          <w:w w:val="105"/>
          <w:sz w:val="8"/>
        </w:rPr>
        <w:t>700</w:t>
      </w:r>
    </w:p>
    <w:p>
      <w:pPr>
        <w:spacing w:before="13"/>
        <w:ind w:left="261" w:right="174" w:firstLine="0"/>
        <w:jc w:val="center"/>
        <w:rPr>
          <w:sz w:val="8"/>
        </w:rPr>
      </w:pPr>
      <w:r>
        <w:rPr>
          <w:w w:val="105"/>
          <w:sz w:val="8"/>
        </w:rPr>
        <w:t>-300</w:t>
      </w:r>
    </w:p>
    <w:p>
      <w:pPr>
        <w:spacing w:before="8" w:line="240" w:lineRule="auto"/>
        <w:rPr>
          <w:sz w:val="10"/>
        </w:rPr>
      </w:pPr>
    </w:p>
    <w:p>
      <w:pPr>
        <w:spacing w:before="7" w:line="240" w:lineRule="auto"/>
        <w:rPr>
          <w:sz w:val="8"/>
        </w:rPr>
      </w:pPr>
    </w:p>
    <w:p>
      <w:pPr>
        <w:spacing w:before="0"/>
        <w:ind w:left="261" w:right="174" w:firstLine="0"/>
        <w:jc w:val="center"/>
        <w:rPr>
          <w:sz w:val="8"/>
        </w:rPr>
      </w:pPr>
      <w:r>
        <w:rPr>
          <w:w w:val="105"/>
          <w:sz w:val="8"/>
        </w:rPr>
        <w:t>-400</w:t>
      </w:r>
    </w:p>
    <w:p>
      <w:pPr>
        <w:spacing w:before="24"/>
        <w:ind w:left="220" w:right="10793" w:firstLine="0"/>
        <w:jc w:val="center"/>
        <w:rPr>
          <w:sz w:val="8"/>
        </w:rPr>
      </w:pPr>
      <w:r>
        <w:rPr>
          <w:w w:val="105"/>
          <w:sz w:val="8"/>
        </w:rPr>
        <w:t>300</w:t>
      </w:r>
    </w:p>
    <w:p>
      <w:pPr>
        <w:spacing w:before="3" w:line="240" w:lineRule="auto"/>
        <w:rPr>
          <w:sz w:val="9"/>
        </w:rPr>
      </w:pPr>
    </w:p>
    <w:p>
      <w:pPr>
        <w:spacing w:before="0"/>
        <w:ind w:left="261" w:right="174" w:firstLine="0"/>
        <w:jc w:val="center"/>
        <w:rPr>
          <w:sz w:val="8"/>
        </w:rPr>
      </w:pPr>
      <w:r>
        <w:rPr>
          <w:w w:val="105"/>
          <w:sz w:val="8"/>
        </w:rPr>
        <w:t>-500</w:t>
      </w:r>
    </w:p>
    <w:p>
      <w:pPr>
        <w:spacing w:before="8" w:line="240" w:lineRule="auto"/>
        <w:rPr>
          <w:sz w:val="10"/>
        </w:rPr>
      </w:pPr>
    </w:p>
    <w:p>
      <w:pPr>
        <w:spacing w:after="0" w:line="240" w:lineRule="auto"/>
        <w:rPr>
          <w:sz w:val="10"/>
        </w:rPr>
        <w:sectPr>
          <w:headerReference w:type="default" r:id="rId191"/>
          <w:footerReference w:type="default" r:id="rId192"/>
          <w:type w:val="continuous"/>
          <w:pgSz w:w="11910" w:h="16840"/>
          <w:pgMar w:top="1660" w:right="20" w:bottom="740" w:left="600" w:header="708" w:footer="708"/>
          <w:pgNumType w:start="55"/>
          <w:cols w:space="708"/>
        </w:sectPr>
      </w:pPr>
    </w:p>
    <w:p>
      <w:pPr>
        <w:spacing w:before="6" w:line="240" w:lineRule="auto"/>
        <w:rPr>
          <w:sz w:val="10"/>
        </w:rPr>
      </w:pPr>
    </w:p>
    <w:p>
      <w:pPr>
        <w:spacing w:before="0"/>
        <w:ind w:left="264" w:right="0" w:firstLine="0"/>
        <w:jc w:val="left"/>
        <w:rPr>
          <w:sz w:val="8"/>
        </w:rPr>
      </w:pPr>
      <w:r>
        <w:pict>
          <v:shape id="_x0000_s2782" type="#_x0000_t202" style="width:228.55pt;height:16.1pt;margin-top:3.96pt;margin-left:51.3pt;mso-position-horizontal-relative:page;position:absolute;z-index:251743232" filled="f" stroked="f">
            <v:textbox style="layout-flow:vertical;mso-layout-flow-alt:bottom-to-top" inset="0,0,0,0">
              <w:txbxContent>
                <w:p>
                  <w:pPr>
                    <w:spacing w:before="20"/>
                    <w:ind w:left="20" w:right="0" w:firstLine="0"/>
                    <w:jc w:val="left"/>
                    <w:rPr>
                      <w:sz w:val="8"/>
                    </w:rPr>
                  </w:pPr>
                  <w:r>
                    <w:rPr>
                      <w:w w:val="105"/>
                      <w:sz w:val="8"/>
                    </w:rPr>
                    <w:t>2020-12</w:t>
                  </w:r>
                </w:p>
                <w:p>
                  <w:pPr>
                    <w:spacing w:before="30"/>
                    <w:ind w:left="20" w:right="0" w:firstLine="0"/>
                    <w:jc w:val="left"/>
                    <w:rPr>
                      <w:sz w:val="8"/>
                    </w:rPr>
                  </w:pPr>
                  <w:r>
                    <w:rPr>
                      <w:w w:val="105"/>
                      <w:sz w:val="8"/>
                    </w:rPr>
                    <w:t>2021-01</w:t>
                  </w:r>
                </w:p>
                <w:p>
                  <w:pPr>
                    <w:spacing w:before="30"/>
                    <w:ind w:left="20" w:right="0" w:firstLine="0"/>
                    <w:jc w:val="left"/>
                    <w:rPr>
                      <w:sz w:val="8"/>
                    </w:rPr>
                  </w:pPr>
                  <w:r>
                    <w:rPr>
                      <w:w w:val="105"/>
                      <w:sz w:val="8"/>
                    </w:rPr>
                    <w:t>2021-02</w:t>
                  </w:r>
                </w:p>
                <w:p>
                  <w:pPr>
                    <w:spacing w:before="19"/>
                    <w:ind w:left="20" w:right="0" w:firstLine="0"/>
                    <w:jc w:val="left"/>
                    <w:rPr>
                      <w:sz w:val="8"/>
                    </w:rPr>
                  </w:pPr>
                  <w:r>
                    <w:rPr>
                      <w:w w:val="105"/>
                      <w:sz w:val="8"/>
                    </w:rPr>
                    <w:t>2021-03</w:t>
                  </w:r>
                </w:p>
                <w:p>
                  <w:pPr>
                    <w:spacing w:before="30"/>
                    <w:ind w:left="20" w:right="0" w:firstLine="0"/>
                    <w:jc w:val="left"/>
                    <w:rPr>
                      <w:sz w:val="8"/>
                    </w:rPr>
                  </w:pPr>
                  <w:r>
                    <w:rPr>
                      <w:w w:val="105"/>
                      <w:sz w:val="8"/>
                    </w:rPr>
                    <w:t>2021-04</w:t>
                  </w:r>
                </w:p>
                <w:p>
                  <w:pPr>
                    <w:spacing w:before="26"/>
                    <w:ind w:left="20" w:right="0" w:firstLine="0"/>
                    <w:jc w:val="left"/>
                    <w:rPr>
                      <w:sz w:val="8"/>
                    </w:rPr>
                  </w:pPr>
                  <w:r>
                    <w:rPr>
                      <w:w w:val="105"/>
                      <w:sz w:val="8"/>
                    </w:rPr>
                    <w:t>2021-05</w:t>
                  </w:r>
                </w:p>
                <w:p>
                  <w:pPr>
                    <w:spacing w:before="31"/>
                    <w:ind w:left="20" w:right="0" w:firstLine="0"/>
                    <w:jc w:val="left"/>
                    <w:rPr>
                      <w:sz w:val="8"/>
                    </w:rPr>
                  </w:pPr>
                  <w:r>
                    <w:rPr>
                      <w:w w:val="105"/>
                      <w:sz w:val="8"/>
                    </w:rPr>
                    <w:t>2021-06</w:t>
                  </w:r>
                </w:p>
                <w:p>
                  <w:pPr>
                    <w:spacing w:before="26"/>
                    <w:ind w:left="20" w:right="0" w:firstLine="0"/>
                    <w:jc w:val="left"/>
                    <w:rPr>
                      <w:sz w:val="8"/>
                    </w:rPr>
                  </w:pPr>
                  <w:r>
                    <w:rPr>
                      <w:w w:val="105"/>
                      <w:sz w:val="8"/>
                    </w:rPr>
                    <w:t>2021-07</w:t>
                  </w:r>
                </w:p>
                <w:p>
                  <w:pPr>
                    <w:spacing w:before="30"/>
                    <w:ind w:left="20" w:right="0" w:firstLine="0"/>
                    <w:jc w:val="left"/>
                    <w:rPr>
                      <w:sz w:val="8"/>
                    </w:rPr>
                  </w:pPr>
                  <w:r>
                    <w:rPr>
                      <w:w w:val="105"/>
                      <w:sz w:val="8"/>
                    </w:rPr>
                    <w:t>2021-08</w:t>
                  </w:r>
                </w:p>
                <w:p>
                  <w:pPr>
                    <w:spacing w:before="30"/>
                    <w:ind w:left="20" w:right="0" w:firstLine="0"/>
                    <w:jc w:val="left"/>
                    <w:rPr>
                      <w:sz w:val="8"/>
                    </w:rPr>
                  </w:pPr>
                  <w:r>
                    <w:rPr>
                      <w:w w:val="105"/>
                      <w:sz w:val="8"/>
                    </w:rPr>
                    <w:t>2021-09</w:t>
                  </w:r>
                </w:p>
                <w:p>
                  <w:pPr>
                    <w:spacing w:before="26"/>
                    <w:ind w:left="20" w:right="0" w:firstLine="0"/>
                    <w:jc w:val="left"/>
                    <w:rPr>
                      <w:sz w:val="8"/>
                    </w:rPr>
                  </w:pPr>
                  <w:r>
                    <w:rPr>
                      <w:w w:val="105"/>
                      <w:sz w:val="8"/>
                    </w:rPr>
                    <w:t>2021-10</w:t>
                  </w:r>
                </w:p>
                <w:p>
                  <w:pPr>
                    <w:spacing w:before="30"/>
                    <w:ind w:left="20" w:right="0" w:firstLine="0"/>
                    <w:jc w:val="left"/>
                    <w:rPr>
                      <w:sz w:val="8"/>
                    </w:rPr>
                  </w:pPr>
                  <w:r>
                    <w:rPr>
                      <w:w w:val="105"/>
                      <w:sz w:val="8"/>
                    </w:rPr>
                    <w:t>2021-11</w:t>
                  </w:r>
                </w:p>
                <w:p>
                  <w:pPr>
                    <w:spacing w:before="27"/>
                    <w:ind w:left="20" w:right="0" w:firstLine="0"/>
                    <w:jc w:val="left"/>
                    <w:rPr>
                      <w:sz w:val="8"/>
                    </w:rPr>
                  </w:pPr>
                  <w:r>
                    <w:rPr>
                      <w:w w:val="105"/>
                      <w:sz w:val="8"/>
                    </w:rPr>
                    <w:t>2021-12</w:t>
                  </w:r>
                </w:p>
                <w:p>
                  <w:pPr>
                    <w:spacing w:before="30"/>
                    <w:ind w:left="20" w:right="0" w:firstLine="0"/>
                    <w:jc w:val="left"/>
                    <w:rPr>
                      <w:sz w:val="8"/>
                    </w:rPr>
                  </w:pPr>
                  <w:r>
                    <w:rPr>
                      <w:w w:val="105"/>
                      <w:sz w:val="8"/>
                    </w:rPr>
                    <w:t>2022-01</w:t>
                  </w:r>
                </w:p>
                <w:p>
                  <w:pPr>
                    <w:spacing w:before="30"/>
                    <w:ind w:left="20" w:right="0" w:firstLine="0"/>
                    <w:jc w:val="left"/>
                    <w:rPr>
                      <w:sz w:val="8"/>
                    </w:rPr>
                  </w:pPr>
                  <w:r>
                    <w:rPr>
                      <w:w w:val="105"/>
                      <w:sz w:val="8"/>
                    </w:rPr>
                    <w:t>2022-02</w:t>
                  </w:r>
                </w:p>
                <w:p>
                  <w:pPr>
                    <w:spacing w:before="19"/>
                    <w:ind w:left="20" w:right="0" w:firstLine="0"/>
                    <w:jc w:val="left"/>
                    <w:rPr>
                      <w:sz w:val="8"/>
                    </w:rPr>
                  </w:pPr>
                  <w:r>
                    <w:rPr>
                      <w:w w:val="105"/>
                      <w:sz w:val="8"/>
                    </w:rPr>
                    <w:t>2022-03</w:t>
                  </w:r>
                </w:p>
                <w:p>
                  <w:pPr>
                    <w:spacing w:before="30"/>
                    <w:ind w:left="20" w:right="0" w:firstLine="0"/>
                    <w:jc w:val="left"/>
                    <w:rPr>
                      <w:sz w:val="8"/>
                    </w:rPr>
                  </w:pPr>
                  <w:r>
                    <w:rPr>
                      <w:w w:val="105"/>
                      <w:sz w:val="8"/>
                    </w:rPr>
                    <w:t>2022-04</w:t>
                  </w:r>
                </w:p>
                <w:p>
                  <w:pPr>
                    <w:spacing w:before="26"/>
                    <w:ind w:left="20" w:right="0" w:firstLine="0"/>
                    <w:jc w:val="left"/>
                    <w:rPr>
                      <w:sz w:val="8"/>
                    </w:rPr>
                  </w:pPr>
                  <w:r>
                    <w:rPr>
                      <w:w w:val="105"/>
                      <w:sz w:val="8"/>
                    </w:rPr>
                    <w:t>2022-05</w:t>
                  </w:r>
                </w:p>
                <w:p>
                  <w:pPr>
                    <w:spacing w:before="30"/>
                    <w:ind w:left="20" w:right="0" w:firstLine="0"/>
                    <w:jc w:val="left"/>
                    <w:rPr>
                      <w:sz w:val="8"/>
                    </w:rPr>
                  </w:pPr>
                  <w:r>
                    <w:rPr>
                      <w:w w:val="105"/>
                      <w:sz w:val="8"/>
                    </w:rPr>
                    <w:t>2022-06</w:t>
                  </w:r>
                </w:p>
                <w:p>
                  <w:pPr>
                    <w:spacing w:before="26"/>
                    <w:ind w:left="20" w:right="0" w:firstLine="0"/>
                    <w:jc w:val="left"/>
                    <w:rPr>
                      <w:sz w:val="8"/>
                    </w:rPr>
                  </w:pPr>
                  <w:r>
                    <w:rPr>
                      <w:w w:val="105"/>
                      <w:sz w:val="8"/>
                    </w:rPr>
                    <w:t>2022-07</w:t>
                  </w:r>
                </w:p>
                <w:p>
                  <w:pPr>
                    <w:spacing w:before="30"/>
                    <w:ind w:left="20" w:right="0" w:firstLine="0"/>
                    <w:jc w:val="left"/>
                    <w:rPr>
                      <w:sz w:val="8"/>
                    </w:rPr>
                  </w:pPr>
                  <w:r>
                    <w:rPr>
                      <w:w w:val="105"/>
                      <w:sz w:val="8"/>
                    </w:rPr>
                    <w:t>2022-08</w:t>
                  </w:r>
                </w:p>
                <w:p>
                  <w:pPr>
                    <w:spacing w:before="31"/>
                    <w:ind w:left="20" w:right="0" w:firstLine="0"/>
                    <w:jc w:val="left"/>
                    <w:rPr>
                      <w:sz w:val="8"/>
                    </w:rPr>
                  </w:pPr>
                  <w:r>
                    <w:rPr>
                      <w:w w:val="105"/>
                      <w:sz w:val="8"/>
                    </w:rPr>
                    <w:t>2022-09</w:t>
                  </w:r>
                </w:p>
                <w:p>
                  <w:pPr>
                    <w:spacing w:before="26"/>
                    <w:ind w:left="20" w:right="0" w:firstLine="0"/>
                    <w:jc w:val="left"/>
                    <w:rPr>
                      <w:sz w:val="8"/>
                    </w:rPr>
                  </w:pPr>
                  <w:r>
                    <w:rPr>
                      <w:w w:val="105"/>
                      <w:sz w:val="8"/>
                    </w:rPr>
                    <w:t>2022-10</w:t>
                  </w:r>
                </w:p>
                <w:p>
                  <w:pPr>
                    <w:spacing w:before="30"/>
                    <w:ind w:left="20" w:right="0" w:firstLine="0"/>
                    <w:jc w:val="left"/>
                    <w:rPr>
                      <w:sz w:val="8"/>
                    </w:rPr>
                  </w:pPr>
                  <w:r>
                    <w:rPr>
                      <w:w w:val="105"/>
                      <w:sz w:val="8"/>
                    </w:rPr>
                    <w:t>2022-11</w:t>
                  </w:r>
                </w:p>
                <w:p>
                  <w:pPr>
                    <w:spacing w:before="26"/>
                    <w:ind w:left="20" w:right="0" w:firstLine="0"/>
                    <w:jc w:val="left"/>
                    <w:rPr>
                      <w:sz w:val="8"/>
                    </w:rPr>
                  </w:pPr>
                  <w:r>
                    <w:rPr>
                      <w:w w:val="105"/>
                      <w:sz w:val="8"/>
                    </w:rPr>
                    <w:t>2022-12</w:t>
                  </w:r>
                </w:p>
                <w:p>
                  <w:pPr>
                    <w:spacing w:before="31"/>
                    <w:ind w:left="20" w:right="0" w:firstLine="0"/>
                    <w:jc w:val="left"/>
                    <w:rPr>
                      <w:sz w:val="8"/>
                    </w:rPr>
                  </w:pPr>
                  <w:r>
                    <w:rPr>
                      <w:w w:val="105"/>
                      <w:sz w:val="8"/>
                    </w:rPr>
                    <w:t>2023-01</w:t>
                  </w:r>
                </w:p>
                <w:p>
                  <w:pPr>
                    <w:spacing w:before="30"/>
                    <w:ind w:left="20" w:right="0" w:firstLine="0"/>
                    <w:jc w:val="left"/>
                    <w:rPr>
                      <w:sz w:val="8"/>
                    </w:rPr>
                  </w:pPr>
                  <w:r>
                    <w:rPr>
                      <w:w w:val="105"/>
                      <w:sz w:val="8"/>
                    </w:rPr>
                    <w:t>2023-02</w:t>
                  </w:r>
                </w:p>
                <w:p>
                  <w:pPr>
                    <w:spacing w:before="18"/>
                    <w:ind w:left="20" w:right="0" w:firstLine="0"/>
                    <w:jc w:val="left"/>
                    <w:rPr>
                      <w:sz w:val="8"/>
                    </w:rPr>
                  </w:pPr>
                  <w:r>
                    <w:rPr>
                      <w:w w:val="105"/>
                      <w:sz w:val="8"/>
                    </w:rPr>
                    <w:t>2023-03</w:t>
                  </w:r>
                </w:p>
                <w:p>
                  <w:pPr>
                    <w:spacing w:before="30"/>
                    <w:ind w:left="20" w:right="0" w:firstLine="0"/>
                    <w:jc w:val="left"/>
                    <w:rPr>
                      <w:sz w:val="8"/>
                    </w:rPr>
                  </w:pPr>
                  <w:r>
                    <w:rPr>
                      <w:w w:val="105"/>
                      <w:sz w:val="8"/>
                    </w:rPr>
                    <w:t>2023-04</w:t>
                  </w:r>
                </w:p>
                <w:p>
                  <w:pPr>
                    <w:spacing w:before="26"/>
                    <w:ind w:left="20" w:right="0" w:firstLine="0"/>
                    <w:jc w:val="left"/>
                    <w:rPr>
                      <w:sz w:val="8"/>
                    </w:rPr>
                  </w:pPr>
                  <w:r>
                    <w:rPr>
                      <w:w w:val="105"/>
                      <w:sz w:val="8"/>
                    </w:rPr>
                    <w:t>2023-05</w:t>
                  </w:r>
                </w:p>
                <w:p>
                  <w:pPr>
                    <w:spacing w:before="31"/>
                    <w:ind w:left="20" w:right="0" w:firstLine="0"/>
                    <w:jc w:val="left"/>
                    <w:rPr>
                      <w:sz w:val="8"/>
                    </w:rPr>
                  </w:pPr>
                  <w:r>
                    <w:rPr>
                      <w:w w:val="105"/>
                      <w:sz w:val="8"/>
                    </w:rPr>
                    <w:t>2023-06</w:t>
                  </w:r>
                </w:p>
                <w:p>
                  <w:pPr>
                    <w:spacing w:before="26"/>
                    <w:ind w:left="20" w:right="0" w:firstLine="0"/>
                    <w:jc w:val="left"/>
                    <w:rPr>
                      <w:sz w:val="8"/>
                    </w:rPr>
                  </w:pPr>
                  <w:r>
                    <w:rPr>
                      <w:w w:val="105"/>
                      <w:sz w:val="8"/>
                    </w:rPr>
                    <w:t>2023-07</w:t>
                  </w:r>
                </w:p>
                <w:p>
                  <w:pPr>
                    <w:spacing w:before="30"/>
                    <w:ind w:left="20" w:right="0" w:firstLine="0"/>
                    <w:jc w:val="left"/>
                    <w:rPr>
                      <w:sz w:val="8"/>
                    </w:rPr>
                  </w:pPr>
                  <w:r>
                    <w:rPr>
                      <w:w w:val="105"/>
                      <w:sz w:val="8"/>
                    </w:rPr>
                    <w:t>2023-08</w:t>
                  </w:r>
                </w:p>
                <w:p>
                  <w:pPr>
                    <w:spacing w:before="30"/>
                    <w:ind w:left="20" w:right="0" w:firstLine="0"/>
                    <w:jc w:val="left"/>
                    <w:rPr>
                      <w:sz w:val="8"/>
                    </w:rPr>
                  </w:pPr>
                  <w:r>
                    <w:rPr>
                      <w:w w:val="105"/>
                      <w:sz w:val="8"/>
                    </w:rPr>
                    <w:t>2023-09</w:t>
                  </w:r>
                </w:p>
                <w:p>
                  <w:pPr>
                    <w:spacing w:before="26"/>
                    <w:ind w:left="20" w:right="0" w:firstLine="0"/>
                    <w:jc w:val="left"/>
                    <w:rPr>
                      <w:sz w:val="8"/>
                    </w:rPr>
                  </w:pPr>
                  <w:r>
                    <w:rPr>
                      <w:w w:val="105"/>
                      <w:sz w:val="8"/>
                    </w:rPr>
                    <w:t>2023-10</w:t>
                  </w:r>
                </w:p>
                <w:p>
                  <w:pPr>
                    <w:spacing w:before="31"/>
                    <w:ind w:left="20" w:right="0" w:firstLine="0"/>
                    <w:jc w:val="left"/>
                    <w:rPr>
                      <w:sz w:val="8"/>
                    </w:rPr>
                  </w:pPr>
                  <w:r>
                    <w:rPr>
                      <w:w w:val="105"/>
                      <w:sz w:val="8"/>
                    </w:rPr>
                    <w:t>2023-11</w:t>
                  </w:r>
                </w:p>
                <w:p>
                  <w:pPr>
                    <w:spacing w:before="26"/>
                    <w:ind w:left="20" w:right="0" w:firstLine="0"/>
                    <w:jc w:val="left"/>
                    <w:rPr>
                      <w:sz w:val="8"/>
                    </w:rPr>
                  </w:pPr>
                  <w:r>
                    <w:rPr>
                      <w:w w:val="105"/>
                      <w:sz w:val="8"/>
                    </w:rPr>
                    <w:t>2023-12</w:t>
                  </w:r>
                </w:p>
                <w:p>
                  <w:pPr>
                    <w:spacing w:before="30"/>
                    <w:ind w:left="20" w:right="0" w:firstLine="0"/>
                    <w:jc w:val="left"/>
                    <w:rPr>
                      <w:sz w:val="8"/>
                    </w:rPr>
                  </w:pPr>
                  <w:r>
                    <w:rPr>
                      <w:w w:val="105"/>
                      <w:sz w:val="8"/>
                    </w:rPr>
                    <w:t>2024-01</w:t>
                  </w:r>
                </w:p>
              </w:txbxContent>
            </v:textbox>
          </v:shape>
        </w:pict>
      </w:r>
      <w:r>
        <w:rPr>
          <w:w w:val="105"/>
          <w:sz w:val="8"/>
        </w:rPr>
        <w:t>-100</w:t>
      </w:r>
    </w:p>
    <w:p>
      <w:pPr>
        <w:spacing w:before="7" w:line="240" w:lineRule="auto"/>
        <w:rPr>
          <w:sz w:val="8"/>
        </w:rPr>
      </w:pPr>
      <w:r>
        <w:br w:type="column"/>
      </w:r>
    </w:p>
    <w:p>
      <w:pPr>
        <w:spacing w:before="1"/>
        <w:ind w:left="264" w:right="0" w:firstLine="0"/>
        <w:jc w:val="left"/>
        <w:rPr>
          <w:sz w:val="8"/>
        </w:rPr>
      </w:pPr>
      <w:r>
        <w:rPr>
          <w:w w:val="105"/>
          <w:sz w:val="8"/>
        </w:rPr>
        <w:t>-600</w:t>
      </w:r>
    </w:p>
    <w:p>
      <w:pPr>
        <w:spacing w:after="0"/>
        <w:jc w:val="left"/>
        <w:rPr>
          <w:sz w:val="8"/>
        </w:rPr>
        <w:sectPr>
          <w:headerReference w:type="default" r:id="rId193"/>
          <w:footerReference w:type="default" r:id="rId194"/>
          <w:type w:val="continuous"/>
          <w:pgSz w:w="11910" w:h="16840"/>
          <w:pgMar w:top="1660" w:right="20" w:bottom="740" w:left="600" w:header="708" w:footer="708"/>
          <w:pgNumType w:start="56"/>
          <w:cols w:num="2" w:space="708" w:equalWidth="0">
            <w:col w:w="459" w:space="4887"/>
            <w:col w:w="5944" w:space="0"/>
          </w:cols>
        </w:sectPr>
      </w:pPr>
    </w:p>
    <w:p>
      <w:pPr>
        <w:spacing w:before="7" w:after="0" w:line="240" w:lineRule="auto"/>
        <w:rPr>
          <w:sz w:val="29"/>
        </w:rPr>
      </w:pPr>
    </w:p>
    <w:p>
      <w:pPr>
        <w:tabs>
          <w:tab w:val="left" w:pos="5429"/>
        </w:tabs>
        <w:spacing w:line="20" w:lineRule="exact"/>
        <w:ind w:left="98" w:right="0" w:firstLine="0"/>
        <w:rPr>
          <w:sz w:val="2"/>
        </w:rPr>
      </w:pPr>
      <w:r>
        <w:rPr>
          <w:sz w:val="2"/>
        </w:rPr>
        <w:pict>
          <v:group id="_x0000_i2783" style="width:252.45pt;height:1pt;mso-position-horizontal-relative:char;mso-position-vertical-relative:line" coordorigin="0,0" coordsize="5049,20">
            <v:line id="_x0000_s2784" style="position:absolute" from="0,10" to="5048,10" stroked="t" strokecolor="#4b4d4f" strokeweight="0.96pt">
              <v:stroke dashstyle="solid"/>
            </v:line>
            <w10:wrap type="none"/>
          </v:group>
        </w:pict>
      </w:r>
      <w:r>
        <w:rPr>
          <w:sz w:val="2"/>
        </w:rPr>
        <w:tab/>
      </w:r>
      <w:r>
        <w:rPr>
          <w:sz w:val="2"/>
        </w:rPr>
        <w:pict>
          <v:group id="_x0000_i2785" style="width:252.3pt;height:1pt;mso-position-horizontal-relative:char;mso-position-vertical-relative:line" coordorigin="0,0" coordsize="5046,20">
            <v:line id="_x0000_s2786" style="position:absolute" from="0,10" to="5046,10" stroked="t" strokecolor="#4b4d4f" strokeweight="0.96pt">
              <v:stroke dashstyle="solid"/>
            </v:line>
            <w10:wrap type="none"/>
          </v:group>
        </w:pict>
      </w:r>
    </w:p>
    <w:p>
      <w:pPr>
        <w:tabs>
          <w:tab w:val="left" w:pos="5547"/>
        </w:tabs>
        <w:spacing w:before="0" w:line="265" w:lineRule="exact"/>
        <w:ind w:left="215" w:right="0" w:firstLine="0"/>
        <w:jc w:val="left"/>
        <w:rPr>
          <w:rFonts w:ascii="微软雅黑" w:eastAsia="微软雅黑" w:hint="eastAsia"/>
          <w:sz w:val="15"/>
        </w:rPr>
      </w:pPr>
      <w:r>
        <w:t xml:space="preserve">资料来源：港交所， </w:t>
        <w:tab/>
        <w:t xml:space="preserve">资料来源：港交所， </w:t>
      </w:r>
    </w:p>
    <w:p>
      <w:pPr>
        <w:spacing w:after="0" w:line="265" w:lineRule="exact"/>
        <w:jc w:val="left"/>
        <w:rPr>
          <w:rFonts w:ascii="微软雅黑" w:eastAsia="微软雅黑" w:hint="eastAsia"/>
          <w:sz w:val="15"/>
        </w:rPr>
        <w:sectPr>
          <w:headerReference w:type="default" r:id="rId195"/>
          <w:footerReference w:type="default" r:id="rId196"/>
          <w:type w:val="continuous"/>
          <w:pgSz w:w="11910" w:h="16840"/>
          <w:pgMar w:top="1660" w:right="20" w:bottom="740" w:left="600" w:header="708" w:footer="708"/>
          <w:pgNumType w:start="57"/>
          <w:cols w:space="708"/>
        </w:sectPr>
      </w:pPr>
    </w:p>
    <w:p>
      <w:pPr>
        <w:pStyle w:val="BodyText"/>
        <w:spacing w:before="15"/>
        <w:rPr>
          <w:sz w:val="10"/>
        </w:rPr>
      </w:pPr>
    </w:p>
    <w:p>
      <w:pPr>
        <w:spacing w:after="0"/>
        <w:rPr>
          <w:sz w:val="10"/>
        </w:rPr>
        <w:sectPr>
          <w:headerReference w:type="default" r:id="rId197"/>
          <w:footerReference w:type="default" r:id="rId198"/>
          <w:pgSz w:w="11910" w:h="16840"/>
          <w:pgMar w:top="1660" w:right="20" w:bottom="740" w:left="600" w:header="708" w:footer="708"/>
          <w:pgNumType w:start="58"/>
          <w:cols w:space="708"/>
        </w:sectPr>
      </w:pPr>
    </w:p>
    <w:p>
      <w:pPr>
        <w:spacing w:before="47" w:line="304" w:lineRule="exact"/>
        <w:ind w:left="215" w:right="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26</w:t>
      </w:r>
      <w:r>
        <w:rPr>
          <w:rFonts w:ascii="微软雅黑" w:eastAsia="微软雅黑" w:hint="eastAsia"/>
          <w:b/>
          <w:i/>
          <w:color w:val="4B4D4F"/>
          <w:sz w:val="20"/>
        </w:rPr>
        <w:t>：对于价值风格，上周</w:t>
      </w:r>
      <w:r>
        <w:rPr>
          <w:rFonts w:ascii="微软雅黑" w:eastAsia="微软雅黑" w:hint="eastAsia"/>
          <w:b/>
          <w:color w:val="4B4D4F"/>
          <w:sz w:val="20"/>
        </w:rPr>
        <w:t>(20240102-20240105)</w:t>
      </w:r>
      <w:r>
        <w:rPr>
          <w:rFonts w:ascii="微软雅黑" w:eastAsia="微软雅黑" w:hint="eastAsia"/>
          <w:b/>
          <w:i/>
          <w:color w:val="4B4D4F"/>
          <w:sz w:val="20"/>
        </w:rPr>
        <w:t>北</w:t>
      </w:r>
    </w:p>
    <w:p>
      <w:pPr>
        <w:pStyle w:val="Heading3"/>
        <w:tabs>
          <w:tab w:val="left" w:pos="5156"/>
        </w:tabs>
        <w:rPr>
          <w:u w:val="none"/>
        </w:rPr>
      </w:pPr>
      <w:r>
        <w:rPr>
          <w:rFonts w:ascii="Times New Roman" w:eastAsia="Times New Roman"/>
          <w:b w:val="0"/>
          <w:i w:val="0"/>
          <w:color w:val="4B4D4F"/>
          <w:w w:val="99"/>
          <w:u w:val="single" w:color="4B4D4F"/>
        </w:rPr>
        <w:t xml:space="preserve"> </w:t>
      </w:r>
      <w:r>
        <w:rPr>
          <w:rFonts w:ascii="Times New Roman" w:eastAsia="Times New Roman"/>
          <w:b w:val="0"/>
          <w:i w:val="0"/>
          <w:color w:val="4B4D4F"/>
          <w:spacing w:val="8"/>
          <w:u w:val="single" w:color="4B4D4F"/>
        </w:rPr>
        <w:t xml:space="preserve"> </w:t>
      </w:r>
      <w:r>
        <w:rPr>
          <w:color w:val="4B4D4F"/>
          <w:w w:val="95"/>
          <w:u w:val="single" w:color="4B4D4F"/>
        </w:rPr>
        <w:t>上配置盘净买入大盘</w:t>
      </w:r>
      <w:r>
        <w:rPr>
          <w:i w:val="0"/>
          <w:color w:val="4B4D4F"/>
          <w:w w:val="95"/>
          <w:u w:val="none"/>
        </w:rPr>
        <w:t>/</w:t>
      </w:r>
      <w:r>
        <w:rPr>
          <w:color w:val="4B4D4F"/>
          <w:w w:val="95"/>
          <w:u w:val="single" w:color="4B4D4F"/>
        </w:rPr>
        <w:t>中盘</w:t>
      </w:r>
      <w:r>
        <w:rPr>
          <w:i w:val="0"/>
          <w:color w:val="4B4D4F"/>
          <w:w w:val="95"/>
          <w:u w:val="none"/>
        </w:rPr>
        <w:t>/</w:t>
      </w:r>
      <w:r>
        <w:rPr>
          <w:color w:val="4B4D4F"/>
          <w:w w:val="95"/>
          <w:u w:val="single" w:color="4B4D4F"/>
        </w:rPr>
        <w:t>小盘价值板块</w:t>
      </w:r>
      <w:r>
        <w:rPr>
          <w:color w:val="4B4D4F"/>
          <w:u w:val="single" w:color="4B4D4F"/>
        </w:rPr>
        <w:tab/>
      </w:r>
    </w:p>
    <w:p>
      <w:pPr>
        <w:spacing w:before="47" w:line="304" w:lineRule="exact"/>
        <w:ind w:left="215" w:right="0" w:firstLine="0"/>
        <w:jc w:val="left"/>
        <w:rPr>
          <w:rFonts w:ascii="微软雅黑" w:eastAsia="微软雅黑" w:hint="eastAsia"/>
          <w:b/>
          <w:i/>
          <w:sz w:val="20"/>
        </w:rPr>
      </w:pPr>
      <w:r>
        <w:br w:type="column"/>
      </w:r>
      <w:r>
        <w:rPr>
          <w:rFonts w:ascii="微软雅黑" w:eastAsia="微软雅黑" w:hint="eastAsia"/>
          <w:b/>
          <w:i/>
          <w:color w:val="4B4D4F"/>
          <w:sz w:val="20"/>
        </w:rPr>
        <w:t>图</w:t>
      </w:r>
      <w:r>
        <w:rPr>
          <w:rFonts w:ascii="微软雅黑" w:eastAsia="微软雅黑" w:hint="eastAsia"/>
          <w:b/>
          <w:color w:val="4B4D4F"/>
          <w:sz w:val="20"/>
        </w:rPr>
        <w:t>27</w:t>
      </w:r>
      <w:r>
        <w:rPr>
          <w:rFonts w:ascii="微软雅黑" w:eastAsia="微软雅黑" w:hint="eastAsia"/>
          <w:b/>
          <w:i/>
          <w:color w:val="4B4D4F"/>
          <w:sz w:val="20"/>
        </w:rPr>
        <w:t>：对于价值风格，上周</w:t>
      </w:r>
      <w:r>
        <w:rPr>
          <w:rFonts w:ascii="微软雅黑" w:eastAsia="微软雅黑" w:hint="eastAsia"/>
          <w:b/>
          <w:color w:val="4B4D4F"/>
          <w:sz w:val="20"/>
        </w:rPr>
        <w:t>(20240102-20240105)</w:t>
      </w:r>
      <w:r>
        <w:rPr>
          <w:rFonts w:ascii="微软雅黑" w:eastAsia="微软雅黑" w:hint="eastAsia"/>
          <w:b/>
          <w:i/>
          <w:color w:val="4B4D4F"/>
          <w:sz w:val="20"/>
        </w:rPr>
        <w:t>北</w:t>
      </w:r>
    </w:p>
    <w:p>
      <w:pPr>
        <w:pStyle w:val="Heading3"/>
        <w:tabs>
          <w:tab w:val="left" w:pos="5153"/>
        </w:tabs>
        <w:rPr>
          <w:u w:val="none"/>
        </w:rPr>
      </w:pPr>
      <w:r>
        <w:rPr>
          <w:rFonts w:ascii="Times New Roman" w:eastAsia="Times New Roman"/>
          <w:b w:val="0"/>
          <w:i w:val="0"/>
          <w:color w:val="4B4D4F"/>
          <w:w w:val="99"/>
          <w:u w:val="single" w:color="4B4D4F"/>
        </w:rPr>
        <w:t xml:space="preserve"> </w:t>
      </w:r>
      <w:r>
        <w:rPr>
          <w:rFonts w:ascii="Times New Roman" w:eastAsia="Times New Roman"/>
          <w:b w:val="0"/>
          <w:i w:val="0"/>
          <w:color w:val="4B4D4F"/>
          <w:spacing w:val="8"/>
          <w:u w:val="single" w:color="4B4D4F"/>
        </w:rPr>
        <w:t xml:space="preserve"> </w:t>
      </w:r>
      <w:r>
        <w:rPr>
          <w:color w:val="4B4D4F"/>
          <w:w w:val="95"/>
          <w:u w:val="single" w:color="4B4D4F"/>
        </w:rPr>
        <w:t>上交易盘净买入大盘</w:t>
      </w:r>
      <w:r>
        <w:rPr>
          <w:i w:val="0"/>
          <w:color w:val="4B4D4F"/>
          <w:w w:val="95"/>
          <w:u w:val="none"/>
        </w:rPr>
        <w:t>/</w:t>
      </w:r>
      <w:r>
        <w:rPr>
          <w:color w:val="4B4D4F"/>
          <w:w w:val="95"/>
          <w:u w:val="single" w:color="4B4D4F"/>
        </w:rPr>
        <w:t>中盘</w:t>
      </w:r>
      <w:r>
        <w:rPr>
          <w:i w:val="0"/>
          <w:color w:val="4B4D4F"/>
          <w:w w:val="95"/>
          <w:u w:val="none"/>
        </w:rPr>
        <w:t>/</w:t>
      </w:r>
      <w:r>
        <w:rPr>
          <w:color w:val="4B4D4F"/>
          <w:w w:val="95"/>
          <w:u w:val="single" w:color="4B4D4F"/>
        </w:rPr>
        <w:t>小盘价值板块</w:t>
      </w:r>
      <w:r>
        <w:rPr>
          <w:color w:val="4B4D4F"/>
          <w:u w:val="single" w:color="4B4D4F"/>
        </w:rPr>
        <w:tab/>
      </w:r>
    </w:p>
    <w:p>
      <w:pPr>
        <w:spacing w:after="0"/>
        <w:sectPr>
          <w:headerReference w:type="default" r:id="rId199"/>
          <w:footerReference w:type="default" r:id="rId200"/>
          <w:type w:val="continuous"/>
          <w:pgSz w:w="11910" w:h="16840"/>
          <w:pgMar w:top="1660" w:right="20" w:bottom="740" w:left="600" w:header="708" w:footer="708"/>
          <w:pgNumType w:start="59"/>
          <w:cols w:num="2" w:space="708" w:equalWidth="0">
            <w:col w:w="5197" w:space="135"/>
            <w:col w:w="5958" w:space="0"/>
          </w:cols>
        </w:sectPr>
      </w:pPr>
    </w:p>
    <w:p>
      <w:pPr>
        <w:pStyle w:val="BodyText"/>
        <w:spacing w:before="16"/>
        <w:rPr>
          <w:b/>
          <w:i/>
          <w:sz w:val="6"/>
        </w:rPr>
      </w:pPr>
    </w:p>
    <w:p>
      <w:pPr>
        <w:tabs>
          <w:tab w:val="left" w:pos="8542"/>
        </w:tabs>
        <w:spacing w:before="0"/>
        <w:ind w:left="6419" w:right="0" w:firstLine="0"/>
        <w:jc w:val="left"/>
        <w:rPr>
          <w:sz w:val="11"/>
        </w:rPr>
      </w:pPr>
      <w:r>
        <w:pict>
          <v:line id="_x0000_s2787" style="mso-position-horizontal-relative:page;position:absolute;z-index:251748352" from="341.85pt,3.7pt" to="350.1pt,3.7pt" stroked="t" strokecolor="#c00000" strokeweight="0.69pt">
            <v:stroke dashstyle="solid"/>
          </v:line>
        </w:pict>
      </w:r>
      <w:r>
        <w:pict>
          <v:line id="_x0000_s2788" style="mso-position-horizontal-relative:page;position:absolute;z-index:-251572224" from="448pt,3.7pt" to="456.25pt,3.7pt" stroked="t" strokecolor="#4b4d4f" strokeweight="0.69pt">
            <v:stroke dashstyle="solid"/>
          </v:line>
        </w:pict>
      </w:r>
      <w:r>
        <w:rPr>
          <w:rFonts w:ascii="宋体" w:eastAsia="宋体" w:hint="eastAsia"/>
          <w:w w:val="95"/>
          <w:sz w:val="11"/>
        </w:rPr>
        <w:t>大盘价值</w:t>
      </w:r>
      <w:r>
        <w:rPr>
          <w:w w:val="95"/>
          <w:sz w:val="11"/>
        </w:rPr>
        <w:t>:</w:t>
      </w:r>
      <w:r>
        <w:rPr>
          <w:rFonts w:ascii="宋体" w:eastAsia="宋体" w:hint="eastAsia"/>
          <w:w w:val="95"/>
          <w:sz w:val="11"/>
        </w:rPr>
        <w:t>北上交易盘累计净买入</w:t>
      </w:r>
      <w:r>
        <w:rPr>
          <w:w w:val="95"/>
          <w:sz w:val="11"/>
        </w:rPr>
        <w:t>(</w:t>
      </w:r>
      <w:r>
        <w:rPr>
          <w:rFonts w:ascii="宋体" w:eastAsia="宋体" w:hint="eastAsia"/>
          <w:w w:val="95"/>
          <w:sz w:val="11"/>
        </w:rPr>
        <w:t>亿元</w:t>
      </w:r>
      <w:r>
        <w:rPr>
          <w:w w:val="95"/>
          <w:sz w:val="11"/>
        </w:rPr>
        <w:t>)</w:t>
        <w:tab/>
      </w:r>
      <w:r>
        <w:rPr>
          <w:rFonts w:ascii="宋体" w:eastAsia="宋体" w:hint="eastAsia"/>
          <w:sz w:val="11"/>
        </w:rPr>
        <w:t>中盘价值</w:t>
      </w:r>
      <w:r>
        <w:rPr>
          <w:sz w:val="11"/>
        </w:rPr>
        <w:t>:</w:t>
      </w:r>
      <w:r>
        <w:rPr>
          <w:rFonts w:ascii="宋体" w:eastAsia="宋体" w:hint="eastAsia"/>
          <w:sz w:val="11"/>
        </w:rPr>
        <w:t>北上交易盘累计净买入</w:t>
      </w:r>
      <w:r>
        <w:rPr>
          <w:sz w:val="11"/>
        </w:rPr>
        <w:t>(</w:t>
      </w:r>
      <w:r>
        <w:rPr>
          <w:rFonts w:ascii="宋体" w:eastAsia="宋体" w:hint="eastAsia"/>
          <w:sz w:val="11"/>
        </w:rPr>
        <w:t>亿元</w:t>
      </w:r>
      <w:r>
        <w:rPr>
          <w:sz w:val="11"/>
        </w:rPr>
        <w:t>)</w:t>
      </w:r>
    </w:p>
    <w:p>
      <w:pPr>
        <w:spacing w:before="14"/>
        <w:ind w:left="6419" w:right="0" w:firstLine="0"/>
        <w:jc w:val="left"/>
        <w:rPr>
          <w:sz w:val="11"/>
        </w:rPr>
      </w:pPr>
      <w:r>
        <w:pict>
          <v:line id="_x0000_s2789" style="mso-position-horizontal-relative:page;position:absolute;z-index:251749376" from="341.85pt,4.4pt" to="350.1pt,4.4pt" stroked="t" strokecolor="#ebc3c3" strokeweight="0.69pt">
            <v:stroke dashstyle="solid"/>
          </v:line>
        </w:pict>
      </w:r>
      <w:r>
        <w:rPr>
          <w:rFonts w:ascii="宋体" w:eastAsia="宋体" w:hint="eastAsia"/>
          <w:sz w:val="11"/>
        </w:rPr>
        <w:t>小盘价值</w:t>
      </w:r>
      <w:r>
        <w:rPr>
          <w:sz w:val="11"/>
        </w:rPr>
        <w:t>:</w:t>
      </w:r>
      <w:r>
        <w:rPr>
          <w:rFonts w:ascii="宋体" w:eastAsia="宋体" w:hint="eastAsia"/>
          <w:sz w:val="11"/>
        </w:rPr>
        <w:t>北上交易盘累计净买入</w:t>
      </w:r>
      <w:r>
        <w:rPr>
          <w:sz w:val="11"/>
        </w:rPr>
        <w:t>(</w:t>
      </w:r>
      <w:r>
        <w:rPr>
          <w:rFonts w:ascii="宋体" w:eastAsia="宋体" w:hint="eastAsia"/>
          <w:sz w:val="11"/>
        </w:rPr>
        <w:t>亿元</w:t>
      </w:r>
      <w:r>
        <w:rPr>
          <w:sz w:val="11"/>
        </w:rPr>
        <w:t>)</w:t>
      </w:r>
    </w:p>
    <w:p>
      <w:pPr>
        <w:spacing w:before="2"/>
        <w:ind w:left="261" w:right="174" w:firstLine="0"/>
        <w:jc w:val="center"/>
        <w:rPr>
          <w:sz w:val="8"/>
        </w:rPr>
      </w:pPr>
      <w:r>
        <w:pict>
          <v:group id="_x0000_s2790" style="width:223.8pt;height:126.2pt;margin-top:2.42pt;margin-left:320.27pt;mso-position-horizontal-relative:page;position:absolute;z-index:251747328" coordorigin="6405,48" coordsize="4476,2524">
            <v:shape id="_x0000_s2791" style="width:10393;height:5504;left:613;position:absolute;top:7545" coordorigin="614,7545" coordsize="10393,5504" path="m6411,2570l6411,51m6411,2570l6433,2570m6411,1940l6433,1940m6411,1311l6433,1311m6411,681l6433,681m6411,51l6433,51m6411,1940l10877,1940m6411,1916l6411,1940m6533,1916l6533,1940m6655,1916l6655,1940m6767,1916l6767,1940m6888,1916l6888,1940m7007,1916l7007,1940m7130,1916l7130,1940m7248,1916l7248,1940m7370,1916l7370,1940m7493,1916l7493,1940m7611,1916l7611,1940m7734,1916l7734,1940m7852,1916l7852,1940m7974,1916l7974,1940m8097,1916l8097,1940m8207,1916l8207,1940m8330,1916l8330,1940m8448,1916l8448,1940m8570,1916l8570,1940m8689,1916l8689,1940m8812,1916l8812,1940m8934,1916l8934,1940m9052,1916l9052,1940m9175,1916l9175,1940m9293,1916l9293,1940m9415,1916l9415,1940m9538,1916l9538,1940m9648,1916l9648,1940m9771,1916l9771,1940m9890,1916l9890,1940m10011,1916l10011,1940m10130,1916l10130,1940m10253,1916l10253,1940m10375,1916l10375,1940m10493,1916l10493,1940m10616,1916l10616,1940m10734,1916l10734,1940m10857,1916l10857,1940e" filled="f" stroked="t" strokecolor="black" strokeweight="0.22pt">
              <v:stroke dashstyle="solid"/>
              <v:path arrowok="t"/>
            </v:shape>
            <v:shape id="_x0000_s2792" style="width:4462;height:2454;left:6412;position:absolute;top:85" coordorigin="6412,85" coordsize="4462,2454" path="m6412,1896l6416,1982,6421,2007,6425,2022,6436,2107,6440,2112,6444,2061,6448,2083,6453,2060,6464,2094,6468,2128,6472,2119,6476,2089,6480,2050,6492,2132,6496,2216,6500,2194,6520,2174,6524,2184,6528,2184,6531,2144,6547,2174,6550,2205,6555,2135,6559,2095,6563,1955,6574,1968,6578,1989,6582,1953,6587,1938,6591,1854,6602,1871,6606,1813,6610,1934,6614,1913,6619,1983,6630,2031,6634,2060,6638,2045,6642,2067,6645,1965,6658,1995,6662,2017,6665,1929,6669,1930,6673,1917,6686,1996,6689,2061,6693,2105,6725,1924,6729,1799,6740,1955,6744,1911,6749,1869,6753,1778,6757,1798,6768,1829,6772,1932,6776,1800,6780,1796,6784,1716,6796,1718,6800,1626,6803,1559,6807,1566,6811,1595,6824,1632,6827,1697,6831,1834,6835,1806,6839,1831,6851,1790,6855,1844,6859,1800,6863,1785,6867,1783,6878,1759,6883,1678,6887,1663,6915,1700,6918,1700,6922,1733,6934,1656,6938,1659,6941,1687,6945,1728,6950,1690,6962,1627,6965,1661,6969,1777,6973,1868,6977,1889,6989,1908,6993,1930,6997,1913,7001,1865,7005,1998,7029,1954,7033,1891,7045,1921,7049,1905,7053,1940,7056,1986,7060,1924,7072,1843,7084,1833,7088,1942,7100,1980,7103,1750,7107,1729,7112,1719,7116,1720,7127,1773,7131,1808,7135,1742,7139,1841,7144,1793,7155,1838,7159,1817,7163,1796,7167,1804,7170,1684,7187,1779,7191,1712,7194,1774,7198,1793,7211,1820,7215,1812,7218,1688,7222,1617,7226,1481,7238,1574,7242,1632,7254,1688,7265,1711,7269,1643,7274,1687,7278,1753,7282,1735,7293,1772,7297,1685,7301,1876,7305,1696,7309,1688,7321,1697,7325,1741,7329,1789,7332,1630,7336,1628,7349,1795,7353,1757,7356,1712,7360,1804,7364,1742,7377,1710,7380,1701,7384,1740,7388,1806,7392,1796,7403,1770,7408,1778,7412,1787,7416,1770,7420,1799,7431,1731,7435,1734,7440,1687,7444,1879,7447,1904,7459,1971,7463,1888,7467,1864,7471,1846,7475,1797,7487,1891,7491,1941,7494,1901,7498,1876,7502,1845,7515,1872,7518,1838,7522,1845,7526,1879,7530,1799,7542,1817,7546,1980,7550,1994,7554,1994,7582,2060,7585,2094,7597,2120,7601,2033,7606,1991,7609,2022,7641,1943,7653,1876,7656,1829,7669,1806,7680,1894,7684,1850,7688,1864,7692,1696,7696,1679,7708,1737,7712,1832,7716,1834,7720,1809,7723,1937,7736,1885,7740,1884,7744,1927,7747,1978,7751,1996,7763,1969,7768,2067,7771,2199,7775,2062,7779,2119,7791,2207,7794,2232,7798,2245,7803,2330,7807,2295,7818,2333,7822,2291,7826,2319,7830,2372,7835,2501,7846,2486,7850,2539,7854,2476,7858,2397,7861,2394,7874,2341,7878,2204,7882,2189,7885,2005,7889,1930,7902,1874,7906,1837,7909,1828,7913,1761,7917,1763,7929,1786,7933,1781,7937,1841,7941,1789,7960,1734,7965,1786,7969,1753,7973,1706,7988,1637,7992,1581,7997,1603,8000,1501,8012,1507,8016,1479,8020,1429,8023,1380,8027,1403,8040,1442,8044,1389,8047,1318,8051,1088,8055,1008,8079,1176,8083,1355,8122,1211,8126,1176,8131,1206,8135,1097,8138,1017,8150,1130,8154,1271,8158,1248,8162,1260,8166,1192,8178,1236,8182,1314,8185,1373,8189,1398,8193,1481,8205,1492,8209,1476,8213,1503,8217,1428,8221,1455,8233,1567,8237,1631,8241,1624,8245,1679,8249,1681,8261,1673,8265,1696,8269,1614,8273,1651,8276,1458,8288,1681,8293,1664,8297,1772,8300,1768,8304,1744,8316,1721,8319,1745,8323,1742,8328,1752,8332,1712,8351,1734,8355,1685,8360,1663,8371,1721,8375,1631,8379,1571,8403,1588,8407,1648,8411,1615,8414,1572,8427,1716,8431,1798,8435,1891,8438,1834,8442,1917,8466,1896,8485,1951,8490,1994,8494,2056,8498,1940,8509,1991,8513,1949,8517,1980,8521,1922,8526,1766,8537,1799,8541,1796,8545,1773,8549,1774,8552,1753,8565,1805,8569,1651,8572,1686,8576,1763,8593,1771,8596,1703,8600,1663,8604,1606,8608,1449,8619,1644,8624,1509,8628,1369,8632,1426,8636,1382,8647,1465,8651,1390,8656,1422,8660,1336,8664,1314,8675,1300,8679,1250,8683,1172,8703,1189,8707,1176,8710,1227,8714,1210,8718,1156,8731,1183,8734,1141,8738,1275,8742,1423,8746,1598,8758,1559,8762,1594,8766,1619,8770,1705,8774,1627,8786,1601,8790,1537,8794,1581,8798,1600,8802,1589,8813,1623,8817,1626,8822,1670,8825,1632,8829,1609,8841,1608,8845,1576,8848,1600,8853,1512,8857,1428,8869,1445,8872,1400,8876,1304,8880,1382,8885,1231,8896,1210,8900,1245,8904,1242,8908,1202,8912,1170,8924,1223,8928,1226,8932,1158,8936,1151,8940,1142,8952,1149,8956,1186,8960,1197,8963,1162,8967,1029,8984,1036,8987,1048,8991,1008,8995,1024,9007,1049,9010,1029,9014,1009,9019,1038,9023,998,9034,1041,9038,1017,9042,1031,9046,1119,9051,1074,9090,1106,9094,1099,9098,1108,9101,1182,9105,1143,9118,1152,9122,1182,9125,1256,9129,1291,9133,1377,9145,1490,9149,1389,9153,1445,9157,1414,9161,1395,9172,1461,9176,1399,9181,1445,9185,1516,9189,1465,9200,1412,9204,1440,9208,1454,9212,1448,9216,1351,9228,1239,9232,1170,9236,1119,9239,1116,9243,1095,9256,1082,9260,999,9263,1026,9267,1019,9271,916,9284,1059,9287,1031,9291,951,9295,910,9299,919,9310,864,9315,906,9319,907,9323,877,9327,832,9338,813,9342,757,9347,698,9351,738,9354,623,9366,697,9370,718,9374,698,9378,690,9401,607,9405,630,9409,554,9425,628,9429,553,9433,567,9437,536,9449,478,9453,497,9457,423,9461,387,9465,327,9477,291,9481,298,9485,309,9489,295,9492,259,9532,271,9536,238,9539,207,9544,218,9548,269,9560,233,9563,201,9567,191,9571,158,9576,151,9587,182,9591,176,9595,206,9599,139,9603,173,9615,112,9619,85,9623,146,9627,176,9630,223,9643,260,9647,273,9651,172,9654,164,9658,153,9670,230,9675,171,9678,212,9682,263,9686,284,9698,317,9701,445,9705,454,9710,505,9714,551,9725,661,9729,606,9733,540,9737,488,9742,563,9753,575,9757,532,9761,472,9765,496,9768,473,9781,512,9785,471,9813,468,9816,498,9820,503,9824,493,9836,443,9840,451,9844,424,9848,373,9852,473,9863,517,9867,543,9872,597,9876,614,9880,638,9904,712,9907,725,9919,819,9923,798,9927,726,9930,731,9934,718,9947,791,9951,799,9954,818,9958,854,9962,927,9974,876,9978,869,9982,884,9986,928,10001,958,10006,1022,10010,989,10014,1072,10018,1104,10029,1078,10033,1032,10038,963,10042,953,10045,920,10057,954,10061,953,10065,957,10069,913,10073,787,10085,809,10089,824,10092,796,10112,819,10116,807,10120,826,10124,861,10128,847,10152,932,10156,981,10168,1000,10172,993,10176,1006,10180,946,10183,894,10200,920,10204,928,10207,899,10211,914,10223,969,10226,812,10230,819,10235,774,10239,735,10250,747,10254,701,10258,744,10262,762,10267,799,10278,784,10282,847,10286,883,10290,904,10294,954,10306,1046,10310,1030,10314,1081,10318,1131,10321,1149,10334,1206,10338,1216,10342,1231,10345,1272,10349,1278,10361,1303,10365,1389,10369,1323,10373,1300,10388,1274,10392,1281,10397,1303,10401,1286,10416,1295,10420,1315,10424,1345,10428,1261,10433,1311,10444,1362,10448,1233,10452,1220,10456,1159,10459,1143,10472,1093,10476,1142,10479,1182,10483,1197,10526,1225,10531,1283,10535,1277,10539,1176,10543,1210,10554,1225,10558,1204,10563,1177,10567,1266,10571,1266,10586,1289,10590,1317,10595,1256,10598,1270,10610,1341,10614,1360,10617,1349,10621,1284,10625,1287,10638,1293,10641,1329,10645,1361,10649,1304,10653,1338,10665,1328,10669,1332,10673,1289,10677,1265,10681,1315,10692,1304,10697,1250,10701,1253,10705,1231,10709,1223,10720,1282,10724,1271,10729,1338,10732,1258,10736,1325,10748,1374,10752,1455,10755,1483,10759,1451,10764,1394,10776,1381,10779,1341,10783,1393,10787,1349,10792,1355,10803,1354,10807,1400,10811,1372,10815,1350,10819,1338,10839,1288,10843,1296,10847,1347,10863,1331,10867,1271,10870,1301,10874,1228e" filled="f" stroked="t" strokecolor="#c00000" strokeweight="0.68pt">
              <v:stroke dashstyle="solid"/>
              <v:path arrowok="t"/>
            </v:shape>
            <v:shape id="_x0000_s2793" style="width:4462;height:1191;left:6412;position:absolute;top:1223" coordorigin="6412,1223" coordsize="4462,1191" path="m6412,1889l6416,1908,6421,1927,6425,1945,6436,1975,6440,1964,6444,1968,6448,1958,6453,1972,6464,1969,6468,1972,6472,1979,6476,1960,6480,1969,6492,1969,6496,1990,6500,1966,6520,1961,6524,1973,6528,1957,6531,1966,6547,1965,6550,1958,6555,1966,6559,1977,6563,1928,6574,1941,6578,1933,6582,1946,6587,1942,6591,1964,6602,1952,6606,1964,6610,1995,6614,2028,6619,2050,6630,2077,6634,2067,6638,2056,6642,2072,6645,2053,6658,2051,6662,2056,6665,2062,6669,2062,6673,2016,6686,1973,6689,1977,6693,2000,6725,1971,6729,1964,6740,2043,6744,2074,6749,2088,6753,2083,6757,2089,6768,2107,6772,2115,6776,2082,6780,2055,6784,2049,6796,2091,6800,2108,6803,2113,6807,2087,6811,2104,6824,2083,6827,2083,6831,2106,6835,2106,6839,2113,6851,2124,6855,2138,6859,2109,6863,2110,6867,2074,6878,2085,6883,2086,6887,2111,6915,2099,6918,2122,6922,2111,6934,2117,6938,2104,6941,2088,6945,2085,6950,2046,6962,2020,6965,2022,6969,2038,6973,2051,6977,2042,6989,2026,6993,2033,6997,2043,7001,2040,7005,2061,7029,2038,7033,2023,7045,2068,7049,2108,7053,2117,7056,2120,7060,2088,7072,2082,7084,2083,7088,2085,7100,2097,7103,2053,7107,2045,7112,2060,7116,2111,7127,2112,7131,2132,7135,2133,7139,2149,7144,2141,7155,2171,7159,2166,7163,2129,7167,2121,7170,2128,7187,2165,7191,2143,7194,2150,7198,2143,7211,2190,7215,2184,7218,2177,7222,2154,7226,2106,7238,2140,7242,2135,7254,2102,7265,2105,7269,2086,7274,2083,7278,2106,7282,2054,7293,2101,7297,2074,7301,2100,7305,2061,7309,2086,7321,2115,7325,2098,7329,2113,7332,2089,7336,2121,7349,2140,7353,2162,7356,2138,7360,2151,7364,2133,7377,2138,7380,2134,7384,2121,7388,2134,7392,2109,7403,2069,7408,2063,7412,2056,7416,2084,7420,2108,7431,2134,7435,2123,7440,2100,7444,2136,7447,2120,7459,2161,7463,2129,7467,2091,7471,2093,7475,2093,7487,2128,7491,2125,7494,2090,7498,2051,7502,2053,7515,2098,7518,2071,7522,2069,7526,2083,7530,2142,7542,2144,7546,2207,7550,2207,7554,2227,7582,2264,7585,2284,7597,2227,7601,2197,7606,2240,7609,2234,7641,2273,7653,2265,7656,2269,7669,2310,7680,2360,7684,2360,7688,2336,7692,2347,7696,2351,7708,2335,7712,2325,7716,2292,7720,2257,7723,2262,7736,2275,7740,2283,7744,2225,7747,2238,7751,2287,7763,2276,7768,2275,7771,2285,7775,2295,7779,2336,7791,2325,7794,2351,7798,2369,7803,2389,7807,2376,7818,2414,7822,2406,7826,2401,7830,2392,7835,2406,7846,2372,7850,2355,7854,2306,7858,2269,7861,2257,7874,2295,7878,2311,7882,2330,7885,2282,7889,2277,7902,2244,7906,2257,7909,2261,7913,2231,7917,2260,7929,2316,7933,2302,7937,2324,7941,2299,7960,2318,7965,2309,7969,2280,7973,2261,7988,2243,7992,2242,7997,2216,8000,2165,8012,2184,8016,2174,8020,2178,8023,2165,8027,2174,8040,2200,8044,2171,8047,2145,8051,2121,8055,2132,8067,2142,8071,2167,8075,2157,8079,2186,8083,2232,8122,2177,8126,2157,8131,2140,8135,2102,8138,2091,8150,2132,8154,2140,8158,2129,8162,2131,8166,2082,8178,2116,8182,2139,8185,2165,8189,2165,8193,2121,8205,2121,8209,2150,8213,2147,8217,2143,8221,2173,8233,2186,8237,2219,8241,2243,8245,2225,8249,2216,8261,2239,8265,2254,8269,2234,8273,2234,8276,2201,8288,2247,8293,2235,8297,2263,8300,2282,8304,2288,8316,2256,8319,2271,8323,2251,8328,2243,8332,2211,8351,2191,8355,2187,8360,2186,8371,2242,8375,2234,8379,2239,8403,2189,8407,2233,8411,2256,8414,2231,8427,2260,8431,2254,8435,2236,8438,2240,8442,2241,8466,2246,8485,2236,8490,2228,8494,2249,8498,2223,8509,2241,8513,2235,8517,2243,8521,2218,8526,2174,8537,2200,8541,2231,8545,2210,8549,2197,8552,2194,8565,2220,8569,2167,8572,2177,8576,2178,8593,2122,8596,2122,8600,2105,8604,2111,8608,2082,8619,2132,8624,2096,8628,2031,8632,2009,8636,1971,8647,1999,8651,2012,8656,2039,8660,2028,8664,2073,8675,2050,8679,2051,8683,2066,8703,2087,8707,2078,8710,2143,8714,2120,8718,2128,8731,2119,8734,2106,8738,2093,8742,2128,8746,2139,8758,2085,8762,2106,8766,2107,8770,2097,8774,2083,8786,2084,8790,2057,8794,2052,8798,2053,8802,2049,8813,2060,8817,2052,8822,2051,8825,2060,8829,2065,8841,2066,8845,2102,8848,2120,8853,2083,8857,2053,8869,2064,8872,2072,8876,2071,8880,2101,8885,2072,8896,2086,8900,2098,8904,2133,8908,2128,8912,2144,8924,2136,8928,2150,8932,2162,8936,2156,8940,2176,8952,2190,8956,2180,8960,2147,8963,2138,8967,2076,8984,2085,8987,2076,8991,2072,8995,2113,9007,2122,9010,2145,9014,2146,9019,2177,9023,2177,9034,2184,9038,2156,9042,2165,9046,2155,9051,2134,9090,2134,9094,2120,9098,2128,9101,2134,9105,2105,9118,2089,9122,2093,9125,2091,9129,2089,9133,2113,9145,2151,9149,2145,9153,2112,9157,2095,9161,2117,9172,2124,9176,2099,9181,2090,9185,2112,9189,2080,9200,2084,9204,2096,9208,2105,9212,2098,9216,2067,9228,2076,9232,2057,9236,2050,9239,2043,9243,2019,9256,2010,9260,1988,9263,1961,9267,1954,9271,1904,9284,1911,9287,1909,9291,1908,9295,1916,9299,1937,9310,1907,9315,1906,9319,1924,9323,1909,9327,1851,9338,1878,9342,1854,9347,1855,9351,1871,9354,1837,9366,1861,9370,1855,9374,1841,9378,1841,9401,1853,9405,1877,9409,1872,9425,1901,9429,1900,9433,1906,9437,1896,9449,1874,9453,1874,9457,1838,9461,1815,9465,1781,9477,1753,9481,1732,9485,1712,9489,1708,9492,1668,9532,1683,9536,1660,9539,1655,9544,1660,9548,1694,9560,1674,9563,1670,9567,1667,9571,1656,9576,1630,9587,1627,9591,1606,9595,1631,9599,1628,9603,1589,9615,1539,9619,1512,9623,1505,9627,1517,9630,1516,9643,1515,9647,1507,9651,1510,9654,1517,9658,1507,9670,1521,9675,1497,9678,1486,9682,1487,9686,1506,9698,1531,9701,1545,9705,1512,9710,1522,9714,1475,9725,1487,9729,1473,9733,1489,9737,1483,9742,1498,9753,1483,9757,1495,9761,1489,9765,1507,9768,1489,9781,1511,9785,1486,9813,1433,9816,1425,9820,1417,9824,1385,9836,1327,9840,1288,9844,1252,9848,1223,9852,1263,9863,1283,9867,1338,9872,1360,9876,1382,9880,1407,9904,1410,9907,1433,9919,1429,9923,1440,9927,1451,9930,1463,9934,1454,9947,1450,9951,1465,9954,1492,9958,1520,9962,1539,9974,1551,9978,1568,9982,1581,9986,1585,10001,1581,10006,1586,10010,1592,10014,1615,10018,1626,10029,1621,10033,1652,10038,1650,10042,1626,10045,1639,10057,1651,10069,1718,10085,1768,10089,1795,10092,1807,10112,1829,10116,1805,10120,1811,10124,1835,10128,1833,10140,1804,10144,1826,10148,1787,10152,1779,10156,1777,10168,1785,10172,1791,10176,1784,10180,1743,10183,1727,10200,1713,10204,1711,10207,1694,10211,1710,10223,1712,10226,1659,10230,1641,10235,1637,10239,1608,10250,1596,10254,1565,10258,1544,10262,1528,10267,1555,10278,1525,10282,1509,10286,1509,10290,1485,10294,1485,10306,1476,10310,1483,10314,1484,10318,1494,10321,1494,10334,1499,10338,1508,10342,1500,10345,1498,10349,1500,10361,1536,10365,1590,10369,1597,10373,1621,10388,1588,10392,1568,10397,1571,10401,1575,10416,1567,10420,1588,10424,1585,10428,1579,10433,1606,10444,1637,10448,1608,10452,1608,10456,1566,10459,1577,10472,1564,10476,1565,10479,1577,10483,1594,10526,1596,10531,1628,10535,1649,10539,1635,10543,1645,10554,1646,10558,1624,10563,1632,10567,1653,10571,1643,10586,1662,10590,1663,10595,1652,10598,1656,10610,1703,10614,1694,10617,1726,10621,1732,10625,1733,10638,1760,10641,1750,10645,1797,10649,1759,10653,1773,10665,1784,10669,1788,10673,1777,10677,1778,10681,1790,10692,1817,10697,1806,10701,1815,10705,1782,10709,1787,10720,1784,10724,1789,10729,1811,10732,1778,10736,1804,10748,1806,10752,1827,10755,1815,10759,1809,10764,1806,10776,1816,10779,1823,10783,1841,10787,1841,10792,1854,10803,1851,10807,1863,10843,1799,10847,1805,10863,1785,10867,1748,10870,1748,10874,1721e" filled="f" stroked="t" strokecolor="#4b4d4f" strokeweight="0.68pt">
              <v:stroke dashstyle="solid"/>
              <v:path arrowok="t"/>
            </v:shape>
            <v:shape id="_x0000_s2794" style="width:4462;height:727;left:6412;position:absolute;top:1446" coordorigin="6412,1447" coordsize="4462,727" path="m6412,1907l6416,1929,6421,1948,6425,1961,6436,1987,6440,1983,6444,2000,6448,1991,6453,2004,6464,2020,6468,2028,6472,2028,6476,1996,6480,1978,6492,1980,6496,1989,6500,1977,6520,1987,6524,2000,6528,1969,6531,1973,6547,1954,6550,1965,6555,1985,6559,2005,6563,1967,6574,1984,6578,1984,6582,2004,6587,2000,6591,2010,6602,2005,6606,2006,6610,2024,6614,2011,6619,2032,6630,2052,6634,2043,6638,2040,6642,2042,6645,2032,6658,2033,6662,2042,6665,2052,6669,2063,6673,2045,6686,2019,6689,2007,6693,2042,6725,1996,6729,1950,6740,1949,6744,1945,6749,1956,6753,1957,6757,1983,6768,1975,6772,1988,6776,1943,6780,1940,6784,1958,6796,1984,6800,1983,6803,2018,6807,1998,6811,1995,6824,1999,6827,2018,6831,2042,6835,2030,6839,2027,6851,2016,6855,2068,6859,2063,6863,2085,6867,2068,6878,2067,6883,2060,6887,2076,6915,2079,6918,2096,6922,2078,6934,2084,6938,2079,6941,2068,6945,2067,6950,2034,6962,2009,6965,2004,6969,2002,6973,1993,6977,1979,6989,1987,6993,1975,6997,1961,7001,1951,7005,1956,7029,1904,7033,1884,7045,1879,7049,1927,7053,1926,7056,1916,7060,1898,7072,1904,7084,1919,7088,1908,7100,1926,7103,1912,7107,1896,7112,1916,7116,1935,7127,1964,7131,1969,7135,1952,7139,1949,7144,1941,7155,1961,7159,1963,7163,1955,7167,1976,7170,1980,7187,1998,7191,1991,7194,1989,7198,1958,7211,1976,7215,1983,7218,1979,7222,1977,7226,1938,7238,1964,7242,1988,7254,1964,7265,1978,7269,1968,7274,1961,7278,2000,7282,1945,7293,1966,7297,1923,7301,1954,7305,1923,7309,1919,7321,1937,7325,1895,7329,1917,7332,1884,7336,1888,7349,1885,7353,1859,7356,1830,7360,1861,7364,1856,7377,1890,7380,1940,7384,1924,7388,1972,7392,1951,7403,1948,7408,1960,7412,1924,7416,1904,7420,1896,7431,1908,7435,1895,7440,1872,7444,1885,7447,1876,7459,1923,7463,1912,7467,1897,7471,1901,7475,1877,7487,1880,7491,1857,7494,1886,7498,1831,7502,1846,7515,1888,7518,1860,7522,1850,7526,1873,7530,1894,7542,1896,7546,1895,7550,1879,7554,1921,7582,1852,7585,1879,7597,1879,7601,1886,7606,1906,7609,1897,7641,1960,7653,1974,7656,1997,7669,2022,7680,2034,7684,2041,7688,2011,7692,2011,7696,2027,7708,2002,7712,2004,7716,1976,7720,1966,7723,1957,7736,1952,7740,1939,7744,1921,7747,1942,7751,1951,7763,1933,7768,1937,7771,1928,7775,1938,7779,1952,7791,1931,7794,1949,7798,1940,7803,1984,7807,1938,7818,1979,7822,1963,7826,1979,7830,1994,7835,1983,7846,1968,7850,1984,7854,1966,7858,1950,7861,1941,7874,1990,7878,1983,7882,2002,7885,2028,7889,2023,7902,2007,7906,2043,7909,2031,7913,1984,7917,1983,7929,2030,7933,2019,7937,2034,7941,1998,7960,2022,7965,2009,7969,2024,7973,1995,7988,1948,7992,1941,7997,1913,8000,1879,8012,1898,8016,1905,8020,1919,8023,1906,8027,1918,8040,1924,8044,1913,8047,1891,8051,1889,8055,1888,8067,1909,8071,1906,8075,1898,8079,1898,8083,1889,8122,1829,8126,1797,8131,1805,8135,1808,8138,1810,8150,1832,8154,1860,8158,1856,8162,1873,8166,1807,8178,1828,8182,1852,8185,1876,8189,1884,8193,1844,8205,1850,8209,1867,8213,1859,8217,1841,8221,1855,8233,1887,8237,1899,8241,1928,8245,1920,8249,1935,8261,1941,8265,1948,8269,1931,8273,1953,8276,1887,8288,1927,8293,1913,8297,1916,8300,1927,8304,1915,8316,1918,8319,1950,8323,1941,8328,1934,8332,1902,8351,1910,8355,1916,8360,1911,8371,1934,8375,1933,8379,1988,8403,1974,8407,2000,8411,2007,8414,2000,8427,2030,8431,2022,8435,1993,8438,2020,8442,2026,8466,2031,8485,2023,8490,2022,8494,2046,8498,2041,8509,2052,8513,2056,8517,2080,8521,2063,8526,2029,8537,2030,8541,2054,8545,2018,8549,2010,8552,1998,8565,2000,8569,1994,8572,2011,8576,2022,8593,1960,8596,1980,8600,1983,8604,1998,8608,1945,8619,1994,8624,1952,8628,1931,8632,1932,8636,1919,8647,1953,8651,1996,8656,2039,8660,2030,8664,2050,8675,2042,8679,2036,8683,2066,8703,2055,8707,2020,8710,2076,8714,2057,8718,2072,8731,2097,8734,2082,8738,2067,8742,2096,8746,2129,8758,2057,8762,2060,8766,2056,8770,2096,8774,2098,8786,2126,8790,2088,8794,2084,8798,2108,8802,2112,8813,2124,8817,2142,8822,2152,8825,2156,8829,2142,8841,2140,8845,2139,8848,2154,8853,2123,8857,2099,8869,2099,8872,2071,8876,2071,8880,2094,8885,2051,8896,2030,8900,2042,8904,2066,8908,2080,8912,2051,8924,2021,8928,2015,8932,2013,8936,2012,8940,2029,8952,2043,8956,2028,8960,2022,8963,2022,8967,2000,8984,2032,8987,2057,8991,2084,8995,2117,9007,2122,9010,2149,9014,2145,9019,2161,9023,2173,9034,2165,9038,2138,9042,2151,9046,2134,9051,2123,9090,2107,9094,2084,9098,2078,9101,2104,9105,2078,9118,2072,9122,2088,9125,2110,9129,2115,9133,2132,9145,2152,9149,2133,9153,2119,9157,2097,9161,2102,9172,2086,9176,2071,9181,2078,9185,2084,9189,2062,9200,2061,9204,2055,9208,2060,9212,2045,9216,2022,9228,2042,9232,2030,9236,2026,9239,2011,9243,1986,9256,1991,9260,1987,9263,1991,9267,1980,9271,1949,9284,1972,9287,1934,9291,1922,9295,1919,9299,1932,9310,1906,9315,1911,9319,1900,9323,1871,9327,1879,9338,1928,9342,1919,9347,1908,9351,1927,9354,1896,9366,1921,9370,1927,9374,1930,9378,1948,9401,1927,9405,1949,9409,1942,9425,1935,9429,1940,9433,1949,9437,1941,9449,1946,9453,1956,9457,1933,9461,1934,9465,1940,9477,1940,9481,1935,9485,1919,9489,1921,9492,1890,9532,1882,9536,1861,9539,1845,9544,1855,9548,1880,9560,1894,9563,1895,9567,1909,9571,1899,9576,1900,9587,1900,9591,1888,9595,1900,9599,1916,9603,1895,9615,1873,9619,1846,9623,1843,9627,1864,9630,1871,9643,1878,9647,1879,9651,1866,9654,1860,9658,1854,9670,1876,9675,1882,9678,1874,9682,1880,9686,1894,9698,1893,9701,1924,9705,1889,9710,1889,9714,1857,9725,1879,9729,1875,9733,1873,9737,1871,9742,1879,9753,1886,9757,1886,9761,1889,9765,1885,9768,1854,9781,1878,9785,1876,9813,1856,9816,1837,9820,1830,9824,1809,9836,1788,9840,1765,9844,1755,9848,1733,9852,1762,9863,1772,9867,1772,9872,1783,9876,1786,9880,1724,9904,1688,9907,1709,9919,1700,9923,1678,9927,1661,9930,1662,9934,1644,9947,1650,9951,1662,9954,1670,9958,1688,9962,1699,9974,1701,9978,1728,9982,1749,9986,1768,10001,1759,10006,1772,10010,1764,10014,1772,10018,1768,10029,1750,10033,1745,10038,1727,10042,1722,10045,1690,10057,1705,10061,1721,10065,1722,10069,1728,10073,1739,10085,1744,10089,1771,10092,1776,10112,1789,10116,1756,10120,1765,10124,1779,10128,1765,10140,1752,10144,1760,10148,1744,10152,1730,10156,1719,10168,1723,10172,1710,10176,1723,10180,1696,10183,1696,10200,1692,10204,1677,10207,1674,10211,1666,10223,1655,10226,1650,10230,1639,10235,1624,10239,1592,10250,1577,10254,1549,10258,1534,10262,1510,10267,1507,10278,1493,10282,1465,10286,1466,10290,1456,10294,1482,10306,1464,10310,1447,10314,1449,10318,1478,10321,1471,10334,1474,10338,1474,10342,1466,10345,1485,10349,1478,10361,1500,10365,1555,10369,1601,10373,1621,10388,1577,10392,1586,10397,1605,10401,1620,10416,1594,10420,1597,10424,1601,10428,1583,10433,1567,10444,1610,10448,1582,10452,1574,10456,1556,10459,1568,10472,1559,10476,1551,10479,1555,10483,1563,10526,1578,10531,1615,10535,1616,10539,1588,10543,1594,10554,1611,10558,1595,10563,1574,10567,1597,10571,1590,10586,1627,10590,1606,10595,1597,10598,1587,10610,1604,10614,1610,10617,1617,10621,1601,10625,1616,10638,1618,10641,1632,10645,1651,10649,1641,10653,1657,10665,1656,10669,1650,10673,1652,10677,1651,10681,1656,10692,1675,10697,1665,10701,1662,10705,1637,10709,1639,10720,1633,10724,1627,10729,1635,10732,1637,10736,1629,10748,1642,10752,1655,10755,1640,10759,1634,10764,1623,10776,1632,10779,1627,10783,1630,10787,1627,10792,1629,10803,1631,10807,1639,10811,1644,10815,1629,10819,1616,10839,1590,10843,1589,10847,1610,10863,1594,10867,1555,10870,1564,10874,1543e" filled="f" stroked="t" strokecolor="#ebc3c3" strokeweight="0.69pt">
              <v:stroke dashstyle="solid"/>
              <v:path arrowok="t"/>
            </v:shape>
          </v:group>
        </w:pict>
      </w:r>
      <w:r>
        <w:rPr>
          <w:sz w:val="8"/>
        </w:rPr>
        <w:t>360</w:t>
      </w:r>
    </w:p>
    <w:p>
      <w:pPr>
        <w:spacing w:before="0" w:line="240" w:lineRule="auto"/>
        <w:rPr>
          <w:sz w:val="20"/>
        </w:rPr>
      </w:pPr>
    </w:p>
    <w:p>
      <w:pPr>
        <w:spacing w:before="2" w:line="240" w:lineRule="auto"/>
        <w:rPr>
          <w:sz w:val="18"/>
        </w:rPr>
      </w:pPr>
    </w:p>
    <w:p>
      <w:pPr>
        <w:spacing w:before="6" w:line="240" w:lineRule="auto"/>
        <w:rPr>
          <w:sz w:val="8"/>
        </w:rPr>
      </w:pPr>
    </w:p>
    <w:p>
      <w:pPr>
        <w:spacing w:before="1"/>
        <w:ind w:left="261" w:right="174" w:firstLine="0"/>
        <w:jc w:val="center"/>
        <w:rPr>
          <w:sz w:val="8"/>
        </w:rPr>
      </w:pPr>
      <w:r>
        <w:rPr>
          <w:sz w:val="8"/>
        </w:rPr>
        <w:t>240</w:t>
      </w:r>
    </w:p>
    <w:p>
      <w:pPr>
        <w:spacing w:before="0" w:line="240" w:lineRule="auto"/>
        <w:rPr>
          <w:sz w:val="20"/>
        </w:rPr>
      </w:pPr>
    </w:p>
    <w:p>
      <w:pPr>
        <w:spacing w:before="2" w:line="240" w:lineRule="auto"/>
        <w:rPr>
          <w:sz w:val="18"/>
        </w:rPr>
      </w:pPr>
    </w:p>
    <w:p>
      <w:pPr>
        <w:spacing w:before="7" w:line="240" w:lineRule="auto"/>
        <w:rPr>
          <w:sz w:val="8"/>
        </w:rPr>
      </w:pPr>
    </w:p>
    <w:p>
      <w:pPr>
        <w:spacing w:before="0"/>
        <w:ind w:left="261" w:right="174" w:firstLine="0"/>
        <w:jc w:val="center"/>
        <w:rPr>
          <w:sz w:val="8"/>
        </w:rPr>
      </w:pPr>
      <w:r>
        <w:rPr>
          <w:sz w:val="8"/>
        </w:rPr>
        <w:t>120</w:t>
      </w:r>
    </w:p>
    <w:p>
      <w:pPr>
        <w:spacing w:before="0" w:line="240" w:lineRule="auto"/>
        <w:rPr>
          <w:sz w:val="20"/>
        </w:rPr>
      </w:pPr>
    </w:p>
    <w:p>
      <w:pPr>
        <w:spacing w:before="2" w:line="240" w:lineRule="auto"/>
        <w:rPr>
          <w:sz w:val="18"/>
        </w:rPr>
      </w:pPr>
    </w:p>
    <w:p>
      <w:pPr>
        <w:spacing w:before="7" w:line="240" w:lineRule="auto"/>
        <w:rPr>
          <w:sz w:val="8"/>
        </w:rPr>
      </w:pPr>
    </w:p>
    <w:p>
      <w:pPr>
        <w:spacing w:before="0"/>
        <w:ind w:left="164" w:right="0" w:firstLine="0"/>
        <w:jc w:val="center"/>
        <w:rPr>
          <w:sz w:val="8"/>
        </w:rPr>
      </w:pPr>
      <w:r>
        <w:rPr>
          <w:w w:val="96"/>
          <w:sz w:val="8"/>
        </w:rPr>
        <w:t>0</w:t>
      </w:r>
    </w:p>
    <w:p>
      <w:pPr>
        <w:spacing w:before="0" w:line="240" w:lineRule="auto"/>
        <w:rPr>
          <w:sz w:val="20"/>
        </w:rPr>
      </w:pPr>
    </w:p>
    <w:p>
      <w:pPr>
        <w:spacing w:before="2" w:line="240" w:lineRule="auto"/>
        <w:rPr>
          <w:sz w:val="18"/>
        </w:rPr>
      </w:pPr>
    </w:p>
    <w:p>
      <w:pPr>
        <w:spacing w:before="7" w:line="240" w:lineRule="auto"/>
        <w:rPr>
          <w:sz w:val="8"/>
        </w:rPr>
      </w:pPr>
    </w:p>
    <w:p>
      <w:pPr>
        <w:spacing w:before="0"/>
        <w:ind w:left="261" w:right="200" w:firstLine="0"/>
        <w:jc w:val="center"/>
        <w:rPr>
          <w:sz w:val="8"/>
        </w:rPr>
      </w:pPr>
      <w:r>
        <w:pict>
          <v:shape id="_x0000_s2795" type="#_x0000_t202" style="width:228.65pt;height:15.8pt;margin-top:3.86pt;margin-left:317.5pt;mso-position-horizontal-relative:page;position:absolute;z-index:251750400" filled="f" stroked="f">
            <v:textbox style="layout-flow:vertical;mso-layout-flow-alt:bottom-to-top" inset="0,0,0,0">
              <w:txbxContent>
                <w:p>
                  <w:pPr>
                    <w:spacing w:before="23"/>
                    <w:ind w:left="20" w:right="0" w:firstLine="0"/>
                    <w:jc w:val="left"/>
                    <w:rPr>
                      <w:sz w:val="7"/>
                    </w:rPr>
                  </w:pPr>
                  <w:r>
                    <w:rPr>
                      <w:w w:val="120"/>
                      <w:sz w:val="7"/>
                    </w:rPr>
                    <w:t>2020-12</w:t>
                  </w:r>
                </w:p>
                <w:p>
                  <w:pPr>
                    <w:spacing w:before="42"/>
                    <w:ind w:left="20" w:right="0" w:firstLine="0"/>
                    <w:jc w:val="left"/>
                    <w:rPr>
                      <w:sz w:val="7"/>
                    </w:rPr>
                  </w:pPr>
                  <w:r>
                    <w:rPr>
                      <w:w w:val="120"/>
                      <w:sz w:val="7"/>
                    </w:rPr>
                    <w:t>2021-01</w:t>
                  </w:r>
                </w:p>
                <w:p>
                  <w:pPr>
                    <w:spacing w:before="42"/>
                    <w:ind w:left="20" w:right="0" w:firstLine="0"/>
                    <w:jc w:val="left"/>
                    <w:rPr>
                      <w:sz w:val="7"/>
                    </w:rPr>
                  </w:pPr>
                  <w:r>
                    <w:rPr>
                      <w:w w:val="120"/>
                      <w:sz w:val="7"/>
                    </w:rPr>
                    <w:t>2021-02</w:t>
                  </w:r>
                </w:p>
                <w:p>
                  <w:pPr>
                    <w:spacing w:before="30"/>
                    <w:ind w:left="20" w:right="0" w:firstLine="0"/>
                    <w:jc w:val="left"/>
                    <w:rPr>
                      <w:sz w:val="7"/>
                    </w:rPr>
                  </w:pPr>
                  <w:r>
                    <w:rPr>
                      <w:w w:val="120"/>
                      <w:sz w:val="7"/>
                    </w:rPr>
                    <w:t>2021-03</w:t>
                  </w:r>
                </w:p>
                <w:p>
                  <w:pPr>
                    <w:spacing w:before="42"/>
                    <w:ind w:left="20" w:right="0" w:firstLine="0"/>
                    <w:jc w:val="left"/>
                    <w:rPr>
                      <w:sz w:val="7"/>
                    </w:rPr>
                  </w:pPr>
                  <w:r>
                    <w:rPr>
                      <w:w w:val="120"/>
                      <w:sz w:val="7"/>
                    </w:rPr>
                    <w:t>2021-04</w:t>
                  </w:r>
                </w:p>
                <w:p>
                  <w:pPr>
                    <w:spacing w:before="38"/>
                    <w:ind w:left="20" w:right="0" w:firstLine="0"/>
                    <w:jc w:val="left"/>
                    <w:rPr>
                      <w:sz w:val="7"/>
                    </w:rPr>
                  </w:pPr>
                  <w:r>
                    <w:rPr>
                      <w:w w:val="120"/>
                      <w:sz w:val="7"/>
                    </w:rPr>
                    <w:t>2021-05</w:t>
                  </w:r>
                </w:p>
                <w:p>
                  <w:pPr>
                    <w:spacing w:before="42"/>
                    <w:ind w:left="20" w:right="0" w:firstLine="0"/>
                    <w:jc w:val="left"/>
                    <w:rPr>
                      <w:sz w:val="7"/>
                    </w:rPr>
                  </w:pPr>
                  <w:r>
                    <w:rPr>
                      <w:w w:val="120"/>
                      <w:sz w:val="7"/>
                    </w:rPr>
                    <w:t>2021-06</w:t>
                  </w:r>
                </w:p>
                <w:p>
                  <w:pPr>
                    <w:spacing w:before="38"/>
                    <w:ind w:left="20" w:right="0" w:firstLine="0"/>
                    <w:jc w:val="left"/>
                    <w:rPr>
                      <w:sz w:val="7"/>
                    </w:rPr>
                  </w:pPr>
                  <w:r>
                    <w:rPr>
                      <w:w w:val="120"/>
                      <w:sz w:val="7"/>
                    </w:rPr>
                    <w:t>2021-07</w:t>
                  </w:r>
                </w:p>
                <w:p>
                  <w:pPr>
                    <w:spacing w:before="42"/>
                    <w:ind w:left="20" w:right="0" w:firstLine="0"/>
                    <w:jc w:val="left"/>
                    <w:rPr>
                      <w:sz w:val="7"/>
                    </w:rPr>
                  </w:pPr>
                  <w:r>
                    <w:rPr>
                      <w:w w:val="120"/>
                      <w:sz w:val="7"/>
                    </w:rPr>
                    <w:t>2021-08</w:t>
                  </w:r>
                </w:p>
                <w:p>
                  <w:pPr>
                    <w:spacing w:before="42"/>
                    <w:ind w:left="20" w:right="0" w:firstLine="0"/>
                    <w:jc w:val="left"/>
                    <w:rPr>
                      <w:sz w:val="7"/>
                    </w:rPr>
                  </w:pPr>
                  <w:r>
                    <w:rPr>
                      <w:w w:val="120"/>
                      <w:sz w:val="7"/>
                    </w:rPr>
                    <w:t>2021-09</w:t>
                  </w:r>
                </w:p>
                <w:p>
                  <w:pPr>
                    <w:spacing w:before="38"/>
                    <w:ind w:left="20" w:right="0" w:firstLine="0"/>
                    <w:jc w:val="left"/>
                    <w:rPr>
                      <w:sz w:val="7"/>
                    </w:rPr>
                  </w:pPr>
                  <w:r>
                    <w:rPr>
                      <w:w w:val="120"/>
                      <w:sz w:val="7"/>
                    </w:rPr>
                    <w:t>2021-10</w:t>
                  </w:r>
                </w:p>
                <w:p>
                  <w:pPr>
                    <w:spacing w:before="42"/>
                    <w:ind w:left="20" w:right="0" w:firstLine="0"/>
                    <w:jc w:val="left"/>
                    <w:rPr>
                      <w:sz w:val="7"/>
                    </w:rPr>
                  </w:pPr>
                  <w:r>
                    <w:rPr>
                      <w:w w:val="120"/>
                      <w:sz w:val="7"/>
                    </w:rPr>
                    <w:t>2021-11</w:t>
                  </w:r>
                </w:p>
                <w:p>
                  <w:pPr>
                    <w:spacing w:before="38"/>
                    <w:ind w:left="20" w:right="0" w:firstLine="0"/>
                    <w:jc w:val="left"/>
                    <w:rPr>
                      <w:sz w:val="7"/>
                    </w:rPr>
                  </w:pPr>
                  <w:r>
                    <w:rPr>
                      <w:w w:val="120"/>
                      <w:sz w:val="7"/>
                    </w:rPr>
                    <w:t>2021-12</w:t>
                  </w:r>
                </w:p>
                <w:p>
                  <w:pPr>
                    <w:spacing w:before="42"/>
                    <w:ind w:left="20" w:right="0" w:firstLine="0"/>
                    <w:jc w:val="left"/>
                    <w:rPr>
                      <w:sz w:val="7"/>
                    </w:rPr>
                  </w:pPr>
                  <w:r>
                    <w:rPr>
                      <w:w w:val="120"/>
                      <w:sz w:val="7"/>
                    </w:rPr>
                    <w:t>2022-01</w:t>
                  </w:r>
                </w:p>
                <w:p>
                  <w:pPr>
                    <w:spacing w:before="42"/>
                    <w:ind w:left="20" w:right="0" w:firstLine="0"/>
                    <w:jc w:val="left"/>
                    <w:rPr>
                      <w:sz w:val="7"/>
                    </w:rPr>
                  </w:pPr>
                  <w:r>
                    <w:rPr>
                      <w:w w:val="120"/>
                      <w:sz w:val="7"/>
                    </w:rPr>
                    <w:t>2022-02</w:t>
                  </w:r>
                </w:p>
                <w:p>
                  <w:pPr>
                    <w:spacing w:before="30"/>
                    <w:ind w:left="20" w:right="0" w:firstLine="0"/>
                    <w:jc w:val="left"/>
                    <w:rPr>
                      <w:sz w:val="7"/>
                    </w:rPr>
                  </w:pPr>
                  <w:r>
                    <w:rPr>
                      <w:w w:val="120"/>
                      <w:sz w:val="7"/>
                    </w:rPr>
                    <w:t>2022-03</w:t>
                  </w:r>
                </w:p>
                <w:p>
                  <w:pPr>
                    <w:spacing w:before="42"/>
                    <w:ind w:left="20" w:right="0" w:firstLine="0"/>
                    <w:jc w:val="left"/>
                    <w:rPr>
                      <w:sz w:val="7"/>
                    </w:rPr>
                  </w:pPr>
                  <w:r>
                    <w:rPr>
                      <w:w w:val="120"/>
                      <w:sz w:val="7"/>
                    </w:rPr>
                    <w:t>2022-04</w:t>
                  </w:r>
                </w:p>
                <w:p>
                  <w:pPr>
                    <w:spacing w:before="38"/>
                    <w:ind w:left="20" w:right="0" w:firstLine="0"/>
                    <w:jc w:val="left"/>
                    <w:rPr>
                      <w:sz w:val="7"/>
                    </w:rPr>
                  </w:pPr>
                  <w:r>
                    <w:rPr>
                      <w:w w:val="120"/>
                      <w:sz w:val="7"/>
                    </w:rPr>
                    <w:t>2022-05</w:t>
                  </w:r>
                </w:p>
                <w:p>
                  <w:pPr>
                    <w:spacing w:before="42"/>
                    <w:ind w:left="20" w:right="0" w:firstLine="0"/>
                    <w:jc w:val="left"/>
                    <w:rPr>
                      <w:sz w:val="7"/>
                    </w:rPr>
                  </w:pPr>
                  <w:r>
                    <w:rPr>
                      <w:w w:val="120"/>
                      <w:sz w:val="7"/>
                    </w:rPr>
                    <w:t>2022-06</w:t>
                  </w:r>
                </w:p>
                <w:p>
                  <w:pPr>
                    <w:spacing w:before="38"/>
                    <w:ind w:left="20" w:right="0" w:firstLine="0"/>
                    <w:jc w:val="left"/>
                    <w:rPr>
                      <w:sz w:val="7"/>
                    </w:rPr>
                  </w:pPr>
                  <w:r>
                    <w:rPr>
                      <w:w w:val="120"/>
                      <w:sz w:val="7"/>
                    </w:rPr>
                    <w:t>2022-07</w:t>
                  </w:r>
                </w:p>
                <w:p>
                  <w:pPr>
                    <w:spacing w:before="41"/>
                    <w:ind w:left="20" w:right="0" w:firstLine="0"/>
                    <w:jc w:val="left"/>
                    <w:rPr>
                      <w:sz w:val="7"/>
                    </w:rPr>
                  </w:pPr>
                  <w:r>
                    <w:rPr>
                      <w:w w:val="120"/>
                      <w:sz w:val="7"/>
                    </w:rPr>
                    <w:t>2022-08</w:t>
                  </w:r>
                </w:p>
                <w:p>
                  <w:pPr>
                    <w:spacing w:before="43"/>
                    <w:ind w:left="20" w:right="0" w:firstLine="0"/>
                    <w:jc w:val="left"/>
                    <w:rPr>
                      <w:sz w:val="7"/>
                    </w:rPr>
                  </w:pPr>
                  <w:r>
                    <w:rPr>
                      <w:w w:val="120"/>
                      <w:sz w:val="7"/>
                    </w:rPr>
                    <w:t>2022-09</w:t>
                  </w:r>
                </w:p>
                <w:p>
                  <w:pPr>
                    <w:spacing w:before="37"/>
                    <w:ind w:left="20" w:right="0" w:firstLine="0"/>
                    <w:jc w:val="left"/>
                    <w:rPr>
                      <w:sz w:val="7"/>
                    </w:rPr>
                  </w:pPr>
                  <w:r>
                    <w:rPr>
                      <w:w w:val="120"/>
                      <w:sz w:val="7"/>
                    </w:rPr>
                    <w:t>2022-10</w:t>
                  </w:r>
                </w:p>
                <w:p>
                  <w:pPr>
                    <w:spacing w:before="42"/>
                    <w:ind w:left="20" w:right="0" w:firstLine="0"/>
                    <w:jc w:val="left"/>
                    <w:rPr>
                      <w:sz w:val="7"/>
                    </w:rPr>
                  </w:pPr>
                  <w:r>
                    <w:rPr>
                      <w:w w:val="120"/>
                      <w:sz w:val="7"/>
                    </w:rPr>
                    <w:t>2022-11</w:t>
                  </w:r>
                </w:p>
                <w:p>
                  <w:pPr>
                    <w:spacing w:before="38"/>
                    <w:ind w:left="20" w:right="0" w:firstLine="0"/>
                    <w:jc w:val="left"/>
                    <w:rPr>
                      <w:sz w:val="7"/>
                    </w:rPr>
                  </w:pPr>
                  <w:r>
                    <w:rPr>
                      <w:w w:val="120"/>
                      <w:sz w:val="7"/>
                    </w:rPr>
                    <w:t>2022-12</w:t>
                  </w:r>
                </w:p>
                <w:p>
                  <w:pPr>
                    <w:spacing w:before="42"/>
                    <w:ind w:left="20" w:right="0" w:firstLine="0"/>
                    <w:jc w:val="left"/>
                    <w:rPr>
                      <w:sz w:val="7"/>
                    </w:rPr>
                  </w:pPr>
                  <w:r>
                    <w:rPr>
                      <w:w w:val="120"/>
                      <w:sz w:val="7"/>
                    </w:rPr>
                    <w:t>2023-01</w:t>
                  </w:r>
                </w:p>
                <w:p>
                  <w:pPr>
                    <w:spacing w:before="42"/>
                    <w:ind w:left="20" w:right="0" w:firstLine="0"/>
                    <w:jc w:val="left"/>
                    <w:rPr>
                      <w:sz w:val="7"/>
                    </w:rPr>
                  </w:pPr>
                  <w:r>
                    <w:rPr>
                      <w:w w:val="120"/>
                      <w:sz w:val="7"/>
                    </w:rPr>
                    <w:t>2023-02</w:t>
                  </w:r>
                </w:p>
                <w:p>
                  <w:pPr>
                    <w:spacing w:before="30"/>
                    <w:ind w:left="20" w:right="0" w:firstLine="0"/>
                    <w:jc w:val="left"/>
                    <w:rPr>
                      <w:sz w:val="7"/>
                    </w:rPr>
                  </w:pPr>
                  <w:r>
                    <w:rPr>
                      <w:w w:val="120"/>
                      <w:sz w:val="7"/>
                    </w:rPr>
                    <w:t>2023-03</w:t>
                  </w:r>
                </w:p>
                <w:p>
                  <w:pPr>
                    <w:spacing w:before="42"/>
                    <w:ind w:left="20" w:right="0" w:firstLine="0"/>
                    <w:jc w:val="left"/>
                    <w:rPr>
                      <w:sz w:val="7"/>
                    </w:rPr>
                  </w:pPr>
                  <w:r>
                    <w:rPr>
                      <w:w w:val="120"/>
                      <w:sz w:val="7"/>
                    </w:rPr>
                    <w:t>2023-04</w:t>
                  </w:r>
                </w:p>
                <w:p>
                  <w:pPr>
                    <w:spacing w:before="38"/>
                    <w:ind w:left="20" w:right="0" w:firstLine="0"/>
                    <w:jc w:val="left"/>
                    <w:rPr>
                      <w:sz w:val="7"/>
                    </w:rPr>
                  </w:pPr>
                  <w:r>
                    <w:rPr>
                      <w:w w:val="120"/>
                      <w:sz w:val="7"/>
                    </w:rPr>
                    <w:t>2023-05</w:t>
                  </w:r>
                </w:p>
                <w:p>
                  <w:pPr>
                    <w:spacing w:before="42"/>
                    <w:ind w:left="20" w:right="0" w:firstLine="0"/>
                    <w:jc w:val="left"/>
                    <w:rPr>
                      <w:sz w:val="7"/>
                    </w:rPr>
                  </w:pPr>
                  <w:r>
                    <w:rPr>
                      <w:w w:val="120"/>
                      <w:sz w:val="7"/>
                    </w:rPr>
                    <w:t>2023-06</w:t>
                  </w:r>
                </w:p>
                <w:p>
                  <w:pPr>
                    <w:spacing w:before="38"/>
                    <w:ind w:left="20" w:right="0" w:firstLine="0"/>
                    <w:jc w:val="left"/>
                    <w:rPr>
                      <w:sz w:val="7"/>
                    </w:rPr>
                  </w:pPr>
                  <w:r>
                    <w:rPr>
                      <w:w w:val="120"/>
                      <w:sz w:val="7"/>
                    </w:rPr>
                    <w:t>2023-07</w:t>
                  </w:r>
                </w:p>
                <w:p>
                  <w:pPr>
                    <w:spacing w:before="42"/>
                    <w:ind w:left="20" w:right="0" w:firstLine="0"/>
                    <w:jc w:val="left"/>
                    <w:rPr>
                      <w:sz w:val="7"/>
                    </w:rPr>
                  </w:pPr>
                  <w:r>
                    <w:rPr>
                      <w:w w:val="120"/>
                      <w:sz w:val="7"/>
                    </w:rPr>
                    <w:t>2023-08</w:t>
                  </w:r>
                </w:p>
                <w:p>
                  <w:pPr>
                    <w:spacing w:before="42"/>
                    <w:ind w:left="20" w:right="0" w:firstLine="0"/>
                    <w:jc w:val="left"/>
                    <w:rPr>
                      <w:sz w:val="7"/>
                    </w:rPr>
                  </w:pPr>
                  <w:r>
                    <w:rPr>
                      <w:w w:val="120"/>
                      <w:sz w:val="7"/>
                    </w:rPr>
                    <w:t>2023-09</w:t>
                  </w:r>
                </w:p>
                <w:p>
                  <w:pPr>
                    <w:spacing w:before="38"/>
                    <w:ind w:left="20" w:right="0" w:firstLine="0"/>
                    <w:jc w:val="left"/>
                    <w:rPr>
                      <w:sz w:val="7"/>
                    </w:rPr>
                  </w:pPr>
                  <w:r>
                    <w:rPr>
                      <w:w w:val="120"/>
                      <w:sz w:val="7"/>
                    </w:rPr>
                    <w:t>2023-10</w:t>
                  </w:r>
                </w:p>
                <w:p>
                  <w:pPr>
                    <w:spacing w:before="42"/>
                    <w:ind w:left="20" w:right="0" w:firstLine="0"/>
                    <w:jc w:val="left"/>
                    <w:rPr>
                      <w:sz w:val="7"/>
                    </w:rPr>
                  </w:pPr>
                  <w:r>
                    <w:rPr>
                      <w:w w:val="120"/>
                      <w:sz w:val="7"/>
                    </w:rPr>
                    <w:t>2023-11</w:t>
                  </w:r>
                </w:p>
                <w:p>
                  <w:pPr>
                    <w:spacing w:before="38"/>
                    <w:ind w:left="20" w:right="0" w:firstLine="0"/>
                    <w:jc w:val="left"/>
                    <w:rPr>
                      <w:sz w:val="7"/>
                    </w:rPr>
                  </w:pPr>
                  <w:r>
                    <w:rPr>
                      <w:w w:val="120"/>
                      <w:sz w:val="7"/>
                    </w:rPr>
                    <w:t>2023-12</w:t>
                  </w:r>
                </w:p>
                <w:p>
                  <w:pPr>
                    <w:spacing w:before="42"/>
                    <w:ind w:left="20" w:right="0" w:firstLine="0"/>
                    <w:jc w:val="left"/>
                    <w:rPr>
                      <w:sz w:val="7"/>
                    </w:rPr>
                  </w:pPr>
                  <w:r>
                    <w:rPr>
                      <w:w w:val="120"/>
                      <w:sz w:val="7"/>
                    </w:rPr>
                    <w:t>2024-01</w:t>
                  </w:r>
                </w:p>
              </w:txbxContent>
            </v:textbox>
          </v:shape>
        </w:pict>
      </w:r>
      <w:r>
        <w:rPr>
          <w:sz w:val="8"/>
        </w:rPr>
        <w:t>-120</w:t>
      </w:r>
    </w:p>
    <w:p>
      <w:pPr>
        <w:spacing w:before="9" w:line="240" w:lineRule="auto"/>
        <w:rPr>
          <w:sz w:val="27"/>
        </w:rPr>
      </w:pPr>
      <w:r>
        <w:pict>
          <v:shape id="_x0000_s2796" style="width:252.45pt;height:0.1pt;margin-top:18.44pt;margin-left:35.4pt;mso-position-horizontal-relative:page;mso-wrap-distance-left:0;mso-wrap-distance-right:0;position:absolute;z-index:-251571200" coordorigin="708,369" coordsize="5049,0" path="m708,369l5756,369e" filled="f" stroked="t" strokecolor="#4b4d4f" strokeweight="0.96pt">
            <v:stroke dashstyle="solid"/>
            <v:path arrowok="t"/>
            <w10:wrap type="topAndBottom"/>
          </v:shape>
        </w:pict>
      </w:r>
      <w:r>
        <w:pict>
          <v:shape id="_x0000_s2797" style="width:252.3pt;height:0.1pt;margin-top:18.44pt;margin-left:301.97pt;mso-position-horizontal-relative:page;mso-wrap-distance-left:0;mso-wrap-distance-right:0;position:absolute;z-index:-251570176" coordorigin="6039,369" coordsize="5046,0" path="m6039,369l11085,369e" filled="f" stroked="t" strokecolor="#4b4d4f" strokeweight="0.96pt">
            <v:stroke dashstyle="solid"/>
            <v:path arrowok="t"/>
            <w10:wrap type="topAndBottom"/>
          </v:shape>
        </w:pict>
      </w:r>
    </w:p>
    <w:p>
      <w:pPr>
        <w:tabs>
          <w:tab w:val="left" w:pos="5547"/>
        </w:tabs>
        <w:spacing w:before="0" w:line="236" w:lineRule="exact"/>
        <w:ind w:left="215" w:right="0" w:firstLine="0"/>
        <w:jc w:val="left"/>
        <w:rPr>
          <w:rFonts w:ascii="微软雅黑" w:eastAsia="微软雅黑" w:hint="eastAsia"/>
          <w:sz w:val="15"/>
        </w:rPr>
      </w:pPr>
      <w:r>
        <w:t xml:space="preserve">资料来源：港交所， </w:t>
        <w:tab/>
        <w:t xml:space="preserve">资料来源：港交所， </w:t>
      </w:r>
    </w:p>
    <w:p>
      <w:pPr>
        <w:pStyle w:val="BodyText"/>
        <w:spacing w:before="12"/>
        <w:rPr>
          <w:sz w:val="29"/>
        </w:rPr>
      </w:pPr>
    </w:p>
    <w:p>
      <w:pPr>
        <w:pStyle w:val="Heading2"/>
        <w:numPr>
          <w:ilvl w:val="1"/>
          <w:numId w:val="2"/>
        </w:numPr>
        <w:tabs>
          <w:tab w:val="left" w:pos="613"/>
        </w:tabs>
        <w:spacing w:before="27" w:after="0" w:line="280" w:lineRule="auto"/>
        <w:ind w:left="107" w:right="4085" w:firstLine="0"/>
        <w:jc w:val="left"/>
      </w:pPr>
      <w:bookmarkStart w:id="8" w:name="_TOC_250007"/>
      <w:r>
        <w:rPr>
          <w:color w:val="4B4D4F"/>
          <w:spacing w:val="-13"/>
        </w:rPr>
        <w:t>北上配置盘净买入美的集团，净卖出宁德时代、贵州茅</w:t>
      </w:r>
      <w:bookmarkEnd w:id="8"/>
      <w:r>
        <w:rPr>
          <w:color w:val="4B4D4F"/>
        </w:rPr>
        <w:t>台</w:t>
      </w:r>
    </w:p>
    <w:p>
      <w:pPr>
        <w:pStyle w:val="BodyText"/>
        <w:spacing w:before="154" w:line="366" w:lineRule="exact"/>
        <w:ind w:right="4090"/>
        <w:jc w:val="right"/>
      </w:pPr>
      <w:r>
        <w:rPr>
          <w:color w:val="4B4D4F"/>
        </w:rPr>
        <w:t>上周(20240102-20240105</w:t>
      </w:r>
      <w:r>
        <w:rPr>
          <w:color w:val="4B4D4F"/>
          <w:spacing w:val="1"/>
        </w:rPr>
        <w:t xml:space="preserve">)北上配置盘净卖出白酒板块 </w:t>
      </w:r>
      <w:r>
        <w:rPr>
          <w:color w:val="4B4D4F"/>
        </w:rPr>
        <w:t>8.55</w:t>
      </w:r>
      <w:r>
        <w:rPr>
          <w:color w:val="4B4D4F"/>
          <w:spacing w:val="1"/>
        </w:rPr>
        <w:t xml:space="preserve"> 亿元。分拆来</w:t>
      </w:r>
    </w:p>
    <w:p>
      <w:pPr>
        <w:spacing w:before="0" w:line="361" w:lineRule="exact"/>
        <w:ind w:left="0" w:right="4087" w:firstLine="0"/>
        <w:jc w:val="right"/>
        <w:rPr>
          <w:rFonts w:ascii="微软雅黑" w:eastAsia="微软雅黑" w:hint="eastAsia"/>
          <w:sz w:val="20"/>
        </w:rPr>
      </w:pPr>
      <w:r>
        <w:rPr>
          <w:rFonts w:ascii="微软雅黑" w:eastAsia="微软雅黑" w:hint="eastAsia"/>
          <w:color w:val="4B4D4F"/>
          <w:sz w:val="20"/>
        </w:rPr>
        <w:t>看，</w:t>
      </w:r>
      <w:r>
        <w:rPr>
          <w:rFonts w:ascii="微软雅黑" w:eastAsia="微软雅黑" w:hint="eastAsia"/>
          <w:b/>
          <w:i/>
          <w:color w:val="4B4D4F"/>
          <w:sz w:val="20"/>
        </w:rPr>
        <w:t xml:space="preserve">北上配置盘净卖出贵州茅台 </w:t>
      </w:r>
      <w:r>
        <w:rPr>
          <w:rFonts w:ascii="微软雅黑" w:eastAsia="微软雅黑" w:hint="eastAsia"/>
          <w:b/>
          <w:color w:val="4B4D4F"/>
          <w:sz w:val="20"/>
        </w:rPr>
        <w:t>4.54</w:t>
      </w:r>
      <w:r>
        <w:rPr>
          <w:rFonts w:ascii="微软雅黑" w:eastAsia="微软雅黑" w:hint="eastAsia"/>
          <w:b/>
          <w:color w:val="4B4D4F"/>
          <w:spacing w:val="3"/>
          <w:sz w:val="20"/>
        </w:rPr>
        <w:t xml:space="preserve"> </w:t>
      </w:r>
      <w:r>
        <w:rPr>
          <w:rFonts w:ascii="微软雅黑" w:eastAsia="微软雅黑" w:hint="eastAsia"/>
          <w:b/>
          <w:i/>
          <w:color w:val="4B4D4F"/>
          <w:sz w:val="20"/>
        </w:rPr>
        <w:t>亿元，</w:t>
      </w:r>
      <w:r>
        <w:rPr>
          <w:rFonts w:ascii="微软雅黑" w:eastAsia="微软雅黑" w:hint="eastAsia"/>
          <w:color w:val="4B4D4F"/>
          <w:sz w:val="20"/>
        </w:rPr>
        <w:t>净卖出其他白酒板块 4.01 亿元。此</w:t>
      </w:r>
    </w:p>
    <w:p>
      <w:pPr>
        <w:spacing w:before="0" w:line="360" w:lineRule="exact"/>
        <w:ind w:left="0" w:right="4087" w:firstLine="0"/>
        <w:jc w:val="right"/>
        <w:rPr>
          <w:rFonts w:ascii="微软雅黑" w:eastAsia="微软雅黑" w:hint="eastAsia"/>
          <w:b/>
          <w:i/>
          <w:sz w:val="20"/>
        </w:rPr>
      </w:pPr>
      <w:r>
        <w:rPr>
          <w:rFonts w:ascii="微软雅黑" w:eastAsia="微软雅黑" w:hint="eastAsia"/>
          <w:color w:val="4B4D4F"/>
          <w:sz w:val="20"/>
        </w:rPr>
        <w:t>外，上周(20240102-20240105)</w:t>
      </w:r>
      <w:r>
        <w:rPr>
          <w:rFonts w:ascii="微软雅黑" w:eastAsia="微软雅黑" w:hint="eastAsia"/>
          <w:b/>
          <w:i/>
          <w:color w:val="4B4D4F"/>
          <w:spacing w:val="1"/>
          <w:sz w:val="20"/>
        </w:rPr>
        <w:t xml:space="preserve">北上配置盘净卖出宁德时代 </w:t>
      </w:r>
      <w:r>
        <w:rPr>
          <w:rFonts w:ascii="微软雅黑" w:eastAsia="微软雅黑" w:hint="eastAsia"/>
          <w:b/>
          <w:color w:val="4B4D4F"/>
          <w:sz w:val="20"/>
        </w:rPr>
        <w:t>5.65</w:t>
      </w:r>
      <w:r>
        <w:rPr>
          <w:rFonts w:ascii="微软雅黑" w:eastAsia="微软雅黑" w:hint="eastAsia"/>
          <w:b/>
          <w:color w:val="4B4D4F"/>
          <w:spacing w:val="14"/>
          <w:sz w:val="20"/>
        </w:rPr>
        <w:t xml:space="preserve"> </w:t>
      </w:r>
      <w:r>
        <w:rPr>
          <w:rFonts w:ascii="微软雅黑" w:eastAsia="微软雅黑" w:hint="eastAsia"/>
          <w:b/>
          <w:i/>
          <w:color w:val="4B4D4F"/>
          <w:sz w:val="20"/>
        </w:rPr>
        <w:t>亿元，净买入</w:t>
      </w:r>
    </w:p>
    <w:p>
      <w:pPr>
        <w:spacing w:before="0" w:line="365" w:lineRule="exact"/>
        <w:ind w:left="107" w:right="0" w:firstLine="0"/>
        <w:jc w:val="left"/>
        <w:rPr>
          <w:rFonts w:ascii="微软雅黑" w:eastAsia="微软雅黑" w:hint="eastAsia"/>
          <w:b/>
          <w:i/>
          <w:sz w:val="20"/>
        </w:rPr>
      </w:pPr>
      <w:r>
        <w:rPr>
          <w:rFonts w:ascii="微软雅黑" w:eastAsia="微软雅黑" w:hint="eastAsia"/>
          <w:b/>
          <w:i/>
          <w:color w:val="4B4D4F"/>
          <w:sz w:val="20"/>
        </w:rPr>
        <w:t xml:space="preserve">美的集团 </w:t>
      </w:r>
      <w:r>
        <w:rPr>
          <w:rFonts w:ascii="微软雅黑" w:eastAsia="微软雅黑" w:hint="eastAsia"/>
          <w:b/>
          <w:color w:val="4B4D4F"/>
          <w:sz w:val="20"/>
        </w:rPr>
        <w:t xml:space="preserve">5.43 </w:t>
      </w:r>
      <w:r>
        <w:rPr>
          <w:rFonts w:ascii="微软雅黑" w:eastAsia="微软雅黑" w:hint="eastAsia"/>
          <w:b/>
          <w:i/>
          <w:color w:val="4B4D4F"/>
          <w:sz w:val="20"/>
        </w:rPr>
        <w:t>亿元。</w:t>
      </w:r>
    </w:p>
    <w:p>
      <w:pPr>
        <w:spacing w:after="0" w:line="365" w:lineRule="exact"/>
        <w:jc w:val="left"/>
        <w:rPr>
          <w:rFonts w:ascii="微软雅黑" w:eastAsia="微软雅黑" w:hint="eastAsia"/>
          <w:sz w:val="20"/>
        </w:rPr>
        <w:sectPr>
          <w:headerReference w:type="default" r:id="rId201"/>
          <w:footerReference w:type="default" r:id="rId202"/>
          <w:type w:val="continuous"/>
          <w:pgSz w:w="11910" w:h="16840"/>
          <w:pgMar w:top="1660" w:right="20" w:bottom="740" w:left="600" w:header="708" w:footer="708"/>
          <w:pgNumType w:start="60"/>
          <w:cols w:space="708"/>
        </w:sectPr>
      </w:pPr>
    </w:p>
    <w:p>
      <w:pPr>
        <w:spacing w:before="227" w:line="156" w:lineRule="auto"/>
        <w:ind w:left="215" w:right="38"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28</w:t>
      </w:r>
      <w:r>
        <w:rPr>
          <w:rFonts w:ascii="微软雅黑" w:eastAsia="微软雅黑" w:hint="eastAsia"/>
          <w:b/>
          <w:i/>
          <w:color w:val="4B4D4F"/>
          <w:spacing w:val="12"/>
          <w:sz w:val="20"/>
        </w:rPr>
        <w:t>：上周</w:t>
      </w:r>
      <w:r>
        <w:rPr>
          <w:rFonts w:ascii="微软雅黑" w:eastAsia="微软雅黑" w:hint="eastAsia"/>
          <w:b/>
          <w:color w:val="4B4D4F"/>
          <w:sz w:val="20"/>
        </w:rPr>
        <w:t>(20240102-20240105)</w:t>
      </w:r>
      <w:r>
        <w:rPr>
          <w:rFonts w:ascii="微软雅黑" w:eastAsia="微软雅黑" w:hint="eastAsia"/>
          <w:b/>
          <w:color w:val="4B4D4F"/>
          <w:spacing w:val="-50"/>
          <w:sz w:val="20"/>
        </w:rPr>
        <w:t xml:space="preserve"> </w:t>
      </w:r>
      <w:r>
        <w:rPr>
          <w:rFonts w:ascii="微软雅黑" w:eastAsia="微软雅黑" w:hint="eastAsia"/>
          <w:b/>
          <w:i/>
          <w:color w:val="4B4D4F"/>
          <w:spacing w:val="16"/>
          <w:sz w:val="20"/>
        </w:rPr>
        <w:t>北上配置盘净卖</w:t>
      </w:r>
      <w:r>
        <w:rPr>
          <w:rFonts w:ascii="微软雅黑" w:eastAsia="微软雅黑" w:hint="eastAsia"/>
          <w:b/>
          <w:i/>
          <w:color w:val="4B4D4F"/>
          <w:spacing w:val="11"/>
          <w:sz w:val="20"/>
        </w:rPr>
        <w:t xml:space="preserve">出白酒板块 </w:t>
      </w:r>
      <w:r>
        <w:rPr>
          <w:rFonts w:ascii="微软雅黑" w:eastAsia="微软雅黑" w:hint="eastAsia"/>
          <w:b/>
          <w:color w:val="4B4D4F"/>
          <w:sz w:val="20"/>
        </w:rPr>
        <w:t>8.55</w:t>
      </w:r>
      <w:r>
        <w:rPr>
          <w:rFonts w:ascii="微软雅黑" w:eastAsia="微软雅黑" w:hint="eastAsia"/>
          <w:b/>
          <w:color w:val="4B4D4F"/>
          <w:spacing w:val="-10"/>
          <w:sz w:val="20"/>
        </w:rPr>
        <w:t xml:space="preserve"> </w:t>
      </w:r>
      <w:r>
        <w:rPr>
          <w:rFonts w:ascii="微软雅黑" w:eastAsia="微软雅黑" w:hint="eastAsia"/>
          <w:b/>
          <w:i/>
          <w:color w:val="4B4D4F"/>
          <w:spacing w:val="-4"/>
          <w:sz w:val="20"/>
        </w:rPr>
        <w:t xml:space="preserve">亿元，净卖出贵州茅台 </w:t>
      </w:r>
      <w:r>
        <w:rPr>
          <w:rFonts w:ascii="微软雅黑" w:eastAsia="微软雅黑" w:hint="eastAsia"/>
          <w:b/>
          <w:color w:val="4B4D4F"/>
          <w:sz w:val="20"/>
        </w:rPr>
        <w:t>4.54</w:t>
      </w:r>
      <w:r>
        <w:rPr>
          <w:rFonts w:ascii="微软雅黑" w:eastAsia="微软雅黑" w:hint="eastAsia"/>
          <w:b/>
          <w:color w:val="4B4D4F"/>
          <w:spacing w:val="-12"/>
          <w:sz w:val="20"/>
        </w:rPr>
        <w:t xml:space="preserve"> </w:t>
      </w:r>
      <w:r>
        <w:rPr>
          <w:rFonts w:ascii="微软雅黑" w:eastAsia="微软雅黑" w:hint="eastAsia"/>
          <w:b/>
          <w:i/>
          <w:color w:val="4B4D4F"/>
          <w:spacing w:val="-6"/>
          <w:sz w:val="20"/>
        </w:rPr>
        <w:t>亿元，净</w:t>
      </w:r>
    </w:p>
    <w:p>
      <w:pPr>
        <w:pStyle w:val="BodyText"/>
        <w:spacing w:before="15"/>
        <w:rPr>
          <w:b/>
          <w:i/>
          <w:sz w:val="13"/>
        </w:rPr>
      </w:pPr>
      <w:r>
        <w:br w:type="column"/>
      </w:r>
    </w:p>
    <w:p>
      <w:pPr>
        <w:spacing w:before="0" w:line="304" w:lineRule="exact"/>
        <w:ind w:left="216" w:right="0" w:firstLine="0"/>
        <w:jc w:val="left"/>
        <w:rPr>
          <w:rFonts w:ascii="微软雅黑" w:eastAsia="微软雅黑" w:hint="eastAsia"/>
          <w:b/>
          <w:i/>
          <w:sz w:val="20"/>
        </w:rPr>
      </w:pPr>
      <w:r>
        <w:rPr>
          <w:rFonts w:ascii="微软雅黑" w:eastAsia="微软雅黑" w:hint="eastAsia"/>
          <w:b/>
          <w:i/>
          <w:color w:val="4B4D4F"/>
          <w:sz w:val="20"/>
        </w:rPr>
        <w:t>图</w:t>
      </w:r>
      <w:r>
        <w:rPr>
          <w:rFonts w:ascii="微软雅黑" w:eastAsia="微软雅黑" w:hint="eastAsia"/>
          <w:b/>
          <w:color w:val="4B4D4F"/>
          <w:sz w:val="20"/>
        </w:rPr>
        <w:t>29</w:t>
      </w:r>
      <w:r>
        <w:rPr>
          <w:rFonts w:ascii="微软雅黑" w:eastAsia="微软雅黑" w:hint="eastAsia"/>
          <w:b/>
          <w:i/>
          <w:color w:val="4B4D4F"/>
          <w:spacing w:val="12"/>
          <w:sz w:val="20"/>
        </w:rPr>
        <w:t>：上周</w:t>
      </w:r>
      <w:r>
        <w:rPr>
          <w:rFonts w:ascii="微软雅黑" w:eastAsia="微软雅黑" w:hint="eastAsia"/>
          <w:b/>
          <w:color w:val="4B4D4F"/>
          <w:sz w:val="20"/>
        </w:rPr>
        <w:t xml:space="preserve">(20240102-20240105) </w:t>
      </w:r>
      <w:r>
        <w:rPr>
          <w:rFonts w:ascii="微软雅黑" w:eastAsia="微软雅黑" w:hint="eastAsia"/>
          <w:b/>
          <w:i/>
          <w:color w:val="4B4D4F"/>
          <w:spacing w:val="16"/>
          <w:sz w:val="20"/>
        </w:rPr>
        <w:t>北上配置盘净卖</w:t>
      </w:r>
    </w:p>
    <w:p>
      <w:pPr>
        <w:spacing w:before="0" w:line="109" w:lineRule="exact"/>
        <w:ind w:left="216" w:right="0" w:firstLine="0"/>
        <w:jc w:val="left"/>
        <w:rPr>
          <w:rFonts w:ascii="微软雅黑" w:eastAsia="微软雅黑" w:hint="eastAsia"/>
          <w:b/>
          <w:i/>
          <w:sz w:val="20"/>
        </w:rPr>
      </w:pPr>
      <w:r>
        <w:rPr>
          <w:rFonts w:ascii="微软雅黑" w:eastAsia="微软雅黑" w:hint="eastAsia"/>
          <w:b/>
          <w:i/>
          <w:color w:val="4B4D4F"/>
          <w:sz w:val="20"/>
        </w:rPr>
        <w:t xml:space="preserve">出宁德时代 </w:t>
      </w:r>
      <w:r>
        <w:rPr>
          <w:rFonts w:ascii="微软雅黑" w:eastAsia="微软雅黑" w:hint="eastAsia"/>
          <w:b/>
          <w:color w:val="4B4D4F"/>
          <w:sz w:val="20"/>
        </w:rPr>
        <w:t xml:space="preserve">5.65 </w:t>
      </w:r>
      <w:r>
        <w:rPr>
          <w:rFonts w:ascii="微软雅黑" w:eastAsia="微软雅黑" w:hint="eastAsia"/>
          <w:b/>
          <w:i/>
          <w:color w:val="4B4D4F"/>
          <w:sz w:val="20"/>
        </w:rPr>
        <w:t xml:space="preserve">亿元，净买入美的集团 </w:t>
      </w:r>
      <w:r>
        <w:rPr>
          <w:rFonts w:ascii="微软雅黑" w:eastAsia="微软雅黑" w:hint="eastAsia"/>
          <w:b/>
          <w:color w:val="4B4D4F"/>
          <w:sz w:val="20"/>
        </w:rPr>
        <w:t xml:space="preserve">5.43 </w:t>
      </w:r>
      <w:r>
        <w:rPr>
          <w:rFonts w:ascii="微软雅黑" w:eastAsia="微软雅黑" w:hint="eastAsia"/>
          <w:b/>
          <w:i/>
          <w:color w:val="4B4D4F"/>
          <w:sz w:val="20"/>
        </w:rPr>
        <w:t>亿元</w:t>
      </w:r>
    </w:p>
    <w:p>
      <w:pPr>
        <w:spacing w:after="0" w:line="109" w:lineRule="exact"/>
        <w:jc w:val="left"/>
        <w:rPr>
          <w:rFonts w:ascii="微软雅黑" w:eastAsia="微软雅黑" w:hint="eastAsia"/>
          <w:sz w:val="20"/>
        </w:rPr>
        <w:sectPr>
          <w:headerReference w:type="default" r:id="rId203"/>
          <w:footerReference w:type="default" r:id="rId204"/>
          <w:type w:val="continuous"/>
          <w:pgSz w:w="11910" w:h="16840"/>
          <w:pgMar w:top="1660" w:right="20" w:bottom="740" w:left="600" w:header="708" w:footer="708"/>
          <w:pgNumType w:start="61"/>
          <w:cols w:num="2" w:space="708" w:equalWidth="0">
            <w:col w:w="5089" w:space="243"/>
            <w:col w:w="5958" w:space="0"/>
          </w:cols>
        </w:sectPr>
      </w:pPr>
    </w:p>
    <w:p>
      <w:pPr>
        <w:tabs>
          <w:tab w:val="left" w:pos="5156"/>
          <w:tab w:val="left" w:pos="5439"/>
          <w:tab w:val="left" w:pos="10529"/>
        </w:tabs>
        <w:spacing w:before="0" w:line="278" w:lineRule="exact"/>
        <w:ind w:left="107" w:right="0" w:firstLine="0"/>
        <w:jc w:val="left"/>
        <w:rPr>
          <w:sz w:val="20"/>
        </w:rPr>
      </w:pPr>
      <w:r>
        <w:rPr>
          <w:color w:val="4B4D4F"/>
          <w:w w:val="99"/>
          <w:sz w:val="20"/>
          <w:u w:val="single" w:color="4B4D4F"/>
        </w:rPr>
        <w:t xml:space="preserve"> </w:t>
      </w:r>
      <w:r>
        <w:rPr>
          <w:color w:val="4B4D4F"/>
          <w:spacing w:val="8"/>
          <w:sz w:val="20"/>
          <w:u w:val="single" w:color="4B4D4F"/>
        </w:rPr>
        <w:t xml:space="preserve"> </w:t>
      </w:r>
      <w:r>
        <w:rPr>
          <w:rFonts w:ascii="微软雅黑" w:eastAsia="微软雅黑" w:hint="eastAsia"/>
          <w:b/>
          <w:i/>
          <w:color w:val="4B4D4F"/>
          <w:sz w:val="20"/>
          <w:u w:val="single" w:color="4B4D4F"/>
        </w:rPr>
        <w:t>卖出其他白酒板块</w:t>
      </w:r>
      <w:r>
        <w:rPr>
          <w:rFonts w:ascii="微软雅黑" w:eastAsia="微软雅黑" w:hint="eastAsia"/>
          <w:b/>
          <w:i/>
          <w:color w:val="4B4D4F"/>
          <w:spacing w:val="-11"/>
          <w:sz w:val="20"/>
          <w:u w:val="single" w:color="4B4D4F"/>
        </w:rPr>
        <w:t xml:space="preserve"> </w:t>
      </w:r>
      <w:r>
        <w:rPr>
          <w:rFonts w:ascii="微软雅黑" w:eastAsia="微软雅黑" w:hint="eastAsia"/>
          <w:b/>
          <w:color w:val="4B4D4F"/>
          <w:sz w:val="20"/>
          <w:u w:val="single" w:color="4B4D4F"/>
        </w:rPr>
        <w:t>4.01</w:t>
      </w:r>
      <w:r>
        <w:rPr>
          <w:rFonts w:ascii="微软雅黑" w:eastAsia="微软雅黑" w:hint="eastAsia"/>
          <w:b/>
          <w:color w:val="4B4D4F"/>
          <w:spacing w:val="-10"/>
          <w:sz w:val="20"/>
          <w:u w:val="single" w:color="4B4D4F"/>
        </w:rPr>
        <w:t xml:space="preserve"> </w:t>
      </w:r>
      <w:r>
        <w:rPr>
          <w:rFonts w:ascii="微软雅黑" w:eastAsia="微软雅黑" w:hint="eastAsia"/>
          <w:b/>
          <w:i/>
          <w:color w:val="4B4D4F"/>
          <w:sz w:val="20"/>
          <w:u w:val="single" w:color="4B4D4F"/>
        </w:rPr>
        <w:t>亿元</w:t>
        <w:tab/>
      </w:r>
      <w:r>
        <w:rPr>
          <w:rFonts w:ascii="微软雅黑" w:eastAsia="微软雅黑" w:hint="eastAsia"/>
          <w:b/>
          <w:i/>
          <w:color w:val="4B4D4F"/>
          <w:sz w:val="20"/>
        </w:rPr>
        <w:tab/>
      </w:r>
      <w:r>
        <w:rPr>
          <w:color w:val="4B4D4F"/>
          <w:w w:val="99"/>
          <w:sz w:val="20"/>
          <w:u w:val="single" w:color="4B4D4F"/>
        </w:rPr>
        <w:t xml:space="preserve"> </w:t>
      </w:r>
      <w:r>
        <w:rPr>
          <w:color w:val="4B4D4F"/>
          <w:sz w:val="20"/>
          <w:u w:val="single" w:color="4B4D4F"/>
        </w:rPr>
        <w:tab/>
      </w:r>
    </w:p>
    <w:p>
      <w:pPr>
        <w:spacing w:before="8" w:line="210" w:lineRule="atLeast"/>
        <w:ind w:left="7055" w:right="2138" w:firstLine="0"/>
        <w:jc w:val="left"/>
        <w:rPr>
          <w:rFonts w:ascii="宋体" w:eastAsia="宋体" w:hint="eastAsia"/>
          <w:sz w:val="12"/>
        </w:rPr>
      </w:pPr>
      <w:r>
        <w:pict>
          <v:group id="_x0000_s2798" style="width:217.3pt;height:135.65pt;margin-top:3.52pt;margin-left:58.48pt;mso-position-horizontal-relative:page;position:absolute;z-index:251751424" coordorigin="1170,70" coordsize="4346,2713">
            <v:shape id="_x0000_s2799" style="width:7433;height:4004;left:611;position:absolute;top:1257" coordorigin="611,1258" coordsize="7433,4004" path="m1176,2781l1176,447m1176,2781l1209,2781m1176,2448l1209,2448m1176,2115l1209,2115m1176,1780l1209,1780m1176,1447l1209,1447m1176,1114l1209,1114m1176,781l1209,781m1176,447l1209,447m1176,1447l5509,1447m1176,1417l1176,1447m1295,1417l1295,1447m1414,1417l1414,1447m1522,1417l1522,1447m1641,1417l1641,1447m1755,1417l1755,1447m1874,1417l1874,1447m1989,1417l1989,1447m2108,1417l2108,1447m2226,1417l2226,1447m2342,1417l2342,1447m2459,1417l2459,1447m2575,1417l2575,1447m2693,1417l2693,1447m2812,1417l2812,1447m2919,1417l2919,1447m3038,1417l3038,1447m3153,1417l3153,1447m3272,1417l3272,1447m3387,1417l3387,1447m3506,1417l3506,1447m3625,1417l3625,1447m3739,1417l3739,1447m3858,1417l3858,1447m3973,1417l3973,1447m4092,1417l4092,1447m4211,1417l4211,1447m4317,1417l4317,1447m4436,1417l4436,1447m4551,1417l4551,1447m4670,1417l4670,1447m4784,1417l4784,1447m4903,1417l4903,1447m5022,1417l5022,1447m5137,1417l5137,1447m5256,1417l5256,1447m5370,1417l5370,1447m5489,1417l5489,1447e" filled="f" stroked="t" strokecolor="black" strokeweight="0.15pt">
              <v:stroke dashstyle="solid"/>
              <v:path arrowok="t"/>
            </v:shape>
            <v:shape id="_x0000_s2800" style="width:4329;height:1591;left:1178;position:absolute;top:958" coordorigin="1178,958" coordsize="4329,1591" path="m1178,1441l1183,1456,1187,1473,1190,1458,1202,1442,1205,1378,1209,1350,1213,1293,1218,1280,1229,1267,1233,1300,1236,1277,1240,1263,1244,1265,1255,1263,1260,1256,1262,1225,1282,1221,1286,1210,1290,1202,1293,1172,1309,1181,1313,1196,1317,1182,1321,1206,1324,1172,1335,1209,1339,1202,1344,1203,1348,1206,1350,1230,1363,1248,1366,1276,1370,1279,1374,1286,1378,1302,1390,1288,1394,1284,1397,1283,1401,1308,1405,1323,1416,1308,1420,1384,1423,1388,1427,1406,1432,1393,1443,1399,1447,1400,1451,1414,1482,1482,1485,1536,1496,1563,1500,1581,1504,1617,1509,1637,1511,1652,1524,1647,1527,1676,1531,1666,1535,1675,1539,1707,1551,1718,1555,1735,1558,1706,1562,1689,1566,1678,1577,1697,1581,1704,1584,1715,1588,1714,1593,1720,1604,1713,1608,1715,1612,1720,1615,1708,1619,1756,1630,1773,1634,1762,1639,1745,1665,1762,1669,1773,1672,1763,1685,1757,1688,1750,1692,1732,1696,1727,1700,1734,1711,1711,1716,1701,1718,1699,1723,1700,1727,1692,1738,1686,1742,1685,1745,1675,1749,1678,1753,1701,1776,1734,1780,1746,1791,1749,1795,1746,1800,1729,1802,1703,1807,1697,1818,1706,1830,1707,1833,1699,1846,1687,1849,1647,1853,1619,1857,1609,1861,1620,1872,1617,1875,1630,1879,1634,1884,1633,1888,1627,1899,1636,1903,1643,1906,1637,1910,1631,1914,1685,1930,1673,1934,1700,1937,1699,1941,1718,1952,1711,1956,1707,1960,1714,1963,1728,1967,1729,1979,1679,1983,1676,1994,1706,2007,1720,2009,1710,2014,1701,2018,1696,2022,1683,2033,1689,2036,1690,2040,1683,2044,1671,2049,1675,2060,1690,2064,1706,2067,1714,2071,1713,2075,1713,2086,1727,2091,1781,2095,1826,2098,1773,2102,1767,2113,1781,2117,1830,2121,1844,2124,1861,2128,1878,2140,1896,2144,1895,2148,1892,2152,1918,2155,1951,2168,1960,2170,1995,2175,2012,2179,2032,2183,2132,2194,2179,2197,2174,2201,2131,2205,2165,2210,2163,2221,2191,2225,2226,2228,2264,2232,2254,2236,2228,2247,2237,2251,2243,2256,2237,2258,2244,2263,2251,2274,2267,2278,2274,2282,2289,2285,2303,2313,2320,2316,2316,2328,2218,2331,2211,2335,2211,2340,2356,2370,2433,2382,2435,2386,2431,2397,2412,2408,2415,2412,2445,2417,2440,2419,2424,2424,2417,2435,2396,2439,2396,2443,2422,2446,2401,2450,2391,2461,2369,2466,2372,2470,2393,2474,2393,2477,2389,2489,2384,2492,2393,2496,2407,2501,2403,2503,2389,2516,2369,2519,2354,2523,2429,2527,2414,2531,2398,2542,2405,2547,2383,2549,2379,2554,2379,2558,2362,2569,2356,2573,2373,2576,2370,2580,2376,2584,2380,2596,2379,2600,2370,2604,2340,2607,2312,2611,2302,2622,2341,2626,2334,2631,2327,2635,2337,2638,2342,2650,2338,2653,2333,2657,2337,2661,2338,2680,2365,2684,2368,2688,2370,2692,2376,2708,2396,2710,2404,2715,2424,2719,2431,2730,2429,2734,2454,2737,2438,2741,2428,2745,2426,2757,2429,2761,2421,2765,2411,2768,2398,2772,2370,2783,2380,2787,2375,2791,2363,2796,2382,2798,2417,2838,2418,2840,2403,2845,2380,2849,2380,2853,2379,2864,2380,2868,2375,2871,2372,2875,2366,2880,2370,2891,2366,2895,2379,2898,2390,2902,2380,2906,2361,2917,2355,2922,2324,2926,2320,2929,2286,2933,2319,2944,2331,2948,2321,2952,2317,2957,2307,2959,2335,2971,2370,2975,2450,2979,2489,2983,2519,2986,2531,2999,2506,3001,2509,3006,2530,3010,2537,3014,2548,3025,2543,3029,2538,3032,2524,3036,2512,3040,2510,3059,2515,3063,2495,3067,2464,3078,2468,3082,2463,3087,2442,3109,2422,3113,2401,3117,2398,3120,2372,3131,2377,3136,2368,3140,2345,3144,2334,3147,2306,3171,2286,3190,2324,3193,2317,3197,2317,3201,2299,3213,2281,3217,2265,3220,2246,3224,2239,3228,2214,3239,2209,3243,2211,3248,2219,3250,2219,3255,2207,3266,2233,3270,2233,3274,2237,3277,2223,3292,2194,3297,2183,3301,2151,3305,2107,3308,2044,3320,2048,3323,2025,3327,2026,3331,2016,3336,2012,3347,1981,3351,1928,3354,1892,3358,1850,3362,1816,3373,1785,3378,1763,3380,1750,3400,1735,3404,1725,3408,1718,3411,1710,3415,1699,3427,1699,3431,1697,3435,1678,3438,1666,3442,1659,3453,1633,3457,1633,3462,1629,3466,1630,3469,1620,3481,1622,3484,1610,3488,1610,3492,1615,3497,1608,3508,1609,3511,1608,3515,1610,3519,1605,3523,1596,3534,1592,3539,1587,3541,1585,3546,1584,3550,1580,3561,1581,3565,1587,3569,1577,3572,1566,3576,1566,3587,1563,3592,1566,3596,1561,3599,1559,3603,1547,3614,1540,3618,1546,3622,1533,3627,1536,3629,1538,3642,1563,3645,1570,3649,1588,3653,1598,3657,1578,3671,1573,3676,1574,3680,1573,3684,1582,3695,1588,3699,1582,3702,1599,3706,1603,3711,1619,3722,1596,3726,1598,3730,1608,3733,1582,3737,1554,3775,1505,3779,1512,3783,1561,3788,1580,3790,1601,3803,1633,3806,1671,3810,1699,3814,1755,3818,1763,3830,1949,3832,2074,3837,2116,3841,2135,3845,2142,3856,2183,3860,2156,3863,2173,3867,2163,3871,2193,3883,2201,3887,2198,3891,2212,3894,2193,3898,2166,3909,2089,3913,2090,3918,2090,3920,2089,3925,2061,3936,2067,3940,2075,3944,2064,3948,2061,3951,2062,3964,2075,3967,2067,3971,2089,3975,2085,3978,2062,3990,2065,3993,2065,3997,2071,4002,2065,4006,2054,4017,2058,4021,2057,4024,2060,4028,2053,4032,2050,4044,2022,4048,2019,4052,2011,4055,2019,4079,2001,4081,2001,4086,2004,4101,2007,4105,1995,4109,1970,4112,1939,4125,1906,4127,1876,4132,1853,4136,1855,4139,1829,4151,1797,4154,1750,4158,1752,4162,1725,4167,1710,4204,1697,4209,1654,4211,1650,4216,1648,4220,1664,4231,1629,4235,1578,4239,1571,4242,1553,4246,1559,4258,1561,4262,1553,4266,1539,4270,1517,4273,1514,4286,1500,4288,1480,4293,1498,4297,1493,4300,1517,4312,1515,4315,1531,4319,1512,4323,1500,4328,1500,4339,1503,4343,1500,4346,1512,4350,1517,4354,1528,4365,1522,4370,1533,4372,1543,4377,1547,4381,1547,4392,1535,4396,1510,4400,1512,4403,1512,4407,1507,4418,1498,4423,1484,4427,1472,4431,1455,4434,1461,4445,1455,4449,1442,4476,1448,4480,1451,4484,1440,4488,1426,4500,1420,4504,1419,4507,1419,4511,1428,4515,1410,4526,1442,4530,1461,4533,1468,4537,1447,4542,1476,4564,1407,4568,1375,4579,1374,4584,1371,4588,1363,4592,1379,4595,1395,4606,1392,4610,1388,4614,1388,4619,1396,4621,1388,4634,1350,4637,1379,4641,1360,4645,1386,4660,1403,4665,1419,4667,1445,4672,1476,4676,1461,4687,1458,4691,1445,4694,1452,4698,1449,4702,1452,4714,1455,4718,1459,4722,1441,4725,1420,4729,1393,4740,1377,4744,1396,4749,1398,4767,1406,4771,1431,4775,1435,4779,1433,4782,1419,4795,1410,4798,1414,4802,1423,4806,1424,4810,1437,4821,1423,4826,1416,4828,1414,4833,1399,4837,1402,4852,1419,4855,1433,4859,1449,4863,1372,4875,1312,4879,1207,4883,1182,4886,1158,4890,1118,4901,1081,4905,1079,4910,1076,4912,1083,4917,1046,4928,1024,4932,978,4936,958,4940,1011,4943,1034,4956,1058,4958,1072,4963,1081,4967,1109,4971,1132,4982,1164,4986,1172,4989,1195,4993,1224,4998,1223,5009,1242,5013,1266,5016,1272,5020,1274,5035,1270,5040,1259,5044,1265,5047,1276,5062,1279,5066,1300,5070,1295,5073,1318,5077,1321,5089,1307,5093,1318,5097,1321,5101,1336,5104,1326,5117,1321,5119,1339,5124,1353,5128,1382,5170,1375,5174,1375,5177,1384,5181,1370,5185,1386,5196,1382,5200,1389,5205,1382,5207,1442,5212,1511,5227,1571,5231,1584,5234,1598,5238,1609,5249,1605,5254,1622,5258,1603,5262,1563,5265,1553,5277,1563,5280,1580,5284,1573,5289,1564,5293,1573,5304,1577,5307,1575,5311,1563,5315,1566,5319,1578,5331,1573,5335,1560,5338,1545,5342,1547,5346,1557,5357,1557,5361,1561,5366,1563,5368,1525,5373,1543,5384,1524,5388,1517,5392,1507,5395,1507,5399,1504,5410,1514,5415,1521,5419,1532,5423,1522,5426,1538,5438,1539,5441,1529,5445,1543,5450,1533,5454,1539,5472,1543,5476,1533,5480,1511,5496,1522,5498,1525,5503,1533,5507,1536e" filled="f" stroked="t" strokecolor="#4b4d4f" strokeweight="0.87pt">
              <v:stroke dashstyle="solid"/>
              <v:path arrowok="t"/>
            </v:shape>
            <v:shape id="_x0000_s2801" style="width:4329;height:1204;left:1178;position:absolute;top:762" coordorigin="1178,762" coordsize="4329,1204" path="m1178,1462l1183,1463,1187,1459,1190,1465,1202,1466,1205,1463,1209,1476,1213,1512,1218,1507,1229,1514,1233,1540,1236,1557,1240,1574,1244,1594,1255,1594,1260,1587,1262,1589,1282,1594,1286,1596,1290,1594,1293,1591,1309,1610,1313,1637,1317,1689,1321,1711,1324,1718,1335,1757,1339,1776,1344,1780,1348,1815,1350,1841,1363,1868,1366,1862,1370,1853,1374,1822,1378,1864,1390,1857,1394,1860,1397,1878,1401,1882,1405,1883,1416,1875,1420,1862,1423,1858,1427,1854,1432,1806,1443,1799,1447,1802,1451,1798,1482,1788,1485,1780,1496,1650,1500,1666,1504,1682,1509,1700,1511,1755,1524,1755,1527,1780,1531,1778,1535,1805,1539,1812,1551,1822,1555,1827,1558,1815,1562,1816,1566,1809,1577,1799,1581,1766,1584,1752,1588,1739,1593,1752,1604,1750,1608,1759,1612,1753,1615,1746,1619,1739,1630,1738,1634,1748,1639,1739,1665,1739,1669,1739,1672,1763,1685,1771,1688,1769,1692,1808,1696,1801,1700,1798,1711,1788,1716,1791,1718,1783,1723,1774,1727,1753,1738,1750,1742,1756,1745,1767,1749,1760,1753,1763,1776,1752,1780,1753,1791,1752,1795,1746,1800,1736,1802,1735,1807,1711,1818,1704,1830,1696,1833,1683,1846,1669,1849,1644,1853,1627,1857,1612,1861,1599,1872,1588,1875,1594,1879,1595,1884,1595,1888,1592,1899,1592,1903,1620,1906,1623,1910,1622,1914,1633,1930,1640,1934,1629,1937,1631,1941,1638,1952,1647,1956,1703,1960,1706,1963,1704,1967,1697,1979,1631,1983,1629,1994,1640,2007,1633,2009,1676,2014,1620,2018,1587,2022,1592,2033,1619,2036,1624,2040,1629,2044,1617,2049,1567,2060,1552,2064,1538,2067,1508,2071,1507,2075,1507,2086,1533,2091,1585,2095,1616,2098,1605,2102,1605,2113,1582,2117,1585,2121,1587,2124,1596,2128,1601,2140,1609,2144,1578,2148,1589,2152,1592,2155,1608,2168,1605,2170,1626,2175,1629,2179,1683,2183,1778,2194,1889,2197,1966,2201,1920,2205,1907,2210,1927,2221,1942,2225,1937,2228,1935,2232,1931,2236,1917,2247,1941,2251,1918,2256,1913,2258,1911,2263,1892,2274,1890,2278,1897,2282,1896,2285,1927,2313,1934,2316,1925,2328,1889,2331,1883,2335,1872,2340,1855,2370,1857,2382,1862,2386,1853,2397,1834,2408,1858,2412,1872,2417,1867,2419,1850,2424,1841,2435,1833,2439,1825,2443,1825,2446,1822,2450,1815,2461,1813,2466,1830,2470,1830,2474,1825,2477,1819,2489,1823,2492,1829,2496,1812,2501,1811,2503,1811,2516,1802,2519,1791,2523,1806,2527,1816,2531,1805,2542,1798,2547,1806,2549,1802,2554,1777,2558,1767,2569,1759,2573,1788,2576,1792,2580,1804,2584,1808,2596,1799,2600,1790,2604,1763,2607,1710,2611,1685,2622,1655,2626,1631,2631,1606,2635,1609,2638,1599,2650,1596,2653,1624,2657,1627,2661,1634,2680,1629,2684,1617,2688,1616,2692,1613,2708,1620,2710,1596,2715,1596,2719,1587,2730,1584,2734,1596,2737,1598,2741,1605,2745,1622,2757,1622,2761,1602,2765,1605,2768,1616,2772,1626,2783,1577,2787,1556,2791,1546,2796,1556,2798,1554,2838,1554,2840,1543,2845,1539,2849,1536,2853,1538,2864,1542,2868,1546,2871,1542,2875,1543,2880,1533,2891,1536,2895,1533,2898,1522,2902,1524,2906,1525,2917,1521,2922,1522,2926,1519,2929,1536,2933,1596,2944,1669,2948,1671,2952,1685,2957,1687,2959,1675,2971,1676,2975,1706,2979,1720,2983,1746,2986,1760,2999,1762,3001,1760,3006,1756,3010,1774,3014,1773,3025,1785,3029,1785,3032,1778,3036,1773,3040,1770,3059,1774,3063,1769,3067,1769,3078,1791,3082,1785,3087,1777,3109,1783,3113,1788,3117,1783,3120,1777,3131,1776,3136,1778,3140,1757,3144,1745,3147,1748,3171,1741,3190,1739,3193,1728,3197,1717,3201,1713,3213,1729,3217,1725,3220,1725,3224,1724,3228,1699,3239,1710,3243,1722,3248,1727,3250,1742,3255,1739,3266,1736,3270,1729,3274,1715,3277,1708,3292,1717,3297,1715,3301,1710,3305,1686,3308,1669,3320,1645,3323,1644,3327,1658,3331,1633,3336,1659,3347,1699,3351,1741,3354,1764,3358,1742,3362,1729,3373,1711,3378,1703,3380,1703,3400,1692,3404,1675,3408,1644,3411,1619,3415,1613,3427,1610,3431,1617,3435,1605,3438,1598,3442,1605,3453,1599,3457,1610,3462,1615,3466,1623,3469,1626,3481,1624,3484,1623,3488,1634,3492,1633,3497,1620,3508,1633,3511,1622,3515,1617,3519,1612,3523,1609,3534,1584,3539,1588,3541,1589,3546,1582,3550,1587,3561,1591,3565,1608,3569,1613,3572,1616,3576,1602,3587,1602,3592,1603,3596,1605,3599,1627,3603,1631,3614,1606,3618,1624,3622,1636,3627,1647,3629,1658,3642,1669,3645,1672,3649,1686,3653,1692,3657,1706,3671,1714,3676,1707,3680,1713,3684,1713,3695,1711,3699,1710,3702,1717,3706,1727,3711,1731,3722,1731,3726,1717,3730,1700,3733,1682,3737,1692,3775,1682,3779,1669,3783,1678,3788,1700,3790,1704,3803,1721,3806,1714,3810,1718,3814,1725,3818,1746,3830,1802,3832,1809,3837,1819,3841,1830,3845,1850,3856,1874,3860,1864,3863,1878,3867,1899,3871,1885,3883,1885,3887,1902,3891,1909,3894,1942,3898,1944,3909,1932,3913,1925,3918,1925,3920,1917,3925,1911,3936,1913,3940,1909,3944,1917,3948,1907,3951,1904,3964,1910,3967,1906,3971,1882,3975,1858,3978,1836,3990,1813,3993,1801,3997,1757,4002,1735,4006,1700,4017,1673,4021,1659,4024,1666,4048,1594,4055,1536,4079,1519,4081,1508,4086,1505,4101,1507,4105,1500,4109,1449,4112,1435,4125,1424,4127,1386,4132,1340,4136,1318,4139,1276,4151,1253,4154,1206,4158,1202,4162,1176,4167,1156,4204,1129,4209,1088,4211,1070,4216,1046,4220,1042,4231,1051,4235,1049,4239,1020,4242,990,4246,978,4258,960,4262,925,4266,923,4270,908,4273,899,4286,908,4288,895,4293,901,4297,905,4300,918,4312,911,4315,911,4319,898,4323,901,4328,901,4339,884,4343,867,4346,859,4350,856,4354,845,4365,848,4370,843,4372,850,4377,845,4381,863,4392,835,4396,864,4400,850,4403,815,4407,817,4418,804,4423,806,4427,797,4431,787,4434,799,4445,783,4449,776,4476,786,4480,773,4484,766,4488,762,4500,766,4504,771,4507,769,4511,779,4515,782,4526,799,4530,810,4533,818,4537,804,4542,811,4564,836,4568,820,4579,822,4584,828,4588,818,4592,828,4595,834,4606,829,4610,839,4614,842,4619,846,4621,836,4634,813,4637,824,4641,850,4645,884,4660,908,4665,915,4667,934,4672,944,4676,933,4687,930,4691,943,4694,948,4698,951,4702,955,4714,965,4718,962,4722,964,4725,894,4729,849,4740,869,4744,876,4749,881,4767,877,4771,898,4775,912,4779,918,4782,933,4795,933,4798,929,4802,944,4806,953,4810,969,4821,974,4826,976,4828,978,4833,968,4837,958,4852,958,4855,960,4859,965,4863,971,4875,985,4879,948,4883,943,4886,934,4890,912,4901,887,4905,878,4910,880,4912,892,4917,902,4928,894,4932,916,4936,925,4940,933,4943,954,4956,983,4958,1013,4963,1039,4967,1076,4971,1147,4982,1151,4986,1167,4989,1185,4993,1176,4998,1202,5009,1249,5013,1255,5016,1262,5020,1295,5035,1290,5040,1309,5044,1325,5047,1326,5062,1336,5066,1344,5070,1349,5073,1344,5077,1368,5089,1350,5093,1354,5097,1361,5101,1365,5104,1375,5117,1371,5119,1385,5124,1393,5128,1400,5170,1412,5174,1426,5177,1423,5181,1423,5185,1438,5196,1445,5200,1452,5205,1470,5207,1510,5212,1519,5227,1560,5231,1571,5234,1581,5238,1577,5249,1568,5254,1566,5258,1554,5262,1540,5265,1556,5277,1564,5280,1559,5284,1559,5289,1560,5293,1563,5304,1563,5307,1578,5311,1573,5315,1577,5319,1580,5331,1573,5335,1584,5338,1585,5342,1582,5346,1589,5357,1598,5361,1623,5366,1629,5368,1652,5373,1658,5384,1648,5388,1664,5392,1673,5395,1682,5399,1697,5410,1701,5415,1718,5419,1752,5423,1766,5426,1762,5438,1759,5441,1762,5445,1771,5450,1783,5454,1790,5472,1788,5476,1769,5480,1769,5496,1780,5498,1780,5503,1784,5507,1791e" filled="f" stroked="t" strokecolor="#c00000" strokeweight="0.87pt">
              <v:stroke dashstyle="solid"/>
              <v:path arrowok="t"/>
            </v:shape>
            <v:line id="_x0000_s2802" style="position:absolute" from="1710,369" to="1934,369" stroked="t" strokecolor="#c00000" strokeweight="0.87pt">
              <v:stroke dashstyle="solid"/>
            </v:line>
            <v:shape id="_x0000_s2803" type="#_x0000_t202" style="width:4346;height:2713;left:1169;position:absolute;top:70" filled="f" stroked="f">
              <v:textbox inset="0,0,0,0">
                <w:txbxContent>
                  <w:p>
                    <w:pPr>
                      <w:spacing w:before="14"/>
                      <w:ind w:left="787" w:right="0" w:firstLine="0"/>
                      <w:jc w:val="left"/>
                      <w:rPr>
                        <w:rFonts w:ascii="宋体" w:eastAsia="宋体" w:hint="eastAsia"/>
                        <w:sz w:val="12"/>
                      </w:rPr>
                    </w:pPr>
                    <w:r>
                      <w:rPr>
                        <w:rFonts w:ascii="宋体" w:eastAsia="宋体" w:hint="eastAsia"/>
                        <w:color w:val="585858"/>
                        <w:w w:val="105"/>
                        <w:sz w:val="12"/>
                      </w:rPr>
                      <w:t>贵州茅台</w:t>
                    </w:r>
                    <w:r>
                      <w:rPr>
                        <w:color w:val="585858"/>
                        <w:w w:val="105"/>
                        <w:sz w:val="12"/>
                      </w:rPr>
                      <w:t>:</w:t>
                    </w:r>
                    <w:r>
                      <w:rPr>
                        <w:rFonts w:ascii="宋体" w:eastAsia="宋体" w:hint="eastAsia"/>
                        <w:color w:val="585858"/>
                        <w:w w:val="105"/>
                        <w:sz w:val="12"/>
                      </w:rPr>
                      <w:t>累积净买入</w:t>
                    </w:r>
                    <w:r>
                      <w:rPr>
                        <w:color w:val="585858"/>
                        <w:w w:val="105"/>
                        <w:sz w:val="12"/>
                      </w:rPr>
                      <w:t>(</w:t>
                    </w:r>
                    <w:r>
                      <w:rPr>
                        <w:rFonts w:ascii="宋体" w:eastAsia="宋体" w:hint="eastAsia"/>
                        <w:color w:val="585858"/>
                        <w:w w:val="105"/>
                        <w:sz w:val="12"/>
                      </w:rPr>
                      <w:t>亿元</w:t>
                    </w:r>
                    <w:r>
                      <w:rPr>
                        <w:color w:val="585858"/>
                        <w:w w:val="105"/>
                        <w:sz w:val="12"/>
                      </w:rPr>
                      <w:t xml:space="preserve">) </w:t>
                    </w:r>
                    <w:r>
                      <w:rPr>
                        <w:rFonts w:ascii="宋体" w:eastAsia="宋体" w:hint="eastAsia"/>
                        <w:color w:val="585858"/>
                        <w:w w:val="105"/>
                        <w:sz w:val="12"/>
                      </w:rPr>
                      <w:t>北上配置盘</w:t>
                    </w:r>
                  </w:p>
                  <w:p>
                    <w:pPr>
                      <w:spacing w:before="50"/>
                      <w:ind w:left="787" w:right="0" w:firstLine="0"/>
                      <w:jc w:val="left"/>
                      <w:rPr>
                        <w:rFonts w:ascii="宋体" w:eastAsia="宋体" w:hint="eastAsia"/>
                        <w:sz w:val="12"/>
                      </w:rPr>
                    </w:pPr>
                    <w:r>
                      <w:rPr>
                        <w:rFonts w:ascii="宋体" w:eastAsia="宋体" w:hint="eastAsia"/>
                        <w:color w:val="585858"/>
                        <w:w w:val="105"/>
                        <w:sz w:val="12"/>
                      </w:rPr>
                      <w:t>白酒（剔除贵州茅台）</w:t>
                    </w:r>
                    <w:r>
                      <w:rPr>
                        <w:color w:val="585858"/>
                        <w:w w:val="105"/>
                        <w:sz w:val="12"/>
                      </w:rPr>
                      <w:t>:</w:t>
                    </w:r>
                    <w:r>
                      <w:rPr>
                        <w:rFonts w:ascii="宋体" w:eastAsia="宋体" w:hint="eastAsia"/>
                        <w:color w:val="585858"/>
                        <w:w w:val="105"/>
                        <w:sz w:val="12"/>
                      </w:rPr>
                      <w:t>累积净买入</w:t>
                    </w:r>
                    <w:r>
                      <w:rPr>
                        <w:color w:val="585858"/>
                        <w:w w:val="105"/>
                        <w:sz w:val="12"/>
                      </w:rPr>
                      <w:t>(</w:t>
                    </w:r>
                    <w:r>
                      <w:rPr>
                        <w:rFonts w:ascii="宋体" w:eastAsia="宋体" w:hint="eastAsia"/>
                        <w:color w:val="585858"/>
                        <w:w w:val="105"/>
                        <w:sz w:val="12"/>
                      </w:rPr>
                      <w:t>亿元</w:t>
                    </w:r>
                    <w:r>
                      <w:rPr>
                        <w:color w:val="585858"/>
                        <w:w w:val="105"/>
                        <w:sz w:val="12"/>
                      </w:rPr>
                      <w:t xml:space="preserve">) </w:t>
                    </w:r>
                    <w:r>
                      <w:rPr>
                        <w:rFonts w:ascii="宋体" w:eastAsia="宋体" w:hint="eastAsia"/>
                        <w:color w:val="585858"/>
                        <w:w w:val="105"/>
                        <w:sz w:val="12"/>
                      </w:rPr>
                      <w:t>北上配置盘</w:t>
                    </w:r>
                  </w:p>
                </w:txbxContent>
              </v:textbox>
            </v:shape>
          </v:group>
        </w:pict>
      </w:r>
      <w:r>
        <w:pict>
          <v:line id="_x0000_s2804" style="mso-position-horizontal-relative:page;position:absolute;z-index:251752448" from="85.5pt,8.25pt" to="96.7pt,8.25pt" stroked="t" strokecolor="#4b4d4f" strokeweight="0.87pt">
            <v:stroke dashstyle="solid"/>
          </v:line>
        </w:pict>
      </w:r>
      <w:r>
        <w:pict>
          <v:line id="_x0000_s2805" style="mso-position-horizontal-relative:page;position:absolute;z-index:251753472" from="371.05pt,7.1pt" to="381.65pt,7.1pt" stroked="t" strokecolor="#c00000" strokeweight="0.87pt">
            <v:stroke dashstyle="solid"/>
          </v:line>
        </w:pict>
      </w:r>
      <w:r>
        <w:pict>
          <v:line id="_x0000_s2806" style="mso-position-horizontal-relative:page;position:absolute;z-index:251754496" from="371.05pt,17.5pt" to="381.65pt,17.5pt" stroked="t" strokecolor="#4b4d4f" strokeweight="0.87pt">
            <v:stroke dashstyle="solid"/>
          </v:line>
        </w:pict>
      </w:r>
      <w:r>
        <w:rPr>
          <w:rFonts w:ascii="宋体" w:eastAsia="宋体" w:hint="eastAsia"/>
          <w:sz w:val="12"/>
        </w:rPr>
        <w:t>宁德时代</w:t>
      </w:r>
      <w:r>
        <w:rPr>
          <w:sz w:val="12"/>
        </w:rPr>
        <w:t>:</w:t>
      </w:r>
      <w:r>
        <w:rPr>
          <w:rFonts w:ascii="宋体" w:eastAsia="宋体" w:hint="eastAsia"/>
          <w:sz w:val="12"/>
        </w:rPr>
        <w:t>累积净买入</w:t>
      </w:r>
      <w:r>
        <w:rPr>
          <w:sz w:val="12"/>
        </w:rPr>
        <w:t>(</w:t>
      </w:r>
      <w:r>
        <w:rPr>
          <w:rFonts w:ascii="宋体" w:eastAsia="宋体" w:hint="eastAsia"/>
          <w:sz w:val="12"/>
        </w:rPr>
        <w:t>亿元</w:t>
      </w:r>
      <w:r>
        <w:rPr>
          <w:sz w:val="12"/>
        </w:rPr>
        <w:t xml:space="preserve">) </w:t>
      </w:r>
      <w:r>
        <w:rPr>
          <w:rFonts w:ascii="宋体" w:eastAsia="宋体" w:hint="eastAsia"/>
          <w:sz w:val="12"/>
        </w:rPr>
        <w:t>北上配置盘美的集团</w:t>
      </w:r>
      <w:r>
        <w:rPr>
          <w:sz w:val="12"/>
        </w:rPr>
        <w:t>:</w:t>
      </w:r>
      <w:r>
        <w:rPr>
          <w:rFonts w:ascii="宋体" w:eastAsia="宋体" w:hint="eastAsia"/>
          <w:sz w:val="12"/>
        </w:rPr>
        <w:t>累积净买入</w:t>
      </w:r>
      <w:r>
        <w:rPr>
          <w:sz w:val="12"/>
        </w:rPr>
        <w:t>(</w:t>
      </w:r>
      <w:r>
        <w:rPr>
          <w:rFonts w:ascii="宋体" w:eastAsia="宋体" w:hint="eastAsia"/>
          <w:sz w:val="12"/>
        </w:rPr>
        <w:t>亿元</w:t>
      </w:r>
      <w:r>
        <w:rPr>
          <w:sz w:val="12"/>
        </w:rPr>
        <w:t xml:space="preserve">) </w:t>
      </w:r>
      <w:r>
        <w:rPr>
          <w:rFonts w:ascii="宋体" w:eastAsia="宋体" w:hint="eastAsia"/>
          <w:sz w:val="12"/>
        </w:rPr>
        <w:t>北上配置盘</w:t>
      </w:r>
    </w:p>
    <w:p>
      <w:pPr>
        <w:spacing w:after="0" w:line="210" w:lineRule="atLeast"/>
        <w:jc w:val="left"/>
        <w:rPr>
          <w:rFonts w:ascii="宋体" w:eastAsia="宋体" w:hint="eastAsia"/>
          <w:sz w:val="12"/>
        </w:rPr>
        <w:sectPr>
          <w:headerReference w:type="default" r:id="rId205"/>
          <w:footerReference w:type="default" r:id="rId206"/>
          <w:type w:val="continuous"/>
          <w:pgSz w:w="11910" w:h="16840"/>
          <w:pgMar w:top="1660" w:right="20" w:bottom="740" w:left="600" w:header="708" w:footer="708"/>
          <w:pgNumType w:start="62"/>
          <w:cols w:space="708"/>
        </w:sectPr>
      </w:pPr>
    </w:p>
    <w:p>
      <w:pPr>
        <w:spacing w:before="0" w:line="74" w:lineRule="exact"/>
        <w:ind w:left="329" w:right="0" w:firstLine="0"/>
        <w:jc w:val="left"/>
        <w:rPr>
          <w:sz w:val="10"/>
        </w:rPr>
      </w:pPr>
      <w:r>
        <w:rPr>
          <w:color w:val="585858"/>
          <w:w w:val="105"/>
          <w:sz w:val="10"/>
        </w:rPr>
        <w:t>180</w:t>
      </w:r>
    </w:p>
    <w:p>
      <w:pPr>
        <w:spacing w:before="0" w:line="240" w:lineRule="auto"/>
        <w:rPr>
          <w:sz w:val="12"/>
        </w:rPr>
      </w:pPr>
    </w:p>
    <w:p>
      <w:pPr>
        <w:spacing w:before="80"/>
        <w:ind w:left="0" w:right="39" w:firstLine="0"/>
        <w:jc w:val="right"/>
        <w:rPr>
          <w:sz w:val="10"/>
        </w:rPr>
      </w:pPr>
      <w:r>
        <w:rPr>
          <w:color w:val="585858"/>
          <w:spacing w:val="-1"/>
          <w:w w:val="105"/>
          <w:sz w:val="10"/>
        </w:rPr>
        <w:t>120</w:t>
      </w:r>
    </w:p>
    <w:p>
      <w:pPr>
        <w:spacing w:before="0" w:line="240" w:lineRule="auto"/>
        <w:rPr>
          <w:sz w:val="12"/>
        </w:rPr>
      </w:pPr>
    </w:p>
    <w:p>
      <w:pPr>
        <w:spacing w:before="81"/>
        <w:ind w:left="0" w:right="38" w:firstLine="0"/>
        <w:jc w:val="right"/>
        <w:rPr>
          <w:sz w:val="10"/>
        </w:rPr>
      </w:pPr>
      <w:r>
        <w:rPr>
          <w:color w:val="585858"/>
          <w:sz w:val="10"/>
        </w:rPr>
        <w:t>60</w:t>
      </w:r>
    </w:p>
    <w:p>
      <w:pPr>
        <w:spacing w:before="0" w:line="240" w:lineRule="auto"/>
        <w:rPr>
          <w:sz w:val="12"/>
        </w:rPr>
      </w:pPr>
    </w:p>
    <w:p>
      <w:pPr>
        <w:spacing w:before="81"/>
        <w:ind w:left="0" w:right="39" w:firstLine="0"/>
        <w:jc w:val="right"/>
        <w:rPr>
          <w:sz w:val="10"/>
        </w:rPr>
      </w:pPr>
      <w:r>
        <w:rPr>
          <w:color w:val="585858"/>
          <w:w w:val="104"/>
          <w:sz w:val="10"/>
        </w:rPr>
        <w:t>0</w:t>
      </w:r>
    </w:p>
    <w:p>
      <w:pPr>
        <w:spacing w:before="0" w:line="240" w:lineRule="auto"/>
        <w:rPr>
          <w:sz w:val="12"/>
        </w:rPr>
      </w:pPr>
    </w:p>
    <w:p>
      <w:pPr>
        <w:spacing w:before="80"/>
        <w:ind w:left="0" w:right="40" w:firstLine="0"/>
        <w:jc w:val="right"/>
        <w:rPr>
          <w:sz w:val="10"/>
        </w:rPr>
      </w:pPr>
      <w:r>
        <w:rPr>
          <w:color w:val="585858"/>
          <w:spacing w:val="-1"/>
          <w:w w:val="105"/>
          <w:sz w:val="10"/>
        </w:rPr>
        <w:t>-60</w:t>
      </w:r>
    </w:p>
    <w:p>
      <w:pPr>
        <w:spacing w:before="0" w:line="240" w:lineRule="auto"/>
        <w:rPr>
          <w:sz w:val="12"/>
        </w:rPr>
      </w:pPr>
    </w:p>
    <w:p>
      <w:pPr>
        <w:spacing w:before="81"/>
        <w:ind w:left="0" w:right="39" w:firstLine="0"/>
        <w:jc w:val="right"/>
        <w:rPr>
          <w:sz w:val="10"/>
        </w:rPr>
      </w:pPr>
      <w:r>
        <w:rPr>
          <w:color w:val="585858"/>
          <w:spacing w:val="-1"/>
          <w:w w:val="105"/>
          <w:sz w:val="10"/>
        </w:rPr>
        <w:t>-120</w:t>
      </w:r>
    </w:p>
    <w:p>
      <w:pPr>
        <w:spacing w:before="0" w:line="240" w:lineRule="auto"/>
        <w:rPr>
          <w:sz w:val="12"/>
        </w:rPr>
      </w:pPr>
    </w:p>
    <w:p>
      <w:pPr>
        <w:spacing w:before="80"/>
        <w:ind w:left="0" w:right="39" w:firstLine="0"/>
        <w:jc w:val="right"/>
        <w:rPr>
          <w:sz w:val="10"/>
        </w:rPr>
      </w:pPr>
      <w:r>
        <w:rPr>
          <w:color w:val="585858"/>
          <w:spacing w:val="-1"/>
          <w:w w:val="105"/>
          <w:sz w:val="10"/>
        </w:rPr>
        <w:t>-180</w:t>
      </w:r>
    </w:p>
    <w:p>
      <w:pPr>
        <w:spacing w:before="0" w:line="240" w:lineRule="auto"/>
        <w:rPr>
          <w:sz w:val="12"/>
        </w:rPr>
      </w:pPr>
    </w:p>
    <w:p>
      <w:pPr>
        <w:spacing w:before="81"/>
        <w:ind w:left="0" w:right="39" w:firstLine="0"/>
        <w:jc w:val="right"/>
        <w:rPr>
          <w:sz w:val="10"/>
        </w:rPr>
      </w:pPr>
      <w:r>
        <w:pict>
          <v:shape id="_x0000_s2807" type="#_x0000_t202" style="width:223.5pt;height:19.2pt;margin-top:9.23pt;margin-left:55.04pt;mso-position-horizontal-relative:page;position:absolute;z-index:251756544" filled="f" stroked="f">
            <v:textbox style="layout-flow:vertical;mso-layout-flow-alt:bottom-to-top" inset="0,0,0,0">
              <w:txbxContent>
                <w:p>
                  <w:pPr>
                    <w:spacing w:before="20"/>
                    <w:ind w:left="20" w:right="0" w:firstLine="0"/>
                    <w:jc w:val="left"/>
                    <w:rPr>
                      <w:sz w:val="10"/>
                    </w:rPr>
                  </w:pPr>
                  <w:r>
                    <w:rPr>
                      <w:color w:val="585858"/>
                      <w:w w:val="105"/>
                      <w:sz w:val="10"/>
                    </w:rPr>
                    <w:t>2020/12</w:t>
                  </w:r>
                </w:p>
                <w:p>
                  <w:pPr>
                    <w:spacing w:before="3"/>
                    <w:ind w:left="20" w:right="0" w:firstLine="0"/>
                    <w:jc w:val="left"/>
                    <w:rPr>
                      <w:sz w:val="10"/>
                    </w:rPr>
                  </w:pPr>
                  <w:r>
                    <w:rPr>
                      <w:color w:val="585858"/>
                      <w:w w:val="105"/>
                      <w:sz w:val="10"/>
                    </w:rPr>
                    <w:t>2021/01</w:t>
                  </w:r>
                </w:p>
                <w:p>
                  <w:pPr>
                    <w:spacing w:before="4" w:line="111" w:lineRule="exact"/>
                    <w:ind w:left="20" w:right="0" w:firstLine="0"/>
                    <w:jc w:val="left"/>
                    <w:rPr>
                      <w:sz w:val="10"/>
                    </w:rPr>
                  </w:pPr>
                  <w:r>
                    <w:rPr>
                      <w:color w:val="585858"/>
                      <w:w w:val="105"/>
                      <w:sz w:val="10"/>
                    </w:rPr>
                    <w:t>2021/02</w:t>
                  </w:r>
                </w:p>
                <w:p>
                  <w:pPr>
                    <w:spacing w:before="0" w:line="111" w:lineRule="exact"/>
                    <w:ind w:left="20" w:right="0" w:firstLine="0"/>
                    <w:jc w:val="left"/>
                    <w:rPr>
                      <w:sz w:val="10"/>
                    </w:rPr>
                  </w:pPr>
                  <w:r>
                    <w:rPr>
                      <w:color w:val="585858"/>
                      <w:w w:val="105"/>
                      <w:sz w:val="10"/>
                    </w:rPr>
                    <w:t>2021/03</w:t>
                  </w:r>
                </w:p>
                <w:p>
                  <w:pPr>
                    <w:spacing w:before="4" w:line="115" w:lineRule="exact"/>
                    <w:ind w:left="20" w:right="0" w:firstLine="0"/>
                    <w:jc w:val="left"/>
                    <w:rPr>
                      <w:sz w:val="10"/>
                    </w:rPr>
                  </w:pPr>
                  <w:r>
                    <w:rPr>
                      <w:color w:val="585858"/>
                      <w:w w:val="105"/>
                      <w:sz w:val="10"/>
                    </w:rPr>
                    <w:t>2021/04</w:t>
                  </w:r>
                </w:p>
                <w:p>
                  <w:pPr>
                    <w:spacing w:before="0"/>
                    <w:ind w:left="20" w:right="0" w:firstLine="0"/>
                    <w:jc w:val="left"/>
                    <w:rPr>
                      <w:sz w:val="10"/>
                    </w:rPr>
                  </w:pPr>
                  <w:r>
                    <w:rPr>
                      <w:color w:val="585858"/>
                      <w:w w:val="105"/>
                      <w:sz w:val="10"/>
                    </w:rPr>
                    <w:t>2021/05</w:t>
                  </w:r>
                </w:p>
                <w:p>
                  <w:pPr>
                    <w:spacing w:before="4"/>
                    <w:ind w:left="20" w:right="0" w:firstLine="0"/>
                    <w:jc w:val="left"/>
                    <w:rPr>
                      <w:sz w:val="10"/>
                    </w:rPr>
                  </w:pPr>
                  <w:r>
                    <w:rPr>
                      <w:color w:val="585858"/>
                      <w:w w:val="105"/>
                      <w:sz w:val="10"/>
                    </w:rPr>
                    <w:t>2021/06</w:t>
                  </w:r>
                </w:p>
                <w:p>
                  <w:pPr>
                    <w:spacing w:before="0"/>
                    <w:ind w:left="20" w:right="0" w:firstLine="0"/>
                    <w:jc w:val="left"/>
                    <w:rPr>
                      <w:sz w:val="10"/>
                    </w:rPr>
                  </w:pPr>
                  <w:r>
                    <w:rPr>
                      <w:color w:val="585858"/>
                      <w:w w:val="105"/>
                      <w:sz w:val="10"/>
                    </w:rPr>
                    <w:t>2021/07</w:t>
                  </w:r>
                </w:p>
                <w:p>
                  <w:pPr>
                    <w:spacing w:before="4"/>
                    <w:ind w:left="20" w:right="0" w:firstLine="0"/>
                    <w:jc w:val="left"/>
                    <w:rPr>
                      <w:sz w:val="10"/>
                    </w:rPr>
                  </w:pPr>
                  <w:r>
                    <w:rPr>
                      <w:color w:val="585858"/>
                      <w:w w:val="105"/>
                      <w:sz w:val="10"/>
                    </w:rPr>
                    <w:t>2021/08</w:t>
                  </w:r>
                </w:p>
                <w:p>
                  <w:pPr>
                    <w:spacing w:before="4" w:line="115" w:lineRule="exact"/>
                    <w:ind w:left="20" w:right="0" w:firstLine="0"/>
                    <w:jc w:val="left"/>
                    <w:rPr>
                      <w:sz w:val="10"/>
                    </w:rPr>
                  </w:pPr>
                  <w:r>
                    <w:rPr>
                      <w:color w:val="585858"/>
                      <w:w w:val="105"/>
                      <w:sz w:val="10"/>
                    </w:rPr>
                    <w:t>2021/09</w:t>
                  </w:r>
                </w:p>
                <w:p>
                  <w:pPr>
                    <w:spacing w:before="0"/>
                    <w:ind w:left="20" w:right="0" w:firstLine="0"/>
                    <w:jc w:val="left"/>
                    <w:rPr>
                      <w:sz w:val="10"/>
                    </w:rPr>
                  </w:pPr>
                  <w:r>
                    <w:rPr>
                      <w:color w:val="585858"/>
                      <w:w w:val="105"/>
                      <w:sz w:val="10"/>
                    </w:rPr>
                    <w:t>2021/10</w:t>
                  </w:r>
                </w:p>
                <w:p>
                  <w:pPr>
                    <w:spacing w:before="3" w:line="115" w:lineRule="exact"/>
                    <w:ind w:left="20" w:right="0" w:firstLine="0"/>
                    <w:jc w:val="left"/>
                    <w:rPr>
                      <w:sz w:val="10"/>
                    </w:rPr>
                  </w:pPr>
                  <w:r>
                    <w:rPr>
                      <w:color w:val="585858"/>
                      <w:w w:val="105"/>
                      <w:sz w:val="10"/>
                    </w:rPr>
                    <w:t>2021/11</w:t>
                  </w:r>
                </w:p>
                <w:p>
                  <w:pPr>
                    <w:spacing w:before="0"/>
                    <w:ind w:left="20" w:right="0" w:firstLine="0"/>
                    <w:jc w:val="left"/>
                    <w:rPr>
                      <w:sz w:val="10"/>
                    </w:rPr>
                  </w:pPr>
                  <w:r>
                    <w:rPr>
                      <w:color w:val="585858"/>
                      <w:w w:val="105"/>
                      <w:sz w:val="10"/>
                    </w:rPr>
                    <w:t>2021/12</w:t>
                  </w:r>
                </w:p>
                <w:p>
                  <w:pPr>
                    <w:spacing w:before="4"/>
                    <w:ind w:left="20" w:right="0" w:firstLine="0"/>
                    <w:jc w:val="left"/>
                    <w:rPr>
                      <w:sz w:val="10"/>
                    </w:rPr>
                  </w:pPr>
                  <w:r>
                    <w:rPr>
                      <w:color w:val="585858"/>
                      <w:w w:val="105"/>
                      <w:sz w:val="10"/>
                    </w:rPr>
                    <w:t>2022/01</w:t>
                  </w:r>
                </w:p>
                <w:p>
                  <w:pPr>
                    <w:spacing w:before="4" w:line="111" w:lineRule="exact"/>
                    <w:ind w:left="20" w:right="0" w:firstLine="0"/>
                    <w:jc w:val="left"/>
                    <w:rPr>
                      <w:sz w:val="10"/>
                    </w:rPr>
                  </w:pPr>
                  <w:r>
                    <w:rPr>
                      <w:color w:val="585858"/>
                      <w:w w:val="105"/>
                      <w:sz w:val="10"/>
                    </w:rPr>
                    <w:t>2022/02</w:t>
                  </w:r>
                </w:p>
                <w:p>
                  <w:pPr>
                    <w:spacing w:before="0" w:line="111" w:lineRule="exact"/>
                    <w:ind w:left="20" w:right="0" w:firstLine="0"/>
                    <w:jc w:val="left"/>
                    <w:rPr>
                      <w:sz w:val="10"/>
                    </w:rPr>
                  </w:pPr>
                  <w:r>
                    <w:rPr>
                      <w:color w:val="585858"/>
                      <w:w w:val="105"/>
                      <w:sz w:val="10"/>
                    </w:rPr>
                    <w:t>2022/03</w:t>
                  </w:r>
                </w:p>
                <w:p>
                  <w:pPr>
                    <w:spacing w:before="3"/>
                    <w:ind w:left="20" w:right="0" w:firstLine="0"/>
                    <w:jc w:val="left"/>
                    <w:rPr>
                      <w:sz w:val="10"/>
                    </w:rPr>
                  </w:pPr>
                  <w:r>
                    <w:rPr>
                      <w:color w:val="585858"/>
                      <w:w w:val="105"/>
                      <w:sz w:val="10"/>
                    </w:rPr>
                    <w:t>2022/04</w:t>
                  </w:r>
                </w:p>
                <w:p>
                  <w:pPr>
                    <w:spacing w:before="1"/>
                    <w:ind w:left="20" w:right="0" w:firstLine="0"/>
                    <w:jc w:val="left"/>
                    <w:rPr>
                      <w:sz w:val="10"/>
                    </w:rPr>
                  </w:pPr>
                  <w:r>
                    <w:rPr>
                      <w:color w:val="585858"/>
                      <w:w w:val="105"/>
                      <w:sz w:val="10"/>
                    </w:rPr>
                    <w:t>2022/05</w:t>
                  </w:r>
                </w:p>
                <w:p>
                  <w:pPr>
                    <w:spacing w:before="3"/>
                    <w:ind w:left="20" w:right="0" w:firstLine="0"/>
                    <w:jc w:val="left"/>
                    <w:rPr>
                      <w:sz w:val="10"/>
                    </w:rPr>
                  </w:pPr>
                  <w:r>
                    <w:rPr>
                      <w:color w:val="585858"/>
                      <w:w w:val="105"/>
                      <w:sz w:val="10"/>
                    </w:rPr>
                    <w:t>2022/06</w:t>
                  </w:r>
                </w:p>
                <w:p>
                  <w:pPr>
                    <w:spacing w:before="0"/>
                    <w:ind w:left="20" w:right="0" w:firstLine="0"/>
                    <w:jc w:val="left"/>
                    <w:rPr>
                      <w:sz w:val="10"/>
                    </w:rPr>
                  </w:pPr>
                  <w:r>
                    <w:rPr>
                      <w:color w:val="585858"/>
                      <w:w w:val="105"/>
                      <w:sz w:val="10"/>
                    </w:rPr>
                    <w:t>2022/07</w:t>
                  </w:r>
                </w:p>
                <w:p>
                  <w:pPr>
                    <w:spacing w:before="4"/>
                    <w:ind w:left="20" w:right="0" w:firstLine="0"/>
                    <w:jc w:val="left"/>
                    <w:rPr>
                      <w:sz w:val="10"/>
                    </w:rPr>
                  </w:pPr>
                  <w:r>
                    <w:rPr>
                      <w:color w:val="585858"/>
                      <w:w w:val="105"/>
                      <w:sz w:val="10"/>
                    </w:rPr>
                    <w:t>2022/08</w:t>
                  </w:r>
                </w:p>
                <w:p>
                  <w:pPr>
                    <w:spacing w:before="4"/>
                    <w:ind w:left="20" w:right="0" w:firstLine="0"/>
                    <w:jc w:val="left"/>
                    <w:rPr>
                      <w:sz w:val="10"/>
                    </w:rPr>
                  </w:pPr>
                  <w:r>
                    <w:rPr>
                      <w:color w:val="585858"/>
                      <w:w w:val="105"/>
                      <w:sz w:val="10"/>
                    </w:rPr>
                    <w:t>2022/09</w:t>
                  </w:r>
                </w:p>
                <w:p>
                  <w:pPr>
                    <w:spacing w:before="0"/>
                    <w:ind w:left="20" w:right="0" w:firstLine="0"/>
                    <w:jc w:val="left"/>
                    <w:rPr>
                      <w:sz w:val="10"/>
                    </w:rPr>
                  </w:pPr>
                  <w:r>
                    <w:rPr>
                      <w:color w:val="585858"/>
                      <w:w w:val="105"/>
                      <w:sz w:val="10"/>
                    </w:rPr>
                    <w:t>2022/10</w:t>
                  </w:r>
                </w:p>
                <w:p>
                  <w:pPr>
                    <w:spacing w:before="3"/>
                    <w:ind w:left="20" w:right="0" w:firstLine="0"/>
                    <w:jc w:val="left"/>
                    <w:rPr>
                      <w:sz w:val="10"/>
                    </w:rPr>
                  </w:pPr>
                  <w:r>
                    <w:rPr>
                      <w:color w:val="585858"/>
                      <w:w w:val="105"/>
                      <w:sz w:val="10"/>
                    </w:rPr>
                    <w:t>2022/11</w:t>
                  </w:r>
                </w:p>
                <w:p>
                  <w:pPr>
                    <w:spacing w:before="0"/>
                    <w:ind w:left="20" w:right="0" w:firstLine="0"/>
                    <w:jc w:val="left"/>
                    <w:rPr>
                      <w:sz w:val="10"/>
                    </w:rPr>
                  </w:pPr>
                  <w:r>
                    <w:rPr>
                      <w:color w:val="585858"/>
                      <w:w w:val="105"/>
                      <w:sz w:val="10"/>
                    </w:rPr>
                    <w:t>2022/12</w:t>
                  </w:r>
                </w:p>
                <w:p>
                  <w:pPr>
                    <w:spacing w:before="4"/>
                    <w:ind w:left="20" w:right="0" w:firstLine="0"/>
                    <w:jc w:val="left"/>
                    <w:rPr>
                      <w:sz w:val="10"/>
                    </w:rPr>
                  </w:pPr>
                  <w:r>
                    <w:rPr>
                      <w:color w:val="585858"/>
                      <w:w w:val="105"/>
                      <w:sz w:val="10"/>
                    </w:rPr>
                    <w:t>2023/01</w:t>
                  </w:r>
                </w:p>
                <w:p>
                  <w:pPr>
                    <w:spacing w:before="4" w:line="111" w:lineRule="exact"/>
                    <w:ind w:left="20" w:right="0" w:firstLine="0"/>
                    <w:jc w:val="left"/>
                    <w:rPr>
                      <w:sz w:val="10"/>
                    </w:rPr>
                  </w:pPr>
                  <w:r>
                    <w:rPr>
                      <w:color w:val="585858"/>
                      <w:w w:val="105"/>
                      <w:sz w:val="10"/>
                    </w:rPr>
                    <w:t>2023/02</w:t>
                  </w:r>
                </w:p>
                <w:p>
                  <w:pPr>
                    <w:spacing w:before="0" w:line="111" w:lineRule="exact"/>
                    <w:ind w:left="20" w:right="0" w:firstLine="0"/>
                    <w:jc w:val="left"/>
                    <w:rPr>
                      <w:sz w:val="10"/>
                    </w:rPr>
                  </w:pPr>
                  <w:r>
                    <w:rPr>
                      <w:color w:val="585858"/>
                      <w:w w:val="105"/>
                      <w:sz w:val="10"/>
                    </w:rPr>
                    <w:t>2023/03</w:t>
                  </w:r>
                </w:p>
                <w:p>
                  <w:pPr>
                    <w:spacing w:before="4" w:line="115" w:lineRule="exact"/>
                    <w:ind w:left="20" w:right="0" w:firstLine="0"/>
                    <w:jc w:val="left"/>
                    <w:rPr>
                      <w:sz w:val="10"/>
                    </w:rPr>
                  </w:pPr>
                  <w:r>
                    <w:rPr>
                      <w:color w:val="585858"/>
                      <w:w w:val="105"/>
                      <w:sz w:val="10"/>
                    </w:rPr>
                    <w:t>2023/04</w:t>
                  </w:r>
                </w:p>
                <w:p>
                  <w:pPr>
                    <w:spacing w:before="0"/>
                    <w:ind w:left="20" w:right="0" w:firstLine="0"/>
                    <w:jc w:val="left"/>
                    <w:rPr>
                      <w:sz w:val="10"/>
                    </w:rPr>
                  </w:pPr>
                  <w:r>
                    <w:rPr>
                      <w:color w:val="585858"/>
                      <w:w w:val="105"/>
                      <w:sz w:val="10"/>
                    </w:rPr>
                    <w:t>2023/05</w:t>
                  </w:r>
                </w:p>
                <w:p>
                  <w:pPr>
                    <w:spacing w:before="4"/>
                    <w:ind w:left="20" w:right="0" w:firstLine="0"/>
                    <w:jc w:val="left"/>
                    <w:rPr>
                      <w:sz w:val="10"/>
                    </w:rPr>
                  </w:pPr>
                  <w:r>
                    <w:rPr>
                      <w:color w:val="585858"/>
                      <w:w w:val="105"/>
                      <w:sz w:val="10"/>
                    </w:rPr>
                    <w:t>2023/06</w:t>
                  </w:r>
                </w:p>
                <w:p>
                  <w:pPr>
                    <w:spacing w:before="0"/>
                    <w:ind w:left="20" w:right="0" w:firstLine="0"/>
                    <w:jc w:val="left"/>
                    <w:rPr>
                      <w:sz w:val="10"/>
                    </w:rPr>
                  </w:pPr>
                  <w:r>
                    <w:rPr>
                      <w:color w:val="585858"/>
                      <w:w w:val="105"/>
                      <w:sz w:val="10"/>
                    </w:rPr>
                    <w:t>2023/07</w:t>
                  </w:r>
                </w:p>
                <w:p>
                  <w:pPr>
                    <w:spacing w:before="3"/>
                    <w:ind w:left="20" w:right="0" w:firstLine="0"/>
                    <w:jc w:val="left"/>
                    <w:rPr>
                      <w:sz w:val="10"/>
                    </w:rPr>
                  </w:pPr>
                  <w:r>
                    <w:rPr>
                      <w:color w:val="585858"/>
                      <w:w w:val="105"/>
                      <w:sz w:val="10"/>
                    </w:rPr>
                    <w:t>2023/08</w:t>
                  </w:r>
                </w:p>
                <w:p>
                  <w:pPr>
                    <w:spacing w:before="4"/>
                    <w:ind w:left="20" w:right="0" w:firstLine="0"/>
                    <w:jc w:val="left"/>
                    <w:rPr>
                      <w:sz w:val="10"/>
                    </w:rPr>
                  </w:pPr>
                  <w:r>
                    <w:rPr>
                      <w:color w:val="585858"/>
                      <w:w w:val="105"/>
                      <w:sz w:val="10"/>
                    </w:rPr>
                    <w:t>2023/09</w:t>
                  </w:r>
                </w:p>
                <w:p>
                  <w:pPr>
                    <w:spacing w:before="0"/>
                    <w:ind w:left="20" w:right="0" w:firstLine="0"/>
                    <w:jc w:val="left"/>
                    <w:rPr>
                      <w:sz w:val="10"/>
                    </w:rPr>
                  </w:pPr>
                  <w:r>
                    <w:rPr>
                      <w:color w:val="585858"/>
                      <w:w w:val="105"/>
                      <w:sz w:val="10"/>
                    </w:rPr>
                    <w:t>2023/10</w:t>
                  </w:r>
                </w:p>
                <w:p>
                  <w:pPr>
                    <w:spacing w:before="4" w:line="115" w:lineRule="exact"/>
                    <w:ind w:left="20" w:right="0" w:firstLine="0"/>
                    <w:jc w:val="left"/>
                    <w:rPr>
                      <w:sz w:val="10"/>
                    </w:rPr>
                  </w:pPr>
                  <w:r>
                    <w:rPr>
                      <w:color w:val="585858"/>
                      <w:w w:val="105"/>
                      <w:sz w:val="10"/>
                    </w:rPr>
                    <w:t>2023/11</w:t>
                  </w:r>
                </w:p>
                <w:p>
                  <w:pPr>
                    <w:spacing w:before="0"/>
                    <w:ind w:left="20" w:right="0" w:firstLine="0"/>
                    <w:jc w:val="left"/>
                    <w:rPr>
                      <w:sz w:val="10"/>
                    </w:rPr>
                  </w:pPr>
                  <w:r>
                    <w:rPr>
                      <w:color w:val="585858"/>
                      <w:w w:val="105"/>
                      <w:sz w:val="10"/>
                    </w:rPr>
                    <w:t>2023/12</w:t>
                  </w:r>
                </w:p>
                <w:p>
                  <w:pPr>
                    <w:spacing w:before="4"/>
                    <w:ind w:left="20" w:right="0" w:firstLine="0"/>
                    <w:jc w:val="left"/>
                    <w:rPr>
                      <w:sz w:val="10"/>
                    </w:rPr>
                  </w:pPr>
                  <w:r>
                    <w:rPr>
                      <w:color w:val="585858"/>
                      <w:w w:val="105"/>
                      <w:sz w:val="10"/>
                    </w:rPr>
                    <w:t>2024/01</w:t>
                  </w:r>
                </w:p>
              </w:txbxContent>
            </v:textbox>
          </v:shape>
        </w:pict>
      </w:r>
      <w:r>
        <w:rPr>
          <w:color w:val="585858"/>
          <w:spacing w:val="-1"/>
          <w:w w:val="105"/>
          <w:sz w:val="10"/>
        </w:rPr>
        <w:t>-240</w:t>
      </w:r>
    </w:p>
    <w:p>
      <w:pPr>
        <w:spacing w:before="77"/>
        <w:ind w:left="294" w:right="0" w:firstLine="0"/>
        <w:jc w:val="left"/>
        <w:rPr>
          <w:sz w:val="10"/>
        </w:rPr>
      </w:pPr>
      <w:r>
        <w:br w:type="column"/>
      </w:r>
      <w:r>
        <w:rPr>
          <w:sz w:val="10"/>
        </w:rPr>
        <w:t>650</w:t>
      </w:r>
    </w:p>
    <w:p>
      <w:pPr>
        <w:spacing w:before="0" w:line="240" w:lineRule="auto"/>
        <w:rPr>
          <w:sz w:val="12"/>
        </w:rPr>
      </w:pPr>
    </w:p>
    <w:p>
      <w:pPr>
        <w:spacing w:before="81"/>
        <w:ind w:left="294" w:right="0" w:firstLine="0"/>
        <w:jc w:val="left"/>
        <w:rPr>
          <w:sz w:val="10"/>
        </w:rPr>
      </w:pPr>
      <w:r>
        <w:pict>
          <v:group id="_x0000_s2808" style="width:220.5pt;height:117.4pt;margin-top:-9.8pt;margin-left:322.51pt;mso-position-horizontal-relative:page;position:absolute;z-index:251755520" coordorigin="6450,-196" coordsize="4410,2348">
            <v:shape id="_x0000_s2809" style="width:7964;height:4047;left:556;position:absolute;top:624" coordorigin="556,625" coordsize="7964,4047" path="m6457,2149l6457,-193m6457,2149l6486,2149m6457,1814l6486,1814m6457,1479l6486,1479m6457,1146l6486,1146m6457,811l6486,811m6457,476l6486,476m6457,142l6486,142m6457,-193l6486,-193m6457,1982l10853,1982m6457,1950l6457,1982m6578,1950l6578,1982m6698,1950l6698,1982m6807,1950l6807,1982m6927,1950l6927,1982m7044,1950l7044,1982m7164,1950l7164,1982m7281,1950l7281,1982m7402,1950l7402,1982m7522,1950l7522,1982m7639,1950l7639,1982m7758,1950l7758,1982m7875,1950l7875,1982m7995,1950l7995,1982m8116,1950l8116,1982m8226,1950l8226,1982m8345,1950l8345,1982m8461,1950l8461,1982m8582,1950l8582,1982m8699,1950l8699,1982m8819,1950l8819,1982m8940,1950l8940,1982m9056,1950l9056,1982m9177,1950l9177,1982m9293,1950l9293,1982m9414,1950l9414,1982m9535,1950l9535,1982m9643,1950l9643,1982m9764,1950l9764,1982m9880,1950l9880,1982m10001,1950l10001,1982m10118,1950l10118,1982m10238,1950l10238,1982m10359,1950l10359,1982m10475,1950l10475,1982m10596,1950l10596,1982m10712,1950l10712,1982m10833,1950l10833,1982e" filled="f" stroked="t" strokecolor="black" strokeweight="0.28pt">
              <v:stroke dashstyle="solid"/>
              <v:path arrowok="t"/>
            </v:shape>
            <v:shape id="_x0000_s2810" style="width:4392;height:2009;left:6458;position:absolute;top:-30" coordorigin="6459,-30" coordsize="4392,2009" path="m6459,1979l6463,1966,6467,1962,6470,1962,6481,1961,6485,1955,6489,1951,6493,1945,6497,1933,6509,1930,6513,1926,6517,1918,6521,1916,6525,1911,6536,1898,6540,1901,6544,1900,6564,1902,6568,1901,6572,1900,6576,1898,6590,1895,6594,1898,6598,1907,6602,1904,6606,1894,6618,1893,6622,1900,6626,1904,6630,1907,6634,1902,6644,1895,6648,1897,6652,1897,6656,1873,6660,1870,6672,1868,6676,1868,6680,1868,6684,1877,6688,1883,6700,1891,6703,1884,6707,1855,6711,1820,6715,1804,6727,1788,6731,1786,6735,1769,6765,1752,6769,1725,6781,1722,6785,1720,6789,1713,6793,1701,6797,1697,6809,1693,6813,1686,6817,1675,6819,1670,6823,1668,6835,1652,6839,1670,6843,1665,6847,1652,6851,1652,6863,1662,6867,1663,6871,1645,6875,1643,6878,1643,6890,1641,6894,1634,6897,1640,6901,1640,6905,1626,6917,1625,6921,1630,6925,1641,6952,1633,6956,1630,6960,1633,6972,1636,6976,1609,6980,1601,6984,1605,6988,1607,6998,1604,7002,1602,7006,1605,7010,1602,7014,1598,7026,1593,7030,1587,7034,1583,7038,1580,7042,1568,7064,1558,7068,1541,7080,1540,7084,1536,7088,1532,7092,1533,7096,1526,7108,1523,7119,1520,7123,1515,7135,1513,7139,1509,7143,1509,7147,1515,7151,1511,7162,1512,7166,1519,7170,1504,7173,1494,7177,1500,7189,1511,7193,1511,7197,1522,7201,1522,7205,1511,7221,1513,7225,1518,7229,1516,7231,1526,7243,1532,7247,1534,7251,1527,7255,1527,7259,1498,7271,1502,7275,1520,7287,1530,7298,1525,7302,1520,7306,1540,7310,1541,7314,1526,7325,1526,7329,1530,7333,1552,7337,1550,7341,1562,7352,1570,7356,1573,7360,1584,7364,1579,7368,1579,7380,1584,7384,1588,7388,1593,7392,1597,7396,1591,7406,1588,7410,1587,7414,1584,7418,1590,7422,1588,7434,1594,7438,1593,7442,1588,7446,1587,7450,1593,7462,1590,7465,1594,7469,1597,7473,1595,7476,1591,7488,1593,7492,1590,7496,1587,7500,1576,7504,1568,7516,1580,7520,1559,7523,1551,7527,1555,7531,1561,7543,1534,7551,1472,7571,1409,7575,1404,7578,1398,7581,1391,7609,1393,7613,1387,7625,1387,7629,1381,7633,1376,7637,1372,7667,1362,7679,1362,7683,1361,7695,1376,7706,1363,7710,1372,7714,1366,7718,1352,7722,1327,7734,1326,7737,1319,7741,1320,7745,1316,7749,1316,7760,1304,7764,1288,7768,1281,7772,1275,7776,1272,7788,1272,7792,1261,7796,1251,7800,1247,7804,1237,7816,1229,7818,1212,7822,1204,7826,1198,7830,1141,7842,1090,7846,1054,7850,1054,7854,1051,7858,1047,7870,1055,7874,1072,7877,1068,7881,1069,7885,1058,7896,1059,7900,1090,7904,1077,7908,1062,7912,1056,7924,1018,7928,997,7932,987,7935,974,7939,874,7951,841,7955,868,7959,858,7963,833,7983,845,7987,830,7991,822,7993,818,8009,809,8013,824,8017,827,8021,826,8033,819,8037,813,8041,791,8045,786,8049,798,8059,797,8063,791,8067,794,8071,797,8075,797,8087,801,8091,797,8095,797,8099,824,8103,836,8142,831,8146,819,8150,827,8153,831,8157,880,8168,883,8172,879,8176,880,8180,887,8184,876,8196,874,8200,874,8204,877,8208,883,8212,893,8224,891,8226,887,8230,894,8234,888,8238,888,8250,915,8254,952,8258,961,8262,955,8266,972,8278,987,8282,1020,8285,1015,8289,1015,8293,1027,8305,1022,8308,1033,8312,1024,8316,1012,8320,1015,8332,1006,8336,977,8340,969,8343,962,8347,959,8367,955,8371,949,8375,947,8387,930,8391,926,8395,930,8417,927,8421,933,8425,934,8429,924,8441,922,8445,923,8449,906,8453,897,8457,890,8479,1001,8499,1023,8503,1011,8507,1009,8511,1004,8522,1004,8526,1002,8530,1005,8534,1005,8538,1015,8550,1016,8554,1019,8558,1034,8562,1037,8565,1038,8577,1033,8580,1034,8584,1026,8588,1018,8604,1009,8608,1006,8612,1008,8616,993,8620,995,8632,990,8636,998,8638,1029,8642,1055,8646,1054,8658,1065,8662,1074,8666,1095,8670,1095,8674,1095,8686,1098,8690,1099,8694,1104,8713,1105,8717,1105,8721,1094,8724,1093,8728,1063,8740,1062,8744,1069,8748,1088,8752,1090,8755,1091,8767,1090,8771,1094,8775,1093,8779,1093,8783,1087,8795,1083,8799,1083,8803,1095,8807,1106,8811,1106,8821,1106,8825,1111,8829,1106,8833,1109,8837,1108,8849,1102,8853,1108,8857,1108,8861,1108,8865,1104,8876,1094,8879,1086,8883,1080,8887,1069,8891,1069,8903,1068,8907,1066,8911,1058,8915,1051,8919,1044,8930,1037,8934,1027,8938,1018,8942,1006,8946,1004,8958,1001,8962,1009,8966,993,8970,995,8974,987,8988,976,8992,990,8996,1011,9000,1012,9012,1004,9016,1008,9020,1004,9024,1008,9028,1016,9040,1012,9044,1016,9046,1016,9050,994,9054,1005,9094,1008,9098,1002,9102,986,9105,994,9109,988,9121,988,9125,990,9129,990,9133,994,9137,1004,9148,1024,9152,1031,9156,1047,9160,1052,9163,1051,9175,1034,9179,1027,9183,1023,9187,1020,9191,1008,9203,1006,9207,1015,9211,1013,9215,1011,9219,997,9229,990,9233,986,9237,994,9241,997,9245,986,9257,983,9261,995,9265,991,9269,995,9273,993,9284,993,9288,995,9292,980,9295,963,9299,948,9311,951,9315,945,9319,930,9323,931,9327,929,9339,926,9342,927,9346,930,9350,918,9354,918,9366,918,9370,915,9374,923,9378,922,9400,940,9404,941,9408,943,9424,947,9428,927,9432,929,9436,927,9448,901,9452,876,9456,859,9458,854,9462,843,9474,830,9478,813,9482,805,9486,801,9490,798,9529,738,9533,705,9537,676,9541,642,9545,630,9556,620,9560,608,9564,601,9568,590,9572,579,9583,561,9587,538,9591,529,9595,517,9599,502,9611,502,9615,508,9619,512,9623,513,9627,508,9637,495,9641,499,9645,497,9649,491,9653,486,9665,474,9669,480,9673,470,9677,469,9681,481,9692,476,9696,486,9700,477,9704,476,9708,491,9719,488,9723,490,9727,472,9731,483,9735,483,9747,480,9750,484,9754,480,9758,476,9762,479,9774,481,9778,470,9806,483,9808,484,9812,473,9816,466,9828,456,9832,442,9836,448,9840,451,9844,449,9856,456,9860,447,9864,445,9866,429,9870,417,9894,417,9898,411,9910,404,9914,402,9918,398,9922,398,9925,380,9937,369,9941,365,9945,329,9949,327,9953,323,9965,317,9968,326,9972,330,9976,330,9991,329,9995,317,9999,310,10003,310,10007,306,10019,305,10023,309,10027,319,10031,330,10035,327,10045,330,10049,327,10053,324,10057,298,10061,280,10073,279,10077,290,10081,288,10101,281,10104,290,10108,294,10112,297,10116,302,10127,287,10131,283,10135,273,10139,265,10143,263,10155,252,10159,245,10162,245,10166,230,10170,231,10186,237,10190,235,10194,234,10198,234,10210,235,10214,229,10218,220,10220,183,10224,158,10236,120,10240,99,10244,98,10248,83,10252,55,10264,37,10268,29,10272,17,10276,6,10279,4,10290,23,10294,27,10298,31,10302,35,10306,17,10318,10,10322,4,10326,13,10330,1,10334,6,10345,-3,10349,-9,10353,-22,10357,-24,10373,-13,10377,-12,10381,-26,10384,-30,10411,26,10415,59,10427,67,10431,70,10435,72,10439,80,10443,92,10453,104,10457,102,10461,122,10465,123,10509,135,10512,131,10516,133,10520,130,10524,138,10536,131,10539,142,10543,147,10547,155,10551,179,10567,209,10570,206,10574,212,10578,222,10590,220,10594,223,10598,224,10602,223,10606,231,10618,224,10622,248,10626,242,10628,242,10632,240,10644,242,10648,245,10652,241,10656,237,10660,242,10672,237,10676,237,10680,252,10684,252,10687,255,10698,263,10702,273,10706,274,10710,277,10714,279,10726,280,10730,287,10734,288,10738,269,10742,259,10753,258,10757,262,10761,266,10765,256,10769,263,10781,260,10785,263,10789,262,10793,269,10797,263,10815,265,10819,252,10823,252,10839,254,10843,263,10847,269,10851,270e" filled="f" stroked="t" strokecolor="#c00000" strokeweight="0.86pt">
              <v:stroke dashstyle="solid"/>
              <v:path arrowok="t"/>
            </v:shape>
            <v:shape id="_x0000_s2811" style="width:4392;height:562;left:6458;position:absolute;top:1506" coordorigin="6459,1507" coordsize="4392,562" path="m6459,1990l6463,1993,6467,1991,6470,1987,6481,1984,6485,1970,6489,1987,6493,1977,6497,1979,6509,1980,6513,1980,6517,1982,6521,1986,6525,1990,6536,1990,6540,1989,6544,1987,6564,1993,6568,1993,6572,1994,6576,1998,6590,2009,6594,2018,6598,2016,6602,2012,6606,2001,6618,1997,6622,1995,6626,1997,6630,1980,6634,1976,6644,1970,6648,1966,6652,1965,6656,1976,6660,1965,6672,1969,6676,1970,6680,1970,6684,1973,6688,1979,6700,1987,6703,1989,6707,1995,6711,1997,6715,1995,6727,2004,6731,2016,6735,2002,6765,2029,6769,2052,6781,2000,6785,2016,6789,2022,6793,2020,6797,2023,6809,2016,6813,1972,6817,1973,6819,1975,6823,1990,6835,2005,6839,2011,6843,2019,6847,2022,6851,2023,6863,2020,6867,2020,6871,2016,6875,2020,6878,2015,6890,2015,6894,2014,6897,2018,6901,2019,6905,2026,6917,2029,6921,2032,6925,2065,6952,2068,6956,2068,6960,2057,6972,2055,6976,2058,6980,2044,6984,2041,6988,2039,6998,2029,7002,2026,7006,1993,7010,1989,7014,1977,7026,1980,7030,1976,7034,1976,7038,1970,7042,1977,7064,1976,7068,1982,7080,1965,7084,1966,7088,1969,7092,1972,7096,1970,7108,1962,7119,1972,7123,1940,7135,1916,7139,1901,7143,1880,7147,1877,7173,1834,7177,1834,7189,1834,7193,1834,7197,1834,7201,1833,7205,1839,7221,1832,7225,1830,7229,1827,7231,1819,7243,1809,7247,1802,7251,1798,7255,1794,7259,1811,7271,1797,7275,1790,7287,1793,7298,1801,7302,1795,7306,1788,7310,1777,7314,1765,7325,1752,7329,1752,7333,1757,7337,1768,7341,1780,7352,1775,7356,1773,7360,1772,7364,1776,7368,1783,7380,1813,7384,1812,7388,1807,7392,1808,7396,1791,7406,1777,7410,1772,7414,1772,7418,1779,7422,1780,7434,1776,7438,1772,7442,1765,7446,1765,7450,1752,7462,1747,7465,1737,7469,1726,7473,1715,7476,1707,7488,1707,7492,1708,7496,1705,7500,1705,7504,1698,7516,1688,7520,1684,7523,1676,7527,1676,7531,1651,7543,1640,7547,1620,7551,1605,7555,1575,7559,1565,7571,1562,7575,1562,7578,1555,7581,1552,7609,1545,7613,1547,7625,1547,7629,1543,7633,1536,7637,1534,7667,1533,7679,1522,7683,1509,7695,1507,7706,1507,7710,1508,7714,1516,7718,1513,7722,1508,7734,1523,7737,1536,7741,1587,7745,1588,7749,1594,7760,1602,7764,1612,7768,1616,7772,1618,7776,1620,7788,1622,7792,1625,7796,1634,7800,1637,7804,1638,7816,1641,7818,1644,7822,1645,7826,1645,7830,1648,7842,1650,7846,1654,7850,1654,7854,1658,7858,1661,7870,1661,7874,1666,7877,1670,7881,1672,7885,1673,7896,1675,7900,1677,7904,1677,7908,1679,7912,1680,7924,1683,7928,1684,7932,1686,7935,1691,7939,1694,7951,1695,7955,1695,7959,1700,7963,1701,7983,1702,7987,1702,7991,1707,7993,1709,8009,1708,8013,1711,8017,1718,8021,1719,8033,1725,8037,1727,8041,1745,8045,1748,8049,1761,8059,1759,8063,1763,8067,1768,8071,1769,8075,1773,8087,1776,8091,1780,8095,1780,8099,1786,8103,1788,8142,1790,8146,1788,8150,1788,8153,1794,8157,1802,8168,1802,8172,1809,8176,1815,8180,1816,8184,1818,8196,1816,8200,1818,8204,1818,8208,1820,8212,1820,8224,1823,8226,1823,8230,1827,8234,1829,8238,1832,8250,1833,8254,1844,8258,1852,8262,1857,8266,1882,8278,1894,8282,1904,8285,1879,8289,1852,8293,1845,8305,1844,8308,1836,8312,1836,8316,1834,8320,1833,8332,1832,8336,1830,8340,1832,8343,1823,8347,1819,8367,1816,8371,1813,8375,1812,8387,1808,8391,1807,8395,1804,8417,1807,8421,1805,8425,1809,8429,1811,8441,1812,8445,1815,8449,1808,8453,1801,8457,1779,8479,1765,8499,1762,8503,1752,8507,1748,8511,1740,8522,1738,8526,1734,8530,1732,8534,1732,8538,1736,8550,1738,8554,1738,8558,1740,8562,1741,8565,1743,8577,1747,8580,1745,8584,1747,8588,1747,8604,1745,8608,1745,8612,1747,8616,1747,8620,1738,8632,1747,8636,1748,8638,1754,8642,1748,8646,1752,8658,1761,8662,1757,8666,1762,8670,1766,8674,1772,8686,1772,8690,1758,8694,1758,8713,1751,8717,1759,8721,1752,8724,1758,8728,1768,8740,1762,8744,1755,8748,1755,8752,1754,8755,1757,8767,1751,8771,1752,8775,1747,8779,1747,8783,1747,8795,1745,8799,1745,8803,1745,8807,1750,8811,1748,8821,1750,8825,1751,8829,1752,8833,1752,8837,1754,8849,1757,8853,1754,8857,1754,8861,1747,8865,1747,8876,1748,8879,1752,8883,1751,8887,1751,8891,1751,8903,1752,8907,1757,8911,1758,8915,1757,8919,1758,8930,1751,8934,1758,8938,1776,8942,1775,8946,1777,8958,1775,8962,1773,8966,1777,8970,1776,8974,1779,8988,1782,8992,1779,8996,1782,9000,1782,9012,1776,9016,1773,9020,1766,9024,1759,9028,1761,9040,1759,9044,1758,9046,1758,9050,1762,9054,1766,9094,1766,9098,1766,9102,1768,9105,1768,9109,1769,9121,1770,9125,1769,9129,1780,9133,1788,9137,1790,9148,1802,9152,1802,9156,1800,9160,1800,9163,1805,9175,1811,9179,1812,9183,1807,9187,1807,9191,1801,9203,1797,9207,1779,9211,1776,9215,1776,9219,1765,9229,1743,9233,1727,9237,1719,9241,1715,9245,1711,9257,1707,9261,1702,9265,1704,9269,1705,9273,1705,9284,1701,9288,1697,9292,1694,9295,1691,9299,1693,9311,1691,9315,1687,9319,1677,9323,1651,9327,1632,9339,1629,9342,1609,9346,1604,9350,1602,9354,1602,9366,1597,9370,1597,9374,1598,9378,1601,9400,1605,9404,1607,9408,1611,9424,1612,9428,1613,9432,1613,9436,1618,9448,1618,9452,1618,9456,1618,9458,1620,9462,1622,9474,1622,9478,1623,9482,1625,9486,1625,9490,1625,9529,1627,9533,1629,9537,1632,9541,1637,9545,1640,9556,1652,9560,1659,9564,1668,9568,1670,9572,1670,9583,1672,9587,1675,9591,1676,9595,1679,9599,1679,9611,1679,9615,1679,9619,1682,9623,1683,9627,1686,9637,1687,9641,1688,9645,1690,9649,1693,9653,1694,9681,1704,9692,1708,9696,1708,9700,1716,9704,1718,9708,1718,9719,1719,9723,1719,9727,1723,9731,1732,9735,1733,9747,1734,9750,1738,9754,1741,9758,1741,9762,1747,9774,1754,9778,1758,9806,1762,9808,1766,9812,1768,9816,1769,9828,1779,9832,1784,9836,1786,9840,1790,9844,1793,9856,1795,9860,1800,9864,1802,9866,1804,9870,1807,9894,1809,9898,1820,9910,1822,9914,1822,9918,1823,9922,1825,9925,1826,9937,1826,9941,1830,9945,1832,9949,1832,9953,1832,9965,1833,9968,1836,9972,1841,9976,1845,9991,1852,9995,1858,9999,1869,10003,1873,10007,1873,10019,1858,10023,1857,10027,1854,10031,1837,10035,1825,10045,1818,10049,1815,10053,1823,10057,1825,10061,1818,10073,1805,10077,1805,10081,1802,10101,1786,10104,1762,10108,1759,10112,1752,10116,1752,10127,1748,10131,1743,10135,1738,10139,1737,10143,1748,10155,1747,10159,1744,10162,1745,10166,1743,10170,1737,10186,1740,10190,1737,10194,1738,10198,1737,10210,1736,10214,1736,10218,1732,10220,1730,10224,1725,10236,1719,10240,1716,10244,1716,10248,1716,10252,1712,10264,1709,10268,1711,10272,1709,10276,1708,10279,1723,10290,1726,10294,1729,10298,1732,10302,1736,10306,1736,10318,1736,10322,1736,10326,1743,10330,1747,10334,1748,10345,1750,10349,1752,10353,1752,10357,1752,10373,1752,10377,1752,10381,1750,10384,1748,10399,1751,10403,1751,10407,1751,10411,1752,10415,1752,10427,1750,10431,1750,10435,1740,10439,1733,10443,1725,10453,1720,10457,1713,10461,1718,10465,1723,10509,1723,10512,1719,10516,1725,10520,1725,10524,1725,10536,1723,10539,1716,10543,1713,10547,1716,10551,1709,10567,1712,10570,1729,10574,1736,10578,1736,10590,1734,10594,1737,10598,1743,10602,1741,10606,1740,10618,1737,10622,1740,10626,1740,10628,1741,10632,1740,10644,1743,10648,1747,10652,1748,10656,1751,10660,1754,10672,1751,10676,1758,10680,1761,10684,1759,10687,1763,10698,1768,10702,1777,10706,1782,10710,1786,10714,1790,10726,1790,10730,1794,10734,1801,10738,1800,10742,1805,10753,1807,10757,1813,10761,1819,10765,1818,10769,1823,10781,1816,10785,1816,10789,1818,10793,1818,10797,1822,10815,1822,10819,1820,10823,1819,10839,1812,10843,1805,10847,1800,10851,1801e" filled="f" stroked="t" strokecolor="#4b4d4f" strokeweight="0.87pt">
              <v:stroke dashstyle="solid"/>
              <v:path arrowok="t"/>
            </v:shape>
          </v:group>
        </w:pict>
      </w:r>
      <w:r>
        <w:rPr>
          <w:sz w:val="10"/>
        </w:rPr>
        <w:t>550</w:t>
      </w:r>
    </w:p>
    <w:p>
      <w:pPr>
        <w:spacing w:before="0" w:line="240" w:lineRule="auto"/>
        <w:rPr>
          <w:sz w:val="12"/>
        </w:rPr>
      </w:pPr>
    </w:p>
    <w:p>
      <w:pPr>
        <w:spacing w:before="82"/>
        <w:ind w:left="294" w:right="0" w:firstLine="0"/>
        <w:jc w:val="left"/>
        <w:rPr>
          <w:sz w:val="10"/>
        </w:rPr>
      </w:pPr>
      <w:r>
        <w:rPr>
          <w:sz w:val="10"/>
        </w:rPr>
        <w:t>450</w:t>
      </w:r>
    </w:p>
    <w:p>
      <w:pPr>
        <w:spacing w:before="0" w:line="240" w:lineRule="auto"/>
        <w:rPr>
          <w:sz w:val="12"/>
        </w:rPr>
      </w:pPr>
    </w:p>
    <w:p>
      <w:pPr>
        <w:spacing w:before="82"/>
        <w:ind w:left="294" w:right="0" w:firstLine="0"/>
        <w:jc w:val="left"/>
        <w:rPr>
          <w:sz w:val="10"/>
        </w:rPr>
      </w:pPr>
      <w:r>
        <w:rPr>
          <w:sz w:val="10"/>
        </w:rPr>
        <w:t>350</w:t>
      </w:r>
    </w:p>
    <w:p>
      <w:pPr>
        <w:spacing w:before="0" w:line="240" w:lineRule="auto"/>
        <w:rPr>
          <w:sz w:val="12"/>
        </w:rPr>
      </w:pPr>
    </w:p>
    <w:p>
      <w:pPr>
        <w:spacing w:before="82"/>
        <w:ind w:left="294" w:right="0" w:firstLine="0"/>
        <w:jc w:val="left"/>
        <w:rPr>
          <w:sz w:val="10"/>
        </w:rPr>
      </w:pPr>
      <w:r>
        <w:rPr>
          <w:sz w:val="10"/>
        </w:rPr>
        <w:t>250</w:t>
      </w:r>
    </w:p>
    <w:p>
      <w:pPr>
        <w:spacing w:before="0" w:line="240" w:lineRule="auto"/>
        <w:rPr>
          <w:sz w:val="12"/>
        </w:rPr>
      </w:pPr>
    </w:p>
    <w:p>
      <w:pPr>
        <w:spacing w:before="81"/>
        <w:ind w:left="294" w:right="0" w:firstLine="0"/>
        <w:jc w:val="left"/>
        <w:rPr>
          <w:sz w:val="10"/>
        </w:rPr>
      </w:pPr>
      <w:r>
        <w:rPr>
          <w:sz w:val="10"/>
        </w:rPr>
        <w:t>150</w:t>
      </w:r>
    </w:p>
    <w:p>
      <w:pPr>
        <w:spacing w:before="0" w:line="240" w:lineRule="auto"/>
        <w:rPr>
          <w:sz w:val="12"/>
        </w:rPr>
      </w:pPr>
    </w:p>
    <w:p>
      <w:pPr>
        <w:spacing w:before="82"/>
        <w:ind w:left="344" w:right="0" w:firstLine="0"/>
        <w:jc w:val="left"/>
        <w:rPr>
          <w:sz w:val="10"/>
        </w:rPr>
      </w:pPr>
      <w:r>
        <w:rPr>
          <w:sz w:val="10"/>
        </w:rPr>
        <w:t>50</w:t>
      </w:r>
    </w:p>
    <w:p>
      <w:pPr>
        <w:spacing w:before="0" w:line="240" w:lineRule="auto"/>
        <w:rPr>
          <w:sz w:val="12"/>
        </w:rPr>
      </w:pPr>
    </w:p>
    <w:p>
      <w:pPr>
        <w:spacing w:before="82"/>
        <w:ind w:left="311" w:right="0" w:firstLine="0"/>
        <w:jc w:val="left"/>
        <w:rPr>
          <w:sz w:val="10"/>
        </w:rPr>
      </w:pPr>
      <w:r>
        <w:pict>
          <v:shape id="_x0000_s2812" type="#_x0000_t202" style="width:226.4pt;height:19.05pt;margin-top:9.27pt;margin-left:319.18pt;mso-position-horizontal-relative:page;position:absolute;z-index:251757568" filled="f" stroked="f">
            <v:textbox style="layout-flow:vertical;mso-layout-flow-alt:bottom-to-top" inset="0,0,0,0">
              <w:txbxContent>
                <w:p>
                  <w:pPr>
                    <w:spacing w:before="15"/>
                    <w:ind w:left="20" w:right="0" w:firstLine="0"/>
                    <w:jc w:val="left"/>
                    <w:rPr>
                      <w:sz w:val="10"/>
                    </w:rPr>
                  </w:pPr>
                  <w:r>
                    <w:rPr>
                      <w:w w:val="105"/>
                      <w:sz w:val="10"/>
                    </w:rPr>
                    <w:t>2020/12</w:t>
                  </w:r>
                </w:p>
                <w:p>
                  <w:pPr>
                    <w:spacing w:before="5"/>
                    <w:ind w:left="20" w:right="0" w:firstLine="0"/>
                    <w:jc w:val="left"/>
                    <w:rPr>
                      <w:sz w:val="10"/>
                    </w:rPr>
                  </w:pPr>
                  <w:r>
                    <w:rPr>
                      <w:w w:val="105"/>
                      <w:sz w:val="10"/>
                    </w:rPr>
                    <w:t>2021/01</w:t>
                  </w:r>
                </w:p>
                <w:p>
                  <w:pPr>
                    <w:spacing w:before="6" w:line="112" w:lineRule="exact"/>
                    <w:ind w:left="20" w:right="0" w:firstLine="0"/>
                    <w:jc w:val="left"/>
                    <w:rPr>
                      <w:sz w:val="10"/>
                    </w:rPr>
                  </w:pPr>
                  <w:r>
                    <w:rPr>
                      <w:w w:val="105"/>
                      <w:sz w:val="10"/>
                    </w:rPr>
                    <w:t>2021/02</w:t>
                  </w:r>
                </w:p>
                <w:p>
                  <w:pPr>
                    <w:spacing w:before="0" w:line="112" w:lineRule="exact"/>
                    <w:ind w:left="20" w:right="0" w:firstLine="0"/>
                    <w:jc w:val="left"/>
                    <w:rPr>
                      <w:sz w:val="10"/>
                    </w:rPr>
                  </w:pPr>
                  <w:r>
                    <w:rPr>
                      <w:w w:val="105"/>
                      <w:sz w:val="10"/>
                    </w:rPr>
                    <w:t>2021/03</w:t>
                  </w:r>
                </w:p>
                <w:p>
                  <w:pPr>
                    <w:spacing w:before="5"/>
                    <w:ind w:left="20" w:right="0" w:firstLine="0"/>
                    <w:jc w:val="left"/>
                    <w:rPr>
                      <w:sz w:val="10"/>
                    </w:rPr>
                  </w:pPr>
                  <w:r>
                    <w:rPr>
                      <w:w w:val="105"/>
                      <w:sz w:val="10"/>
                    </w:rPr>
                    <w:t>2021/04</w:t>
                  </w:r>
                </w:p>
                <w:p>
                  <w:pPr>
                    <w:spacing w:before="2"/>
                    <w:ind w:left="20" w:right="0" w:firstLine="0"/>
                    <w:jc w:val="left"/>
                    <w:rPr>
                      <w:sz w:val="10"/>
                    </w:rPr>
                  </w:pPr>
                  <w:r>
                    <w:rPr>
                      <w:w w:val="105"/>
                      <w:sz w:val="10"/>
                    </w:rPr>
                    <w:t>2021/05</w:t>
                  </w:r>
                </w:p>
                <w:p>
                  <w:pPr>
                    <w:spacing w:before="5"/>
                    <w:ind w:left="20" w:right="0" w:firstLine="0"/>
                    <w:jc w:val="left"/>
                    <w:rPr>
                      <w:sz w:val="10"/>
                    </w:rPr>
                  </w:pPr>
                  <w:r>
                    <w:rPr>
                      <w:w w:val="105"/>
                      <w:sz w:val="10"/>
                    </w:rPr>
                    <w:t>2021/06</w:t>
                  </w:r>
                </w:p>
                <w:p>
                  <w:pPr>
                    <w:spacing w:before="2"/>
                    <w:ind w:left="20" w:right="0" w:firstLine="0"/>
                    <w:jc w:val="left"/>
                    <w:rPr>
                      <w:sz w:val="10"/>
                    </w:rPr>
                  </w:pPr>
                  <w:r>
                    <w:rPr>
                      <w:w w:val="105"/>
                      <w:sz w:val="10"/>
                    </w:rPr>
                    <w:t>2021/07</w:t>
                  </w:r>
                </w:p>
                <w:p>
                  <w:pPr>
                    <w:spacing w:before="6"/>
                    <w:ind w:left="20" w:right="0" w:firstLine="0"/>
                    <w:jc w:val="left"/>
                    <w:rPr>
                      <w:sz w:val="10"/>
                    </w:rPr>
                  </w:pPr>
                  <w:r>
                    <w:rPr>
                      <w:w w:val="105"/>
                      <w:sz w:val="10"/>
                    </w:rPr>
                    <w:t>2021/08</w:t>
                  </w:r>
                </w:p>
                <w:p>
                  <w:pPr>
                    <w:spacing w:before="5"/>
                    <w:ind w:left="20" w:right="0" w:firstLine="0"/>
                    <w:jc w:val="left"/>
                    <w:rPr>
                      <w:sz w:val="10"/>
                    </w:rPr>
                  </w:pPr>
                  <w:r>
                    <w:rPr>
                      <w:w w:val="105"/>
                      <w:sz w:val="10"/>
                    </w:rPr>
                    <w:t>2021/09</w:t>
                  </w:r>
                </w:p>
                <w:p>
                  <w:pPr>
                    <w:spacing w:before="2"/>
                    <w:ind w:left="20" w:right="0" w:firstLine="0"/>
                    <w:jc w:val="left"/>
                    <w:rPr>
                      <w:sz w:val="10"/>
                    </w:rPr>
                  </w:pPr>
                  <w:r>
                    <w:rPr>
                      <w:w w:val="105"/>
                      <w:sz w:val="10"/>
                    </w:rPr>
                    <w:t>2021/10</w:t>
                  </w:r>
                </w:p>
                <w:p>
                  <w:pPr>
                    <w:spacing w:before="5"/>
                    <w:ind w:left="20" w:right="0" w:firstLine="0"/>
                    <w:jc w:val="left"/>
                    <w:rPr>
                      <w:sz w:val="10"/>
                    </w:rPr>
                  </w:pPr>
                  <w:r>
                    <w:rPr>
                      <w:w w:val="105"/>
                      <w:sz w:val="10"/>
                    </w:rPr>
                    <w:t>2021/11</w:t>
                  </w:r>
                </w:p>
                <w:p>
                  <w:pPr>
                    <w:spacing w:before="2"/>
                    <w:ind w:left="20" w:right="0" w:firstLine="0"/>
                    <w:jc w:val="left"/>
                    <w:rPr>
                      <w:sz w:val="10"/>
                    </w:rPr>
                  </w:pPr>
                  <w:r>
                    <w:rPr>
                      <w:w w:val="105"/>
                      <w:sz w:val="10"/>
                    </w:rPr>
                    <w:t>2021/12</w:t>
                  </w:r>
                </w:p>
                <w:p>
                  <w:pPr>
                    <w:spacing w:before="6"/>
                    <w:ind w:left="20" w:right="0" w:firstLine="0"/>
                    <w:jc w:val="left"/>
                    <w:rPr>
                      <w:sz w:val="10"/>
                    </w:rPr>
                  </w:pPr>
                  <w:r>
                    <w:rPr>
                      <w:w w:val="105"/>
                      <w:sz w:val="10"/>
                    </w:rPr>
                    <w:t>2022/01</w:t>
                  </w:r>
                </w:p>
                <w:p>
                  <w:pPr>
                    <w:spacing w:before="5" w:line="112" w:lineRule="exact"/>
                    <w:ind w:left="20" w:right="0" w:firstLine="0"/>
                    <w:jc w:val="left"/>
                    <w:rPr>
                      <w:sz w:val="10"/>
                    </w:rPr>
                  </w:pPr>
                  <w:r>
                    <w:rPr>
                      <w:w w:val="105"/>
                      <w:sz w:val="10"/>
                    </w:rPr>
                    <w:t>2022/02</w:t>
                  </w:r>
                </w:p>
                <w:p>
                  <w:pPr>
                    <w:spacing w:before="0" w:line="112" w:lineRule="exact"/>
                    <w:ind w:left="20" w:right="0" w:firstLine="0"/>
                    <w:jc w:val="left"/>
                    <w:rPr>
                      <w:sz w:val="10"/>
                    </w:rPr>
                  </w:pPr>
                  <w:r>
                    <w:rPr>
                      <w:w w:val="105"/>
                      <w:sz w:val="10"/>
                    </w:rPr>
                    <w:t>2022/03</w:t>
                  </w:r>
                </w:p>
                <w:p>
                  <w:pPr>
                    <w:spacing w:before="5"/>
                    <w:ind w:left="20" w:right="0" w:firstLine="0"/>
                    <w:jc w:val="left"/>
                    <w:rPr>
                      <w:sz w:val="10"/>
                    </w:rPr>
                  </w:pPr>
                  <w:r>
                    <w:rPr>
                      <w:w w:val="105"/>
                      <w:sz w:val="10"/>
                    </w:rPr>
                    <w:t>2022/04</w:t>
                  </w:r>
                </w:p>
                <w:p>
                  <w:pPr>
                    <w:spacing w:before="2"/>
                    <w:ind w:left="20" w:right="0" w:firstLine="0"/>
                    <w:jc w:val="left"/>
                    <w:rPr>
                      <w:sz w:val="10"/>
                    </w:rPr>
                  </w:pPr>
                  <w:r>
                    <w:rPr>
                      <w:w w:val="105"/>
                      <w:sz w:val="10"/>
                    </w:rPr>
                    <w:t>2022/05</w:t>
                  </w:r>
                </w:p>
                <w:p>
                  <w:pPr>
                    <w:spacing w:before="5"/>
                    <w:ind w:left="20" w:right="0" w:firstLine="0"/>
                    <w:jc w:val="left"/>
                    <w:rPr>
                      <w:sz w:val="10"/>
                    </w:rPr>
                  </w:pPr>
                  <w:r>
                    <w:rPr>
                      <w:w w:val="105"/>
                      <w:sz w:val="10"/>
                    </w:rPr>
                    <w:t>2022/06</w:t>
                  </w:r>
                </w:p>
                <w:p>
                  <w:pPr>
                    <w:spacing w:before="2"/>
                    <w:ind w:left="20" w:right="0" w:firstLine="0"/>
                    <w:jc w:val="left"/>
                    <w:rPr>
                      <w:sz w:val="10"/>
                    </w:rPr>
                  </w:pPr>
                  <w:r>
                    <w:rPr>
                      <w:w w:val="105"/>
                      <w:sz w:val="10"/>
                    </w:rPr>
                    <w:t>2022/07</w:t>
                  </w:r>
                </w:p>
                <w:p>
                  <w:pPr>
                    <w:spacing w:before="6"/>
                    <w:ind w:left="20" w:right="0" w:firstLine="0"/>
                    <w:jc w:val="left"/>
                    <w:rPr>
                      <w:sz w:val="10"/>
                    </w:rPr>
                  </w:pPr>
                  <w:r>
                    <w:rPr>
                      <w:w w:val="105"/>
                      <w:sz w:val="10"/>
                    </w:rPr>
                    <w:t>2022/08</w:t>
                  </w:r>
                </w:p>
                <w:p>
                  <w:pPr>
                    <w:spacing w:before="5"/>
                    <w:ind w:left="20" w:right="0" w:firstLine="0"/>
                    <w:jc w:val="left"/>
                    <w:rPr>
                      <w:sz w:val="10"/>
                    </w:rPr>
                  </w:pPr>
                  <w:r>
                    <w:rPr>
                      <w:w w:val="105"/>
                      <w:sz w:val="10"/>
                    </w:rPr>
                    <w:t>2022/09</w:t>
                  </w:r>
                </w:p>
                <w:p>
                  <w:pPr>
                    <w:spacing w:before="2"/>
                    <w:ind w:left="20" w:right="0" w:firstLine="0"/>
                    <w:jc w:val="left"/>
                    <w:rPr>
                      <w:sz w:val="10"/>
                    </w:rPr>
                  </w:pPr>
                  <w:r>
                    <w:rPr>
                      <w:w w:val="105"/>
                      <w:sz w:val="10"/>
                    </w:rPr>
                    <w:t>2022/10</w:t>
                  </w:r>
                </w:p>
                <w:p>
                  <w:pPr>
                    <w:spacing w:before="5"/>
                    <w:ind w:left="20" w:right="0" w:firstLine="0"/>
                    <w:jc w:val="left"/>
                    <w:rPr>
                      <w:sz w:val="10"/>
                    </w:rPr>
                  </w:pPr>
                  <w:r>
                    <w:rPr>
                      <w:w w:val="105"/>
                      <w:sz w:val="10"/>
                    </w:rPr>
                    <w:t>2022/11</w:t>
                  </w:r>
                </w:p>
                <w:p>
                  <w:pPr>
                    <w:spacing w:before="2"/>
                    <w:ind w:left="20" w:right="0" w:firstLine="0"/>
                    <w:jc w:val="left"/>
                    <w:rPr>
                      <w:sz w:val="10"/>
                    </w:rPr>
                  </w:pPr>
                  <w:r>
                    <w:rPr>
                      <w:w w:val="105"/>
                      <w:sz w:val="10"/>
                    </w:rPr>
                    <w:t>2022/12</w:t>
                  </w:r>
                </w:p>
                <w:p>
                  <w:pPr>
                    <w:spacing w:before="6"/>
                    <w:ind w:left="20" w:right="0" w:firstLine="0"/>
                    <w:jc w:val="left"/>
                    <w:rPr>
                      <w:sz w:val="10"/>
                    </w:rPr>
                  </w:pPr>
                  <w:r>
                    <w:rPr>
                      <w:w w:val="105"/>
                      <w:sz w:val="10"/>
                    </w:rPr>
                    <w:t>2023/01</w:t>
                  </w:r>
                </w:p>
                <w:p>
                  <w:pPr>
                    <w:spacing w:before="5" w:line="112" w:lineRule="exact"/>
                    <w:ind w:left="20" w:right="0" w:firstLine="0"/>
                    <w:jc w:val="left"/>
                    <w:rPr>
                      <w:sz w:val="10"/>
                    </w:rPr>
                  </w:pPr>
                  <w:r>
                    <w:rPr>
                      <w:w w:val="105"/>
                      <w:sz w:val="10"/>
                    </w:rPr>
                    <w:t>2023/02</w:t>
                  </w:r>
                </w:p>
                <w:p>
                  <w:pPr>
                    <w:spacing w:before="0" w:line="112" w:lineRule="exact"/>
                    <w:ind w:left="20" w:right="0" w:firstLine="0"/>
                    <w:jc w:val="left"/>
                    <w:rPr>
                      <w:sz w:val="10"/>
                    </w:rPr>
                  </w:pPr>
                  <w:r>
                    <w:rPr>
                      <w:w w:val="105"/>
                      <w:sz w:val="10"/>
                    </w:rPr>
                    <w:t>2023/03</w:t>
                  </w:r>
                </w:p>
                <w:p>
                  <w:pPr>
                    <w:spacing w:before="6"/>
                    <w:ind w:left="20" w:right="0" w:firstLine="0"/>
                    <w:jc w:val="left"/>
                    <w:rPr>
                      <w:sz w:val="10"/>
                    </w:rPr>
                  </w:pPr>
                  <w:r>
                    <w:rPr>
                      <w:w w:val="105"/>
                      <w:sz w:val="10"/>
                    </w:rPr>
                    <w:t>2023/04</w:t>
                  </w:r>
                </w:p>
                <w:p>
                  <w:pPr>
                    <w:spacing w:before="1"/>
                    <w:ind w:left="20" w:right="0" w:firstLine="0"/>
                    <w:jc w:val="left"/>
                    <w:rPr>
                      <w:sz w:val="10"/>
                    </w:rPr>
                  </w:pPr>
                  <w:r>
                    <w:rPr>
                      <w:w w:val="105"/>
                      <w:sz w:val="10"/>
                    </w:rPr>
                    <w:t>2023/05</w:t>
                  </w:r>
                </w:p>
                <w:p>
                  <w:pPr>
                    <w:spacing w:before="6"/>
                    <w:ind w:left="20" w:right="0" w:firstLine="0"/>
                    <w:jc w:val="left"/>
                    <w:rPr>
                      <w:sz w:val="10"/>
                    </w:rPr>
                  </w:pPr>
                  <w:r>
                    <w:rPr>
                      <w:w w:val="105"/>
                      <w:sz w:val="10"/>
                    </w:rPr>
                    <w:t>2023/06</w:t>
                  </w:r>
                </w:p>
                <w:p>
                  <w:pPr>
                    <w:spacing w:before="1"/>
                    <w:ind w:left="20" w:right="0" w:firstLine="0"/>
                    <w:jc w:val="left"/>
                    <w:rPr>
                      <w:sz w:val="10"/>
                    </w:rPr>
                  </w:pPr>
                  <w:r>
                    <w:rPr>
                      <w:w w:val="105"/>
                      <w:sz w:val="10"/>
                    </w:rPr>
                    <w:t>2023/07</w:t>
                  </w:r>
                </w:p>
                <w:p>
                  <w:pPr>
                    <w:spacing w:before="6"/>
                    <w:ind w:left="20" w:right="0" w:firstLine="0"/>
                    <w:jc w:val="left"/>
                    <w:rPr>
                      <w:sz w:val="10"/>
                    </w:rPr>
                  </w:pPr>
                  <w:r>
                    <w:rPr>
                      <w:w w:val="105"/>
                      <w:sz w:val="10"/>
                    </w:rPr>
                    <w:t>2023/08</w:t>
                  </w:r>
                </w:p>
                <w:p>
                  <w:pPr>
                    <w:spacing w:before="5"/>
                    <w:ind w:left="20" w:right="0" w:firstLine="0"/>
                    <w:jc w:val="left"/>
                    <w:rPr>
                      <w:sz w:val="10"/>
                    </w:rPr>
                  </w:pPr>
                  <w:r>
                    <w:rPr>
                      <w:w w:val="105"/>
                      <w:sz w:val="10"/>
                    </w:rPr>
                    <w:t>2023/09</w:t>
                  </w:r>
                </w:p>
                <w:p>
                  <w:pPr>
                    <w:spacing w:before="2"/>
                    <w:ind w:left="20" w:right="0" w:firstLine="0"/>
                    <w:jc w:val="left"/>
                    <w:rPr>
                      <w:sz w:val="10"/>
                    </w:rPr>
                  </w:pPr>
                  <w:r>
                    <w:rPr>
                      <w:w w:val="105"/>
                      <w:sz w:val="10"/>
                    </w:rPr>
                    <w:t>2023/10</w:t>
                  </w:r>
                </w:p>
                <w:p>
                  <w:pPr>
                    <w:spacing w:before="5"/>
                    <w:ind w:left="20" w:right="0" w:firstLine="0"/>
                    <w:jc w:val="left"/>
                    <w:rPr>
                      <w:sz w:val="10"/>
                    </w:rPr>
                  </w:pPr>
                  <w:r>
                    <w:rPr>
                      <w:w w:val="105"/>
                      <w:sz w:val="10"/>
                    </w:rPr>
                    <w:t>2023/11</w:t>
                  </w:r>
                </w:p>
                <w:p>
                  <w:pPr>
                    <w:spacing w:before="2"/>
                    <w:ind w:left="20" w:right="0" w:firstLine="0"/>
                    <w:jc w:val="left"/>
                    <w:rPr>
                      <w:sz w:val="10"/>
                    </w:rPr>
                  </w:pPr>
                  <w:r>
                    <w:rPr>
                      <w:w w:val="105"/>
                      <w:sz w:val="10"/>
                    </w:rPr>
                    <w:t>2023/12</w:t>
                  </w:r>
                </w:p>
                <w:p>
                  <w:pPr>
                    <w:spacing w:before="6"/>
                    <w:ind w:left="20" w:right="0" w:firstLine="0"/>
                    <w:jc w:val="left"/>
                    <w:rPr>
                      <w:sz w:val="10"/>
                    </w:rPr>
                  </w:pPr>
                  <w:r>
                    <w:rPr>
                      <w:w w:val="105"/>
                      <w:sz w:val="10"/>
                    </w:rPr>
                    <w:t>2024/01</w:t>
                  </w:r>
                </w:p>
              </w:txbxContent>
            </v:textbox>
          </v:shape>
        </w:pict>
      </w:r>
      <w:r>
        <w:rPr>
          <w:sz w:val="10"/>
        </w:rPr>
        <w:t>-50</w:t>
      </w:r>
    </w:p>
    <w:p>
      <w:pPr>
        <w:spacing w:after="0"/>
        <w:jc w:val="left"/>
        <w:rPr>
          <w:sz w:val="10"/>
        </w:rPr>
        <w:sectPr>
          <w:headerReference w:type="default" r:id="rId207"/>
          <w:footerReference w:type="default" r:id="rId208"/>
          <w:type w:val="continuous"/>
          <w:pgSz w:w="11910" w:h="16840"/>
          <w:pgMar w:top="1660" w:right="20" w:bottom="740" w:left="600" w:header="708" w:footer="708"/>
          <w:pgNumType w:start="63"/>
          <w:cols w:num="2" w:space="708" w:equalWidth="0">
            <w:col w:w="529" w:space="4799"/>
            <w:col w:w="5962" w:space="0"/>
          </w:cols>
        </w:sectPr>
      </w:pPr>
    </w:p>
    <w:p>
      <w:pPr>
        <w:spacing w:before="0" w:line="240" w:lineRule="auto"/>
        <w:rPr>
          <w:sz w:val="20"/>
        </w:rPr>
      </w:pPr>
    </w:p>
    <w:p>
      <w:pPr>
        <w:spacing w:before="6" w:after="0" w:line="240" w:lineRule="auto"/>
        <w:rPr>
          <w:sz w:val="17"/>
        </w:rPr>
      </w:pPr>
    </w:p>
    <w:p>
      <w:pPr>
        <w:tabs>
          <w:tab w:val="left" w:pos="5429"/>
        </w:tabs>
        <w:spacing w:line="20" w:lineRule="exact"/>
        <w:ind w:left="98" w:right="0" w:firstLine="0"/>
        <w:rPr>
          <w:sz w:val="2"/>
        </w:rPr>
      </w:pPr>
      <w:r>
        <w:rPr>
          <w:sz w:val="2"/>
        </w:rPr>
        <w:pict>
          <v:group id="_x0000_i2813" style="width:252.45pt;height:1pt;mso-position-horizontal-relative:char;mso-position-vertical-relative:line" coordorigin="0,0" coordsize="5049,20">
            <v:line id="_x0000_s2814" style="position:absolute" from="0,10" to="5048,10" stroked="t" strokecolor="#4b4d4f" strokeweight="0.96pt">
              <v:stroke dashstyle="solid"/>
            </v:line>
            <w10:wrap type="none"/>
          </v:group>
        </w:pict>
      </w:r>
      <w:r>
        <w:rPr>
          <w:sz w:val="2"/>
        </w:rPr>
        <w:tab/>
      </w:r>
      <w:r>
        <w:rPr>
          <w:sz w:val="2"/>
        </w:rPr>
        <w:pict>
          <v:group id="_x0000_i2815" style="width:252.3pt;height:1pt;mso-position-horizontal-relative:char;mso-position-vertical-relative:line" coordorigin="0,0" coordsize="5046,20">
            <v:line id="_x0000_s2816" style="position:absolute" from="0,10" to="5046,10" stroked="t" strokecolor="#4b4d4f" strokeweight="0.96pt">
              <v:stroke dashstyle="solid"/>
            </v:line>
            <w10:wrap type="none"/>
          </v:group>
        </w:pict>
      </w:r>
    </w:p>
    <w:p>
      <w:pPr>
        <w:tabs>
          <w:tab w:val="left" w:pos="5547"/>
        </w:tabs>
        <w:spacing w:before="0" w:line="265" w:lineRule="exact"/>
        <w:ind w:left="215" w:right="0" w:firstLine="0"/>
        <w:jc w:val="left"/>
        <w:rPr>
          <w:rFonts w:ascii="微软雅黑" w:eastAsia="微软雅黑" w:hint="eastAsia"/>
          <w:sz w:val="15"/>
        </w:rPr>
      </w:pPr>
      <w:r>
        <w:t xml:space="preserve">资料来源：港交所， </w:t>
        <w:tab/>
        <w:t xml:space="preserve">资料来源：港交所， </w:t>
      </w:r>
    </w:p>
    <w:p>
      <w:pPr>
        <w:spacing w:after="0" w:line="265" w:lineRule="exact"/>
        <w:jc w:val="left"/>
        <w:rPr>
          <w:rFonts w:ascii="微软雅黑" w:eastAsia="微软雅黑" w:hint="eastAsia"/>
          <w:sz w:val="15"/>
        </w:rPr>
      </w:pPr>
      <w:r>
        <w:rPr>
          <w:rFonts w:ascii="微软雅黑" w:eastAsia="微软雅黑" w:hint="eastAsia"/>
          <w:sz w:val="15"/>
        </w:rPr>
        <w:br/>
      </w:r>
      <w:r>
        <w:rPr>
          <w:rFonts w:ascii="微软雅黑" w:eastAsia="微软雅黑" w:hint="eastAsia"/>
          <w:sz w:val="1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9" w:history="1">
        <w:r>
          <w:rPr>
            <w:rFonts w:ascii="SimSun" w:eastAsia="SimSun" w:hAnsi="SimSun" w:cs="SimSun"/>
            <w:b/>
            <w:bCs/>
            <w:color w:val="0000EE"/>
            <w:sz w:val="30"/>
            <w:szCs w:val="30"/>
            <w:u w:val="single" w:color="0000EE"/>
          </w:rPr>
          <w:t>https://d.book118.com/386023145221010044</w:t>
        </w:r>
      </w:hyperlink>
    </w:p>
    <w:p>
      <w:pPr>
        <w:spacing w:after="0" w:line="265" w:lineRule="exact"/>
        <w:jc w:val="left"/>
        <w:rPr>
          <w:rFonts w:ascii="微软雅黑" w:eastAsia="微软雅黑" w:hint="eastAsia"/>
          <w:sz w:val="15"/>
        </w:rPr>
      </w:pPr>
    </w:p>
    <w:sectPr>
      <w:headerReference w:type="default" r:id="rId210"/>
      <w:footerReference w:type="default" r:id="rId211"/>
      <w:type w:val="continuous"/>
      <w:pgSz w:w="11910" w:h="16840"/>
      <w:pgMar w:top="1660" w:right="20" w:bottom="740" w:left="600" w:header="708" w:footer="708"/>
      <w:pgNumType w:start="6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D0802"/>
    <w:multiLevelType w:val="hybridMultilevel"/>
    <w:tmpl w:val="00000000"/>
    <w:lvl w:ilvl="0">
      <w:start w:val="1"/>
      <w:numFmt w:val="decimal"/>
      <w:lvlText w:val="%1"/>
      <w:lvlJc w:val="left"/>
      <w:pPr>
        <w:ind w:left="108" w:hanging="286"/>
        <w:jc w:val="left"/>
      </w:pPr>
      <w:rPr>
        <w:rFonts w:ascii="微软雅黑" w:eastAsia="微软雅黑" w:hAnsi="微软雅黑" w:cs="微软雅黑" w:hint="default"/>
        <w:b/>
        <w:bCs/>
        <w:color w:val="C00000"/>
        <w:w w:val="99"/>
        <w:sz w:val="32"/>
        <w:szCs w:val="32"/>
        <w:lang w:val="zh-CN" w:eastAsia="zh-CN" w:bidi="zh-CN"/>
      </w:rPr>
    </w:lvl>
    <w:lvl w:ilvl="1">
      <w:start w:val="1"/>
      <w:numFmt w:val="decimal"/>
      <w:lvlText w:val="%1.%2"/>
      <w:lvlJc w:val="left"/>
      <w:pPr>
        <w:ind w:left="108" w:hanging="505"/>
        <w:jc w:val="left"/>
      </w:pPr>
      <w:rPr>
        <w:rFonts w:ascii="微软雅黑" w:eastAsia="微软雅黑" w:hAnsi="微软雅黑" w:cs="微软雅黑" w:hint="default"/>
        <w:b/>
        <w:bCs/>
        <w:color w:val="4B4D4F"/>
        <w:spacing w:val="-2"/>
        <w:w w:val="100"/>
        <w:sz w:val="28"/>
        <w:szCs w:val="28"/>
        <w:lang w:val="zh-CN" w:eastAsia="zh-CN" w:bidi="zh-CN"/>
      </w:rPr>
    </w:lvl>
    <w:lvl w:ilvl="2">
      <w:start w:val="0"/>
      <w:numFmt w:val="bullet"/>
      <w:lvlText w:val="•"/>
      <w:lvlJc w:val="left"/>
      <w:pPr>
        <w:ind w:left="2337" w:hanging="505"/>
      </w:pPr>
      <w:rPr>
        <w:rFonts w:hint="default"/>
        <w:lang w:val="zh-CN" w:eastAsia="zh-CN" w:bidi="zh-CN"/>
      </w:rPr>
    </w:lvl>
    <w:lvl w:ilvl="3">
      <w:start w:val="0"/>
      <w:numFmt w:val="bullet"/>
      <w:lvlText w:val="•"/>
      <w:lvlJc w:val="left"/>
      <w:pPr>
        <w:ind w:left="3455" w:hanging="505"/>
      </w:pPr>
      <w:rPr>
        <w:rFonts w:hint="default"/>
        <w:lang w:val="zh-CN" w:eastAsia="zh-CN" w:bidi="zh-CN"/>
      </w:rPr>
    </w:lvl>
    <w:lvl w:ilvl="4">
      <w:start w:val="0"/>
      <w:numFmt w:val="bullet"/>
      <w:lvlText w:val="•"/>
      <w:lvlJc w:val="left"/>
      <w:pPr>
        <w:ind w:left="4574" w:hanging="505"/>
      </w:pPr>
      <w:rPr>
        <w:rFonts w:hint="default"/>
        <w:lang w:val="zh-CN" w:eastAsia="zh-CN" w:bidi="zh-CN"/>
      </w:rPr>
    </w:lvl>
    <w:lvl w:ilvl="5">
      <w:start w:val="0"/>
      <w:numFmt w:val="bullet"/>
      <w:lvlText w:val="•"/>
      <w:lvlJc w:val="left"/>
      <w:pPr>
        <w:ind w:left="5693" w:hanging="505"/>
      </w:pPr>
      <w:rPr>
        <w:rFonts w:hint="default"/>
        <w:lang w:val="zh-CN" w:eastAsia="zh-CN" w:bidi="zh-CN"/>
      </w:rPr>
    </w:lvl>
    <w:lvl w:ilvl="6">
      <w:start w:val="0"/>
      <w:numFmt w:val="bullet"/>
      <w:lvlText w:val="•"/>
      <w:lvlJc w:val="left"/>
      <w:pPr>
        <w:ind w:left="6811" w:hanging="505"/>
      </w:pPr>
      <w:rPr>
        <w:rFonts w:hint="default"/>
        <w:lang w:val="zh-CN" w:eastAsia="zh-CN" w:bidi="zh-CN"/>
      </w:rPr>
    </w:lvl>
    <w:lvl w:ilvl="7">
      <w:start w:val="0"/>
      <w:numFmt w:val="bullet"/>
      <w:lvlText w:val="•"/>
      <w:lvlJc w:val="left"/>
      <w:pPr>
        <w:ind w:left="7930" w:hanging="505"/>
      </w:pPr>
      <w:rPr>
        <w:rFonts w:hint="default"/>
        <w:lang w:val="zh-CN" w:eastAsia="zh-CN" w:bidi="zh-CN"/>
      </w:rPr>
    </w:lvl>
    <w:lvl w:ilvl="8">
      <w:start w:val="0"/>
      <w:numFmt w:val="bullet"/>
      <w:lvlText w:val="•"/>
      <w:lvlJc w:val="left"/>
      <w:pPr>
        <w:ind w:left="9049" w:hanging="505"/>
      </w:pPr>
      <w:rPr>
        <w:rFonts w:hint="default"/>
        <w:lang w:val="zh-CN" w:eastAsia="zh-CN" w:bidi="zh-CN"/>
      </w:rPr>
    </w:lvl>
  </w:abstractNum>
  <w:abstractNum w:abstractNumId="1">
    <w:nsid w:val="221B4CDD"/>
    <w:multiLevelType w:val="hybridMultilevel"/>
    <w:tmpl w:val="00000000"/>
    <w:lvl w:ilvl="0">
      <w:start w:val="1"/>
      <w:numFmt w:val="decimal"/>
      <w:lvlText w:val="%1"/>
      <w:lvlJc w:val="left"/>
      <w:pPr>
        <w:ind w:left="501" w:hanging="466"/>
        <w:jc w:val="left"/>
      </w:pPr>
      <w:rPr>
        <w:rFonts w:ascii="Times New Roman" w:eastAsia="Times New Roman" w:hAnsi="Times New Roman" w:cs="Times New Roman" w:hint="default"/>
        <w:w w:val="100"/>
        <w:position w:val="1"/>
        <w:sz w:val="14"/>
        <w:szCs w:val="14"/>
        <w:lang w:val="zh-CN" w:eastAsia="zh-CN" w:bidi="zh-CN"/>
      </w:rPr>
    </w:lvl>
    <w:lvl w:ilvl="1">
      <w:start w:val="0"/>
      <w:numFmt w:val="bullet"/>
      <w:lvlText w:val="•"/>
      <w:lvlJc w:val="left"/>
      <w:pPr>
        <w:ind w:left="782" w:hanging="466"/>
      </w:pPr>
      <w:rPr>
        <w:rFonts w:hint="default"/>
        <w:lang w:val="zh-CN" w:eastAsia="zh-CN" w:bidi="zh-CN"/>
      </w:rPr>
    </w:lvl>
    <w:lvl w:ilvl="2">
      <w:start w:val="0"/>
      <w:numFmt w:val="bullet"/>
      <w:lvlText w:val="•"/>
      <w:lvlJc w:val="left"/>
      <w:pPr>
        <w:ind w:left="1065" w:hanging="466"/>
      </w:pPr>
      <w:rPr>
        <w:rFonts w:hint="default"/>
        <w:lang w:val="zh-CN" w:eastAsia="zh-CN" w:bidi="zh-CN"/>
      </w:rPr>
    </w:lvl>
    <w:lvl w:ilvl="3">
      <w:start w:val="0"/>
      <w:numFmt w:val="bullet"/>
      <w:lvlText w:val="•"/>
      <w:lvlJc w:val="left"/>
      <w:pPr>
        <w:ind w:left="1348" w:hanging="466"/>
      </w:pPr>
      <w:rPr>
        <w:rFonts w:hint="default"/>
        <w:lang w:val="zh-CN" w:eastAsia="zh-CN" w:bidi="zh-CN"/>
      </w:rPr>
    </w:lvl>
    <w:lvl w:ilvl="4">
      <w:start w:val="0"/>
      <w:numFmt w:val="bullet"/>
      <w:lvlText w:val="•"/>
      <w:lvlJc w:val="left"/>
      <w:pPr>
        <w:ind w:left="1631" w:hanging="466"/>
      </w:pPr>
      <w:rPr>
        <w:rFonts w:hint="default"/>
        <w:lang w:val="zh-CN" w:eastAsia="zh-CN" w:bidi="zh-CN"/>
      </w:rPr>
    </w:lvl>
    <w:lvl w:ilvl="5">
      <w:start w:val="0"/>
      <w:numFmt w:val="bullet"/>
      <w:lvlText w:val="•"/>
      <w:lvlJc w:val="left"/>
      <w:pPr>
        <w:ind w:left="1914" w:hanging="466"/>
      </w:pPr>
      <w:rPr>
        <w:rFonts w:hint="default"/>
        <w:lang w:val="zh-CN" w:eastAsia="zh-CN" w:bidi="zh-CN"/>
      </w:rPr>
    </w:lvl>
    <w:lvl w:ilvl="6">
      <w:start w:val="0"/>
      <w:numFmt w:val="bullet"/>
      <w:lvlText w:val="•"/>
      <w:lvlJc w:val="left"/>
      <w:pPr>
        <w:ind w:left="2197" w:hanging="466"/>
      </w:pPr>
      <w:rPr>
        <w:rFonts w:hint="default"/>
        <w:lang w:val="zh-CN" w:eastAsia="zh-CN" w:bidi="zh-CN"/>
      </w:rPr>
    </w:lvl>
    <w:lvl w:ilvl="7">
      <w:start w:val="0"/>
      <w:numFmt w:val="bullet"/>
      <w:lvlText w:val="•"/>
      <w:lvlJc w:val="left"/>
      <w:pPr>
        <w:ind w:left="2480" w:hanging="466"/>
      </w:pPr>
      <w:rPr>
        <w:rFonts w:hint="default"/>
        <w:lang w:val="zh-CN" w:eastAsia="zh-CN" w:bidi="zh-CN"/>
      </w:rPr>
    </w:lvl>
    <w:lvl w:ilvl="8">
      <w:start w:val="0"/>
      <w:numFmt w:val="bullet"/>
      <w:lvlText w:val="•"/>
      <w:lvlJc w:val="left"/>
      <w:pPr>
        <w:ind w:left="2762" w:hanging="466"/>
      </w:pPr>
      <w:rPr>
        <w:rFonts w:hint="default"/>
        <w:lang w:val="zh-CN" w:eastAsia="zh-CN" w:bidi="zh-CN"/>
      </w:rPr>
    </w:lvl>
  </w:abstractNum>
  <w:abstractNum w:abstractNumId="2">
    <w:nsid w:val="7458F461"/>
    <w:multiLevelType w:val="hybridMultilevel"/>
    <w:tmpl w:val="00000000"/>
    <w:lvl w:ilvl="0">
      <w:start w:val="1"/>
      <w:numFmt w:val="decimal"/>
      <w:lvlText w:val="%1"/>
      <w:lvlJc w:val="left"/>
      <w:pPr>
        <w:ind w:left="108" w:hanging="224"/>
        <w:jc w:val="left"/>
      </w:pPr>
      <w:rPr>
        <w:rFonts w:ascii="微软雅黑" w:eastAsia="微软雅黑" w:hAnsi="微软雅黑" w:cs="微软雅黑" w:hint="default"/>
        <w:b/>
        <w:bCs/>
        <w:color w:val="C00000"/>
        <w:w w:val="99"/>
        <w:sz w:val="20"/>
        <w:szCs w:val="20"/>
        <w:lang w:val="zh-CN" w:eastAsia="zh-CN" w:bidi="zh-CN"/>
      </w:rPr>
    </w:lvl>
    <w:lvl w:ilvl="1">
      <w:start w:val="1"/>
      <w:numFmt w:val="decimal"/>
      <w:lvlText w:val="%1.%2"/>
      <w:lvlJc w:val="left"/>
      <w:pPr>
        <w:ind w:left="492" w:hanging="384"/>
        <w:jc w:val="left"/>
      </w:pPr>
      <w:rPr>
        <w:rFonts w:ascii="微软雅黑" w:eastAsia="微软雅黑" w:hAnsi="微软雅黑" w:cs="微软雅黑" w:hint="default"/>
        <w:color w:val="4B4D4F"/>
        <w:w w:val="99"/>
        <w:sz w:val="20"/>
        <w:szCs w:val="20"/>
        <w:lang w:val="zh-CN" w:eastAsia="zh-CN" w:bidi="zh-CN"/>
      </w:rPr>
    </w:lvl>
    <w:lvl w:ilvl="2">
      <w:start w:val="0"/>
      <w:numFmt w:val="bullet"/>
      <w:lvlText w:val="•"/>
      <w:lvlJc w:val="left"/>
      <w:pPr>
        <w:ind w:left="1698" w:hanging="384"/>
      </w:pPr>
      <w:rPr>
        <w:rFonts w:hint="default"/>
        <w:lang w:val="zh-CN" w:eastAsia="zh-CN" w:bidi="zh-CN"/>
      </w:rPr>
    </w:lvl>
    <w:lvl w:ilvl="3">
      <w:start w:val="0"/>
      <w:numFmt w:val="bullet"/>
      <w:lvlText w:val="•"/>
      <w:lvlJc w:val="left"/>
      <w:pPr>
        <w:ind w:left="2896" w:hanging="384"/>
      </w:pPr>
      <w:rPr>
        <w:rFonts w:hint="default"/>
        <w:lang w:val="zh-CN" w:eastAsia="zh-CN" w:bidi="zh-CN"/>
      </w:rPr>
    </w:lvl>
    <w:lvl w:ilvl="4">
      <w:start w:val="0"/>
      <w:numFmt w:val="bullet"/>
      <w:lvlText w:val="•"/>
      <w:lvlJc w:val="left"/>
      <w:pPr>
        <w:ind w:left="4095" w:hanging="384"/>
      </w:pPr>
      <w:rPr>
        <w:rFonts w:hint="default"/>
        <w:lang w:val="zh-CN" w:eastAsia="zh-CN" w:bidi="zh-CN"/>
      </w:rPr>
    </w:lvl>
    <w:lvl w:ilvl="5">
      <w:start w:val="0"/>
      <w:numFmt w:val="bullet"/>
      <w:lvlText w:val="•"/>
      <w:lvlJc w:val="left"/>
      <w:pPr>
        <w:ind w:left="5293" w:hanging="384"/>
      </w:pPr>
      <w:rPr>
        <w:rFonts w:hint="default"/>
        <w:lang w:val="zh-CN" w:eastAsia="zh-CN" w:bidi="zh-CN"/>
      </w:rPr>
    </w:lvl>
    <w:lvl w:ilvl="6">
      <w:start w:val="0"/>
      <w:numFmt w:val="bullet"/>
      <w:lvlText w:val="•"/>
      <w:lvlJc w:val="left"/>
      <w:pPr>
        <w:ind w:left="6492" w:hanging="384"/>
      </w:pPr>
      <w:rPr>
        <w:rFonts w:hint="default"/>
        <w:lang w:val="zh-CN" w:eastAsia="zh-CN" w:bidi="zh-CN"/>
      </w:rPr>
    </w:lvl>
    <w:lvl w:ilvl="7">
      <w:start w:val="0"/>
      <w:numFmt w:val="bullet"/>
      <w:lvlText w:val="•"/>
      <w:lvlJc w:val="left"/>
      <w:pPr>
        <w:ind w:left="7690" w:hanging="384"/>
      </w:pPr>
      <w:rPr>
        <w:rFonts w:hint="default"/>
        <w:lang w:val="zh-CN" w:eastAsia="zh-CN" w:bidi="zh-CN"/>
      </w:rPr>
    </w:lvl>
    <w:lvl w:ilvl="8">
      <w:start w:val="0"/>
      <w:numFmt w:val="bullet"/>
      <w:lvlText w:val="•"/>
      <w:lvlJc w:val="left"/>
      <w:pPr>
        <w:ind w:left="8889" w:hanging="384"/>
      </w:pPr>
      <w:rPr>
        <w:rFonts w:hint="default"/>
        <w:lang w:val="zh-CN" w:eastAsia="zh-CN" w:bidi="zh-CN"/>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zh-CN" w:eastAsia="zh-CN" w:bidi="zh-CN"/>
    </w:rPr>
  </w:style>
  <w:style w:type="paragraph" w:styleId="Heading1">
    <w:name w:val="heading 1"/>
    <w:basedOn w:val="Normal"/>
    <w:uiPriority w:val="1"/>
    <w:qFormat/>
    <w:pPr>
      <w:spacing w:before="15"/>
      <w:ind w:left="107"/>
      <w:jc w:val="both"/>
      <w:outlineLvl w:val="0"/>
    </w:pPr>
    <w:rPr>
      <w:rFonts w:ascii="微软雅黑" w:eastAsia="微软雅黑" w:hAnsi="微软雅黑" w:cs="微软雅黑"/>
      <w:b/>
      <w:bCs/>
      <w:i/>
      <w:sz w:val="32"/>
      <w:szCs w:val="32"/>
      <w:lang w:val="zh-CN" w:eastAsia="zh-CN" w:bidi="zh-CN"/>
    </w:rPr>
  </w:style>
  <w:style w:type="paragraph" w:styleId="Heading2">
    <w:name w:val="heading 2"/>
    <w:basedOn w:val="Normal"/>
    <w:uiPriority w:val="1"/>
    <w:qFormat/>
    <w:pPr>
      <w:spacing w:before="27"/>
      <w:ind w:left="107" w:right="4085"/>
      <w:jc w:val="both"/>
      <w:outlineLvl w:val="1"/>
    </w:pPr>
    <w:rPr>
      <w:rFonts w:ascii="微软雅黑" w:eastAsia="微软雅黑" w:hAnsi="微软雅黑" w:cs="微软雅黑"/>
      <w:b/>
      <w:bCs/>
      <w:i/>
      <w:sz w:val="28"/>
      <w:szCs w:val="28"/>
      <w:lang w:val="zh-CN" w:eastAsia="zh-CN" w:bidi="zh-CN"/>
    </w:rPr>
  </w:style>
  <w:style w:type="paragraph" w:styleId="Heading3">
    <w:name w:val="heading 3"/>
    <w:basedOn w:val="Normal"/>
    <w:uiPriority w:val="1"/>
    <w:qFormat/>
    <w:pPr>
      <w:spacing w:line="304" w:lineRule="exact"/>
      <w:ind w:left="107"/>
      <w:outlineLvl w:val="2"/>
    </w:pPr>
    <w:rPr>
      <w:rFonts w:ascii="微软雅黑" w:eastAsia="微软雅黑" w:hAnsi="微软雅黑" w:cs="微软雅黑"/>
      <w:b/>
      <w:bCs/>
      <w:i/>
      <w:sz w:val="20"/>
      <w:szCs w:val="20"/>
      <w:u w:val="single" w:color="000000"/>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ind w:left="107"/>
    </w:pPr>
    <w:rPr>
      <w:rFonts w:ascii="微软雅黑" w:eastAsia="微软雅黑" w:hAnsi="微软雅黑" w:cs="微软雅黑"/>
      <w:b/>
      <w:bCs/>
      <w:i/>
      <w:sz w:val="20"/>
      <w:szCs w:val="20"/>
      <w:lang w:val="zh-CN" w:eastAsia="zh-CN" w:bidi="zh-CN"/>
    </w:rPr>
  </w:style>
  <w:style w:type="paragraph" w:styleId="TOC2">
    <w:name w:val="toc 2"/>
    <w:basedOn w:val="Normal"/>
    <w:uiPriority w:val="1"/>
    <w:qFormat/>
    <w:pPr>
      <w:ind w:left="107"/>
    </w:pPr>
    <w:rPr>
      <w:rFonts w:ascii="微软雅黑" w:eastAsia="微软雅黑" w:hAnsi="微软雅黑" w:cs="微软雅黑"/>
      <w:sz w:val="20"/>
      <w:szCs w:val="20"/>
      <w:lang w:val="zh-CN" w:eastAsia="zh-CN" w:bidi="zh-CN"/>
    </w:rPr>
  </w:style>
  <w:style w:type="paragraph" w:styleId="TOC3">
    <w:name w:val="toc 3"/>
    <w:basedOn w:val="Normal"/>
    <w:uiPriority w:val="1"/>
    <w:qFormat/>
    <w:pPr>
      <w:ind w:left="107" w:hanging="225"/>
    </w:pPr>
    <w:rPr>
      <w:rFonts w:ascii="微软雅黑" w:eastAsia="微软雅黑" w:hAnsi="微软雅黑" w:cs="微软雅黑"/>
      <w:b/>
      <w:bCs/>
      <w:i/>
      <w:lang w:val="zh-CN" w:eastAsia="zh-CN" w:bidi="zh-CN"/>
    </w:rPr>
  </w:style>
  <w:style w:type="paragraph" w:styleId="BodyText">
    <w:name w:val="Body Text"/>
    <w:basedOn w:val="Normal"/>
    <w:uiPriority w:val="1"/>
    <w:qFormat/>
    <w:rPr>
      <w:rFonts w:ascii="微软雅黑" w:eastAsia="微软雅黑" w:hAnsi="微软雅黑" w:cs="微软雅黑"/>
      <w:sz w:val="20"/>
      <w:szCs w:val="20"/>
      <w:lang w:val="zh-CN" w:eastAsia="zh-CN" w:bidi="zh-CN"/>
    </w:rPr>
  </w:style>
  <w:style w:type="paragraph" w:styleId="ListParagraph">
    <w:name w:val="List Paragraph"/>
    <w:basedOn w:val="Normal"/>
    <w:uiPriority w:val="1"/>
    <w:qFormat/>
    <w:pPr>
      <w:ind w:left="107"/>
    </w:pPr>
    <w:rPr>
      <w:rFonts w:ascii="微软雅黑" w:eastAsia="微软雅黑" w:hAnsi="微软雅黑" w:cs="微软雅黑"/>
      <w:lang w:val="zh-CN" w:eastAsia="zh-CN" w:bidi="zh-CN"/>
    </w:rPr>
  </w:style>
  <w:style w:type="paragraph" w:customStyle="1" w:styleId="TableParagraph">
    <w:name w:val="Table Paragraph"/>
    <w:basedOn w:val="Normal"/>
    <w:uiPriority w:val="1"/>
    <w:qFormat/>
    <w:pPr>
      <w:jc w:val="center"/>
    </w:pPr>
    <w:rPr>
      <w:rFonts w:ascii="Times New Roman" w:eastAsia="Times New Roman" w:hAnsi="Times New Roman" w:cs="Times New Roman"/>
      <w:lang w:val="zh-CN" w:eastAsia="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00" Type="http://schemas.openxmlformats.org/officeDocument/2006/relationships/image" Target="media/image53.png" /><Relationship Id="rId101" Type="http://schemas.openxmlformats.org/officeDocument/2006/relationships/image" Target="media/image54.png" /><Relationship Id="rId102" Type="http://schemas.openxmlformats.org/officeDocument/2006/relationships/image" Target="media/image55.png" /><Relationship Id="rId103" Type="http://schemas.openxmlformats.org/officeDocument/2006/relationships/image" Target="media/image56.png" /><Relationship Id="rId104" Type="http://schemas.openxmlformats.org/officeDocument/2006/relationships/image" Target="media/image57.png" /><Relationship Id="rId105" Type="http://schemas.openxmlformats.org/officeDocument/2006/relationships/image" Target="media/image58.png" /><Relationship Id="rId106" Type="http://schemas.openxmlformats.org/officeDocument/2006/relationships/image" Target="media/image59.png" /><Relationship Id="rId107" Type="http://schemas.openxmlformats.org/officeDocument/2006/relationships/image" Target="media/image60.png" /><Relationship Id="rId108" Type="http://schemas.openxmlformats.org/officeDocument/2006/relationships/image" Target="media/image61.png" /><Relationship Id="rId109" Type="http://schemas.openxmlformats.org/officeDocument/2006/relationships/image" Target="media/image62.png" /><Relationship Id="rId11" Type="http://schemas.openxmlformats.org/officeDocument/2006/relationships/header" Target="header4.xml" /><Relationship Id="rId110" Type="http://schemas.openxmlformats.org/officeDocument/2006/relationships/image" Target="media/image63.png" /><Relationship Id="rId111" Type="http://schemas.openxmlformats.org/officeDocument/2006/relationships/image" Target="media/image64.png" /><Relationship Id="rId112" Type="http://schemas.openxmlformats.org/officeDocument/2006/relationships/image" Target="media/image65.png" /><Relationship Id="rId113" Type="http://schemas.openxmlformats.org/officeDocument/2006/relationships/image" Target="media/image66.png" /><Relationship Id="rId114" Type="http://schemas.openxmlformats.org/officeDocument/2006/relationships/image" Target="media/image67.png" /><Relationship Id="rId115" Type="http://schemas.openxmlformats.org/officeDocument/2006/relationships/image" Target="media/image68.png" /><Relationship Id="rId116" Type="http://schemas.openxmlformats.org/officeDocument/2006/relationships/image" Target="media/image69.png" /><Relationship Id="rId117" Type="http://schemas.openxmlformats.org/officeDocument/2006/relationships/image" Target="media/image70.png" /><Relationship Id="rId118" Type="http://schemas.openxmlformats.org/officeDocument/2006/relationships/image" Target="media/image71.png" /><Relationship Id="rId119" Type="http://schemas.openxmlformats.org/officeDocument/2006/relationships/image" Target="media/image72.png" /><Relationship Id="rId12" Type="http://schemas.openxmlformats.org/officeDocument/2006/relationships/footer" Target="footer4.xml" /><Relationship Id="rId120" Type="http://schemas.openxmlformats.org/officeDocument/2006/relationships/image" Target="media/image73.png" /><Relationship Id="rId121" Type="http://schemas.openxmlformats.org/officeDocument/2006/relationships/header" Target="header23.xml" /><Relationship Id="rId122" Type="http://schemas.openxmlformats.org/officeDocument/2006/relationships/footer" Target="footer23.xml" /><Relationship Id="rId123" Type="http://schemas.openxmlformats.org/officeDocument/2006/relationships/image" Target="media/image74.png" /><Relationship Id="rId124" Type="http://schemas.openxmlformats.org/officeDocument/2006/relationships/header" Target="header24.xml" /><Relationship Id="rId125" Type="http://schemas.openxmlformats.org/officeDocument/2006/relationships/footer" Target="footer24.xml" /><Relationship Id="rId126" Type="http://schemas.openxmlformats.org/officeDocument/2006/relationships/header" Target="header25.xml" /><Relationship Id="rId127" Type="http://schemas.openxmlformats.org/officeDocument/2006/relationships/footer" Target="footer25.xml" /><Relationship Id="rId128" Type="http://schemas.openxmlformats.org/officeDocument/2006/relationships/image" Target="media/image75.png" /><Relationship Id="rId129" Type="http://schemas.openxmlformats.org/officeDocument/2006/relationships/image" Target="media/image76.png" /><Relationship Id="rId13" Type="http://schemas.openxmlformats.org/officeDocument/2006/relationships/header" Target="header5.xml" /><Relationship Id="rId130" Type="http://schemas.openxmlformats.org/officeDocument/2006/relationships/header" Target="header26.xml" /><Relationship Id="rId131" Type="http://schemas.openxmlformats.org/officeDocument/2006/relationships/footer" Target="footer26.xml" /><Relationship Id="rId132" Type="http://schemas.openxmlformats.org/officeDocument/2006/relationships/header" Target="header27.xml" /><Relationship Id="rId133" Type="http://schemas.openxmlformats.org/officeDocument/2006/relationships/footer" Target="footer27.xml" /><Relationship Id="rId134" Type="http://schemas.openxmlformats.org/officeDocument/2006/relationships/image" Target="media/image77.png" /><Relationship Id="rId135" Type="http://schemas.openxmlformats.org/officeDocument/2006/relationships/image" Target="media/image78.png" /><Relationship Id="rId136" Type="http://schemas.openxmlformats.org/officeDocument/2006/relationships/header" Target="header28.xml" /><Relationship Id="rId137" Type="http://schemas.openxmlformats.org/officeDocument/2006/relationships/footer" Target="footer28.xml" /><Relationship Id="rId138" Type="http://schemas.openxmlformats.org/officeDocument/2006/relationships/header" Target="header29.xml" /><Relationship Id="rId139" Type="http://schemas.openxmlformats.org/officeDocument/2006/relationships/footer" Target="footer29.xml" /><Relationship Id="rId14" Type="http://schemas.openxmlformats.org/officeDocument/2006/relationships/footer" Target="footer5.xml" /><Relationship Id="rId140" Type="http://schemas.openxmlformats.org/officeDocument/2006/relationships/header" Target="header30.xml" /><Relationship Id="rId141" Type="http://schemas.openxmlformats.org/officeDocument/2006/relationships/footer" Target="footer30.xml" /><Relationship Id="rId142" Type="http://schemas.openxmlformats.org/officeDocument/2006/relationships/header" Target="header31.xml" /><Relationship Id="rId143" Type="http://schemas.openxmlformats.org/officeDocument/2006/relationships/footer" Target="footer31.xml" /><Relationship Id="rId144" Type="http://schemas.openxmlformats.org/officeDocument/2006/relationships/header" Target="header32.xml" /><Relationship Id="rId145" Type="http://schemas.openxmlformats.org/officeDocument/2006/relationships/footer" Target="footer32.xml" /><Relationship Id="rId146" Type="http://schemas.openxmlformats.org/officeDocument/2006/relationships/header" Target="header33.xml" /><Relationship Id="rId147" Type="http://schemas.openxmlformats.org/officeDocument/2006/relationships/footer" Target="footer33.xml" /><Relationship Id="rId148" Type="http://schemas.openxmlformats.org/officeDocument/2006/relationships/header" Target="header34.xml" /><Relationship Id="rId149" Type="http://schemas.openxmlformats.org/officeDocument/2006/relationships/footer" Target="footer34.xml" /><Relationship Id="rId15" Type="http://schemas.openxmlformats.org/officeDocument/2006/relationships/header" Target="header6.xml" /><Relationship Id="rId150" Type="http://schemas.openxmlformats.org/officeDocument/2006/relationships/header" Target="header35.xml" /><Relationship Id="rId151" Type="http://schemas.openxmlformats.org/officeDocument/2006/relationships/footer" Target="footer35.xml" /><Relationship Id="rId152" Type="http://schemas.openxmlformats.org/officeDocument/2006/relationships/header" Target="header36.xml" /><Relationship Id="rId153" Type="http://schemas.openxmlformats.org/officeDocument/2006/relationships/footer" Target="footer36.xml" /><Relationship Id="rId154" Type="http://schemas.openxmlformats.org/officeDocument/2006/relationships/header" Target="header37.xml" /><Relationship Id="rId155" Type="http://schemas.openxmlformats.org/officeDocument/2006/relationships/footer" Target="footer37.xml" /><Relationship Id="rId156" Type="http://schemas.openxmlformats.org/officeDocument/2006/relationships/header" Target="header38.xml" /><Relationship Id="rId157" Type="http://schemas.openxmlformats.org/officeDocument/2006/relationships/footer" Target="footer38.xml" /><Relationship Id="rId158" Type="http://schemas.openxmlformats.org/officeDocument/2006/relationships/header" Target="header39.xml" /><Relationship Id="rId159" Type="http://schemas.openxmlformats.org/officeDocument/2006/relationships/footer" Target="footer39.xml" /><Relationship Id="rId16" Type="http://schemas.openxmlformats.org/officeDocument/2006/relationships/footer" Target="footer6.xml" /><Relationship Id="rId160" Type="http://schemas.openxmlformats.org/officeDocument/2006/relationships/header" Target="header40.xml" /><Relationship Id="rId161" Type="http://schemas.openxmlformats.org/officeDocument/2006/relationships/footer" Target="footer40.xml" /><Relationship Id="rId162" Type="http://schemas.openxmlformats.org/officeDocument/2006/relationships/header" Target="header41.xml" /><Relationship Id="rId163" Type="http://schemas.openxmlformats.org/officeDocument/2006/relationships/footer" Target="footer41.xml" /><Relationship Id="rId164" Type="http://schemas.openxmlformats.org/officeDocument/2006/relationships/header" Target="header42.xml" /><Relationship Id="rId165" Type="http://schemas.openxmlformats.org/officeDocument/2006/relationships/footer" Target="footer42.xml" /><Relationship Id="rId166" Type="http://schemas.openxmlformats.org/officeDocument/2006/relationships/header" Target="header43.xml" /><Relationship Id="rId167" Type="http://schemas.openxmlformats.org/officeDocument/2006/relationships/footer" Target="footer43.xml" /><Relationship Id="rId168" Type="http://schemas.openxmlformats.org/officeDocument/2006/relationships/header" Target="header44.xml" /><Relationship Id="rId169" Type="http://schemas.openxmlformats.org/officeDocument/2006/relationships/footer" Target="footer44.xml" /><Relationship Id="rId17" Type="http://schemas.openxmlformats.org/officeDocument/2006/relationships/header" Target="header7.xml" /><Relationship Id="rId170" Type="http://schemas.openxmlformats.org/officeDocument/2006/relationships/header" Target="header45.xml" /><Relationship Id="rId171" Type="http://schemas.openxmlformats.org/officeDocument/2006/relationships/footer" Target="footer45.xml" /><Relationship Id="rId172" Type="http://schemas.openxmlformats.org/officeDocument/2006/relationships/header" Target="header46.xml" /><Relationship Id="rId173" Type="http://schemas.openxmlformats.org/officeDocument/2006/relationships/footer" Target="footer46.xml" /><Relationship Id="rId174" Type="http://schemas.openxmlformats.org/officeDocument/2006/relationships/image" Target="media/image79.png" /><Relationship Id="rId175" Type="http://schemas.openxmlformats.org/officeDocument/2006/relationships/header" Target="header47.xml" /><Relationship Id="rId176" Type="http://schemas.openxmlformats.org/officeDocument/2006/relationships/footer" Target="footer47.xml" /><Relationship Id="rId177" Type="http://schemas.openxmlformats.org/officeDocument/2006/relationships/header" Target="header48.xml" /><Relationship Id="rId178" Type="http://schemas.openxmlformats.org/officeDocument/2006/relationships/footer" Target="footer48.xml" /><Relationship Id="rId179" Type="http://schemas.openxmlformats.org/officeDocument/2006/relationships/header" Target="header49.xml" /><Relationship Id="rId18" Type="http://schemas.openxmlformats.org/officeDocument/2006/relationships/footer" Target="footer7.xml" /><Relationship Id="rId180" Type="http://schemas.openxmlformats.org/officeDocument/2006/relationships/footer" Target="footer49.xml" /><Relationship Id="rId181" Type="http://schemas.openxmlformats.org/officeDocument/2006/relationships/header" Target="header50.xml" /><Relationship Id="rId182" Type="http://schemas.openxmlformats.org/officeDocument/2006/relationships/footer" Target="footer50.xml" /><Relationship Id="rId183" Type="http://schemas.openxmlformats.org/officeDocument/2006/relationships/header" Target="header51.xml" /><Relationship Id="rId184" Type="http://schemas.openxmlformats.org/officeDocument/2006/relationships/footer" Target="footer51.xml" /><Relationship Id="rId185" Type="http://schemas.openxmlformats.org/officeDocument/2006/relationships/header" Target="header52.xml" /><Relationship Id="rId186" Type="http://schemas.openxmlformats.org/officeDocument/2006/relationships/footer" Target="footer52.xml" /><Relationship Id="rId187" Type="http://schemas.openxmlformats.org/officeDocument/2006/relationships/header" Target="header53.xml" /><Relationship Id="rId188" Type="http://schemas.openxmlformats.org/officeDocument/2006/relationships/footer" Target="footer53.xml" /><Relationship Id="rId189" Type="http://schemas.openxmlformats.org/officeDocument/2006/relationships/header" Target="header54.xml" /><Relationship Id="rId19" Type="http://schemas.openxmlformats.org/officeDocument/2006/relationships/image" Target="media/image2.png" /><Relationship Id="rId190" Type="http://schemas.openxmlformats.org/officeDocument/2006/relationships/footer" Target="footer54.xml" /><Relationship Id="rId191" Type="http://schemas.openxmlformats.org/officeDocument/2006/relationships/header" Target="header55.xml" /><Relationship Id="rId192" Type="http://schemas.openxmlformats.org/officeDocument/2006/relationships/footer" Target="footer55.xml" /><Relationship Id="rId193" Type="http://schemas.openxmlformats.org/officeDocument/2006/relationships/header" Target="header56.xml" /><Relationship Id="rId194" Type="http://schemas.openxmlformats.org/officeDocument/2006/relationships/footer" Target="footer56.xml" /><Relationship Id="rId195" Type="http://schemas.openxmlformats.org/officeDocument/2006/relationships/header" Target="header57.xml" /><Relationship Id="rId196" Type="http://schemas.openxmlformats.org/officeDocument/2006/relationships/footer" Target="footer57.xml" /><Relationship Id="rId197" Type="http://schemas.openxmlformats.org/officeDocument/2006/relationships/header" Target="header58.xml" /><Relationship Id="rId198" Type="http://schemas.openxmlformats.org/officeDocument/2006/relationships/footer" Target="footer58.xml" /><Relationship Id="rId199" Type="http://schemas.openxmlformats.org/officeDocument/2006/relationships/header" Target="header59.xml" /><Relationship Id="rId2" Type="http://schemas.openxmlformats.org/officeDocument/2006/relationships/webSettings" Target="webSettings.xml" /><Relationship Id="rId20" Type="http://schemas.openxmlformats.org/officeDocument/2006/relationships/header" Target="header8.xml" /><Relationship Id="rId200" Type="http://schemas.openxmlformats.org/officeDocument/2006/relationships/footer" Target="footer59.xml" /><Relationship Id="rId201" Type="http://schemas.openxmlformats.org/officeDocument/2006/relationships/header" Target="header60.xml" /><Relationship Id="rId202" Type="http://schemas.openxmlformats.org/officeDocument/2006/relationships/footer" Target="footer60.xml" /><Relationship Id="rId203" Type="http://schemas.openxmlformats.org/officeDocument/2006/relationships/header" Target="header61.xml" /><Relationship Id="rId204" Type="http://schemas.openxmlformats.org/officeDocument/2006/relationships/footer" Target="footer61.xml" /><Relationship Id="rId205" Type="http://schemas.openxmlformats.org/officeDocument/2006/relationships/header" Target="header62.xml" /><Relationship Id="rId206" Type="http://schemas.openxmlformats.org/officeDocument/2006/relationships/footer" Target="footer62.xml" /><Relationship Id="rId207" Type="http://schemas.openxmlformats.org/officeDocument/2006/relationships/header" Target="header63.xml" /><Relationship Id="rId208" Type="http://schemas.openxmlformats.org/officeDocument/2006/relationships/footer" Target="footer63.xml" /><Relationship Id="rId209" Type="http://schemas.openxmlformats.org/officeDocument/2006/relationships/hyperlink" Target="https://d.book118.com/386023145221010044" TargetMode="External" /><Relationship Id="rId21" Type="http://schemas.openxmlformats.org/officeDocument/2006/relationships/footer" Target="footer8.xml" /><Relationship Id="rId210" Type="http://schemas.openxmlformats.org/officeDocument/2006/relationships/header" Target="header64.xml" /><Relationship Id="rId211" Type="http://schemas.openxmlformats.org/officeDocument/2006/relationships/footer" Target="footer64.xml" /><Relationship Id="rId212" Type="http://schemas.openxmlformats.org/officeDocument/2006/relationships/theme" Target="theme/theme1.xml" /><Relationship Id="rId213" Type="http://schemas.openxmlformats.org/officeDocument/2006/relationships/numbering" Target="numbering.xml" /><Relationship Id="rId214" Type="http://schemas.openxmlformats.org/officeDocument/2006/relationships/styles" Target="styles.xml" /><Relationship Id="rId22" Type="http://schemas.openxmlformats.org/officeDocument/2006/relationships/image" Target="media/image3.png" /><Relationship Id="rId23" Type="http://schemas.openxmlformats.org/officeDocument/2006/relationships/image" Target="media/image4.png"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image" Target="media/image5.png"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image" Target="media/image6.png"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header" Target="header1.xml"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image" Target="media/image7.png" /><Relationship Id="rId43" Type="http://schemas.openxmlformats.org/officeDocument/2006/relationships/image" Target="media/image8.png" /><Relationship Id="rId44" Type="http://schemas.openxmlformats.org/officeDocument/2006/relationships/image" Target="media/image9.png" /><Relationship Id="rId45" Type="http://schemas.openxmlformats.org/officeDocument/2006/relationships/header" Target="header17.xml" /><Relationship Id="rId46" Type="http://schemas.openxmlformats.org/officeDocument/2006/relationships/footer" Target="footer17.xml" /><Relationship Id="rId47" Type="http://schemas.openxmlformats.org/officeDocument/2006/relationships/header" Target="header18.xml" /><Relationship Id="rId48" Type="http://schemas.openxmlformats.org/officeDocument/2006/relationships/footer" Target="footer18.xml" /><Relationship Id="rId49" Type="http://schemas.openxmlformats.org/officeDocument/2006/relationships/image" Target="media/image10.png" /><Relationship Id="rId5" Type="http://schemas.openxmlformats.org/officeDocument/2006/relationships/footer" Target="footer1.xml" /><Relationship Id="rId50" Type="http://schemas.openxmlformats.org/officeDocument/2006/relationships/image" Target="media/image11.png" /><Relationship Id="rId51" Type="http://schemas.openxmlformats.org/officeDocument/2006/relationships/image" Target="media/image12.png" /><Relationship Id="rId52" Type="http://schemas.openxmlformats.org/officeDocument/2006/relationships/image" Target="media/image13.png" /><Relationship Id="rId53" Type="http://schemas.openxmlformats.org/officeDocument/2006/relationships/header" Target="header19.xml" /><Relationship Id="rId54" Type="http://schemas.openxmlformats.org/officeDocument/2006/relationships/footer" Target="footer19.xml" /><Relationship Id="rId55" Type="http://schemas.openxmlformats.org/officeDocument/2006/relationships/header" Target="header20.xml" /><Relationship Id="rId56" Type="http://schemas.openxmlformats.org/officeDocument/2006/relationships/footer" Target="footer20.xml" /><Relationship Id="rId57" Type="http://schemas.openxmlformats.org/officeDocument/2006/relationships/header" Target="header21.xml" /><Relationship Id="rId58" Type="http://schemas.openxmlformats.org/officeDocument/2006/relationships/footer" Target="footer21.xml" /><Relationship Id="rId59" Type="http://schemas.openxmlformats.org/officeDocument/2006/relationships/image" Target="media/image14.png" /><Relationship Id="rId6" Type="http://schemas.openxmlformats.org/officeDocument/2006/relationships/header" Target="header2.xml" /><Relationship Id="rId60" Type="http://schemas.openxmlformats.org/officeDocument/2006/relationships/header" Target="header22.xml" /><Relationship Id="rId61" Type="http://schemas.openxmlformats.org/officeDocument/2006/relationships/footer" Target="footer22.xml" /><Relationship Id="rId62" Type="http://schemas.openxmlformats.org/officeDocument/2006/relationships/image" Target="media/image15.png" /><Relationship Id="rId63" Type="http://schemas.openxmlformats.org/officeDocument/2006/relationships/image" Target="media/image16.png" /><Relationship Id="rId64" Type="http://schemas.openxmlformats.org/officeDocument/2006/relationships/image" Target="media/image17.png" /><Relationship Id="rId65" Type="http://schemas.openxmlformats.org/officeDocument/2006/relationships/image" Target="media/image18.png" /><Relationship Id="rId66" Type="http://schemas.openxmlformats.org/officeDocument/2006/relationships/image" Target="media/image19.png" /><Relationship Id="rId67" Type="http://schemas.openxmlformats.org/officeDocument/2006/relationships/image" Target="media/image20.png" /><Relationship Id="rId68" Type="http://schemas.openxmlformats.org/officeDocument/2006/relationships/image" Target="media/image21.png" /><Relationship Id="rId69" Type="http://schemas.openxmlformats.org/officeDocument/2006/relationships/image" Target="media/image22.png" /><Relationship Id="rId7" Type="http://schemas.openxmlformats.org/officeDocument/2006/relationships/footer" Target="footer2.xml" /><Relationship Id="rId70" Type="http://schemas.openxmlformats.org/officeDocument/2006/relationships/image" Target="media/image23.png" /><Relationship Id="rId71" Type="http://schemas.openxmlformats.org/officeDocument/2006/relationships/image" Target="media/image24.png" /><Relationship Id="rId72" Type="http://schemas.openxmlformats.org/officeDocument/2006/relationships/image" Target="media/image25.png" /><Relationship Id="rId73" Type="http://schemas.openxmlformats.org/officeDocument/2006/relationships/image" Target="media/image26.png" /><Relationship Id="rId74" Type="http://schemas.openxmlformats.org/officeDocument/2006/relationships/image" Target="media/image27.png" /><Relationship Id="rId75" Type="http://schemas.openxmlformats.org/officeDocument/2006/relationships/image" Target="media/image28.png" /><Relationship Id="rId76" Type="http://schemas.openxmlformats.org/officeDocument/2006/relationships/image" Target="media/image29.png" /><Relationship Id="rId77" Type="http://schemas.openxmlformats.org/officeDocument/2006/relationships/image" Target="media/image30.png" /><Relationship Id="rId78" Type="http://schemas.openxmlformats.org/officeDocument/2006/relationships/image" Target="media/image31.png" /><Relationship Id="rId79" Type="http://schemas.openxmlformats.org/officeDocument/2006/relationships/image" Target="media/image32.png" /><Relationship Id="rId8" Type="http://schemas.openxmlformats.org/officeDocument/2006/relationships/header" Target="header3.xml" /><Relationship Id="rId80" Type="http://schemas.openxmlformats.org/officeDocument/2006/relationships/image" Target="media/image33.png" /><Relationship Id="rId81" Type="http://schemas.openxmlformats.org/officeDocument/2006/relationships/image" Target="media/image34.png" /><Relationship Id="rId82" Type="http://schemas.openxmlformats.org/officeDocument/2006/relationships/image" Target="media/image35.png" /><Relationship Id="rId83" Type="http://schemas.openxmlformats.org/officeDocument/2006/relationships/image" Target="media/image36.png" /><Relationship Id="rId84" Type="http://schemas.openxmlformats.org/officeDocument/2006/relationships/image" Target="media/image37.png" /><Relationship Id="rId85" Type="http://schemas.openxmlformats.org/officeDocument/2006/relationships/image" Target="media/image38.png" /><Relationship Id="rId86" Type="http://schemas.openxmlformats.org/officeDocument/2006/relationships/image" Target="media/image39.png" /><Relationship Id="rId87" Type="http://schemas.openxmlformats.org/officeDocument/2006/relationships/image" Target="media/image40.png" /><Relationship Id="rId88" Type="http://schemas.openxmlformats.org/officeDocument/2006/relationships/image" Target="media/image41.png" /><Relationship Id="rId89" Type="http://schemas.openxmlformats.org/officeDocument/2006/relationships/image" Target="media/image42.png" /><Relationship Id="rId9" Type="http://schemas.openxmlformats.org/officeDocument/2006/relationships/footer" Target="footer3.xml" /><Relationship Id="rId90" Type="http://schemas.openxmlformats.org/officeDocument/2006/relationships/image" Target="media/image43.png" /><Relationship Id="rId91" Type="http://schemas.openxmlformats.org/officeDocument/2006/relationships/image" Target="media/image44.png" /><Relationship Id="rId92" Type="http://schemas.openxmlformats.org/officeDocument/2006/relationships/image" Target="media/image45.png" /><Relationship Id="rId93" Type="http://schemas.openxmlformats.org/officeDocument/2006/relationships/image" Target="media/image46.png" /><Relationship Id="rId94" Type="http://schemas.openxmlformats.org/officeDocument/2006/relationships/image" Target="media/image47.png" /><Relationship Id="rId95" Type="http://schemas.openxmlformats.org/officeDocument/2006/relationships/image" Target="media/image48.png" /><Relationship Id="rId96" Type="http://schemas.openxmlformats.org/officeDocument/2006/relationships/image" Target="media/image49.png" /><Relationship Id="rId97" Type="http://schemas.openxmlformats.org/officeDocument/2006/relationships/image" Target="media/image50.png" /><Relationship Id="rId98" Type="http://schemas.openxmlformats.org/officeDocument/2006/relationships/image" Target="media/image51.png" /><Relationship Id="rId99" Type="http://schemas.openxmlformats.org/officeDocument/2006/relationships/image" Target="media/image5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2024-01-30T03:36:37Z</dcterms:created>
  <dcterms:modified xsi:type="dcterms:W3CDTF">2024-01-30T03:36:37Z</dcterms:modified>
</cp:coreProperties>
</file>