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继电器项目策划方案报告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13" w:history="1">
        <w:r>
          <w:rPr>
            <w:rFonts w:ascii="仿宋" w:eastAsia="仿宋" w:hAnsi="仿宋" w:cs="仿宋" w:hint="eastAsia"/>
            <w:lang w:eastAsia="zh-CN"/>
          </w:rPr>
          <w:t>前言</w:t>
        </w:r>
        <w:r>
          <w:tab/>
        </w:r>
        <w:r>
          <w:fldChar w:fldCharType="begin"/>
        </w:r>
        <w:r>
          <w:instrText xml:space="preserve"> PAGEREF _Toc23113 \h </w:instrText>
        </w:r>
        <w:r>
          <w:fldChar w:fldCharType="separate"/>
        </w:r>
        <w:r>
          <w:t>4</w:t>
        </w:r>
        <w:r>
          <w:fldChar w:fldCharType="end"/>
        </w:r>
      </w:hyperlink>
    </w:p>
    <w:p>
      <w:pPr>
        <w:pStyle w:val="TOC1"/>
        <w:tabs>
          <w:tab w:val="right" w:leader="dot" w:pos="8306"/>
        </w:tabs>
      </w:pPr>
      <w:hyperlink w:anchor="_Toc32641" w:history="1">
        <w:r>
          <w:rPr>
            <w:rFonts w:ascii="仿宋" w:eastAsia="仿宋" w:hAnsi="仿宋" w:cs="仿宋" w:hint="eastAsia"/>
            <w:lang w:eastAsia="zh-CN"/>
          </w:rPr>
          <w:t>一、继电器项目投资背景分析</w:t>
        </w:r>
        <w:r>
          <w:tab/>
        </w:r>
        <w:r>
          <w:fldChar w:fldCharType="begin"/>
        </w:r>
        <w:r>
          <w:instrText xml:space="preserve"> PAGEREF _Toc32641 \h </w:instrText>
        </w:r>
        <w:r>
          <w:fldChar w:fldCharType="separate"/>
        </w:r>
        <w:r>
          <w:t>4</w:t>
        </w:r>
        <w:r>
          <w:fldChar w:fldCharType="end"/>
        </w:r>
      </w:hyperlink>
    </w:p>
    <w:p>
      <w:pPr>
        <w:pStyle w:val="TOC2"/>
        <w:tabs>
          <w:tab w:val="right" w:leader="dot" w:pos="8306"/>
        </w:tabs>
      </w:pPr>
      <w:hyperlink w:anchor="_Toc9797" w:history="1">
        <w:r>
          <w:rPr>
            <w:rFonts w:ascii="仿宋" w:eastAsia="仿宋" w:hAnsi="仿宋" w:cs="仿宋" w:hint="eastAsia"/>
            <w:lang w:eastAsia="zh-CN"/>
          </w:rPr>
          <w:t>(一)、行业背景分析</w:t>
        </w:r>
        <w:r>
          <w:tab/>
        </w:r>
        <w:r>
          <w:fldChar w:fldCharType="begin"/>
        </w:r>
        <w:r>
          <w:instrText xml:space="preserve"> PAGEREF _Toc9797 \h </w:instrText>
        </w:r>
        <w:r>
          <w:fldChar w:fldCharType="separate"/>
        </w:r>
        <w:r>
          <w:t>4</w:t>
        </w:r>
        <w:r>
          <w:fldChar w:fldCharType="end"/>
        </w:r>
      </w:hyperlink>
    </w:p>
    <w:p>
      <w:pPr>
        <w:pStyle w:val="TOC2"/>
        <w:tabs>
          <w:tab w:val="right" w:leader="dot" w:pos="8306"/>
        </w:tabs>
      </w:pPr>
      <w:hyperlink w:anchor="_Toc21922" w:history="1">
        <w:r>
          <w:rPr>
            <w:rFonts w:ascii="仿宋" w:eastAsia="仿宋" w:hAnsi="仿宋" w:cs="仿宋" w:hint="eastAsia"/>
            <w:lang w:eastAsia="zh-CN"/>
          </w:rPr>
          <w:t>(二)、产业发展分析</w:t>
        </w:r>
        <w:r>
          <w:tab/>
        </w:r>
        <w:r>
          <w:fldChar w:fldCharType="begin"/>
        </w:r>
        <w:r>
          <w:instrText xml:space="preserve"> PAGEREF _Toc21922 \h </w:instrText>
        </w:r>
        <w:r>
          <w:fldChar w:fldCharType="separate"/>
        </w:r>
        <w:r>
          <w:t>5</w:t>
        </w:r>
        <w:r>
          <w:fldChar w:fldCharType="end"/>
        </w:r>
      </w:hyperlink>
    </w:p>
    <w:p>
      <w:pPr>
        <w:pStyle w:val="TOC1"/>
        <w:tabs>
          <w:tab w:val="right" w:leader="dot" w:pos="8306"/>
        </w:tabs>
      </w:pPr>
      <w:hyperlink w:anchor="_Toc26559" w:history="1">
        <w:r>
          <w:rPr>
            <w:rFonts w:ascii="仿宋" w:eastAsia="仿宋" w:hAnsi="仿宋" w:cs="仿宋" w:hint="eastAsia"/>
            <w:lang w:eastAsia="zh-CN"/>
          </w:rPr>
          <w:t>二、继电器项目建设单位说明</w:t>
        </w:r>
        <w:r>
          <w:tab/>
        </w:r>
        <w:r>
          <w:fldChar w:fldCharType="begin"/>
        </w:r>
        <w:r>
          <w:instrText xml:space="preserve"> PAGEREF _Toc26559 \h </w:instrText>
        </w:r>
        <w:r>
          <w:fldChar w:fldCharType="separate"/>
        </w:r>
        <w:r>
          <w:t>6</w:t>
        </w:r>
        <w:r>
          <w:fldChar w:fldCharType="end"/>
        </w:r>
      </w:hyperlink>
    </w:p>
    <w:p>
      <w:pPr>
        <w:pStyle w:val="TOC2"/>
        <w:tabs>
          <w:tab w:val="right" w:leader="dot" w:pos="8306"/>
        </w:tabs>
      </w:pPr>
      <w:hyperlink w:anchor="_Toc28475" w:history="1">
        <w:r>
          <w:rPr>
            <w:rFonts w:ascii="仿宋" w:eastAsia="仿宋" w:hAnsi="仿宋" w:cs="仿宋" w:hint="eastAsia"/>
            <w:lang w:eastAsia="zh-CN"/>
          </w:rPr>
          <w:t>(一)、继电器项目承办单位基本情况</w:t>
        </w:r>
        <w:r>
          <w:tab/>
        </w:r>
        <w:r>
          <w:fldChar w:fldCharType="begin"/>
        </w:r>
        <w:r>
          <w:instrText xml:space="preserve"> PAGEREF _Toc28475 \h </w:instrText>
        </w:r>
        <w:r>
          <w:fldChar w:fldCharType="separate"/>
        </w:r>
        <w:r>
          <w:t>6</w:t>
        </w:r>
        <w:r>
          <w:fldChar w:fldCharType="end"/>
        </w:r>
      </w:hyperlink>
    </w:p>
    <w:p>
      <w:pPr>
        <w:pStyle w:val="TOC2"/>
        <w:tabs>
          <w:tab w:val="right" w:leader="dot" w:pos="8306"/>
        </w:tabs>
      </w:pPr>
      <w:hyperlink w:anchor="_Toc1027" w:history="1">
        <w:r>
          <w:rPr>
            <w:rFonts w:ascii="仿宋" w:eastAsia="仿宋" w:hAnsi="仿宋" w:cs="仿宋" w:hint="eastAsia"/>
            <w:lang w:eastAsia="zh-CN"/>
          </w:rPr>
          <w:t>(二)、公司经济效益分析</w:t>
        </w:r>
        <w:r>
          <w:tab/>
        </w:r>
        <w:r>
          <w:fldChar w:fldCharType="begin"/>
        </w:r>
        <w:r>
          <w:instrText xml:space="preserve"> PAGEREF _Toc1027 \h </w:instrText>
        </w:r>
        <w:r>
          <w:fldChar w:fldCharType="separate"/>
        </w:r>
        <w:r>
          <w:t>7</w:t>
        </w:r>
        <w:r>
          <w:fldChar w:fldCharType="end"/>
        </w:r>
      </w:hyperlink>
    </w:p>
    <w:p>
      <w:pPr>
        <w:pStyle w:val="TOC1"/>
        <w:tabs>
          <w:tab w:val="right" w:leader="dot" w:pos="8306"/>
        </w:tabs>
      </w:pPr>
      <w:hyperlink w:anchor="_Toc21990" w:history="1">
        <w:r>
          <w:rPr>
            <w:rFonts w:ascii="仿宋" w:eastAsia="仿宋" w:hAnsi="仿宋" w:cs="仿宋" w:hint="eastAsia"/>
            <w:lang w:eastAsia="zh-CN"/>
          </w:rPr>
          <w:t>三、继电器质量管理方案</w:t>
        </w:r>
        <w:r>
          <w:tab/>
        </w:r>
        <w:r>
          <w:fldChar w:fldCharType="begin"/>
        </w:r>
        <w:r>
          <w:instrText xml:space="preserve"> PAGEREF _Toc21990 \h </w:instrText>
        </w:r>
        <w:r>
          <w:fldChar w:fldCharType="separate"/>
        </w:r>
        <w:r>
          <w:t>8</w:t>
        </w:r>
        <w:r>
          <w:fldChar w:fldCharType="end"/>
        </w:r>
      </w:hyperlink>
    </w:p>
    <w:p>
      <w:pPr>
        <w:pStyle w:val="TOC2"/>
        <w:tabs>
          <w:tab w:val="right" w:leader="dot" w:pos="8306"/>
        </w:tabs>
      </w:pPr>
      <w:hyperlink w:anchor="_Toc14774" w:history="1">
        <w:r>
          <w:rPr>
            <w:rFonts w:ascii="仿宋" w:eastAsia="仿宋" w:hAnsi="仿宋" w:cs="仿宋" w:hint="eastAsia"/>
            <w:lang w:eastAsia="zh-CN"/>
          </w:rPr>
          <w:t>(一)、继电器质量管理要求</w:t>
        </w:r>
        <w:r>
          <w:tab/>
        </w:r>
        <w:r>
          <w:fldChar w:fldCharType="begin"/>
        </w:r>
        <w:r>
          <w:instrText xml:space="preserve"> PAGEREF _Toc14774 \h </w:instrText>
        </w:r>
        <w:r>
          <w:fldChar w:fldCharType="separate"/>
        </w:r>
        <w:r>
          <w:t>8</w:t>
        </w:r>
        <w:r>
          <w:fldChar w:fldCharType="end"/>
        </w:r>
      </w:hyperlink>
    </w:p>
    <w:p>
      <w:pPr>
        <w:pStyle w:val="TOC2"/>
        <w:tabs>
          <w:tab w:val="right" w:leader="dot" w:pos="8306"/>
        </w:tabs>
      </w:pPr>
      <w:hyperlink w:anchor="_Toc9035" w:history="1">
        <w:r>
          <w:rPr>
            <w:rFonts w:ascii="仿宋" w:eastAsia="仿宋" w:hAnsi="仿宋" w:cs="仿宋" w:hint="eastAsia"/>
            <w:lang w:eastAsia="zh-CN"/>
          </w:rPr>
          <w:t>(二)、继电器服务质量管理方案</w:t>
        </w:r>
        <w:r>
          <w:tab/>
        </w:r>
        <w:r>
          <w:fldChar w:fldCharType="begin"/>
        </w:r>
        <w:r>
          <w:instrText xml:space="preserve"> PAGEREF _Toc9035 \h </w:instrText>
        </w:r>
        <w:r>
          <w:fldChar w:fldCharType="separate"/>
        </w:r>
        <w:r>
          <w:t>9</w:t>
        </w:r>
        <w:r>
          <w:fldChar w:fldCharType="end"/>
        </w:r>
      </w:hyperlink>
    </w:p>
    <w:p>
      <w:pPr>
        <w:pStyle w:val="TOC2"/>
        <w:tabs>
          <w:tab w:val="right" w:leader="dot" w:pos="8306"/>
        </w:tabs>
      </w:pPr>
      <w:hyperlink w:anchor="_Toc817" w:history="1">
        <w:r>
          <w:rPr>
            <w:rFonts w:ascii="仿宋" w:eastAsia="仿宋" w:hAnsi="仿宋" w:cs="仿宋" w:hint="eastAsia"/>
            <w:lang w:eastAsia="zh-CN"/>
          </w:rPr>
          <w:t>(三)、继电器质量成本管理方案</w:t>
        </w:r>
        <w:r>
          <w:tab/>
        </w:r>
        <w:r>
          <w:fldChar w:fldCharType="begin"/>
        </w:r>
        <w:r>
          <w:instrText xml:space="preserve"> PAGEREF _Toc817 \h </w:instrText>
        </w:r>
        <w:r>
          <w:fldChar w:fldCharType="separate"/>
        </w:r>
        <w:r>
          <w:t>9</w:t>
        </w:r>
        <w:r>
          <w:fldChar w:fldCharType="end"/>
        </w:r>
      </w:hyperlink>
    </w:p>
    <w:p>
      <w:pPr>
        <w:pStyle w:val="TOC1"/>
        <w:tabs>
          <w:tab w:val="right" w:leader="dot" w:pos="8306"/>
        </w:tabs>
      </w:pPr>
      <w:hyperlink w:anchor="_Toc14973" w:history="1">
        <w:r>
          <w:rPr>
            <w:rFonts w:ascii="仿宋" w:eastAsia="仿宋" w:hAnsi="仿宋" w:cs="仿宋" w:hint="eastAsia"/>
            <w:lang w:eastAsia="zh-CN"/>
          </w:rPr>
          <w:t>四、继电器生产控制的概念</w:t>
        </w:r>
        <w:r>
          <w:tab/>
        </w:r>
        <w:r>
          <w:fldChar w:fldCharType="begin"/>
        </w:r>
        <w:r>
          <w:instrText xml:space="preserve"> PAGEREF _Toc14973 \h </w:instrText>
        </w:r>
        <w:r>
          <w:fldChar w:fldCharType="separate"/>
        </w:r>
        <w:r>
          <w:t>10</w:t>
        </w:r>
        <w:r>
          <w:fldChar w:fldCharType="end"/>
        </w:r>
      </w:hyperlink>
    </w:p>
    <w:p>
      <w:pPr>
        <w:pStyle w:val="TOC2"/>
        <w:tabs>
          <w:tab w:val="right" w:leader="dot" w:pos="8306"/>
        </w:tabs>
      </w:pPr>
      <w:hyperlink w:anchor="_Toc18644" w:history="1">
        <w:r>
          <w:rPr>
            <w:rFonts w:ascii="仿宋" w:eastAsia="仿宋" w:hAnsi="仿宋" w:cs="仿宋" w:hint="eastAsia"/>
            <w:lang w:eastAsia="zh-CN"/>
          </w:rPr>
          <w:t>(一)、继电器生产控制的概念</w:t>
        </w:r>
        <w:r>
          <w:tab/>
        </w:r>
        <w:r>
          <w:fldChar w:fldCharType="begin"/>
        </w:r>
        <w:r>
          <w:instrText xml:space="preserve"> PAGEREF _Toc18644 \h </w:instrText>
        </w:r>
        <w:r>
          <w:fldChar w:fldCharType="separate"/>
        </w:r>
        <w:r>
          <w:t>10</w:t>
        </w:r>
        <w:r>
          <w:fldChar w:fldCharType="end"/>
        </w:r>
      </w:hyperlink>
    </w:p>
    <w:p>
      <w:pPr>
        <w:pStyle w:val="TOC1"/>
        <w:tabs>
          <w:tab w:val="right" w:leader="dot" w:pos="8306"/>
        </w:tabs>
      </w:pPr>
      <w:hyperlink w:anchor="_Toc5519" w:history="1">
        <w:r>
          <w:rPr>
            <w:rFonts w:ascii="仿宋" w:eastAsia="仿宋" w:hAnsi="仿宋" w:cs="仿宋" w:hint="eastAsia"/>
            <w:lang w:eastAsia="zh-CN"/>
          </w:rPr>
          <w:t>五、工艺技术分析</w:t>
        </w:r>
        <w:r>
          <w:tab/>
        </w:r>
        <w:r>
          <w:fldChar w:fldCharType="begin"/>
        </w:r>
        <w:r>
          <w:instrText xml:space="preserve"> PAGEREF _Toc5519 \h </w:instrText>
        </w:r>
        <w:r>
          <w:fldChar w:fldCharType="separate"/>
        </w:r>
        <w:r>
          <w:t>11</w:t>
        </w:r>
        <w:r>
          <w:fldChar w:fldCharType="end"/>
        </w:r>
      </w:hyperlink>
    </w:p>
    <w:p>
      <w:pPr>
        <w:pStyle w:val="TOC2"/>
        <w:tabs>
          <w:tab w:val="right" w:leader="dot" w:pos="8306"/>
        </w:tabs>
      </w:pPr>
      <w:hyperlink w:anchor="_Toc19147" w:history="1">
        <w:r>
          <w:rPr>
            <w:rFonts w:ascii="仿宋" w:eastAsia="仿宋" w:hAnsi="仿宋" w:cs="仿宋" w:hint="eastAsia"/>
            <w:lang w:eastAsia="zh-CN"/>
          </w:rPr>
          <w:t>(一)、企业技术研发分析</w:t>
        </w:r>
        <w:r>
          <w:tab/>
        </w:r>
        <w:r>
          <w:fldChar w:fldCharType="begin"/>
        </w:r>
        <w:r>
          <w:instrText xml:space="preserve"> PAGEREF _Toc19147 \h </w:instrText>
        </w:r>
        <w:r>
          <w:fldChar w:fldCharType="separate"/>
        </w:r>
        <w:r>
          <w:t>11</w:t>
        </w:r>
        <w:r>
          <w:fldChar w:fldCharType="end"/>
        </w:r>
      </w:hyperlink>
    </w:p>
    <w:p>
      <w:pPr>
        <w:pStyle w:val="TOC2"/>
        <w:tabs>
          <w:tab w:val="right" w:leader="dot" w:pos="8306"/>
        </w:tabs>
      </w:pPr>
      <w:hyperlink w:anchor="_Toc4288" w:history="1">
        <w:r>
          <w:rPr>
            <w:rFonts w:ascii="仿宋" w:eastAsia="仿宋" w:hAnsi="仿宋" w:cs="仿宋" w:hint="eastAsia"/>
            <w:lang w:eastAsia="zh-CN"/>
          </w:rPr>
          <w:t>(二)、继电器项目技术工艺简要分析</w:t>
        </w:r>
        <w:r>
          <w:tab/>
        </w:r>
        <w:r>
          <w:fldChar w:fldCharType="begin"/>
        </w:r>
        <w:r>
          <w:instrText xml:space="preserve"> PAGEREF _Toc4288 \h </w:instrText>
        </w:r>
        <w:r>
          <w:fldChar w:fldCharType="separate"/>
        </w:r>
        <w:r>
          <w:t>13</w:t>
        </w:r>
        <w:r>
          <w:fldChar w:fldCharType="end"/>
        </w:r>
      </w:hyperlink>
    </w:p>
    <w:p>
      <w:pPr>
        <w:pStyle w:val="TOC2"/>
        <w:tabs>
          <w:tab w:val="right" w:leader="dot" w:pos="8306"/>
        </w:tabs>
      </w:pPr>
      <w:hyperlink w:anchor="_Toc9752" w:history="1">
        <w:r>
          <w:rPr>
            <w:rFonts w:ascii="仿宋" w:eastAsia="仿宋" w:hAnsi="仿宋" w:cs="仿宋" w:hint="eastAsia"/>
            <w:lang w:eastAsia="zh-CN"/>
          </w:rPr>
          <w:t>(三)、质量管理体系与标准</w:t>
        </w:r>
        <w:r>
          <w:tab/>
        </w:r>
        <w:r>
          <w:fldChar w:fldCharType="begin"/>
        </w:r>
        <w:r>
          <w:instrText xml:space="preserve"> PAGEREF _Toc9752 \h </w:instrText>
        </w:r>
        <w:r>
          <w:fldChar w:fldCharType="separate"/>
        </w:r>
        <w:r>
          <w:t>14</w:t>
        </w:r>
        <w:r>
          <w:fldChar w:fldCharType="end"/>
        </w:r>
      </w:hyperlink>
    </w:p>
    <w:p>
      <w:pPr>
        <w:pStyle w:val="TOC2"/>
        <w:tabs>
          <w:tab w:val="right" w:leader="dot" w:pos="8306"/>
        </w:tabs>
      </w:pPr>
      <w:hyperlink w:anchor="_Toc10201" w:history="1">
        <w:r>
          <w:rPr>
            <w:rFonts w:ascii="仿宋" w:eastAsia="仿宋" w:hAnsi="仿宋" w:cs="仿宋" w:hint="eastAsia"/>
            <w:lang w:eastAsia="zh-CN"/>
          </w:rPr>
          <w:t>(四)、继电器项目技术流程简述</w:t>
        </w:r>
        <w:r>
          <w:tab/>
        </w:r>
        <w:r>
          <w:fldChar w:fldCharType="begin"/>
        </w:r>
        <w:r>
          <w:instrText xml:space="preserve"> PAGEREF _Toc10201 \h </w:instrText>
        </w:r>
        <w:r>
          <w:fldChar w:fldCharType="separate"/>
        </w:r>
        <w:r>
          <w:t>15</w:t>
        </w:r>
        <w:r>
          <w:fldChar w:fldCharType="end"/>
        </w:r>
      </w:hyperlink>
    </w:p>
    <w:p>
      <w:pPr>
        <w:pStyle w:val="TOC2"/>
        <w:tabs>
          <w:tab w:val="right" w:leader="dot" w:pos="8306"/>
        </w:tabs>
      </w:pPr>
      <w:hyperlink w:anchor="_Toc14055" w:history="1">
        <w:r>
          <w:rPr>
            <w:rFonts w:ascii="仿宋" w:eastAsia="仿宋" w:hAnsi="仿宋" w:cs="仿宋" w:hint="eastAsia"/>
            <w:lang w:eastAsia="zh-CN"/>
          </w:rPr>
          <w:t>(五)、设备选型方案</w:t>
        </w:r>
        <w:r>
          <w:tab/>
        </w:r>
        <w:r>
          <w:fldChar w:fldCharType="begin"/>
        </w:r>
        <w:r>
          <w:instrText xml:space="preserve"> PAGEREF _Toc14055 \h </w:instrText>
        </w:r>
        <w:r>
          <w:fldChar w:fldCharType="separate"/>
        </w:r>
        <w:r>
          <w:t>16</w:t>
        </w:r>
        <w:r>
          <w:fldChar w:fldCharType="end"/>
        </w:r>
      </w:hyperlink>
    </w:p>
    <w:p>
      <w:pPr>
        <w:pStyle w:val="TOC1"/>
        <w:tabs>
          <w:tab w:val="right" w:leader="dot" w:pos="8306"/>
        </w:tabs>
      </w:pPr>
      <w:hyperlink w:anchor="_Toc32700" w:history="1">
        <w:r>
          <w:rPr>
            <w:rFonts w:ascii="仿宋" w:eastAsia="仿宋" w:hAnsi="仿宋" w:cs="仿宋" w:hint="eastAsia"/>
            <w:lang w:eastAsia="zh-CN"/>
          </w:rPr>
          <w:t>六、行业、市场分析</w:t>
        </w:r>
        <w:r>
          <w:tab/>
        </w:r>
        <w:r>
          <w:fldChar w:fldCharType="begin"/>
        </w:r>
        <w:r>
          <w:instrText xml:space="preserve"> PAGEREF _Toc32700 \h </w:instrText>
        </w:r>
        <w:r>
          <w:fldChar w:fldCharType="separate"/>
        </w:r>
        <w:r>
          <w:t>17</w:t>
        </w:r>
        <w:r>
          <w:fldChar w:fldCharType="end"/>
        </w:r>
      </w:hyperlink>
    </w:p>
    <w:p>
      <w:pPr>
        <w:pStyle w:val="TOC2"/>
        <w:tabs>
          <w:tab w:val="right" w:leader="dot" w:pos="8306"/>
        </w:tabs>
      </w:pPr>
      <w:hyperlink w:anchor="_Toc27246" w:history="1">
        <w:r>
          <w:rPr>
            <w:rFonts w:ascii="仿宋" w:eastAsia="仿宋" w:hAnsi="仿宋" w:cs="仿宋" w:hint="eastAsia"/>
            <w:lang w:eastAsia="zh-CN"/>
          </w:rPr>
          <w:t>(一)、行业分析</w:t>
        </w:r>
        <w:r>
          <w:tab/>
        </w:r>
        <w:r>
          <w:fldChar w:fldCharType="begin"/>
        </w:r>
        <w:r>
          <w:instrText xml:space="preserve"> PAGEREF _Toc27246 \h </w:instrText>
        </w:r>
        <w:r>
          <w:fldChar w:fldCharType="separate"/>
        </w:r>
        <w:r>
          <w:t>17</w:t>
        </w:r>
        <w:r>
          <w:fldChar w:fldCharType="end"/>
        </w:r>
      </w:hyperlink>
    </w:p>
    <w:p>
      <w:pPr>
        <w:pStyle w:val="TOC2"/>
        <w:tabs>
          <w:tab w:val="right" w:leader="dot" w:pos="8306"/>
        </w:tabs>
      </w:pPr>
      <w:hyperlink w:anchor="_Toc9527" w:history="1">
        <w:r>
          <w:rPr>
            <w:rFonts w:ascii="仿宋" w:eastAsia="仿宋" w:hAnsi="仿宋" w:cs="仿宋" w:hint="eastAsia"/>
            <w:lang w:eastAsia="zh-CN"/>
          </w:rPr>
          <w:t>(二)、市场分析</w:t>
        </w:r>
        <w:r>
          <w:tab/>
        </w:r>
        <w:r>
          <w:fldChar w:fldCharType="begin"/>
        </w:r>
        <w:r>
          <w:instrText xml:space="preserve"> PAGEREF _Toc9527 \h </w:instrText>
        </w:r>
        <w:r>
          <w:fldChar w:fldCharType="separate"/>
        </w:r>
        <w:r>
          <w:t>18</w:t>
        </w:r>
        <w:r>
          <w:fldChar w:fldCharType="end"/>
        </w:r>
      </w:hyperlink>
    </w:p>
    <w:p>
      <w:pPr>
        <w:pStyle w:val="TOC2"/>
        <w:tabs>
          <w:tab w:val="right" w:leader="dot" w:pos="8306"/>
        </w:tabs>
      </w:pPr>
      <w:hyperlink w:anchor="_Toc25835" w:history="1">
        <w:r>
          <w:rPr>
            <w:rFonts w:ascii="仿宋" w:eastAsia="仿宋" w:hAnsi="仿宋" w:cs="仿宋" w:hint="eastAsia"/>
            <w:lang w:eastAsia="zh-CN"/>
          </w:rPr>
          <w:t>(三)、行业发展及市场前景分析</w:t>
        </w:r>
        <w:r>
          <w:tab/>
        </w:r>
        <w:r>
          <w:fldChar w:fldCharType="begin"/>
        </w:r>
        <w:r>
          <w:instrText xml:space="preserve"> PAGEREF _Toc25835 \h </w:instrText>
        </w:r>
        <w:r>
          <w:fldChar w:fldCharType="separate"/>
        </w:r>
        <w:r>
          <w:t>18</w:t>
        </w:r>
        <w:r>
          <w:fldChar w:fldCharType="end"/>
        </w:r>
      </w:hyperlink>
    </w:p>
    <w:p>
      <w:pPr>
        <w:pStyle w:val="TOC1"/>
        <w:tabs>
          <w:tab w:val="right" w:leader="dot" w:pos="8306"/>
        </w:tabs>
      </w:pPr>
      <w:hyperlink w:anchor="_Toc29587" w:history="1">
        <w:r>
          <w:rPr>
            <w:rFonts w:ascii="仿宋" w:eastAsia="仿宋" w:hAnsi="仿宋" w:cs="仿宋" w:hint="eastAsia"/>
            <w:lang w:eastAsia="zh-CN"/>
          </w:rPr>
          <w:t>七、继电器危机管理与应对策略</w:t>
        </w:r>
        <w:r>
          <w:tab/>
        </w:r>
        <w:r>
          <w:fldChar w:fldCharType="begin"/>
        </w:r>
        <w:r>
          <w:instrText xml:space="preserve"> PAGEREF _Toc29587 \h </w:instrText>
        </w:r>
        <w:r>
          <w:fldChar w:fldCharType="separate"/>
        </w:r>
        <w:r>
          <w:t>19</w:t>
        </w:r>
        <w:r>
          <w:fldChar w:fldCharType="end"/>
        </w:r>
      </w:hyperlink>
    </w:p>
    <w:p>
      <w:pPr>
        <w:pStyle w:val="TOC2"/>
        <w:tabs>
          <w:tab w:val="right" w:leader="dot" w:pos="8306"/>
        </w:tabs>
      </w:pPr>
      <w:hyperlink w:anchor="_Toc17537" w:history="1">
        <w:r>
          <w:rPr>
            <w:rFonts w:ascii="仿宋" w:eastAsia="仿宋" w:hAnsi="仿宋" w:cs="仿宋" w:hint="eastAsia"/>
            <w:lang w:eastAsia="zh-CN"/>
          </w:rPr>
          <w:t>(一)、危机预警与应急计划</w:t>
        </w:r>
        <w:r>
          <w:tab/>
        </w:r>
        <w:r>
          <w:fldChar w:fldCharType="begin"/>
        </w:r>
        <w:r>
          <w:instrText xml:space="preserve"> PAGEREF _Toc17537 \h </w:instrText>
        </w:r>
        <w:r>
          <w:fldChar w:fldCharType="separate"/>
        </w:r>
        <w:r>
          <w:t>19</w:t>
        </w:r>
        <w:r>
          <w:fldChar w:fldCharType="end"/>
        </w:r>
      </w:hyperlink>
    </w:p>
    <w:p>
      <w:pPr>
        <w:pStyle w:val="TOC2"/>
        <w:tabs>
          <w:tab w:val="right" w:leader="dot" w:pos="8306"/>
        </w:tabs>
      </w:pPr>
      <w:hyperlink w:anchor="_Toc26744" w:history="1">
        <w:r>
          <w:rPr>
            <w:rFonts w:ascii="仿宋" w:eastAsia="仿宋" w:hAnsi="仿宋" w:cs="仿宋" w:hint="eastAsia"/>
            <w:lang w:eastAsia="zh-CN"/>
          </w:rPr>
          <w:t>(二)、公关与危机沟通</w:t>
        </w:r>
        <w:r>
          <w:tab/>
        </w:r>
        <w:r>
          <w:fldChar w:fldCharType="begin"/>
        </w:r>
        <w:r>
          <w:instrText xml:space="preserve"> PAGEREF _Toc26744 \h </w:instrText>
        </w:r>
        <w:r>
          <w:fldChar w:fldCharType="separate"/>
        </w:r>
        <w:r>
          <w:t>21</w:t>
        </w:r>
        <w:r>
          <w:fldChar w:fldCharType="end"/>
        </w:r>
      </w:hyperlink>
    </w:p>
    <w:p>
      <w:pPr>
        <w:pStyle w:val="TOC2"/>
        <w:tabs>
          <w:tab w:val="right" w:leader="dot" w:pos="8306"/>
        </w:tabs>
      </w:pPr>
      <w:hyperlink w:anchor="_Toc20478" w:history="1">
        <w:r>
          <w:rPr>
            <w:rFonts w:ascii="仿宋" w:eastAsia="仿宋" w:hAnsi="仿宋" w:cs="仿宋" w:hint="eastAsia"/>
            <w:lang w:eastAsia="zh-CN"/>
          </w:rPr>
          <w:t>(三)、媒体关系与舆情管理</w:t>
        </w:r>
        <w:r>
          <w:tab/>
        </w:r>
        <w:r>
          <w:fldChar w:fldCharType="begin"/>
        </w:r>
        <w:r>
          <w:instrText xml:space="preserve"> PAGEREF _Toc20478 \h </w:instrText>
        </w:r>
        <w:r>
          <w:fldChar w:fldCharType="separate"/>
        </w:r>
        <w:r>
          <w:t>22</w:t>
        </w:r>
        <w:r>
          <w:fldChar w:fldCharType="end"/>
        </w:r>
      </w:hyperlink>
    </w:p>
    <w:p>
      <w:pPr>
        <w:pStyle w:val="TOC2"/>
        <w:tabs>
          <w:tab w:val="right" w:leader="dot" w:pos="8306"/>
        </w:tabs>
      </w:pPr>
      <w:hyperlink w:anchor="_Toc6175" w:history="1">
        <w:r>
          <w:rPr>
            <w:rFonts w:ascii="仿宋" w:eastAsia="仿宋" w:hAnsi="仿宋" w:cs="仿宋" w:hint="eastAsia"/>
            <w:lang w:eastAsia="zh-CN"/>
          </w:rPr>
          <w:t>(四)、企业社会责任与危机回应</w:t>
        </w:r>
        <w:r>
          <w:tab/>
        </w:r>
        <w:r>
          <w:fldChar w:fldCharType="begin"/>
        </w:r>
        <w:r>
          <w:instrText xml:space="preserve"> PAGEREF _Toc6175 \h </w:instrText>
        </w:r>
        <w:r>
          <w:fldChar w:fldCharType="separate"/>
        </w:r>
        <w:r>
          <w:t>23</w:t>
        </w:r>
        <w:r>
          <w:fldChar w:fldCharType="end"/>
        </w:r>
      </w:hyperlink>
    </w:p>
    <w:p>
      <w:pPr>
        <w:pStyle w:val="TOC1"/>
        <w:tabs>
          <w:tab w:val="right" w:leader="dot" w:pos="8306"/>
        </w:tabs>
      </w:pPr>
      <w:hyperlink w:anchor="_Toc6353" w:history="1">
        <w:r>
          <w:rPr>
            <w:rFonts w:ascii="仿宋" w:eastAsia="仿宋" w:hAnsi="仿宋" w:cs="仿宋" w:hint="eastAsia"/>
            <w:lang w:eastAsia="zh-CN"/>
          </w:rPr>
          <w:t>八、继电器项目环境影响分析</w:t>
        </w:r>
        <w:r>
          <w:tab/>
        </w:r>
        <w:r>
          <w:fldChar w:fldCharType="begin"/>
        </w:r>
        <w:r>
          <w:instrText xml:space="preserve"> PAGEREF _Toc6353 \h </w:instrText>
        </w:r>
        <w:r>
          <w:fldChar w:fldCharType="separate"/>
        </w:r>
        <w:r>
          <w:t>24</w:t>
        </w:r>
        <w:r>
          <w:fldChar w:fldCharType="end"/>
        </w:r>
      </w:hyperlink>
    </w:p>
    <w:p>
      <w:pPr>
        <w:pStyle w:val="TOC2"/>
        <w:tabs>
          <w:tab w:val="right" w:leader="dot" w:pos="8306"/>
        </w:tabs>
      </w:pPr>
      <w:hyperlink w:anchor="_Toc19435" w:history="1">
        <w:r>
          <w:rPr>
            <w:rFonts w:ascii="仿宋" w:eastAsia="仿宋" w:hAnsi="仿宋" w:cs="仿宋" w:hint="eastAsia"/>
            <w:lang w:eastAsia="zh-CN"/>
          </w:rPr>
          <w:t>(一)、建设区域环境质量现状</w:t>
        </w:r>
        <w:r>
          <w:tab/>
        </w:r>
        <w:r>
          <w:fldChar w:fldCharType="begin"/>
        </w:r>
        <w:r>
          <w:instrText xml:space="preserve"> PAGEREF _Toc19435 \h </w:instrText>
        </w:r>
        <w:r>
          <w:fldChar w:fldCharType="separate"/>
        </w:r>
        <w:r>
          <w:t>24</w:t>
        </w:r>
        <w:r>
          <w:fldChar w:fldCharType="end"/>
        </w:r>
      </w:hyperlink>
    </w:p>
    <w:p>
      <w:pPr>
        <w:pStyle w:val="TOC2"/>
        <w:tabs>
          <w:tab w:val="right" w:leader="dot" w:pos="8306"/>
        </w:tabs>
      </w:pPr>
      <w:hyperlink w:anchor="_Toc4540" w:history="1">
        <w:r>
          <w:rPr>
            <w:rFonts w:ascii="仿宋" w:eastAsia="仿宋" w:hAnsi="仿宋" w:cs="仿宋" w:hint="eastAsia"/>
            <w:lang w:eastAsia="zh-CN"/>
          </w:rPr>
          <w:t>(二)、建设期环境保护</w:t>
        </w:r>
        <w:r>
          <w:tab/>
        </w:r>
        <w:r>
          <w:fldChar w:fldCharType="begin"/>
        </w:r>
        <w:r>
          <w:instrText xml:space="preserve"> PAGEREF _Toc4540 \h </w:instrText>
        </w:r>
        <w:r>
          <w:fldChar w:fldCharType="separate"/>
        </w:r>
        <w:r>
          <w:t>25</w:t>
        </w:r>
        <w:r>
          <w:fldChar w:fldCharType="end"/>
        </w:r>
      </w:hyperlink>
    </w:p>
    <w:p>
      <w:pPr>
        <w:pStyle w:val="TOC2"/>
        <w:tabs>
          <w:tab w:val="right" w:leader="dot" w:pos="8306"/>
        </w:tabs>
      </w:pPr>
      <w:hyperlink w:anchor="_Toc26329" w:history="1">
        <w:r>
          <w:rPr>
            <w:rFonts w:ascii="仿宋" w:eastAsia="仿宋" w:hAnsi="仿宋" w:cs="仿宋" w:hint="eastAsia"/>
            <w:lang w:eastAsia="zh-CN"/>
          </w:rPr>
          <w:t>(三)、运营期环境保护</w:t>
        </w:r>
        <w:r>
          <w:tab/>
        </w:r>
        <w:r>
          <w:fldChar w:fldCharType="begin"/>
        </w:r>
        <w:r>
          <w:instrText xml:space="preserve"> PAGEREF _Toc26329 \h </w:instrText>
        </w:r>
        <w:r>
          <w:fldChar w:fldCharType="separate"/>
        </w:r>
        <w:r>
          <w:t>27</w:t>
        </w:r>
        <w:r>
          <w:fldChar w:fldCharType="end"/>
        </w:r>
      </w:hyperlink>
    </w:p>
    <w:p>
      <w:pPr>
        <w:pStyle w:val="TOC2"/>
        <w:tabs>
          <w:tab w:val="right" w:leader="dot" w:pos="8306"/>
        </w:tabs>
      </w:pPr>
      <w:hyperlink w:anchor="_Toc26629" w:history="1">
        <w:r>
          <w:rPr>
            <w:rFonts w:ascii="仿宋" w:eastAsia="仿宋" w:hAnsi="仿宋" w:cs="仿宋" w:hint="eastAsia"/>
            <w:lang w:eastAsia="zh-CN"/>
          </w:rPr>
          <w:t>(四)、继电器项目建设对区域经济的影响</w:t>
        </w:r>
        <w:r>
          <w:tab/>
        </w:r>
        <w:r>
          <w:fldChar w:fldCharType="begin"/>
        </w:r>
        <w:r>
          <w:instrText xml:space="preserve"> PAGEREF _Toc26629 \h </w:instrText>
        </w:r>
        <w:r>
          <w:fldChar w:fldCharType="separate"/>
        </w:r>
        <w:r>
          <w:t>28</w:t>
        </w:r>
        <w:r>
          <w:fldChar w:fldCharType="end"/>
        </w:r>
      </w:hyperlink>
    </w:p>
    <w:p>
      <w:pPr>
        <w:pStyle w:val="TOC2"/>
        <w:tabs>
          <w:tab w:val="right" w:leader="dot" w:pos="8306"/>
        </w:tabs>
      </w:pPr>
      <w:hyperlink w:anchor="_Toc18026" w:history="1">
        <w:r>
          <w:rPr>
            <w:rFonts w:ascii="仿宋" w:eastAsia="仿宋" w:hAnsi="仿宋" w:cs="仿宋" w:hint="eastAsia"/>
            <w:lang w:eastAsia="zh-CN"/>
          </w:rPr>
          <w:t>(五)、废弃物处理</w:t>
        </w:r>
        <w:r>
          <w:tab/>
        </w:r>
        <w:r>
          <w:fldChar w:fldCharType="begin"/>
        </w:r>
        <w:r>
          <w:instrText xml:space="preserve"> PAGEREF _Toc18026 \h </w:instrText>
        </w:r>
        <w:r>
          <w:fldChar w:fldCharType="separate"/>
        </w:r>
        <w:r>
          <w:t>30</w:t>
        </w:r>
        <w:r>
          <w:fldChar w:fldCharType="end"/>
        </w:r>
      </w:hyperlink>
    </w:p>
    <w:p>
      <w:pPr>
        <w:pStyle w:val="TOC2"/>
        <w:tabs>
          <w:tab w:val="right" w:leader="dot" w:pos="8306"/>
        </w:tabs>
      </w:pPr>
      <w:hyperlink w:anchor="_Toc6958" w:history="1">
        <w:r>
          <w:rPr>
            <w:rFonts w:ascii="仿宋" w:eastAsia="仿宋" w:hAnsi="仿宋" w:cs="仿宋" w:hint="eastAsia"/>
            <w:lang w:eastAsia="zh-CN"/>
          </w:rPr>
          <w:t>(六)、特殊环境影响分析</w:t>
        </w:r>
        <w:r>
          <w:tab/>
        </w:r>
        <w:r>
          <w:fldChar w:fldCharType="begin"/>
        </w:r>
        <w:r>
          <w:instrText xml:space="preserve"> PAGEREF _Toc6958 \h </w:instrText>
        </w:r>
        <w:r>
          <w:fldChar w:fldCharType="separate"/>
        </w:r>
        <w:r>
          <w:t>31</w:t>
        </w:r>
        <w:r>
          <w:fldChar w:fldCharType="end"/>
        </w:r>
      </w:hyperlink>
    </w:p>
    <w:p>
      <w:pPr>
        <w:pStyle w:val="TOC2"/>
        <w:tabs>
          <w:tab w:val="right" w:leader="dot" w:pos="8306"/>
        </w:tabs>
      </w:pPr>
      <w:hyperlink w:anchor="_Toc19449" w:history="1">
        <w:r>
          <w:rPr>
            <w:rFonts w:ascii="仿宋" w:eastAsia="仿宋" w:hAnsi="仿宋" w:cs="仿宋" w:hint="eastAsia"/>
            <w:lang w:eastAsia="zh-CN"/>
          </w:rPr>
          <w:t>(七)、清洁生产</w:t>
        </w:r>
        <w:r>
          <w:tab/>
        </w:r>
        <w:r>
          <w:fldChar w:fldCharType="begin"/>
        </w:r>
        <w:r>
          <w:instrText xml:space="preserve"> PAGEREF _Toc19449 \h </w:instrText>
        </w:r>
        <w:r>
          <w:fldChar w:fldCharType="separate"/>
        </w:r>
        <w:r>
          <w:t>31</w:t>
        </w:r>
        <w:r>
          <w:fldChar w:fldCharType="end"/>
        </w:r>
      </w:hyperlink>
    </w:p>
    <w:p>
      <w:pPr>
        <w:pStyle w:val="TOC2"/>
        <w:tabs>
          <w:tab w:val="right" w:leader="dot" w:pos="8306"/>
        </w:tabs>
      </w:pPr>
      <w:hyperlink w:anchor="_Toc28546" w:history="1">
        <w:r>
          <w:rPr>
            <w:rFonts w:ascii="仿宋" w:eastAsia="仿宋" w:hAnsi="仿宋" w:cs="仿宋" w:hint="eastAsia"/>
            <w:lang w:eastAsia="zh-CN"/>
          </w:rPr>
          <w:t>(八)、环境保护综合评价</w:t>
        </w:r>
        <w:r>
          <w:tab/>
        </w:r>
        <w:r>
          <w:fldChar w:fldCharType="begin"/>
        </w:r>
        <w:r>
          <w:instrText xml:space="preserve"> PAGEREF _Toc28546 \h </w:instrText>
        </w:r>
        <w:r>
          <w:fldChar w:fldCharType="separate"/>
        </w:r>
        <w:r>
          <w:t>32</w:t>
        </w:r>
        <w:r>
          <w:fldChar w:fldCharType="end"/>
        </w:r>
      </w:hyperlink>
    </w:p>
    <w:p>
      <w:pPr>
        <w:pStyle w:val="TOC1"/>
        <w:tabs>
          <w:tab w:val="right" w:leader="dot" w:pos="8306"/>
        </w:tabs>
      </w:pPr>
      <w:hyperlink w:anchor="_Toc22935" w:history="1">
        <w:r>
          <w:rPr>
            <w:rFonts w:ascii="仿宋" w:eastAsia="仿宋" w:hAnsi="仿宋" w:cs="仿宋" w:hint="eastAsia"/>
            <w:lang w:eastAsia="zh-CN"/>
          </w:rPr>
          <w:t>九、项目市场分析</w:t>
        </w:r>
        <w:r>
          <w:tab/>
        </w:r>
        <w:r>
          <w:fldChar w:fldCharType="begin"/>
        </w:r>
        <w:r>
          <w:instrText xml:space="preserve"> PAGEREF _Toc22935 \h </w:instrText>
        </w:r>
        <w:r>
          <w:fldChar w:fldCharType="separate"/>
        </w:r>
        <w:r>
          <w:t>33</w:t>
        </w:r>
        <w:r>
          <w:fldChar w:fldCharType="end"/>
        </w:r>
      </w:hyperlink>
    </w:p>
    <w:p>
      <w:pPr>
        <w:pStyle w:val="TOC2"/>
        <w:tabs>
          <w:tab w:val="right" w:leader="dot" w:pos="8306"/>
        </w:tabs>
      </w:pPr>
      <w:hyperlink w:anchor="_Toc31225" w:history="1">
        <w:r>
          <w:rPr>
            <w:rFonts w:ascii="仿宋" w:eastAsia="仿宋" w:hAnsi="仿宋" w:cs="仿宋" w:hint="eastAsia"/>
            <w:lang w:eastAsia="zh-CN"/>
          </w:rPr>
          <w:t>(一)、XXX市场分析</w:t>
        </w:r>
        <w:r>
          <w:tab/>
        </w:r>
        <w:r>
          <w:fldChar w:fldCharType="begin"/>
        </w:r>
        <w:r>
          <w:instrText xml:space="preserve"> PAGEREF _Toc31225 \h </w:instrText>
        </w:r>
        <w:r>
          <w:fldChar w:fldCharType="separate"/>
        </w:r>
        <w:r>
          <w:t>33</w:t>
        </w:r>
        <w:r>
          <w:fldChar w:fldCharType="end"/>
        </w:r>
      </w:hyperlink>
    </w:p>
    <w:p>
      <w:pPr>
        <w:pStyle w:val="TOC2"/>
        <w:tabs>
          <w:tab w:val="right" w:leader="dot" w:pos="8306"/>
        </w:tabs>
      </w:pPr>
      <w:hyperlink w:anchor="_Toc9951" w:history="1">
        <w:r>
          <w:rPr>
            <w:rFonts w:ascii="仿宋" w:eastAsia="仿宋" w:hAnsi="仿宋" w:cs="仿宋" w:hint="eastAsia"/>
            <w:lang w:eastAsia="zh-CN"/>
          </w:rPr>
          <w:t>(二)、区域经济市场分析</w:t>
        </w:r>
        <w:r>
          <w:tab/>
        </w:r>
        <w:r>
          <w:fldChar w:fldCharType="begin"/>
        </w:r>
        <w:r>
          <w:instrText xml:space="preserve"> PAGEREF _Toc9951 \h </w:instrText>
        </w:r>
        <w:r>
          <w:fldChar w:fldCharType="separate"/>
        </w:r>
        <w:r>
          <w:t>34</w:t>
        </w:r>
        <w:r>
          <w:fldChar w:fldCharType="end"/>
        </w:r>
      </w:hyperlink>
    </w:p>
    <w:p>
      <w:pPr>
        <w:pStyle w:val="TOC2"/>
        <w:tabs>
          <w:tab w:val="right" w:leader="dot" w:pos="8306"/>
        </w:tabs>
      </w:pPr>
      <w:hyperlink w:anchor="_Toc14396" w:history="1">
        <w:r>
          <w:rPr>
            <w:rFonts w:ascii="仿宋" w:eastAsia="仿宋" w:hAnsi="仿宋" w:cs="仿宋" w:hint="eastAsia"/>
            <w:lang w:eastAsia="zh-CN"/>
          </w:rPr>
          <w:t>(三)、项目建设的必要性</w:t>
        </w:r>
        <w:r>
          <w:tab/>
        </w:r>
        <w:r>
          <w:fldChar w:fldCharType="begin"/>
        </w:r>
        <w:r>
          <w:instrText xml:space="preserve"> PAGEREF _Toc14396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70" w:history="1">
        <w:r>
          <w:rPr>
            <w:rFonts w:ascii="仿宋" w:eastAsia="仿宋" w:hAnsi="仿宋" w:cs="仿宋" w:hint="eastAsia"/>
            <w:lang w:eastAsia="zh-CN"/>
          </w:rPr>
          <w:t>十、员工社会责任履行及参与公益活动</w:t>
        </w:r>
        <w:r>
          <w:tab/>
        </w:r>
        <w:r>
          <w:fldChar w:fldCharType="begin"/>
        </w:r>
        <w:r>
          <w:instrText xml:space="preserve"> PAGEREF _Toc13670 \h </w:instrText>
        </w:r>
        <w:r>
          <w:fldChar w:fldCharType="separate"/>
        </w:r>
        <w:r>
          <w:t>35</w:t>
        </w:r>
        <w:r>
          <w:fldChar w:fldCharType="end"/>
        </w:r>
      </w:hyperlink>
    </w:p>
    <w:p>
      <w:pPr>
        <w:pStyle w:val="TOC2"/>
        <w:tabs>
          <w:tab w:val="right" w:leader="dot" w:pos="8306"/>
        </w:tabs>
      </w:pPr>
      <w:hyperlink w:anchor="_Toc32213" w:history="1">
        <w:r>
          <w:rPr>
            <w:rFonts w:ascii="仿宋" w:eastAsia="仿宋" w:hAnsi="仿宋" w:cs="仿宋" w:hint="eastAsia"/>
            <w:lang w:eastAsia="zh-CN"/>
          </w:rPr>
          <w:t>(一)、员工社会责任的内涵及履行方式</w:t>
        </w:r>
        <w:r>
          <w:tab/>
        </w:r>
        <w:r>
          <w:fldChar w:fldCharType="begin"/>
        </w:r>
        <w:r>
          <w:instrText xml:space="preserve"> PAGEREF _Toc32213 \h </w:instrText>
        </w:r>
        <w:r>
          <w:fldChar w:fldCharType="separate"/>
        </w:r>
        <w:r>
          <w:t>35</w:t>
        </w:r>
        <w:r>
          <w:fldChar w:fldCharType="end"/>
        </w:r>
      </w:hyperlink>
    </w:p>
    <w:p>
      <w:pPr>
        <w:pStyle w:val="TOC2"/>
        <w:tabs>
          <w:tab w:val="right" w:leader="dot" w:pos="8306"/>
        </w:tabs>
      </w:pPr>
      <w:hyperlink w:anchor="_Toc10674" w:history="1">
        <w:r>
          <w:rPr>
            <w:rFonts w:ascii="仿宋" w:eastAsia="仿宋" w:hAnsi="仿宋" w:cs="仿宋" w:hint="eastAsia"/>
            <w:lang w:eastAsia="zh-CN"/>
          </w:rPr>
          <w:t>(二)、参与公益活动的意义及实施策略</w:t>
        </w:r>
        <w:r>
          <w:tab/>
        </w:r>
        <w:r>
          <w:fldChar w:fldCharType="begin"/>
        </w:r>
        <w:r>
          <w:instrText xml:space="preserve"> PAGEREF _Toc10674 \h </w:instrText>
        </w:r>
        <w:r>
          <w:fldChar w:fldCharType="separate"/>
        </w:r>
        <w:r>
          <w:t>36</w:t>
        </w:r>
        <w:r>
          <w:fldChar w:fldCharType="end"/>
        </w:r>
      </w:hyperlink>
    </w:p>
    <w:p>
      <w:pPr>
        <w:pStyle w:val="TOC2"/>
        <w:tabs>
          <w:tab w:val="right" w:leader="dot" w:pos="8306"/>
        </w:tabs>
      </w:pPr>
      <w:hyperlink w:anchor="_Toc1996" w:history="1">
        <w:r>
          <w:rPr>
            <w:rFonts w:ascii="仿宋" w:eastAsia="仿宋" w:hAnsi="仿宋" w:cs="仿宋" w:hint="eastAsia"/>
            <w:lang w:eastAsia="zh-CN"/>
          </w:rPr>
          <w:t>(三)、社会责任履行及公益活动参与的持续推进</w:t>
        </w:r>
        <w:r>
          <w:tab/>
        </w:r>
        <w:r>
          <w:fldChar w:fldCharType="begin"/>
        </w:r>
        <w:r>
          <w:instrText xml:space="preserve"> PAGEREF _Toc1996 \h </w:instrText>
        </w:r>
        <w:r>
          <w:fldChar w:fldCharType="separate"/>
        </w:r>
        <w:r>
          <w:t>36</w:t>
        </w:r>
        <w:r>
          <w:fldChar w:fldCharType="end"/>
        </w:r>
      </w:hyperlink>
    </w:p>
    <w:p>
      <w:pPr>
        <w:pStyle w:val="TOC1"/>
        <w:tabs>
          <w:tab w:val="right" w:leader="dot" w:pos="8306"/>
        </w:tabs>
      </w:pPr>
      <w:hyperlink w:anchor="_Toc13532" w:history="1">
        <w:r>
          <w:rPr>
            <w:rFonts w:ascii="仿宋" w:eastAsia="仿宋" w:hAnsi="仿宋" w:cs="仿宋" w:hint="eastAsia"/>
            <w:lang w:eastAsia="zh-CN"/>
          </w:rPr>
          <w:t>十一、劳动安全生产分析</w:t>
        </w:r>
        <w:r>
          <w:tab/>
        </w:r>
        <w:r>
          <w:fldChar w:fldCharType="begin"/>
        </w:r>
        <w:r>
          <w:instrText xml:space="preserve"> PAGEREF _Toc13532 \h </w:instrText>
        </w:r>
        <w:r>
          <w:fldChar w:fldCharType="separate"/>
        </w:r>
        <w:r>
          <w:t>37</w:t>
        </w:r>
        <w:r>
          <w:fldChar w:fldCharType="end"/>
        </w:r>
      </w:hyperlink>
    </w:p>
    <w:p>
      <w:pPr>
        <w:pStyle w:val="TOC2"/>
        <w:tabs>
          <w:tab w:val="right" w:leader="dot" w:pos="8306"/>
        </w:tabs>
      </w:pPr>
      <w:hyperlink w:anchor="_Toc21057" w:history="1">
        <w:r>
          <w:rPr>
            <w:rFonts w:ascii="仿宋" w:eastAsia="仿宋" w:hAnsi="仿宋" w:cs="仿宋" w:hint="eastAsia"/>
            <w:lang w:eastAsia="zh-CN"/>
          </w:rPr>
          <w:t>(一)、安全法规与依据</w:t>
        </w:r>
        <w:r>
          <w:tab/>
        </w:r>
        <w:r>
          <w:fldChar w:fldCharType="begin"/>
        </w:r>
        <w:r>
          <w:instrText xml:space="preserve"> PAGEREF _Toc21057 \h </w:instrText>
        </w:r>
        <w:r>
          <w:fldChar w:fldCharType="separate"/>
        </w:r>
        <w:r>
          <w:t>37</w:t>
        </w:r>
        <w:r>
          <w:fldChar w:fldCharType="end"/>
        </w:r>
      </w:hyperlink>
    </w:p>
    <w:p>
      <w:pPr>
        <w:pStyle w:val="TOC2"/>
        <w:tabs>
          <w:tab w:val="right" w:leader="dot" w:pos="8306"/>
        </w:tabs>
      </w:pPr>
      <w:hyperlink w:anchor="_Toc23623" w:history="1">
        <w:r>
          <w:rPr>
            <w:rFonts w:ascii="仿宋" w:eastAsia="仿宋" w:hAnsi="仿宋" w:cs="仿宋" w:hint="eastAsia"/>
            <w:lang w:eastAsia="zh-CN"/>
          </w:rPr>
          <w:t>(二)、安全措施与效果预估</w:t>
        </w:r>
        <w:r>
          <w:tab/>
        </w:r>
        <w:r>
          <w:fldChar w:fldCharType="begin"/>
        </w:r>
        <w:r>
          <w:instrText xml:space="preserve"> PAGEREF _Toc23623 \h </w:instrText>
        </w:r>
        <w:r>
          <w:fldChar w:fldCharType="separate"/>
        </w:r>
        <w:r>
          <w:t>37</w:t>
        </w:r>
        <w:r>
          <w:fldChar w:fldCharType="end"/>
        </w:r>
      </w:hyperlink>
    </w:p>
    <w:p>
      <w:pPr>
        <w:pStyle w:val="TOC1"/>
        <w:tabs>
          <w:tab w:val="right" w:leader="dot" w:pos="8306"/>
        </w:tabs>
      </w:pPr>
      <w:hyperlink w:anchor="_Toc26564" w:history="1">
        <w:r>
          <w:rPr>
            <w:rFonts w:ascii="仿宋" w:eastAsia="仿宋" w:hAnsi="仿宋" w:cs="仿宋" w:hint="eastAsia"/>
            <w:lang w:eastAsia="zh-CN"/>
          </w:rPr>
          <w:t>十二、生产安全保护</w:t>
        </w:r>
        <w:r>
          <w:tab/>
        </w:r>
        <w:r>
          <w:fldChar w:fldCharType="begin"/>
        </w:r>
        <w:r>
          <w:instrText xml:space="preserve"> PAGEREF _Toc26564 \h </w:instrText>
        </w:r>
        <w:r>
          <w:fldChar w:fldCharType="separate"/>
        </w:r>
        <w:r>
          <w:t>39</w:t>
        </w:r>
        <w:r>
          <w:fldChar w:fldCharType="end"/>
        </w:r>
      </w:hyperlink>
    </w:p>
    <w:p>
      <w:pPr>
        <w:pStyle w:val="TOC2"/>
        <w:tabs>
          <w:tab w:val="right" w:leader="dot" w:pos="8306"/>
        </w:tabs>
      </w:pPr>
      <w:hyperlink w:anchor="_Toc6166" w:history="1">
        <w:r>
          <w:rPr>
            <w:rFonts w:ascii="仿宋" w:eastAsia="仿宋" w:hAnsi="仿宋" w:cs="仿宋" w:hint="eastAsia"/>
            <w:lang w:eastAsia="zh-CN"/>
          </w:rPr>
          <w:t>(一)、消防安全</w:t>
        </w:r>
        <w:r>
          <w:tab/>
        </w:r>
        <w:r>
          <w:fldChar w:fldCharType="begin"/>
        </w:r>
        <w:r>
          <w:instrText xml:space="preserve"> PAGEREF _Toc6166 \h </w:instrText>
        </w:r>
        <w:r>
          <w:fldChar w:fldCharType="separate"/>
        </w:r>
        <w:r>
          <w:t>39</w:t>
        </w:r>
        <w:r>
          <w:fldChar w:fldCharType="end"/>
        </w:r>
      </w:hyperlink>
    </w:p>
    <w:p>
      <w:pPr>
        <w:pStyle w:val="TOC2"/>
        <w:tabs>
          <w:tab w:val="right" w:leader="dot" w:pos="8306"/>
        </w:tabs>
      </w:pPr>
      <w:hyperlink w:anchor="_Toc24694" w:history="1">
        <w:r>
          <w:rPr>
            <w:rFonts w:ascii="仿宋" w:eastAsia="仿宋" w:hAnsi="仿宋" w:cs="仿宋" w:hint="eastAsia"/>
            <w:lang w:eastAsia="zh-CN"/>
          </w:rPr>
          <w:t>(二)、防火防爆总图布置措施</w:t>
        </w:r>
        <w:r>
          <w:tab/>
        </w:r>
        <w:r>
          <w:fldChar w:fldCharType="begin"/>
        </w:r>
        <w:r>
          <w:instrText xml:space="preserve"> PAGEREF _Toc24694 \h </w:instrText>
        </w:r>
        <w:r>
          <w:fldChar w:fldCharType="separate"/>
        </w:r>
        <w:r>
          <w:t>40</w:t>
        </w:r>
        <w:r>
          <w:fldChar w:fldCharType="end"/>
        </w:r>
      </w:hyperlink>
    </w:p>
    <w:p>
      <w:pPr>
        <w:pStyle w:val="TOC2"/>
        <w:tabs>
          <w:tab w:val="right" w:leader="dot" w:pos="8306"/>
        </w:tabs>
      </w:pPr>
      <w:hyperlink w:anchor="_Toc17988" w:history="1">
        <w:r>
          <w:rPr>
            <w:rFonts w:ascii="仿宋" w:eastAsia="仿宋" w:hAnsi="仿宋" w:cs="仿宋" w:hint="eastAsia"/>
            <w:lang w:eastAsia="zh-CN"/>
          </w:rPr>
          <w:t>(三)、自然灾害防范措施</w:t>
        </w:r>
        <w:r>
          <w:tab/>
        </w:r>
        <w:r>
          <w:fldChar w:fldCharType="begin"/>
        </w:r>
        <w:r>
          <w:instrText xml:space="preserve"> PAGEREF _Toc17988 \h </w:instrText>
        </w:r>
        <w:r>
          <w:fldChar w:fldCharType="separate"/>
        </w:r>
        <w:r>
          <w:t>41</w:t>
        </w:r>
        <w:r>
          <w:fldChar w:fldCharType="end"/>
        </w:r>
      </w:hyperlink>
    </w:p>
    <w:p>
      <w:pPr>
        <w:pStyle w:val="TOC2"/>
        <w:tabs>
          <w:tab w:val="right" w:leader="dot" w:pos="8306"/>
        </w:tabs>
      </w:pPr>
      <w:hyperlink w:anchor="_Toc14143" w:history="1">
        <w:r>
          <w:rPr>
            <w:rFonts w:ascii="仿宋" w:eastAsia="仿宋" w:hAnsi="仿宋" w:cs="仿宋" w:hint="eastAsia"/>
            <w:lang w:eastAsia="zh-CN"/>
          </w:rPr>
          <w:t>(四)、安全色及安全标志使用要求</w:t>
        </w:r>
        <w:r>
          <w:tab/>
        </w:r>
        <w:r>
          <w:fldChar w:fldCharType="begin"/>
        </w:r>
        <w:r>
          <w:instrText xml:space="preserve"> PAGEREF _Toc14143 \h </w:instrText>
        </w:r>
        <w:r>
          <w:fldChar w:fldCharType="separate"/>
        </w:r>
        <w:r>
          <w:t>42</w:t>
        </w:r>
        <w:r>
          <w:fldChar w:fldCharType="end"/>
        </w:r>
      </w:hyperlink>
    </w:p>
    <w:p>
      <w:pPr>
        <w:pStyle w:val="TOC2"/>
        <w:tabs>
          <w:tab w:val="right" w:leader="dot" w:pos="8306"/>
        </w:tabs>
      </w:pPr>
      <w:hyperlink w:anchor="_Toc8076" w:history="1">
        <w:r>
          <w:rPr>
            <w:rFonts w:ascii="仿宋" w:eastAsia="仿宋" w:hAnsi="仿宋" w:cs="仿宋" w:hint="eastAsia"/>
            <w:lang w:eastAsia="zh-CN"/>
          </w:rPr>
          <w:t>(五)、防尘防毒措施</w:t>
        </w:r>
        <w:r>
          <w:tab/>
        </w:r>
        <w:r>
          <w:fldChar w:fldCharType="begin"/>
        </w:r>
        <w:r>
          <w:instrText xml:space="preserve"> PAGEREF _Toc8076 \h </w:instrText>
        </w:r>
        <w:r>
          <w:fldChar w:fldCharType="separate"/>
        </w:r>
        <w:r>
          <w:t>43</w:t>
        </w:r>
        <w:r>
          <w:fldChar w:fldCharType="end"/>
        </w:r>
      </w:hyperlink>
    </w:p>
    <w:p>
      <w:pPr>
        <w:pStyle w:val="TOC2"/>
        <w:tabs>
          <w:tab w:val="right" w:leader="dot" w:pos="8306"/>
        </w:tabs>
      </w:pPr>
      <w:hyperlink w:anchor="_Toc3481" w:history="1">
        <w:r>
          <w:rPr>
            <w:rFonts w:ascii="仿宋" w:eastAsia="仿宋" w:hAnsi="仿宋" w:cs="仿宋" w:hint="eastAsia"/>
            <w:lang w:eastAsia="zh-CN"/>
          </w:rPr>
          <w:t>(六)、防静电、触电防护及防雷措施</w:t>
        </w:r>
        <w:r>
          <w:tab/>
        </w:r>
        <w:r>
          <w:fldChar w:fldCharType="begin"/>
        </w:r>
        <w:r>
          <w:instrText xml:space="preserve"> PAGEREF _Toc3481 \h </w:instrText>
        </w:r>
        <w:r>
          <w:fldChar w:fldCharType="separate"/>
        </w:r>
        <w:r>
          <w:t>44</w:t>
        </w:r>
        <w:r>
          <w:fldChar w:fldCharType="end"/>
        </w:r>
      </w:hyperlink>
    </w:p>
    <w:p>
      <w:pPr>
        <w:pStyle w:val="TOC2"/>
        <w:tabs>
          <w:tab w:val="right" w:leader="dot" w:pos="8306"/>
        </w:tabs>
      </w:pPr>
      <w:hyperlink w:anchor="_Toc1157" w:history="1">
        <w:r>
          <w:rPr>
            <w:rFonts w:ascii="仿宋" w:eastAsia="仿宋" w:hAnsi="仿宋" w:cs="仿宋" w:hint="eastAsia"/>
            <w:lang w:eastAsia="zh-CN"/>
          </w:rPr>
          <w:t>(七)、机械设备安全保障措施</w:t>
        </w:r>
        <w:r>
          <w:tab/>
        </w:r>
        <w:r>
          <w:fldChar w:fldCharType="begin"/>
        </w:r>
        <w:r>
          <w:instrText xml:space="preserve"> PAGEREF _Toc1157 \h </w:instrText>
        </w:r>
        <w:r>
          <w:fldChar w:fldCharType="separate"/>
        </w:r>
        <w:r>
          <w:t>45</w:t>
        </w:r>
        <w:r>
          <w:fldChar w:fldCharType="end"/>
        </w:r>
      </w:hyperlink>
    </w:p>
    <w:p>
      <w:pPr>
        <w:pStyle w:val="TOC1"/>
        <w:tabs>
          <w:tab w:val="right" w:leader="dot" w:pos="8306"/>
        </w:tabs>
      </w:pPr>
      <w:hyperlink w:anchor="_Toc31420" w:history="1">
        <w:r>
          <w:rPr>
            <w:rFonts w:ascii="仿宋" w:eastAsia="仿宋" w:hAnsi="仿宋" w:cs="仿宋" w:hint="eastAsia"/>
            <w:lang w:eastAsia="zh-CN"/>
          </w:rPr>
          <w:t>十三、继电器项目监理与质量保证</w:t>
        </w:r>
        <w:r>
          <w:tab/>
        </w:r>
        <w:r>
          <w:fldChar w:fldCharType="begin"/>
        </w:r>
        <w:r>
          <w:instrText xml:space="preserve"> PAGEREF _Toc31420 \h </w:instrText>
        </w:r>
        <w:r>
          <w:fldChar w:fldCharType="separate"/>
        </w:r>
        <w:r>
          <w:t>46</w:t>
        </w:r>
        <w:r>
          <w:fldChar w:fldCharType="end"/>
        </w:r>
      </w:hyperlink>
    </w:p>
    <w:p>
      <w:pPr>
        <w:pStyle w:val="TOC2"/>
        <w:tabs>
          <w:tab w:val="right" w:leader="dot" w:pos="8306"/>
        </w:tabs>
      </w:pPr>
      <w:hyperlink w:anchor="_Toc27799" w:history="1">
        <w:r>
          <w:rPr>
            <w:rFonts w:ascii="仿宋" w:eastAsia="仿宋" w:hAnsi="仿宋" w:cs="仿宋" w:hint="eastAsia"/>
            <w:lang w:eastAsia="zh-CN"/>
          </w:rPr>
          <w:t>(一)、监理体系构建</w:t>
        </w:r>
        <w:r>
          <w:tab/>
        </w:r>
        <w:r>
          <w:fldChar w:fldCharType="begin"/>
        </w:r>
        <w:r>
          <w:instrText xml:space="preserve"> PAGEREF _Toc27799 \h </w:instrText>
        </w:r>
        <w:r>
          <w:fldChar w:fldCharType="separate"/>
        </w:r>
        <w:r>
          <w:t>46</w:t>
        </w:r>
        <w:r>
          <w:fldChar w:fldCharType="end"/>
        </w:r>
      </w:hyperlink>
    </w:p>
    <w:p>
      <w:pPr>
        <w:pStyle w:val="TOC2"/>
        <w:tabs>
          <w:tab w:val="right" w:leader="dot" w:pos="8306"/>
        </w:tabs>
      </w:pPr>
      <w:hyperlink w:anchor="_Toc10548" w:history="1">
        <w:r>
          <w:rPr>
            <w:rFonts w:ascii="仿宋" w:eastAsia="仿宋" w:hAnsi="仿宋" w:cs="仿宋" w:hint="eastAsia"/>
            <w:lang w:eastAsia="zh-CN"/>
          </w:rPr>
          <w:t>(二)、质量保证体系实施</w:t>
        </w:r>
        <w:r>
          <w:tab/>
        </w:r>
        <w:r>
          <w:fldChar w:fldCharType="begin"/>
        </w:r>
        <w:r>
          <w:instrText xml:space="preserve"> PAGEREF _Toc10548 \h </w:instrText>
        </w:r>
        <w:r>
          <w:fldChar w:fldCharType="separate"/>
        </w:r>
        <w:r>
          <w:t>48</w:t>
        </w:r>
        <w:r>
          <w:fldChar w:fldCharType="end"/>
        </w:r>
      </w:hyperlink>
    </w:p>
    <w:p>
      <w:pPr>
        <w:pStyle w:val="TOC2"/>
        <w:tabs>
          <w:tab w:val="right" w:leader="dot" w:pos="8306"/>
        </w:tabs>
      </w:pPr>
      <w:hyperlink w:anchor="_Toc19902" w:history="1">
        <w:r>
          <w:rPr>
            <w:rFonts w:ascii="仿宋" w:eastAsia="仿宋" w:hAnsi="仿宋" w:cs="仿宋" w:hint="eastAsia"/>
            <w:lang w:eastAsia="zh-CN"/>
          </w:rPr>
          <w:t>(三)、监理与质量控制流程</w:t>
        </w:r>
        <w:r>
          <w:tab/>
        </w:r>
        <w:r>
          <w:fldChar w:fldCharType="begin"/>
        </w:r>
        <w:r>
          <w:instrText xml:space="preserve"> PAGEREF _Toc19902 \h </w:instrText>
        </w:r>
        <w:r>
          <w:fldChar w:fldCharType="separate"/>
        </w:r>
        <w:r>
          <w:t>50</w:t>
        </w:r>
        <w:r>
          <w:fldChar w:fldCharType="end"/>
        </w:r>
      </w:hyperlink>
    </w:p>
    <w:p>
      <w:pPr>
        <w:pStyle w:val="TOC1"/>
        <w:tabs>
          <w:tab w:val="right" w:leader="dot" w:pos="8306"/>
        </w:tabs>
      </w:pPr>
      <w:hyperlink w:anchor="_Toc24108" w:history="1">
        <w:r>
          <w:rPr>
            <w:rFonts w:ascii="仿宋" w:eastAsia="仿宋" w:hAnsi="仿宋" w:cs="仿宋" w:hint="eastAsia"/>
            <w:lang w:eastAsia="zh-CN"/>
          </w:rPr>
          <w:t>十四、生产安全保护</w:t>
        </w:r>
        <w:r>
          <w:tab/>
        </w:r>
        <w:r>
          <w:fldChar w:fldCharType="begin"/>
        </w:r>
        <w:r>
          <w:instrText xml:space="preserve"> PAGEREF _Toc24108 \h </w:instrText>
        </w:r>
        <w:r>
          <w:fldChar w:fldCharType="separate"/>
        </w:r>
        <w:r>
          <w:t>53</w:t>
        </w:r>
        <w:r>
          <w:fldChar w:fldCharType="end"/>
        </w:r>
      </w:hyperlink>
    </w:p>
    <w:p>
      <w:pPr>
        <w:pStyle w:val="TOC2"/>
        <w:tabs>
          <w:tab w:val="right" w:leader="dot" w:pos="8306"/>
        </w:tabs>
      </w:pPr>
      <w:hyperlink w:anchor="_Toc19249" w:history="1">
        <w:r>
          <w:rPr>
            <w:rFonts w:ascii="仿宋" w:eastAsia="仿宋" w:hAnsi="仿宋" w:cs="仿宋" w:hint="eastAsia"/>
            <w:lang w:eastAsia="zh-CN"/>
          </w:rPr>
          <w:t>(一)、生产安全管理制度</w:t>
        </w:r>
        <w:r>
          <w:tab/>
        </w:r>
        <w:r>
          <w:fldChar w:fldCharType="begin"/>
        </w:r>
        <w:r>
          <w:instrText xml:space="preserve"> PAGEREF _Toc19249 \h </w:instrText>
        </w:r>
        <w:r>
          <w:fldChar w:fldCharType="separate"/>
        </w:r>
        <w:r>
          <w:t>53</w:t>
        </w:r>
        <w:r>
          <w:fldChar w:fldCharType="end"/>
        </w:r>
      </w:hyperlink>
    </w:p>
    <w:p>
      <w:pPr>
        <w:pStyle w:val="TOC2"/>
        <w:tabs>
          <w:tab w:val="right" w:leader="dot" w:pos="8306"/>
        </w:tabs>
      </w:pPr>
      <w:hyperlink w:anchor="_Toc8167" w:history="1">
        <w:r>
          <w:rPr>
            <w:rFonts w:ascii="仿宋" w:eastAsia="仿宋" w:hAnsi="仿宋" w:cs="仿宋" w:hint="eastAsia"/>
            <w:lang w:eastAsia="zh-CN"/>
          </w:rPr>
          <w:t>(二)、安全生产责任制</w:t>
        </w:r>
        <w:r>
          <w:tab/>
        </w:r>
        <w:r>
          <w:fldChar w:fldCharType="begin"/>
        </w:r>
        <w:r>
          <w:instrText xml:space="preserve"> PAGEREF _Toc8167 \h </w:instrText>
        </w:r>
        <w:r>
          <w:fldChar w:fldCharType="separate"/>
        </w:r>
        <w:r>
          <w:t>54</w:t>
        </w:r>
        <w:r>
          <w:fldChar w:fldCharType="end"/>
        </w:r>
      </w:hyperlink>
    </w:p>
    <w:p>
      <w:pPr>
        <w:pStyle w:val="TOC2"/>
        <w:tabs>
          <w:tab w:val="right" w:leader="dot" w:pos="8306"/>
        </w:tabs>
      </w:pPr>
      <w:hyperlink w:anchor="_Toc10850" w:history="1">
        <w:r>
          <w:rPr>
            <w:rFonts w:ascii="仿宋" w:eastAsia="仿宋" w:hAnsi="仿宋" w:cs="仿宋" w:hint="eastAsia"/>
            <w:lang w:eastAsia="zh-CN"/>
          </w:rPr>
          <w:t>(三)、安全培训与教育</w:t>
        </w:r>
        <w:r>
          <w:tab/>
        </w:r>
        <w:r>
          <w:fldChar w:fldCharType="begin"/>
        </w:r>
        <w:r>
          <w:instrText xml:space="preserve"> PAGEREF _Toc10850 \h </w:instrText>
        </w:r>
        <w:r>
          <w:fldChar w:fldCharType="separate"/>
        </w:r>
        <w:r>
          <w:t>54</w:t>
        </w:r>
        <w:r>
          <w:fldChar w:fldCharType="end"/>
        </w:r>
      </w:hyperlink>
    </w:p>
    <w:p>
      <w:pPr>
        <w:pStyle w:val="TOC2"/>
        <w:tabs>
          <w:tab w:val="right" w:leader="dot" w:pos="8306"/>
        </w:tabs>
      </w:pPr>
      <w:hyperlink w:anchor="_Toc7497" w:history="1">
        <w:r>
          <w:rPr>
            <w:rFonts w:ascii="仿宋" w:eastAsia="仿宋" w:hAnsi="仿宋" w:cs="仿宋" w:hint="eastAsia"/>
            <w:lang w:eastAsia="zh-CN"/>
          </w:rPr>
          <w:t>(四)、安全检查与隐患排查</w:t>
        </w:r>
        <w:r>
          <w:tab/>
        </w:r>
        <w:r>
          <w:fldChar w:fldCharType="begin"/>
        </w:r>
        <w:r>
          <w:instrText xml:space="preserve"> PAGEREF _Toc7497 \h </w:instrText>
        </w:r>
        <w:r>
          <w:fldChar w:fldCharType="separate"/>
        </w:r>
        <w:r>
          <w:t>55</w:t>
        </w:r>
        <w:r>
          <w:fldChar w:fldCharType="end"/>
        </w:r>
      </w:hyperlink>
    </w:p>
    <w:p>
      <w:pPr>
        <w:pStyle w:val="TOC2"/>
        <w:tabs>
          <w:tab w:val="right" w:leader="dot" w:pos="8306"/>
        </w:tabs>
      </w:pPr>
      <w:hyperlink w:anchor="_Toc18684" w:history="1">
        <w:r>
          <w:rPr>
            <w:rFonts w:ascii="仿宋" w:eastAsia="仿宋" w:hAnsi="仿宋" w:cs="仿宋" w:hint="eastAsia"/>
            <w:lang w:eastAsia="zh-CN"/>
          </w:rPr>
          <w:t>(五)、安全防范措施</w:t>
        </w:r>
        <w:r>
          <w:tab/>
        </w:r>
        <w:r>
          <w:fldChar w:fldCharType="begin"/>
        </w:r>
        <w:r>
          <w:instrText xml:space="preserve"> PAGEREF _Toc18684 \h </w:instrText>
        </w:r>
        <w:r>
          <w:fldChar w:fldCharType="separate"/>
        </w:r>
        <w:r>
          <w:t>55</w:t>
        </w:r>
        <w:r>
          <w:fldChar w:fldCharType="end"/>
        </w:r>
      </w:hyperlink>
    </w:p>
    <w:p>
      <w:pPr>
        <w:pStyle w:val="TOC2"/>
        <w:tabs>
          <w:tab w:val="right" w:leader="dot" w:pos="8306"/>
        </w:tabs>
      </w:pPr>
      <w:hyperlink w:anchor="_Toc18011" w:history="1">
        <w:r>
          <w:rPr>
            <w:rFonts w:ascii="仿宋" w:eastAsia="仿宋" w:hAnsi="仿宋" w:cs="仿宋" w:hint="eastAsia"/>
            <w:lang w:eastAsia="zh-CN"/>
          </w:rPr>
          <w:t>(六)、应急救援与事故处理</w:t>
        </w:r>
        <w:r>
          <w:tab/>
        </w:r>
        <w:r>
          <w:fldChar w:fldCharType="begin"/>
        </w:r>
        <w:r>
          <w:instrText xml:space="preserve"> PAGEREF _Toc18011 \h </w:instrText>
        </w:r>
        <w:r>
          <w:fldChar w:fldCharType="separate"/>
        </w:r>
        <w:r>
          <w:t>55</w:t>
        </w:r>
        <w:r>
          <w:fldChar w:fldCharType="end"/>
        </w:r>
      </w:hyperlink>
    </w:p>
    <w:p>
      <w:pPr>
        <w:pStyle w:val="TOC2"/>
        <w:tabs>
          <w:tab w:val="right" w:leader="dot" w:pos="8306"/>
        </w:tabs>
      </w:pPr>
      <w:hyperlink w:anchor="_Toc25540" w:history="1">
        <w:r>
          <w:rPr>
            <w:rFonts w:ascii="仿宋" w:eastAsia="仿宋" w:hAnsi="仿宋" w:cs="仿宋" w:hint="eastAsia"/>
            <w:lang w:eastAsia="zh-CN"/>
          </w:rPr>
          <w:t>(七)、职业健康与安全管理体系</w:t>
        </w:r>
        <w:r>
          <w:tab/>
        </w:r>
        <w:r>
          <w:fldChar w:fldCharType="begin"/>
        </w:r>
        <w:r>
          <w:instrText xml:space="preserve"> PAGEREF _Toc25540 \h </w:instrText>
        </w:r>
        <w:r>
          <w:fldChar w:fldCharType="separate"/>
        </w:r>
        <w:r>
          <w:t>55</w:t>
        </w:r>
        <w:r>
          <w:fldChar w:fldCharType="end"/>
        </w:r>
      </w:hyperlink>
    </w:p>
    <w:p>
      <w:pPr>
        <w:pStyle w:val="TOC2"/>
        <w:tabs>
          <w:tab w:val="right" w:leader="dot" w:pos="8306"/>
        </w:tabs>
      </w:pPr>
      <w:hyperlink w:anchor="_Toc17962" w:history="1">
        <w:r>
          <w:rPr>
            <w:rFonts w:ascii="仿宋" w:eastAsia="仿宋" w:hAnsi="仿宋" w:cs="仿宋" w:hint="eastAsia"/>
            <w:lang w:eastAsia="zh-CN"/>
          </w:rPr>
          <w:t>(八)、劳动保护用品与设备</w:t>
        </w:r>
        <w:r>
          <w:tab/>
        </w:r>
        <w:r>
          <w:fldChar w:fldCharType="begin"/>
        </w:r>
        <w:r>
          <w:instrText xml:space="preserve"> PAGEREF _Toc17962 \h </w:instrText>
        </w:r>
        <w:r>
          <w:fldChar w:fldCharType="separate"/>
        </w:r>
        <w:r>
          <w:t>56</w:t>
        </w:r>
        <w:r>
          <w:fldChar w:fldCharType="end"/>
        </w:r>
      </w:hyperlink>
    </w:p>
    <w:p>
      <w:pPr>
        <w:pStyle w:val="TOC2"/>
        <w:tabs>
          <w:tab w:val="right" w:leader="dot" w:pos="8306"/>
        </w:tabs>
      </w:pPr>
      <w:hyperlink w:anchor="_Toc15751" w:history="1">
        <w:r>
          <w:rPr>
            <w:rFonts w:ascii="仿宋" w:eastAsia="仿宋" w:hAnsi="仿宋" w:cs="仿宋" w:hint="eastAsia"/>
            <w:lang w:eastAsia="zh-CN"/>
          </w:rPr>
          <w:t>(九)、危险源管理与控制</w:t>
        </w:r>
        <w:r>
          <w:tab/>
        </w:r>
        <w:r>
          <w:fldChar w:fldCharType="begin"/>
        </w:r>
        <w:r>
          <w:instrText xml:space="preserve"> PAGEREF _Toc15751 \h </w:instrText>
        </w:r>
        <w:r>
          <w:fldChar w:fldCharType="separate"/>
        </w:r>
        <w:r>
          <w:t>56</w:t>
        </w:r>
        <w:r>
          <w:fldChar w:fldCharType="end"/>
        </w:r>
      </w:hyperlink>
    </w:p>
    <w:p>
      <w:pPr>
        <w:pStyle w:val="TOC2"/>
        <w:tabs>
          <w:tab w:val="right" w:leader="dot" w:pos="8306"/>
        </w:tabs>
      </w:pPr>
      <w:hyperlink w:anchor="_Toc20600" w:history="1">
        <w:r>
          <w:rPr>
            <w:rFonts w:ascii="仿宋" w:eastAsia="仿宋" w:hAnsi="仿宋" w:cs="仿宋" w:hint="eastAsia"/>
            <w:lang w:eastAsia="zh-CN"/>
          </w:rPr>
          <w:t>(十)、安全生产标准化建设</w:t>
        </w:r>
        <w:r>
          <w:tab/>
        </w:r>
        <w:r>
          <w:fldChar w:fldCharType="begin"/>
        </w:r>
        <w:r>
          <w:instrText xml:space="preserve"> PAGEREF _Toc20600 \h </w:instrText>
        </w:r>
        <w:r>
          <w:fldChar w:fldCharType="separate"/>
        </w:r>
        <w:r>
          <w:t>56</w:t>
        </w:r>
        <w:r>
          <w:fldChar w:fldCharType="end"/>
        </w:r>
      </w:hyperlink>
    </w:p>
    <w:p>
      <w:pPr>
        <w:pStyle w:val="TOC1"/>
        <w:tabs>
          <w:tab w:val="right" w:leader="dot" w:pos="8306"/>
        </w:tabs>
      </w:pPr>
      <w:hyperlink w:anchor="_Toc28285" w:history="1">
        <w:r>
          <w:rPr>
            <w:rFonts w:ascii="仿宋" w:eastAsia="仿宋" w:hAnsi="仿宋" w:cs="仿宋" w:hint="eastAsia"/>
            <w:lang w:eastAsia="zh-CN"/>
          </w:rPr>
          <w:t>十五、环境影响评价</w:t>
        </w:r>
        <w:r>
          <w:tab/>
        </w:r>
        <w:r>
          <w:fldChar w:fldCharType="begin"/>
        </w:r>
        <w:r>
          <w:instrText xml:space="preserve"> PAGEREF _Toc28285 \h </w:instrText>
        </w:r>
        <w:r>
          <w:fldChar w:fldCharType="separate"/>
        </w:r>
        <w:r>
          <w:t>56</w:t>
        </w:r>
        <w:r>
          <w:fldChar w:fldCharType="end"/>
        </w:r>
      </w:hyperlink>
    </w:p>
    <w:p>
      <w:pPr>
        <w:pStyle w:val="TOC2"/>
        <w:tabs>
          <w:tab w:val="right" w:leader="dot" w:pos="8306"/>
        </w:tabs>
      </w:pPr>
      <w:hyperlink w:anchor="_Toc2580" w:history="1">
        <w:r>
          <w:rPr>
            <w:rFonts w:ascii="仿宋" w:eastAsia="仿宋" w:hAnsi="仿宋" w:cs="仿宋" w:hint="eastAsia"/>
            <w:lang w:eastAsia="zh-CN"/>
          </w:rPr>
          <w:t>(一)、环境影响评价概述</w:t>
        </w:r>
        <w:r>
          <w:tab/>
        </w:r>
        <w:r>
          <w:fldChar w:fldCharType="begin"/>
        </w:r>
        <w:r>
          <w:instrText xml:space="preserve"> PAGEREF _Toc2580 \h </w:instrText>
        </w:r>
        <w:r>
          <w:fldChar w:fldCharType="separate"/>
        </w:r>
        <w:r>
          <w:t>56</w:t>
        </w:r>
        <w:r>
          <w:fldChar w:fldCharType="end"/>
        </w:r>
      </w:hyperlink>
    </w:p>
    <w:p>
      <w:pPr>
        <w:pStyle w:val="TOC2"/>
        <w:tabs>
          <w:tab w:val="right" w:leader="dot" w:pos="8306"/>
        </w:tabs>
      </w:pPr>
      <w:hyperlink w:anchor="_Toc10188" w:history="1">
        <w:r>
          <w:rPr>
            <w:rFonts w:ascii="仿宋" w:eastAsia="仿宋" w:hAnsi="仿宋" w:cs="仿宋" w:hint="eastAsia"/>
            <w:lang w:eastAsia="zh-CN"/>
          </w:rPr>
          <w:t>(二)、环境监测与治理计划</w:t>
        </w:r>
        <w:r>
          <w:tab/>
        </w:r>
        <w:r>
          <w:fldChar w:fldCharType="begin"/>
        </w:r>
        <w:r>
          <w:instrText xml:space="preserve"> PAGEREF _Toc10188 \h </w:instrText>
        </w:r>
        <w:r>
          <w:fldChar w:fldCharType="separate"/>
        </w:r>
        <w:r>
          <w:t>57</w:t>
        </w:r>
        <w:r>
          <w:fldChar w:fldCharType="end"/>
        </w:r>
      </w:hyperlink>
    </w:p>
    <w:p>
      <w:pPr>
        <w:pStyle w:val="TOC2"/>
        <w:tabs>
          <w:tab w:val="right" w:leader="dot" w:pos="8306"/>
        </w:tabs>
      </w:pPr>
      <w:hyperlink w:anchor="_Toc18648" w:history="1">
        <w:r>
          <w:rPr>
            <w:rFonts w:ascii="仿宋" w:eastAsia="仿宋" w:hAnsi="仿宋" w:cs="仿宋" w:hint="eastAsia"/>
            <w:lang w:eastAsia="zh-CN"/>
          </w:rPr>
          <w:t>(三)、环境风险管理与应对策略</w:t>
        </w:r>
        <w:r>
          <w:tab/>
        </w:r>
        <w:r>
          <w:fldChar w:fldCharType="begin"/>
        </w:r>
        <w:r>
          <w:instrText xml:space="preserve"> PAGEREF _Toc18648 \h </w:instrText>
        </w:r>
        <w:r>
          <w:fldChar w:fldCharType="separate"/>
        </w:r>
        <w:r>
          <w:t>58</w:t>
        </w:r>
        <w:r>
          <w:fldChar w:fldCharType="end"/>
        </w:r>
      </w:hyperlink>
    </w:p>
    <w:p>
      <w:pPr>
        <w:pStyle w:val="TOC1"/>
        <w:tabs>
          <w:tab w:val="right" w:leader="dot" w:pos="8306"/>
        </w:tabs>
      </w:pPr>
      <w:hyperlink w:anchor="_Toc21517" w:history="1">
        <w:r>
          <w:rPr>
            <w:rFonts w:ascii="仿宋" w:eastAsia="仿宋" w:hAnsi="仿宋" w:cs="仿宋" w:hint="eastAsia"/>
            <w:lang w:eastAsia="zh-CN"/>
          </w:rPr>
          <w:t>十六、继电器项目实施时间节点</w:t>
        </w:r>
        <w:r>
          <w:tab/>
        </w:r>
        <w:r>
          <w:fldChar w:fldCharType="begin"/>
        </w:r>
        <w:r>
          <w:instrText xml:space="preserve"> PAGEREF _Toc21517 \h </w:instrText>
        </w:r>
        <w:r>
          <w:fldChar w:fldCharType="separate"/>
        </w:r>
        <w:r>
          <w:t>58</w:t>
        </w:r>
        <w:r>
          <w:fldChar w:fldCharType="end"/>
        </w:r>
      </w:hyperlink>
    </w:p>
    <w:p>
      <w:pPr>
        <w:pStyle w:val="TOC2"/>
        <w:tabs>
          <w:tab w:val="right" w:leader="dot" w:pos="8306"/>
        </w:tabs>
      </w:pPr>
      <w:hyperlink w:anchor="_Toc4244" w:history="1">
        <w:r>
          <w:rPr>
            <w:rFonts w:ascii="仿宋" w:eastAsia="仿宋" w:hAnsi="仿宋" w:cs="仿宋" w:hint="eastAsia"/>
            <w:lang w:eastAsia="zh-CN"/>
          </w:rPr>
          <w:t>(一)、继电器项目启动阶段时间节点</w:t>
        </w:r>
        <w:r>
          <w:tab/>
        </w:r>
        <w:r>
          <w:fldChar w:fldCharType="begin"/>
        </w:r>
        <w:r>
          <w:instrText xml:space="preserve"> PAGEREF _Toc4244 \h </w:instrText>
        </w:r>
        <w:r>
          <w:fldChar w:fldCharType="separate"/>
        </w:r>
        <w:r>
          <w:t>58</w:t>
        </w:r>
        <w:r>
          <w:fldChar w:fldCharType="end"/>
        </w:r>
      </w:hyperlink>
    </w:p>
    <w:p>
      <w:pPr>
        <w:pStyle w:val="TOC2"/>
        <w:tabs>
          <w:tab w:val="right" w:leader="dot" w:pos="8306"/>
        </w:tabs>
      </w:pPr>
      <w:hyperlink w:anchor="_Toc1277" w:history="1">
        <w:r>
          <w:rPr>
            <w:rFonts w:ascii="仿宋" w:eastAsia="仿宋" w:hAnsi="仿宋" w:cs="仿宋" w:hint="eastAsia"/>
            <w:lang w:eastAsia="zh-CN"/>
          </w:rPr>
          <w:t>(二)、继电器项目执行阶段时间节点</w:t>
        </w:r>
        <w:r>
          <w:tab/>
        </w:r>
        <w:r>
          <w:fldChar w:fldCharType="begin"/>
        </w:r>
        <w:r>
          <w:instrText xml:space="preserve"> PAGEREF _Toc1277 \h </w:instrText>
        </w:r>
        <w:r>
          <w:fldChar w:fldCharType="separate"/>
        </w:r>
        <w:r>
          <w:t>60</w:t>
        </w:r>
        <w:r>
          <w:fldChar w:fldCharType="end"/>
        </w:r>
      </w:hyperlink>
    </w:p>
    <w:p>
      <w:pPr>
        <w:pStyle w:val="TOC2"/>
        <w:tabs>
          <w:tab w:val="right" w:leader="dot" w:pos="8306"/>
        </w:tabs>
      </w:pPr>
      <w:hyperlink w:anchor="_Toc7291" w:history="1">
        <w:r>
          <w:rPr>
            <w:rFonts w:ascii="仿宋" w:eastAsia="仿宋" w:hAnsi="仿宋" w:cs="仿宋" w:hint="eastAsia"/>
            <w:lang w:eastAsia="zh-CN"/>
          </w:rPr>
          <w:t>(三)、继电器项目完成阶段时间节点</w:t>
        </w:r>
        <w:r>
          <w:tab/>
        </w:r>
        <w:r>
          <w:fldChar w:fldCharType="begin"/>
        </w:r>
        <w:r>
          <w:instrText xml:space="preserve"> PAGEREF _Toc7291 \h </w:instrText>
        </w:r>
        <w:r>
          <w:fldChar w:fldCharType="separate"/>
        </w:r>
        <w:r>
          <w:t>60</w:t>
        </w:r>
        <w:r>
          <w:fldChar w:fldCharType="end"/>
        </w:r>
      </w:hyperlink>
    </w:p>
    <w:p>
      <w:pPr>
        <w:pStyle w:val="TOC1"/>
        <w:tabs>
          <w:tab w:val="right" w:leader="dot" w:pos="8306"/>
        </w:tabs>
      </w:pPr>
      <w:hyperlink w:anchor="_Toc24517" w:history="1">
        <w:r>
          <w:rPr>
            <w:rFonts w:ascii="仿宋" w:eastAsia="仿宋" w:hAnsi="仿宋" w:cs="仿宋" w:hint="eastAsia"/>
            <w:lang w:eastAsia="zh-CN"/>
          </w:rPr>
          <w:t>十七、供应链管理与物流优化</w:t>
        </w:r>
        <w:r>
          <w:tab/>
        </w:r>
        <w:r>
          <w:fldChar w:fldCharType="begin"/>
        </w:r>
        <w:r>
          <w:instrText xml:space="preserve"> PAGEREF _Toc24517 \h </w:instrText>
        </w:r>
        <w:r>
          <w:fldChar w:fldCharType="separate"/>
        </w:r>
        <w:r>
          <w:t>61</w:t>
        </w:r>
        <w:r>
          <w:fldChar w:fldCharType="end"/>
        </w:r>
      </w:hyperlink>
    </w:p>
    <w:p>
      <w:pPr>
        <w:pStyle w:val="TOC2"/>
        <w:tabs>
          <w:tab w:val="right" w:leader="dot" w:pos="8306"/>
        </w:tabs>
      </w:pPr>
      <w:hyperlink w:anchor="_Toc202" w:history="1">
        <w:r>
          <w:rPr>
            <w:rFonts w:ascii="仿宋" w:eastAsia="仿宋" w:hAnsi="仿宋" w:cs="仿宋" w:hint="eastAsia"/>
            <w:lang w:eastAsia="zh-CN"/>
          </w:rPr>
          <w:t>(一)、供应链规划与优化</w:t>
        </w:r>
        <w:r>
          <w:tab/>
        </w:r>
        <w:r>
          <w:fldChar w:fldCharType="begin"/>
        </w:r>
        <w:r>
          <w:instrText xml:space="preserve"> PAGEREF _Toc202 \h </w:instrText>
        </w:r>
        <w:r>
          <w:fldChar w:fldCharType="separate"/>
        </w:r>
        <w:r>
          <w:t>61</w:t>
        </w:r>
        <w:r>
          <w:fldChar w:fldCharType="end"/>
        </w:r>
      </w:hyperlink>
    </w:p>
    <w:p>
      <w:pPr>
        <w:pStyle w:val="TOC2"/>
        <w:tabs>
          <w:tab w:val="right" w:leader="dot" w:pos="8306"/>
        </w:tabs>
      </w:pPr>
      <w:hyperlink w:anchor="_Toc1152" w:history="1">
        <w:r>
          <w:rPr>
            <w:rFonts w:ascii="仿宋" w:eastAsia="仿宋" w:hAnsi="仿宋" w:cs="仿宋" w:hint="eastAsia"/>
            <w:lang w:eastAsia="zh-CN"/>
          </w:rPr>
          <w:t>(二)、供应商选择与评估</w:t>
        </w:r>
        <w:r>
          <w:tab/>
        </w:r>
        <w:r>
          <w:fldChar w:fldCharType="begin"/>
        </w:r>
        <w:r>
          <w:instrText xml:space="preserve"> PAGEREF _Toc1152 \h </w:instrText>
        </w:r>
        <w:r>
          <w:fldChar w:fldCharType="separate"/>
        </w:r>
        <w:r>
          <w:t>63</w:t>
        </w:r>
        <w:r>
          <w:fldChar w:fldCharType="end"/>
        </w:r>
      </w:hyperlink>
    </w:p>
    <w:p>
      <w:pPr>
        <w:pStyle w:val="TOC2"/>
        <w:tabs>
          <w:tab w:val="right" w:leader="dot" w:pos="8306"/>
        </w:tabs>
      </w:pPr>
      <w:hyperlink w:anchor="_Toc3772" w:history="1">
        <w:r>
          <w:rPr>
            <w:rFonts w:ascii="仿宋" w:eastAsia="仿宋" w:hAnsi="仿宋" w:cs="仿宋" w:hint="eastAsia"/>
            <w:lang w:eastAsia="zh-CN"/>
          </w:rPr>
          <w:t>(三)、物流网络设计与管理</w:t>
        </w:r>
        <w:r>
          <w:tab/>
        </w:r>
        <w:r>
          <w:fldChar w:fldCharType="begin"/>
        </w:r>
        <w:r>
          <w:instrText xml:space="preserve"> PAGEREF _Toc3772 \h </w:instrText>
        </w:r>
        <w:r>
          <w:fldChar w:fldCharType="separate"/>
        </w:r>
        <w:r>
          <w:t>65</w:t>
        </w:r>
        <w:r>
          <w:fldChar w:fldCharType="end"/>
        </w:r>
      </w:hyperlink>
    </w:p>
    <w:p>
      <w:pPr>
        <w:pStyle w:val="TOC2"/>
        <w:tabs>
          <w:tab w:val="right" w:leader="dot" w:pos="8306"/>
        </w:tabs>
      </w:pPr>
      <w:hyperlink w:anchor="_Toc4836" w:history="1">
        <w:r>
          <w:rPr>
            <w:rFonts w:ascii="仿宋" w:eastAsia="仿宋" w:hAnsi="仿宋" w:cs="仿宋" w:hint="eastAsia"/>
            <w:lang w:eastAsia="zh-CN"/>
          </w:rPr>
          <w:t>(四)、库存控制与仓储管理</w:t>
        </w:r>
        <w:r>
          <w:tab/>
        </w:r>
        <w:r>
          <w:fldChar w:fldCharType="begin"/>
        </w:r>
        <w:r>
          <w:instrText xml:space="preserve"> PAGEREF _Toc4836 \h </w:instrText>
        </w:r>
        <w:r>
          <w:fldChar w:fldCharType="separate"/>
        </w:r>
        <w:r>
          <w:t>67</w:t>
        </w:r>
        <w:r>
          <w:fldChar w:fldCharType="end"/>
        </w:r>
      </w:hyperlink>
    </w:p>
    <w:p>
      <w:pPr>
        <w:pStyle w:val="TOC1"/>
        <w:tabs>
          <w:tab w:val="right" w:leader="dot" w:pos="8306"/>
        </w:tabs>
      </w:pPr>
      <w:hyperlink w:anchor="_Toc13576" w:history="1">
        <w:r>
          <w:rPr>
            <w:rFonts w:ascii="仿宋" w:eastAsia="仿宋" w:hAnsi="仿宋" w:cs="仿宋" w:hint="eastAsia"/>
            <w:lang w:eastAsia="zh-CN"/>
          </w:rPr>
          <w:t>十八、继电器项目工程方案分析</w:t>
        </w:r>
        <w:r>
          <w:tab/>
        </w:r>
        <w:r>
          <w:fldChar w:fldCharType="begin"/>
        </w:r>
        <w:r>
          <w:instrText xml:space="preserve"> PAGEREF _Toc13576 \h </w:instrText>
        </w:r>
        <w:r>
          <w:fldChar w:fldCharType="separate"/>
        </w:r>
        <w:r>
          <w:t>69</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672" w:history="1">
        <w:r>
          <w:rPr>
            <w:rFonts w:ascii="仿宋" w:eastAsia="仿宋" w:hAnsi="仿宋" w:cs="仿宋" w:hint="eastAsia"/>
            <w:lang w:eastAsia="zh-CN"/>
          </w:rPr>
          <w:t>(一)、建筑工程设计原则</w:t>
        </w:r>
        <w:r>
          <w:tab/>
        </w:r>
        <w:r>
          <w:fldChar w:fldCharType="begin"/>
        </w:r>
        <w:r>
          <w:instrText xml:space="preserve"> PAGEREF _Toc15672 \h </w:instrText>
        </w:r>
        <w:r>
          <w:fldChar w:fldCharType="separate"/>
        </w:r>
        <w:r>
          <w:t>69</w:t>
        </w:r>
        <w:r>
          <w:fldChar w:fldCharType="end"/>
        </w:r>
      </w:hyperlink>
    </w:p>
    <w:p>
      <w:pPr>
        <w:pStyle w:val="TOC2"/>
        <w:tabs>
          <w:tab w:val="right" w:leader="dot" w:pos="8306"/>
        </w:tabs>
      </w:pPr>
      <w:hyperlink w:anchor="_Toc10627" w:history="1">
        <w:r>
          <w:rPr>
            <w:rFonts w:ascii="仿宋" w:eastAsia="仿宋" w:hAnsi="仿宋" w:cs="仿宋" w:hint="eastAsia"/>
            <w:lang w:eastAsia="zh-CN"/>
          </w:rPr>
          <w:t>(二)、土建工程建设指标</w:t>
        </w:r>
        <w:r>
          <w:tab/>
        </w:r>
        <w:r>
          <w:fldChar w:fldCharType="begin"/>
        </w:r>
        <w:r>
          <w:instrText xml:space="preserve"> PAGEREF _Toc10627 \h </w:instrText>
        </w:r>
        <w:r>
          <w:fldChar w:fldCharType="separate"/>
        </w:r>
        <w:r>
          <w:t>72</w:t>
        </w:r>
        <w:r>
          <w:fldChar w:fldCharType="end"/>
        </w:r>
      </w:hyperlink>
    </w:p>
    <w:p>
      <w:pPr>
        <w:pStyle w:val="TOC1"/>
        <w:tabs>
          <w:tab w:val="right" w:leader="dot" w:pos="8306"/>
        </w:tabs>
      </w:pPr>
      <w:hyperlink w:anchor="_Toc9216" w:history="1">
        <w:r>
          <w:rPr>
            <w:rFonts w:ascii="仿宋" w:eastAsia="仿宋" w:hAnsi="仿宋" w:cs="仿宋" w:hint="eastAsia"/>
            <w:lang w:eastAsia="zh-CN"/>
          </w:rPr>
          <w:t>十九、特殊环境影响分析</w:t>
        </w:r>
        <w:r>
          <w:tab/>
        </w:r>
        <w:r>
          <w:fldChar w:fldCharType="begin"/>
        </w:r>
        <w:r>
          <w:instrText xml:space="preserve"> PAGEREF _Toc9216 \h </w:instrText>
        </w:r>
        <w:r>
          <w:fldChar w:fldCharType="separate"/>
        </w:r>
        <w:r>
          <w:t>74</w:t>
        </w:r>
        <w:r>
          <w:fldChar w:fldCharType="end"/>
        </w:r>
      </w:hyperlink>
    </w:p>
    <w:p>
      <w:pPr>
        <w:pStyle w:val="TOC2"/>
        <w:tabs>
          <w:tab w:val="right" w:leader="dot" w:pos="8306"/>
        </w:tabs>
      </w:pPr>
      <w:hyperlink w:anchor="_Toc19612" w:history="1">
        <w:r>
          <w:rPr>
            <w:rFonts w:ascii="仿宋" w:eastAsia="仿宋" w:hAnsi="仿宋" w:cs="仿宋" w:hint="eastAsia"/>
            <w:lang w:eastAsia="zh-CN"/>
          </w:rPr>
          <w:t>(一)、对特殊环境的保护要求</w:t>
        </w:r>
        <w:r>
          <w:tab/>
        </w:r>
        <w:r>
          <w:fldChar w:fldCharType="begin"/>
        </w:r>
        <w:r>
          <w:instrText xml:space="preserve"> PAGEREF _Toc19612 \h </w:instrText>
        </w:r>
        <w:r>
          <w:fldChar w:fldCharType="separate"/>
        </w:r>
        <w:r>
          <w:t>74</w:t>
        </w:r>
        <w:r>
          <w:fldChar w:fldCharType="end"/>
        </w:r>
      </w:hyperlink>
    </w:p>
    <w:p>
      <w:pPr>
        <w:pStyle w:val="TOC2"/>
        <w:tabs>
          <w:tab w:val="right" w:leader="dot" w:pos="8306"/>
        </w:tabs>
      </w:pPr>
      <w:hyperlink w:anchor="_Toc18438" w:history="1">
        <w:r>
          <w:rPr>
            <w:rFonts w:ascii="仿宋" w:eastAsia="仿宋" w:hAnsi="仿宋" w:cs="仿宋" w:hint="eastAsia"/>
            <w:lang w:eastAsia="zh-CN"/>
          </w:rPr>
          <w:t>(二)、对特殊环境的影响分析</w:t>
        </w:r>
        <w:r>
          <w:tab/>
        </w:r>
        <w:r>
          <w:fldChar w:fldCharType="begin"/>
        </w:r>
        <w:r>
          <w:instrText xml:space="preserve"> PAGEREF _Toc18438 \h </w:instrText>
        </w:r>
        <w:r>
          <w:fldChar w:fldCharType="separate"/>
        </w:r>
        <w:r>
          <w:t>75</w:t>
        </w:r>
        <w:r>
          <w:fldChar w:fldCharType="end"/>
        </w:r>
      </w:hyperlink>
    </w:p>
    <w:p>
      <w:pPr>
        <w:pStyle w:val="TOC2"/>
        <w:tabs>
          <w:tab w:val="right" w:leader="dot" w:pos="8306"/>
        </w:tabs>
      </w:pPr>
      <w:hyperlink w:anchor="_Toc32189" w:history="1">
        <w:r>
          <w:rPr>
            <w:rFonts w:ascii="仿宋" w:eastAsia="仿宋" w:hAnsi="仿宋" w:cs="仿宋" w:hint="eastAsia"/>
            <w:lang w:eastAsia="zh-CN"/>
          </w:rPr>
          <w:t>(三)、特殊环境影响缓解措施</w:t>
        </w:r>
        <w:r>
          <w:tab/>
        </w:r>
        <w:r>
          <w:fldChar w:fldCharType="begin"/>
        </w:r>
        <w:r>
          <w:instrText xml:space="preserve"> PAGEREF _Toc32189 \h </w:instrText>
        </w:r>
        <w:r>
          <w:fldChar w:fldCharType="separate"/>
        </w:r>
        <w:r>
          <w:t>77</w:t>
        </w:r>
        <w:r>
          <w:fldChar w:fldCharType="end"/>
        </w:r>
      </w:hyperlink>
    </w:p>
    <w:p>
      <w:pPr>
        <w:pStyle w:val="TOC1"/>
        <w:tabs>
          <w:tab w:val="right" w:leader="dot" w:pos="8306"/>
        </w:tabs>
      </w:pPr>
      <w:hyperlink w:anchor="_Toc3495" w:history="1">
        <w:r>
          <w:rPr>
            <w:rFonts w:ascii="仿宋" w:eastAsia="仿宋" w:hAnsi="仿宋" w:cs="仿宋" w:hint="eastAsia"/>
            <w:lang w:eastAsia="zh-CN"/>
          </w:rPr>
          <w:t>二十、安全生产与环境保护培训</w:t>
        </w:r>
        <w:r>
          <w:tab/>
        </w:r>
        <w:r>
          <w:fldChar w:fldCharType="begin"/>
        </w:r>
        <w:r>
          <w:instrText xml:space="preserve"> PAGEREF _Toc3495 \h </w:instrText>
        </w:r>
        <w:r>
          <w:fldChar w:fldCharType="separate"/>
        </w:r>
        <w:r>
          <w:t>78</w:t>
        </w:r>
        <w:r>
          <w:fldChar w:fldCharType="end"/>
        </w:r>
      </w:hyperlink>
    </w:p>
    <w:p>
      <w:pPr>
        <w:pStyle w:val="TOC2"/>
        <w:tabs>
          <w:tab w:val="right" w:leader="dot" w:pos="8306"/>
        </w:tabs>
      </w:pPr>
      <w:hyperlink w:anchor="_Toc4073" w:history="1">
        <w:r>
          <w:rPr>
            <w:rFonts w:ascii="仿宋" w:eastAsia="仿宋" w:hAnsi="仿宋" w:cs="仿宋" w:hint="eastAsia"/>
            <w:lang w:eastAsia="zh-CN"/>
          </w:rPr>
          <w:t>(一)、培训计划</w:t>
        </w:r>
        <w:r>
          <w:tab/>
        </w:r>
        <w:r>
          <w:fldChar w:fldCharType="begin"/>
        </w:r>
        <w:r>
          <w:instrText xml:space="preserve"> PAGEREF _Toc4073 \h </w:instrText>
        </w:r>
        <w:r>
          <w:fldChar w:fldCharType="separate"/>
        </w:r>
        <w:r>
          <w:t>78</w:t>
        </w:r>
        <w:r>
          <w:fldChar w:fldCharType="end"/>
        </w:r>
      </w:hyperlink>
    </w:p>
    <w:p>
      <w:pPr>
        <w:pStyle w:val="TOC2"/>
        <w:tabs>
          <w:tab w:val="right" w:leader="dot" w:pos="8306"/>
        </w:tabs>
      </w:pPr>
      <w:hyperlink w:anchor="_Toc25487" w:history="1">
        <w:r>
          <w:rPr>
            <w:rFonts w:ascii="仿宋" w:eastAsia="仿宋" w:hAnsi="仿宋" w:cs="仿宋" w:hint="eastAsia"/>
            <w:lang w:eastAsia="zh-CN"/>
          </w:rPr>
          <w:t>(二)、培训内容</w:t>
        </w:r>
        <w:r>
          <w:tab/>
        </w:r>
        <w:r>
          <w:fldChar w:fldCharType="begin"/>
        </w:r>
        <w:r>
          <w:instrText xml:space="preserve"> PAGEREF _Toc25487 \h </w:instrText>
        </w:r>
        <w:r>
          <w:fldChar w:fldCharType="separate"/>
        </w:r>
        <w:r>
          <w:t>82</w:t>
        </w:r>
        <w:r>
          <w:fldChar w:fldCharType="end"/>
        </w:r>
      </w:hyperlink>
    </w:p>
    <w:p>
      <w:pPr>
        <w:pStyle w:val="TOC2"/>
        <w:tabs>
          <w:tab w:val="right" w:leader="dot" w:pos="8306"/>
        </w:tabs>
      </w:pPr>
      <w:hyperlink w:anchor="_Toc18441" w:history="1">
        <w:r>
          <w:rPr>
            <w:rFonts w:ascii="仿宋" w:eastAsia="仿宋" w:hAnsi="仿宋" w:cs="仿宋" w:hint="eastAsia"/>
            <w:lang w:eastAsia="zh-CN"/>
          </w:rPr>
          <w:t>(三)、培训方法</w:t>
        </w:r>
        <w:r>
          <w:tab/>
        </w:r>
        <w:r>
          <w:fldChar w:fldCharType="begin"/>
        </w:r>
        <w:r>
          <w:instrText xml:space="preserve"> PAGEREF _Toc18441 \h </w:instrText>
        </w:r>
        <w:r>
          <w:fldChar w:fldCharType="separate"/>
        </w:r>
        <w:r>
          <w:t>83</w:t>
        </w:r>
        <w:r>
          <w:fldChar w:fldCharType="end"/>
        </w:r>
      </w:hyperlink>
    </w:p>
    <w:p>
      <w:pPr>
        <w:pStyle w:val="TOC2"/>
        <w:tabs>
          <w:tab w:val="right" w:leader="dot" w:pos="8306"/>
        </w:tabs>
      </w:pPr>
      <w:hyperlink w:anchor="_Toc28743" w:history="1">
        <w:r>
          <w:rPr>
            <w:rFonts w:ascii="仿宋" w:eastAsia="仿宋" w:hAnsi="仿宋" w:cs="仿宋" w:hint="eastAsia"/>
            <w:lang w:eastAsia="zh-CN"/>
          </w:rPr>
          <w:t>(四)、培训效果评估</w:t>
        </w:r>
        <w:r>
          <w:tab/>
        </w:r>
        <w:r>
          <w:fldChar w:fldCharType="begin"/>
        </w:r>
        <w:r>
          <w:instrText xml:space="preserve"> PAGEREF _Toc28743 \h </w:instrText>
        </w:r>
        <w:r>
          <w:fldChar w:fldCharType="separate"/>
        </w:r>
        <w:r>
          <w:t>85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展开本报告的学习与研讨之际，我们必须向您说明一个重要的事项。本报告是供学习和学术交流用途而创建的，并且所有内容都不应被应用于任何商业活动。本报告的编撰旨在促进知识的分享和提高教育资源的可及性，而非追求商业利润。为此，我们恳请每一位读者遵守这一使用准则。我们对于您的理解与遵守表示感谢，并希望本报告能够助您学业有成。</w:t>
      </w:r>
    </w:p>
    <w:p>
      <w:pPr>
        <w:pStyle w:val="Heading1"/>
        <w:ind w:firstLine="560" w:firstLineChars="200"/>
        <w:rPr>
          <w:rFonts w:ascii="仿宋" w:eastAsia="仿宋" w:hAnsi="仿宋" w:cs="仿宋" w:hint="eastAsia"/>
          <w:sz w:val="28"/>
          <w:lang w:eastAsia="zh-CN"/>
        </w:rPr>
      </w:pPr>
      <w:bookmarkStart w:id="2" w:name="_Toc32641"/>
      <w:r>
        <w:rPr>
          <w:rFonts w:ascii="仿宋" w:eastAsia="仿宋" w:hAnsi="仿宋" w:cs="仿宋" w:hint="eastAsia"/>
          <w:sz w:val="28"/>
          <w:lang w:eastAsia="zh-CN"/>
        </w:rPr>
        <w:t>一、继电器项目投资背景分析</w:t>
      </w:r>
      <w:bookmarkEnd w:id="2"/>
    </w:p>
    <w:p>
      <w:pPr>
        <w:pStyle w:val="Heading2"/>
        <w:rPr>
          <w:rFonts w:ascii="仿宋" w:eastAsia="仿宋" w:hAnsi="仿宋" w:cs="仿宋" w:hint="eastAsia"/>
          <w:lang w:eastAsia="zh-CN"/>
        </w:rPr>
      </w:pPr>
      <w:bookmarkStart w:id="3" w:name="_Toc9797"/>
      <w:r>
        <w:rPr>
          <w:rFonts w:ascii="仿宋" w:eastAsia="仿宋" w:hAnsi="仿宋" w:cs="仿宋" w:hint="eastAsia"/>
          <w:lang w:eastAsia="zh-CN"/>
        </w:rPr>
        <w:t>(一)、行业背景分析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继电器供需状况的考察显示了几个重要的动态。首先，由于全球经济一体化和人口增长以及城市化趋势的影响，全球对继电器的需求稳步增长。广泛应用的继电器在各行业中扮演了不可或缺的角色，包括工业、医疗、科学研究和电子制造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其次，供应端也发生了显著变化。全球继电器市场形成了几家大型的跨国继电器生产企业，这些企业在市场中占据着主导地位。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4.2 继电器的主要供应商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w:t>
      </w:r>
    </w:p>
    <w:p>
      <w:pPr>
        <w:ind w:firstLine="560" w:firstLineChars="200"/>
        <w:rPr>
          <w:rFonts w:ascii="仿宋" w:eastAsia="仿宋" w:hAnsi="仿宋" w:cs="仿宋" w:hint="eastAsia"/>
          <w:sz w:val="28"/>
        </w:rPr>
      </w:pPr>
      <w:r>
        <w:rPr>
          <w:rFonts w:ascii="仿宋" w:eastAsia="仿宋" w:hAnsi="仿宋" w:cs="仿宋" w:hint="eastAsia"/>
          <w:sz w:val="28"/>
          <w:lang w:eastAsia="zh-CN"/>
        </w:rPr>
        <w:t>4.3 继电器在下游应用市场的广泛应用使其成为多个领域的重要组成部分。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4.4 国际因素对继电器市场的影响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https://d.book118.com/386035103240010053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继电器项目策划方案报告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继电器项目策划方案报告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继电器项目策划方案报告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继电器项目策划方案报告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继电器项目策划方案报告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352B54"/>
    <w:rsid w:val="3C352B54"/>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38603510324001005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2024-03-02T03:33:00Z</dcterms:created>
  <dcterms:modified xsi:type="dcterms:W3CDTF">2024-03-02T03:33:20Z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39B165CF3E1B4F5191A18BC871221B18_11</vt:lpwstr>
  </property>
  <property fmtid="{D5CDD505-2E9C-101B-9397-08002B2CF9AE}" pid="3" name="KSOProductBuildVer">
    <vt:lpwstr>2052-12.1.0.16399</vt:lpwstr>
  </property>
</Properties>
</file>