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冷墩钢项目规划设计方案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88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_Toc14882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45" w:history="1">
        <w:r>
          <w:rPr>
            <w:rFonts w:ascii="仿宋" w:eastAsia="仿宋" w:hAnsi="仿宋" w:cs="仿宋" w:hint="eastAsia"/>
            <w:lang w:eastAsia="zh-CN"/>
          </w:rPr>
          <w:t>一、冷墩钢危机管理与应对策略</w:t>
        </w:r>
        <w:r>
          <w:tab/>
        </w:r>
        <w:r>
          <w:fldChar w:fldCharType="begin"/>
        </w:r>
        <w:r>
          <w:instrText xml:space="preserve"> PAGEREF _Toc24745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eastAsia="zh-CN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_Toc9296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" w:history="1">
        <w:r>
          <w:rPr>
            <w:rFonts w:ascii="仿宋" w:eastAsia="仿宋" w:hAnsi="仿宋" w:cs="仿宋" w:hint="eastAsia"/>
            <w:lang w:eastAsia="zh-CN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_Toc3095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8" w:history="1">
        <w:r>
          <w:rPr>
            <w:rFonts w:ascii="仿宋" w:eastAsia="仿宋" w:hAnsi="仿宋" w:cs="仿宋" w:hint="eastAsia"/>
            <w:lang w:eastAsia="zh-CN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_Toc29498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0" w:history="1">
        <w:r>
          <w:rPr>
            <w:rFonts w:ascii="仿宋" w:eastAsia="仿宋" w:hAnsi="仿宋" w:cs="仿宋" w:hint="eastAsia"/>
            <w:lang w:eastAsia="zh-CN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_Toc32350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5" w:history="1">
        <w:r>
          <w:rPr>
            <w:rFonts w:ascii="仿宋" w:eastAsia="仿宋" w:hAnsi="仿宋" w:cs="仿宋" w:hint="eastAsia"/>
            <w:lang w:eastAsia="zh-CN"/>
          </w:rPr>
          <w:t>二、冷墩钢行业背景及市场分析</w:t>
        </w:r>
        <w:r>
          <w:tab/>
        </w:r>
        <w:r>
          <w:fldChar w:fldCharType="begin"/>
        </w:r>
        <w:r>
          <w:instrText xml:space="preserve"> PAGEREF _Toc1915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7" w:history="1">
        <w:r>
          <w:rPr>
            <w:rFonts w:ascii="仿宋" w:eastAsia="仿宋" w:hAnsi="仿宋" w:cs="仿宋" w:hint="eastAsia"/>
            <w:lang w:eastAsia="zh-CN"/>
          </w:rPr>
          <w:t>(一)、冷墩钢行业创新驱动</w:t>
        </w:r>
        <w:r>
          <w:tab/>
        </w:r>
        <w:r>
          <w:fldChar w:fldCharType="begin"/>
        </w:r>
        <w:r>
          <w:instrText xml:space="preserve"> PAGEREF _Toc26617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0" w:history="1">
        <w:r>
          <w:rPr>
            <w:rFonts w:ascii="仿宋" w:eastAsia="仿宋" w:hAnsi="仿宋" w:cs="仿宋" w:hint="eastAsia"/>
            <w:lang w:eastAsia="zh-CN"/>
          </w:rPr>
          <w:t>(二)、冷墩钢行业发展现状</w:t>
        </w:r>
        <w:r>
          <w:tab/>
        </w:r>
        <w:r>
          <w:fldChar w:fldCharType="begin"/>
        </w:r>
        <w:r>
          <w:instrText xml:space="preserve"> PAGEREF _Toc8360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5" w:history="1">
        <w:r>
          <w:rPr>
            <w:rFonts w:ascii="仿宋" w:eastAsia="仿宋" w:hAnsi="仿宋" w:cs="仿宋" w:hint="eastAsia"/>
            <w:lang w:eastAsia="zh-CN"/>
          </w:rPr>
          <w:t>(三)、冷墩钢行业高质量发展</w:t>
        </w:r>
        <w:r>
          <w:tab/>
        </w:r>
        <w:r>
          <w:fldChar w:fldCharType="begin"/>
        </w:r>
        <w:r>
          <w:instrText xml:space="preserve"> PAGEREF _Toc16145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1" w:history="1">
        <w:r>
          <w:rPr>
            <w:rFonts w:ascii="仿宋" w:eastAsia="仿宋" w:hAnsi="仿宋" w:cs="仿宋" w:hint="eastAsia"/>
            <w:lang w:eastAsia="zh-CN"/>
          </w:rPr>
          <w:t>(四)、冷墩钢行业产业链分析</w:t>
        </w:r>
        <w:r>
          <w:tab/>
        </w:r>
        <w:r>
          <w:fldChar w:fldCharType="begin"/>
        </w:r>
        <w:r>
          <w:instrText xml:space="preserve"> PAGEREF _Toc17831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4" w:history="1">
        <w:r>
          <w:rPr>
            <w:rFonts w:ascii="仿宋" w:eastAsia="仿宋" w:hAnsi="仿宋" w:cs="仿宋" w:hint="eastAsia"/>
            <w:lang w:eastAsia="zh-CN"/>
          </w:rPr>
          <w:t>(五)、冷墩钢行业发展方向</w:t>
        </w:r>
        <w:r>
          <w:tab/>
        </w:r>
        <w:r>
          <w:fldChar w:fldCharType="begin"/>
        </w:r>
        <w:r>
          <w:instrText xml:space="preserve"> PAGEREF _Toc6884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4" w:history="1">
        <w:r>
          <w:rPr>
            <w:rFonts w:ascii="仿宋" w:eastAsia="仿宋" w:hAnsi="仿宋" w:cs="仿宋" w:hint="eastAsia"/>
            <w:lang w:eastAsia="zh-CN"/>
          </w:rPr>
          <w:t>(六)、冷墩钢行业前景</w:t>
        </w:r>
        <w:r>
          <w:tab/>
        </w:r>
        <w:r>
          <w:fldChar w:fldCharType="begin"/>
        </w:r>
        <w:r>
          <w:instrText xml:space="preserve"> PAGEREF _Toc29924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8" w:history="1">
        <w:r>
          <w:rPr>
            <w:rFonts w:ascii="仿宋" w:eastAsia="仿宋" w:hAnsi="仿宋" w:cs="仿宋" w:hint="eastAsia"/>
            <w:lang w:eastAsia="zh-CN"/>
          </w:rPr>
          <w:t>(七)、冷墩钢行业发展趋势</w:t>
        </w:r>
        <w:r>
          <w:tab/>
        </w:r>
        <w:r>
          <w:fldChar w:fldCharType="begin"/>
        </w:r>
        <w:r>
          <w:instrText xml:space="preserve"> PAGEREF _Toc23468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" w:history="1">
        <w:r>
          <w:rPr>
            <w:rFonts w:ascii="仿宋" w:eastAsia="仿宋" w:hAnsi="仿宋" w:cs="仿宋" w:hint="eastAsia"/>
            <w:lang w:eastAsia="zh-CN"/>
          </w:rPr>
          <w:t>三、工艺技术</w:t>
        </w:r>
        <w:r>
          <w:tab/>
        </w:r>
        <w:r>
          <w:fldChar w:fldCharType="begin"/>
        </w:r>
        <w:r>
          <w:instrText xml:space="preserve"> PAGEREF _Toc809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_Toc2723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_Toc1560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9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_Toc31489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_Toc20381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4" w:history="1">
        <w:r>
          <w:rPr>
            <w:rFonts w:ascii="仿宋" w:eastAsia="仿宋" w:hAnsi="仿宋" w:cs="仿宋" w:hint="eastAsia"/>
            <w:lang w:eastAsia="zh-CN"/>
          </w:rPr>
          <w:t>四、公司概况</w:t>
        </w:r>
        <w:r>
          <w:tab/>
        </w:r>
        <w:r>
          <w:fldChar w:fldCharType="begin"/>
        </w:r>
        <w:r>
          <w:instrText xml:space="preserve"> PAGEREF _Toc15414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2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_Toc27092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9" w:history="1">
        <w:r>
          <w:rPr>
            <w:rFonts w:ascii="仿宋" w:eastAsia="仿宋" w:hAnsi="仿宋" w:cs="仿宋" w:hint="eastAsia"/>
            <w:lang w:eastAsia="zh-CN"/>
          </w:rPr>
          <w:t>(二)、公司主要财务数据</w:t>
        </w:r>
        <w:r>
          <w:tab/>
        </w:r>
        <w:r>
          <w:fldChar w:fldCharType="begin"/>
        </w:r>
        <w:r>
          <w:instrText xml:space="preserve"> PAGEREF _Toc11949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81" w:history="1">
        <w:r>
          <w:rPr>
            <w:rFonts w:ascii="仿宋" w:eastAsia="仿宋" w:hAnsi="仿宋" w:cs="仿宋" w:hint="eastAsia"/>
            <w:lang w:eastAsia="zh-CN"/>
          </w:rPr>
          <w:t>五、危险、有害因素的辨识与分析</w:t>
        </w:r>
        <w:r>
          <w:tab/>
        </w:r>
        <w:r>
          <w:fldChar w:fldCharType="begin"/>
        </w:r>
        <w:r>
          <w:instrText xml:space="preserve"> PAGEREF _Toc16181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4" w:history="1">
        <w:r>
          <w:rPr>
            <w:rFonts w:ascii="仿宋" w:eastAsia="仿宋" w:hAnsi="仿宋" w:cs="仿宋" w:hint="eastAsia"/>
            <w:lang w:eastAsia="zh-CN"/>
          </w:rPr>
          <w:t>(一)、辨识与分析危险、有害因素的依据</w:t>
        </w:r>
        <w:r>
          <w:tab/>
        </w:r>
        <w:r>
          <w:fldChar w:fldCharType="begin"/>
        </w:r>
        <w:r>
          <w:instrText xml:space="preserve"> PAGEREF _Toc22484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5" w:history="1">
        <w:r>
          <w:rPr>
            <w:rFonts w:ascii="仿宋" w:eastAsia="仿宋" w:hAnsi="仿宋" w:cs="仿宋" w:hint="eastAsia"/>
            <w:lang w:eastAsia="zh-CN"/>
          </w:rPr>
          <w:t>(二)、主要危险、有害物质分析</w:t>
        </w:r>
        <w:r>
          <w:tab/>
        </w:r>
        <w:r>
          <w:fldChar w:fldCharType="begin"/>
        </w:r>
        <w:r>
          <w:instrText xml:space="preserve"> PAGEREF _Toc14595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6" w:history="1">
        <w:r>
          <w:rPr>
            <w:rFonts w:ascii="仿宋" w:eastAsia="仿宋" w:hAnsi="仿宋" w:cs="仿宋" w:hint="eastAsia"/>
            <w:lang w:eastAsia="zh-CN"/>
          </w:rPr>
          <w:t>(三)、生产过程中危险有害因素的辨识与分析</w:t>
        </w:r>
        <w:r>
          <w:tab/>
        </w:r>
        <w:r>
          <w:fldChar w:fldCharType="begin"/>
        </w:r>
        <w:r>
          <w:instrText xml:space="preserve"> PAGEREF _Toc14146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7" w:history="1">
        <w:r>
          <w:rPr>
            <w:rFonts w:ascii="仿宋" w:eastAsia="仿宋" w:hAnsi="仿宋" w:cs="仿宋" w:hint="eastAsia"/>
            <w:lang w:eastAsia="zh-CN"/>
          </w:rPr>
          <w:t>(四)、自然条件危险、有害因素辨识与分析</w:t>
        </w:r>
        <w:r>
          <w:tab/>
        </w:r>
        <w:r>
          <w:fldChar w:fldCharType="begin"/>
        </w:r>
        <w:r>
          <w:instrText xml:space="preserve"> PAGEREF _Toc11857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4" w:history="1">
        <w:r>
          <w:rPr>
            <w:rFonts w:ascii="仿宋" w:eastAsia="仿宋" w:hAnsi="仿宋" w:cs="仿宋" w:hint="eastAsia"/>
            <w:lang w:eastAsia="zh-CN"/>
          </w:rPr>
          <w:t>(五)、安全管理不当导致的危险、有害因素辨识与分析</w:t>
        </w:r>
        <w:r>
          <w:tab/>
        </w:r>
        <w:r>
          <w:fldChar w:fldCharType="begin"/>
        </w:r>
        <w:r>
          <w:instrText xml:space="preserve"> PAGEREF _Toc11824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6" w:history="1">
        <w:r>
          <w:rPr>
            <w:rFonts w:ascii="仿宋" w:eastAsia="仿宋" w:hAnsi="仿宋" w:cs="仿宋" w:hint="eastAsia"/>
            <w:lang w:eastAsia="zh-CN"/>
          </w:rPr>
          <w:t>(六)、重大危险源辨识结果</w:t>
        </w:r>
        <w:r>
          <w:tab/>
        </w:r>
        <w:r>
          <w:fldChar w:fldCharType="begin"/>
        </w:r>
        <w:r>
          <w:instrText xml:space="preserve"> PAGEREF _Toc4126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13" w:history="1">
        <w:r>
          <w:rPr>
            <w:rFonts w:ascii="仿宋" w:eastAsia="仿宋" w:hAnsi="仿宋" w:cs="仿宋" w:hint="eastAsia"/>
            <w:lang w:eastAsia="zh-CN"/>
          </w:rPr>
          <w:t>六、工艺方案的选择</w:t>
        </w:r>
        <w:r>
          <w:tab/>
        </w:r>
        <w:r>
          <w:fldChar w:fldCharType="begin"/>
        </w:r>
        <w:r>
          <w:instrText xml:space="preserve"> PAGEREF _Toc21413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_Toc25424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6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_Toc8956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9" w:history="1">
        <w:r>
          <w:rPr>
            <w:rFonts w:ascii="仿宋" w:eastAsia="仿宋" w:hAnsi="仿宋" w:cs="仿宋" w:hint="eastAsia"/>
            <w:lang w:eastAsia="zh-CN"/>
          </w:rPr>
          <w:t>(三)、冷墩钢项目组成</w:t>
        </w:r>
        <w:r>
          <w:tab/>
        </w:r>
        <w:r>
          <w:fldChar w:fldCharType="begin"/>
        </w:r>
        <w:r>
          <w:instrText xml:space="preserve"> PAGEREF _Toc24479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_Toc8116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_Toc678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63" w:history="1">
        <w:r>
          <w:rPr>
            <w:rFonts w:ascii="仿宋" w:eastAsia="仿宋" w:hAnsi="仿宋" w:cs="仿宋" w:hint="eastAsia"/>
            <w:lang w:eastAsia="zh-CN"/>
          </w:rPr>
          <w:t>七、劳动安全</w:t>
        </w:r>
        <w:r>
          <w:tab/>
        </w:r>
        <w:r>
          <w:fldChar w:fldCharType="begin"/>
        </w:r>
        <w:r>
          <w:instrText xml:space="preserve"> PAGEREF _Toc8363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_Toc8377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4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_Toc17964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_Toc2351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00" w:history="1">
        <w:r>
          <w:rPr>
            <w:rFonts w:ascii="仿宋" w:eastAsia="仿宋" w:hAnsi="仿宋" w:cs="仿宋" w:hint="eastAsia"/>
            <w:lang w:eastAsia="zh-CN"/>
          </w:rPr>
          <w:t>八、质量管理体系</w:t>
        </w:r>
        <w:r>
          <w:tab/>
        </w:r>
        <w:r>
          <w:fldChar w:fldCharType="begin"/>
        </w:r>
        <w:r>
          <w:instrText xml:space="preserve"> PAGEREF _Toc31100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6" w:history="1">
        <w:r>
          <w:rPr>
            <w:rFonts w:ascii="仿宋" w:eastAsia="仿宋" w:hAnsi="仿宋" w:cs="仿宋" w:hint="eastAsia"/>
            <w:lang w:eastAsia="zh-CN"/>
          </w:rPr>
          <w:t>(一)、项目质量管理体系建立</w:t>
        </w:r>
        <w:r>
          <w:tab/>
        </w:r>
        <w:r>
          <w:fldChar w:fldCharType="begin"/>
        </w:r>
        <w:r>
          <w:instrText xml:space="preserve"> PAGEREF _Toc16966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06" w:history="1">
        <w:r>
          <w:rPr>
            <w:rFonts w:ascii="仿宋" w:eastAsia="仿宋" w:hAnsi="仿宋" w:cs="仿宋" w:hint="eastAsia"/>
            <w:lang w:eastAsia="zh-CN"/>
          </w:rPr>
          <w:t>(二)、质量管理计划</w:t>
        </w:r>
        <w:r>
          <w:tab/>
        </w:r>
        <w:r>
          <w:fldChar w:fldCharType="begin"/>
        </w:r>
        <w:r>
          <w:instrText xml:space="preserve"> PAGEREF _Toc2506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0" w:history="1">
        <w:r>
          <w:rPr>
            <w:rFonts w:ascii="仿宋" w:eastAsia="仿宋" w:hAnsi="仿宋" w:cs="仿宋" w:hint="eastAsia"/>
            <w:lang w:eastAsia="zh-CN"/>
          </w:rPr>
          <w:t>(三)、质量检测与监控</w:t>
        </w:r>
        <w:r>
          <w:tab/>
        </w:r>
        <w:r>
          <w:fldChar w:fldCharType="begin"/>
        </w:r>
        <w:r>
          <w:instrText xml:space="preserve"> PAGEREF _Toc16580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4" w:history="1">
        <w:r>
          <w:rPr>
            <w:rFonts w:ascii="仿宋" w:eastAsia="仿宋" w:hAnsi="仿宋" w:cs="仿宋" w:hint="eastAsia"/>
            <w:lang w:eastAsia="zh-CN"/>
          </w:rPr>
          <w:t>(四)、问题处理与纠正措施</w:t>
        </w:r>
        <w:r>
          <w:tab/>
        </w:r>
        <w:r>
          <w:fldChar w:fldCharType="begin"/>
        </w:r>
        <w:r>
          <w:instrText xml:space="preserve"> PAGEREF _Toc22964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9" w:history="1">
        <w:r>
          <w:rPr>
            <w:rFonts w:ascii="仿宋" w:eastAsia="仿宋" w:hAnsi="仿宋" w:cs="仿宋" w:hint="eastAsia"/>
            <w:lang w:eastAsia="zh-CN"/>
          </w:rPr>
          <w:t>(五)、验收与评价</w:t>
        </w:r>
        <w:r>
          <w:tab/>
        </w:r>
        <w:r>
          <w:fldChar w:fldCharType="begin"/>
        </w:r>
        <w:r>
          <w:instrText xml:space="preserve"> PAGEREF _Toc25089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7" w:history="1">
        <w:r>
          <w:rPr>
            <w:rFonts w:ascii="仿宋" w:eastAsia="仿宋" w:hAnsi="仿宋" w:cs="仿宋" w:hint="eastAsia"/>
            <w:lang w:eastAsia="zh-CN"/>
          </w:rPr>
          <w:t>九、科技创新与研发</w:t>
        </w:r>
        <w:r>
          <w:tab/>
        </w:r>
        <w:r>
          <w:fldChar w:fldCharType="begin"/>
        </w:r>
        <w:r>
          <w:instrText xml:space="preserve"> PAGEREF _Toc27057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5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_Toc25355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4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_Toc12074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7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_Toc9717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8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_Toc25868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11" w:history="1">
        <w:r>
          <w:rPr>
            <w:rFonts w:ascii="仿宋" w:eastAsia="仿宋" w:hAnsi="仿宋" w:cs="仿宋" w:hint="eastAsia"/>
            <w:lang w:eastAsia="zh-CN"/>
          </w:rPr>
          <w:t>十、冷墩钢行业市场营销总体思路</w:t>
        </w:r>
        <w:r>
          <w:tab/>
        </w:r>
        <w:r>
          <w:fldChar w:fldCharType="begin"/>
        </w:r>
        <w:r>
          <w:instrText xml:space="preserve"> PAGEREF _Toc24211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1" w:history="1">
        <w:r>
          <w:rPr>
            <w:rFonts w:ascii="仿宋" w:eastAsia="仿宋" w:hAnsi="仿宋" w:cs="仿宋" w:hint="eastAsia"/>
            <w:lang w:eastAsia="zh-CN"/>
          </w:rPr>
          <w:t>(一)、定位目标市场</w:t>
        </w:r>
        <w:r>
          <w:tab/>
        </w:r>
        <w:r>
          <w:fldChar w:fldCharType="begin"/>
        </w:r>
        <w:r>
          <w:instrText xml:space="preserve"> PAGEREF _Toc10761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7" w:history="1">
        <w:r>
          <w:rPr>
            <w:rFonts w:ascii="仿宋" w:eastAsia="仿宋" w:hAnsi="仿宋" w:cs="仿宋" w:hint="eastAsia"/>
            <w:lang w:eastAsia="zh-CN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_Toc18997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2" w:history="1">
        <w:r>
          <w:rPr>
            <w:rFonts w:ascii="仿宋" w:eastAsia="仿宋" w:hAnsi="仿宋" w:cs="仿宋" w:hint="eastAsia"/>
            <w:lang w:eastAsia="zh-CN"/>
          </w:rPr>
          <w:t>(三)、产品策略</w:t>
        </w:r>
        <w:r>
          <w:tab/>
        </w:r>
        <w:r>
          <w:fldChar w:fldCharType="begin"/>
        </w:r>
        <w:r>
          <w:instrText xml:space="preserve"> PAGEREF _Toc8692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6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_Toc29216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8" w:history="1">
        <w:r>
          <w:rPr>
            <w:rFonts w:ascii="仿宋" w:eastAsia="仿宋" w:hAnsi="仿宋" w:cs="仿宋" w:hint="eastAsia"/>
            <w:lang w:eastAsia="zh-CN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_Toc15058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0" w:history="1">
        <w:r>
          <w:rPr>
            <w:rFonts w:ascii="仿宋" w:eastAsia="仿宋" w:hAnsi="仿宋" w:cs="仿宋" w:hint="eastAsia"/>
            <w:lang w:eastAsia="zh-CN"/>
          </w:rPr>
          <w:t>(六)、客户关系管理</w:t>
        </w:r>
        <w:r>
          <w:tab/>
        </w:r>
        <w:r>
          <w:fldChar w:fldCharType="begin"/>
        </w:r>
        <w:r>
          <w:instrText xml:space="preserve"> PAGEREF _Toc14030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6" w:history="1">
        <w:r>
          <w:rPr>
            <w:rFonts w:ascii="仿宋" w:eastAsia="仿宋" w:hAnsi="仿宋" w:cs="仿宋" w:hint="eastAsia"/>
            <w:lang w:eastAsia="zh-CN"/>
          </w:rPr>
          <w:t>十一、冷墩钢项目概况</w:t>
        </w:r>
        <w:r>
          <w:tab/>
        </w:r>
        <w:r>
          <w:fldChar w:fldCharType="begin"/>
        </w:r>
        <w:r>
          <w:instrText xml:space="preserve"> PAGEREF _Toc31636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5" w:history="1">
        <w:r>
          <w:rPr>
            <w:rFonts w:ascii="仿宋" w:eastAsia="仿宋" w:hAnsi="仿宋" w:cs="仿宋" w:hint="eastAsia"/>
            <w:lang w:eastAsia="zh-CN"/>
          </w:rPr>
          <w:t>(一)、冷墩钢项目基本情况</w:t>
        </w:r>
        <w:r>
          <w:tab/>
        </w:r>
        <w:r>
          <w:fldChar w:fldCharType="begin"/>
        </w:r>
        <w:r>
          <w:instrText xml:space="preserve"> PAGEREF _Toc4675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4" w:history="1">
        <w:r>
          <w:rPr>
            <w:rFonts w:ascii="仿宋" w:eastAsia="仿宋" w:hAnsi="仿宋" w:cs="仿宋" w:hint="eastAsia"/>
            <w:lang w:eastAsia="zh-CN"/>
          </w:rPr>
          <w:t>(二)、主办单位基本情况</w:t>
        </w:r>
        <w:r>
          <w:tab/>
        </w:r>
        <w:r>
          <w:fldChar w:fldCharType="begin"/>
        </w:r>
        <w:r>
          <w:instrText xml:space="preserve"> PAGEREF _Toc12704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4" w:history="1">
        <w:r>
          <w:rPr>
            <w:rFonts w:ascii="仿宋" w:eastAsia="仿宋" w:hAnsi="仿宋" w:cs="仿宋" w:hint="eastAsia"/>
            <w:lang w:eastAsia="zh-CN"/>
          </w:rPr>
          <w:t>(三)、冷墩钢项目建设选址及用地规模</w:t>
        </w:r>
        <w:r>
          <w:tab/>
        </w:r>
        <w:r>
          <w:fldChar w:fldCharType="begin"/>
        </w:r>
        <w:r>
          <w:instrText xml:space="preserve"> PAGEREF _Toc12794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3" w:history="1">
        <w:r>
          <w:rPr>
            <w:rFonts w:ascii="仿宋" w:eastAsia="仿宋" w:hAnsi="仿宋" w:cs="仿宋" w:hint="eastAsia"/>
            <w:lang w:eastAsia="zh-CN"/>
          </w:rPr>
          <w:t>(四)、冷墩钢项目总投资及资金构成</w:t>
        </w:r>
        <w:r>
          <w:tab/>
        </w:r>
        <w:r>
          <w:fldChar w:fldCharType="begin"/>
        </w:r>
        <w:r>
          <w:instrText xml:space="preserve"> PAGEREF _Toc15243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8" w:history="1">
        <w:r>
          <w:rPr>
            <w:rFonts w:ascii="仿宋" w:eastAsia="仿宋" w:hAnsi="仿宋" w:cs="仿宋" w:hint="eastAsia"/>
            <w:lang w:eastAsia="zh-CN"/>
          </w:rPr>
          <w:t>(五)、冷墩钢项目资本金筹措方案</w:t>
        </w:r>
        <w:r>
          <w:tab/>
        </w:r>
        <w:r>
          <w:fldChar w:fldCharType="begin"/>
        </w:r>
        <w:r>
          <w:instrText xml:space="preserve"> PAGEREF _Toc19758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4" w:history="1">
        <w:r>
          <w:rPr>
            <w:rFonts w:ascii="仿宋" w:eastAsia="仿宋" w:hAnsi="仿宋" w:cs="仿宋" w:hint="eastAsia"/>
            <w:lang w:eastAsia="zh-CN"/>
          </w:rPr>
          <w:t>(六)、申请银行借款方案</w:t>
        </w:r>
        <w:r>
          <w:tab/>
        </w:r>
        <w:r>
          <w:fldChar w:fldCharType="begin"/>
        </w:r>
        <w:r>
          <w:instrText xml:space="preserve"> PAGEREF _Toc25264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" w:history="1">
        <w:r>
          <w:rPr>
            <w:rFonts w:ascii="仿宋" w:eastAsia="仿宋" w:hAnsi="仿宋" w:cs="仿宋" w:hint="eastAsia"/>
            <w:lang w:eastAsia="zh-CN"/>
          </w:rPr>
          <w:t>(七)、冷墩钢项目预期经济效益规划目标</w:t>
        </w:r>
        <w:r>
          <w:tab/>
        </w:r>
        <w:r>
          <w:fldChar w:fldCharType="begin"/>
        </w:r>
        <w:r>
          <w:instrText xml:space="preserve"> PAGEREF _Toc662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" w:history="1">
        <w:r>
          <w:rPr>
            <w:rFonts w:ascii="仿宋" w:eastAsia="仿宋" w:hAnsi="仿宋" w:cs="仿宋" w:hint="eastAsia"/>
            <w:lang w:eastAsia="zh-CN"/>
          </w:rPr>
          <w:t>(八)、冷墩钢项目建设进度规划</w:t>
        </w:r>
        <w:r>
          <w:tab/>
        </w:r>
        <w:r>
          <w:fldChar w:fldCharType="begin"/>
        </w:r>
        <w:r>
          <w:instrText xml:space="preserve"> PAGEREF _Toc657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1" w:history="1">
        <w:r>
          <w:rPr>
            <w:rFonts w:ascii="仿宋" w:eastAsia="仿宋" w:hAnsi="仿宋" w:cs="仿宋" w:hint="eastAsia"/>
            <w:lang w:eastAsia="zh-CN"/>
          </w:rPr>
          <w:t>十二、市场预测</w:t>
        </w:r>
        <w:r>
          <w:tab/>
        </w:r>
        <w:r>
          <w:fldChar w:fldCharType="begin"/>
        </w:r>
        <w:r>
          <w:instrText xml:space="preserve"> PAGEREF _Toc8391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8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_Toc29728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6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_Toc5846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0" w:history="1">
        <w:r>
          <w:rPr>
            <w:rFonts w:ascii="仿宋" w:eastAsia="仿宋" w:hAnsi="仿宋" w:cs="仿宋" w:hint="eastAsia"/>
            <w:lang w:eastAsia="zh-CN"/>
          </w:rPr>
          <w:t>十三、经济影响分析</w:t>
        </w:r>
        <w:r>
          <w:tab/>
        </w:r>
        <w:r>
          <w:fldChar w:fldCharType="begin"/>
        </w:r>
        <w:r>
          <w:instrText xml:space="preserve"> PAGEREF _Toc9310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_Toc30459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_Toc14583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_Toc824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_Toc31432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5" w:history="1">
        <w:r>
          <w:rPr>
            <w:rFonts w:ascii="仿宋" w:eastAsia="仿宋" w:hAnsi="仿宋" w:cs="仿宋" w:hint="eastAsia"/>
            <w:lang w:eastAsia="zh-CN"/>
          </w:rPr>
          <w:t>十四、冷墩钢项目风险分析</w:t>
        </w:r>
        <w:r>
          <w:tab/>
        </w:r>
        <w:r>
          <w:fldChar w:fldCharType="begin"/>
        </w:r>
        <w:r>
          <w:instrText xml:space="preserve"> PAGEREF _Toc15445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8" w:history="1">
        <w:r>
          <w:rPr>
            <w:rFonts w:ascii="仿宋" w:eastAsia="仿宋" w:hAnsi="仿宋" w:cs="仿宋" w:hint="eastAsia"/>
            <w:lang w:eastAsia="zh-CN"/>
          </w:rPr>
          <w:t>(一)、冷墩钢项目风险分析</w:t>
        </w:r>
        <w:r>
          <w:tab/>
        </w:r>
        <w:r>
          <w:fldChar w:fldCharType="begin"/>
        </w:r>
        <w:r>
          <w:instrText xml:space="preserve"> PAGEREF _Toc15718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6" w:history="1">
        <w:r>
          <w:rPr>
            <w:rFonts w:ascii="仿宋" w:eastAsia="仿宋" w:hAnsi="仿宋" w:cs="仿宋" w:hint="eastAsia"/>
            <w:lang w:eastAsia="zh-CN"/>
          </w:rPr>
          <w:t>(二)、冷墩钢项目风险对策</w:t>
        </w:r>
        <w:r>
          <w:tab/>
        </w:r>
        <w:r>
          <w:fldChar w:fldCharType="begin"/>
        </w:r>
        <w:r>
          <w:instrText xml:space="preserve"> PAGEREF _Toc28086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39" w:history="1">
        <w:r>
          <w:rPr>
            <w:rFonts w:ascii="仿宋" w:eastAsia="仿宋" w:hAnsi="仿宋" w:cs="仿宋" w:hint="eastAsia"/>
            <w:lang w:eastAsia="zh-CN"/>
          </w:rPr>
          <w:t>十五、社会责任与可持续发展</w:t>
        </w:r>
        <w:r>
          <w:tab/>
        </w:r>
        <w:r>
          <w:fldChar w:fldCharType="begin"/>
        </w:r>
        <w:r>
          <w:instrText xml:space="preserve"> PAGEREF _Toc29739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5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_Toc17615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2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_Toc26702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6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_Toc14656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45" w:history="1">
        <w:r>
          <w:rPr>
            <w:rFonts w:ascii="仿宋" w:eastAsia="仿宋" w:hAnsi="仿宋" w:cs="仿宋" w:hint="eastAsia"/>
            <w:lang w:eastAsia="zh-CN"/>
          </w:rPr>
          <w:t>十六、冷墩钢项目安全现状评价报告的存档与发布</w:t>
        </w:r>
        <w:r>
          <w:tab/>
        </w:r>
        <w:r>
          <w:fldChar w:fldCharType="begin"/>
        </w:r>
        <w:r>
          <w:instrText xml:space="preserve"> PAGEREF _Toc24845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6" w:history="1">
        <w:r>
          <w:rPr>
            <w:rFonts w:ascii="仿宋" w:eastAsia="仿宋" w:hAnsi="仿宋" w:cs="仿宋" w:hint="eastAsia"/>
            <w:lang w:eastAsia="zh-CN"/>
          </w:rPr>
          <w:t>(一)、存档程序</w:t>
        </w:r>
        <w:r>
          <w:tab/>
        </w:r>
        <w:r>
          <w:fldChar w:fldCharType="begin"/>
        </w:r>
        <w:r>
          <w:instrText xml:space="preserve"> PAGEREF _Toc29416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7" w:history="1">
        <w:r>
          <w:rPr>
            <w:rFonts w:ascii="仿宋" w:eastAsia="仿宋" w:hAnsi="仿宋" w:cs="仿宋" w:hint="eastAsia"/>
            <w:lang w:eastAsia="zh-CN"/>
          </w:rPr>
          <w:t>(二)、存档内容</w:t>
        </w:r>
        <w:r>
          <w:tab/>
        </w:r>
        <w:r>
          <w:fldChar w:fldCharType="begin"/>
        </w:r>
        <w:r>
          <w:instrText xml:space="preserve"> PAGEREF _Toc22017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" w:history="1">
        <w:r>
          <w:rPr>
            <w:rFonts w:ascii="仿宋" w:eastAsia="仿宋" w:hAnsi="仿宋" w:cs="仿宋" w:hint="eastAsia"/>
            <w:lang w:eastAsia="zh-CN"/>
          </w:rPr>
          <w:t>(三)、存档地点</w:t>
        </w:r>
        <w:r>
          <w:tab/>
        </w:r>
        <w:r>
          <w:fldChar w:fldCharType="begin"/>
        </w:r>
        <w:r>
          <w:instrText xml:space="preserve"> PAGEREF _Toc1385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666" w:history="1">
        <w:r>
          <w:rPr>
            <w:rFonts w:ascii="仿宋" w:eastAsia="仿宋" w:hAnsi="仿宋" w:cs="仿宋" w:hint="eastAsia"/>
            <w:lang w:eastAsia="zh-CN"/>
          </w:rPr>
          <w:t>(四)、报告发布</w:t>
        </w:r>
        <w:r>
          <w:tab/>
        </w:r>
        <w:r>
          <w:fldChar w:fldCharType="begin"/>
        </w:r>
        <w:r>
          <w:instrText xml:space="preserve"> PAGEREF _Toc17666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0" w:history="1">
        <w:r>
          <w:rPr>
            <w:rFonts w:ascii="仿宋" w:eastAsia="仿宋" w:hAnsi="仿宋" w:cs="仿宋" w:hint="eastAsia"/>
            <w:lang w:eastAsia="zh-CN"/>
          </w:rPr>
          <w:t>十七、员工职业发展教育与培训</w:t>
        </w:r>
        <w:r>
          <w:tab/>
        </w:r>
        <w:r>
          <w:fldChar w:fldCharType="begin"/>
        </w:r>
        <w:r>
          <w:instrText xml:space="preserve"> PAGEREF _Toc21750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7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_Toc20557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3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_Toc22113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2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_Toc11982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4" w:history="1">
        <w:r>
          <w:rPr>
            <w:rFonts w:ascii="仿宋" w:eastAsia="仿宋" w:hAnsi="仿宋" w:cs="仿宋" w:hint="eastAsia"/>
            <w:lang w:eastAsia="zh-CN"/>
          </w:rPr>
          <w:t>十八、冷墩钢项目工程方案</w:t>
        </w:r>
        <w:r>
          <w:tab/>
        </w:r>
        <w:r>
          <w:fldChar w:fldCharType="begin"/>
        </w:r>
        <w:r>
          <w:instrText xml:space="preserve"> PAGEREF _Toc11454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_Toc1975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1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_Toc31011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8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_Toc23498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2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_Toc5442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88" w:history="1">
        <w:r>
          <w:rPr>
            <w:rFonts w:ascii="仿宋" w:eastAsia="仿宋" w:hAnsi="仿宋" w:cs="仿宋" w:hint="eastAsia"/>
            <w:lang w:eastAsia="zh-CN"/>
          </w:rPr>
          <w:t>十九、第四十八章员工环保与可持续发展</w:t>
        </w:r>
        <w:r>
          <w:tab/>
        </w:r>
        <w:r>
          <w:fldChar w:fldCharType="begin"/>
        </w:r>
        <w:r>
          <w:instrText xml:space="preserve"> PAGEREF _Toc29188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3" w:history="1">
        <w:r>
          <w:rPr>
            <w:rFonts w:ascii="仿宋" w:eastAsia="仿宋" w:hAnsi="仿宋" w:cs="仿宋" w:hint="eastAsia"/>
            <w:lang w:eastAsia="zh-CN"/>
          </w:rPr>
          <w:t>(一)、环保意识与培训</w:t>
        </w:r>
        <w:r>
          <w:tab/>
        </w:r>
        <w:r>
          <w:fldChar w:fldCharType="begin"/>
        </w:r>
        <w:r>
          <w:instrText xml:space="preserve"> PAGEREF _Toc30703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9" w:history="1">
        <w:r>
          <w:rPr>
            <w:rFonts w:ascii="仿宋" w:eastAsia="仿宋" w:hAnsi="仿宋" w:cs="仿宋" w:hint="eastAsia"/>
            <w:lang w:eastAsia="zh-CN"/>
          </w:rPr>
          <w:t>(二)、公司环保文化的传播</w:t>
        </w:r>
        <w:r>
          <w:tab/>
        </w:r>
        <w:r>
          <w:fldChar w:fldCharType="begin"/>
        </w:r>
        <w:r>
          <w:instrText xml:space="preserve"> PAGEREF _Toc10889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6" w:history="1">
        <w:r>
          <w:rPr>
            <w:rFonts w:ascii="仿宋" w:eastAsia="仿宋" w:hAnsi="仿宋" w:cs="仿宋" w:hint="eastAsia"/>
            <w:lang w:eastAsia="zh-CN"/>
          </w:rPr>
          <w:t>(三)、员工参与的环保培训</w:t>
        </w:r>
        <w:r>
          <w:tab/>
        </w:r>
        <w:r>
          <w:fldChar w:fldCharType="begin"/>
        </w:r>
        <w:r>
          <w:instrText xml:space="preserve"> PAGEREF _Toc15066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2" w:history="1">
        <w:r>
          <w:rPr>
            <w:rFonts w:ascii="仿宋" w:eastAsia="仿宋" w:hAnsi="仿宋" w:cs="仿宋" w:hint="eastAsia"/>
            <w:lang w:eastAsia="zh-CN"/>
          </w:rPr>
          <w:t>(四)、可持续发展目标与实践</w:t>
        </w:r>
        <w:r>
          <w:tab/>
        </w:r>
        <w:r>
          <w:fldChar w:fldCharType="begin"/>
        </w:r>
        <w:r>
          <w:instrText xml:space="preserve"> PAGEREF _Toc29182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1" w:history="1">
        <w:r>
          <w:rPr>
            <w:rFonts w:ascii="仿宋" w:eastAsia="仿宋" w:hAnsi="仿宋" w:cs="仿宋" w:hint="eastAsia"/>
            <w:lang w:eastAsia="zh-CN"/>
          </w:rPr>
          <w:t>(五)、员工参与可持续项目</w:t>
        </w:r>
        <w:r>
          <w:tab/>
        </w:r>
        <w:r>
          <w:fldChar w:fldCharType="begin"/>
        </w:r>
        <w:r>
          <w:instrText xml:space="preserve"> PAGEREF _Toc13051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8" w:history="1">
        <w:r>
          <w:rPr>
            <w:rFonts w:ascii="仿宋" w:eastAsia="仿宋" w:hAnsi="仿宋" w:cs="仿宋" w:hint="eastAsia"/>
            <w:lang w:eastAsia="zh-CN"/>
          </w:rPr>
          <w:t>(六)、公司可持续发展的战略规划</w:t>
        </w:r>
        <w:r>
          <w:tab/>
        </w:r>
        <w:r>
          <w:fldChar w:fldCharType="begin"/>
        </w:r>
        <w:r>
          <w:instrText xml:space="preserve"> PAGEREF _Toc8378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18" w:history="1">
        <w:r>
          <w:rPr>
            <w:rFonts w:ascii="仿宋" w:eastAsia="仿宋" w:hAnsi="仿宋" w:cs="仿宋" w:hint="eastAsia"/>
            <w:lang w:eastAsia="zh-CN"/>
          </w:rPr>
          <w:t>二十、冷墩钢项目可行性研究</w:t>
        </w:r>
        <w:r>
          <w:tab/>
        </w:r>
        <w:r>
          <w:fldChar w:fldCharType="begin"/>
        </w:r>
        <w:r>
          <w:instrText xml:space="preserve"> PAGEREF _Toc22918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0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_Toc11380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0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_Toc29030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_Toc2128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83" w:history="1">
        <w:r>
          <w:rPr>
            <w:rFonts w:ascii="仿宋" w:eastAsia="仿宋" w:hAnsi="仿宋" w:cs="仿宋" w:hint="eastAsia"/>
            <w:lang w:eastAsia="zh-CN"/>
          </w:rPr>
          <w:t>二十一、供应链管理</w:t>
        </w:r>
        <w:r>
          <w:tab/>
        </w:r>
        <w:r>
          <w:fldChar w:fldCharType="begin"/>
        </w:r>
        <w:r>
          <w:instrText xml:space="preserve"> PAGEREF _Toc30083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_Toc11907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5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_Toc32365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_Toc26593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_Toc540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88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745"/>
      <w:r>
        <w:rPr>
          <w:rFonts w:ascii="仿宋" w:eastAsia="仿宋" w:hAnsi="仿宋" w:cs="仿宋" w:hint="eastAsia"/>
          <w:sz w:val="28"/>
          <w:lang w:eastAsia="zh-CN"/>
        </w:rPr>
        <w:t>一、冷墩钢危机管理与应对策略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296"/>
      <w:r>
        <w:rPr>
          <w:rFonts w:ascii="仿宋" w:eastAsia="仿宋" w:hAnsi="仿宋" w:cs="仿宋" w:hint="eastAsia"/>
          <w:lang w:eastAsia="zh-CN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一、建立危机预警与监测体系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应对商业环境的复杂多变，公司决定建立一个完善且高效的危机预警体系。该体系将通过实时监测市场动态，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市场监测，公司将充分利用现代信息技术和数据分析工具，通过社交媒体分析、消费者调查以及竞争对手行为追踪等手段，全面了解市场情况。此外，公司还将密切关注国内外经济趋势、汇率波动等宏观经济因素，以及与公司业务相关的政策法规变化，确保公司的经营策略与外部环境的动态变化保持一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https://d.book118.com/386041140120010053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冷墩钢项目规划设计方案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冷墩钢项目规划设计方案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冷墩钢项目规划设计方案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冷墩钢项目规划设计方案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冷墩钢项目规划设计方案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644D74"/>
    <w:rsid w:val="4593521B"/>
    <w:rsid w:val="72644D7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8604114012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2024-02-28T15:09:00Z</dcterms:created>
  <dcterms:modified xsi:type="dcterms:W3CDTF">2024-02-28T15:09:23Z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52F674EE8B974908B829B07F8C4EC7CA_11</vt:lpwstr>
  </property>
  <property fmtid="{D5CDD505-2E9C-101B-9397-08002B2CF9AE}" pid="3" name="KSOProductBuildVer">
    <vt:lpwstr>2052-12.1.0.16250</vt:lpwstr>
  </property>
</Properties>
</file>