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短消息系统行业相关公司筹备报告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6717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_Toc6717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88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_Toc7088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50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_Toc28750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9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_Toc899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8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_Toc748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68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_Toc21768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95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_Toc15195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76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_Toc18776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67" w:history="1">
        <w:r>
          <w:rPr>
            <w:rFonts w:ascii="仿宋" w:eastAsia="仿宋" w:hAnsi="仿宋" w:cs="仿宋" w:hint="eastAsia"/>
            <w:lang w:eastAsia="zh-CN"/>
          </w:rPr>
          <w:t>(七)、短消息系统项目建设必要性分析</w:t>
        </w:r>
        <w:r>
          <w:tab/>
        </w:r>
        <w:r>
          <w:fldChar w:fldCharType="begin"/>
        </w:r>
        <w:r>
          <w:instrText xml:space="preserve"> PAGEREF _Toc6067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24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_Toc21024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91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_Toc18191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41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_Toc32141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08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_Toc21608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53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_Toc29253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34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_Toc15634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6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_Toc3186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59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_Toc30759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53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_Toc11253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82" w:history="1">
        <w:r>
          <w:rPr>
            <w:rFonts w:ascii="仿宋" w:eastAsia="仿宋" w:hAnsi="仿宋" w:cs="仿宋" w:hint="eastAsia"/>
            <w:lang w:eastAsia="zh-CN"/>
          </w:rPr>
          <w:t>四、短消息系统项目概况</w:t>
        </w:r>
        <w:r>
          <w:tab/>
        </w:r>
        <w:r>
          <w:fldChar w:fldCharType="begin"/>
        </w:r>
        <w:r>
          <w:instrText xml:space="preserve"> PAGEREF _Toc24182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0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_Toc1320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43" w:history="1">
        <w:r>
          <w:rPr>
            <w:rFonts w:ascii="仿宋" w:eastAsia="仿宋" w:hAnsi="仿宋" w:cs="仿宋" w:hint="eastAsia"/>
            <w:lang w:eastAsia="zh-CN"/>
          </w:rPr>
          <w:t>(二)、短消息系统项目提出的理由</w:t>
        </w:r>
        <w:r>
          <w:tab/>
        </w:r>
        <w:r>
          <w:fldChar w:fldCharType="begin"/>
        </w:r>
        <w:r>
          <w:instrText xml:space="preserve"> PAGEREF _Toc7843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29" w:history="1">
        <w:r>
          <w:rPr>
            <w:rFonts w:ascii="仿宋" w:eastAsia="仿宋" w:hAnsi="仿宋" w:cs="仿宋" w:hint="eastAsia"/>
            <w:lang w:eastAsia="zh-CN"/>
          </w:rPr>
          <w:t>(三)、短消息系统项目选址</w:t>
        </w:r>
        <w:r>
          <w:tab/>
        </w:r>
        <w:r>
          <w:fldChar w:fldCharType="begin"/>
        </w:r>
        <w:r>
          <w:instrText xml:space="preserve"> PAGEREF _Toc4329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6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_Toc1956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99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_Toc23999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5" w:history="1">
        <w:r>
          <w:rPr>
            <w:rFonts w:ascii="仿宋" w:eastAsia="仿宋" w:hAnsi="仿宋" w:cs="仿宋" w:hint="eastAsia"/>
            <w:lang w:eastAsia="zh-CN"/>
          </w:rPr>
          <w:t>(六)、短消息系统项目投资</w:t>
        </w:r>
        <w:r>
          <w:tab/>
        </w:r>
        <w:r>
          <w:fldChar w:fldCharType="begin"/>
        </w:r>
        <w:r>
          <w:instrText xml:space="preserve"> PAGEREF _Toc955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31" w:history="1">
        <w:r>
          <w:rPr>
            <w:rFonts w:ascii="仿宋" w:eastAsia="仿宋" w:hAnsi="仿宋" w:cs="仿宋" w:hint="eastAsia"/>
            <w:lang w:eastAsia="zh-CN"/>
          </w:rPr>
          <w:t>(七)、短消息系统项目进度规划</w:t>
        </w:r>
        <w:r>
          <w:tab/>
        </w:r>
        <w:r>
          <w:fldChar w:fldCharType="begin"/>
        </w:r>
        <w:r>
          <w:instrText xml:space="preserve"> PAGEREF _Toc21331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38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_Toc12438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51" w:history="1">
        <w:r>
          <w:rPr>
            <w:rFonts w:ascii="仿宋" w:eastAsia="仿宋" w:hAnsi="仿宋" w:cs="仿宋" w:hint="eastAsia"/>
            <w:lang w:eastAsia="zh-CN"/>
          </w:rPr>
          <w:t>(九)、短消息系统项目综合评价</w:t>
        </w:r>
        <w:r>
          <w:tab/>
        </w:r>
        <w:r>
          <w:fldChar w:fldCharType="begin"/>
        </w:r>
        <w:r>
          <w:instrText xml:space="preserve"> PAGEREF _Toc17051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50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_Toc9550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88" w:history="1">
        <w:r>
          <w:rPr>
            <w:rFonts w:ascii="仿宋" w:eastAsia="仿宋" w:hAnsi="仿宋" w:cs="仿宋" w:hint="eastAsia"/>
            <w:lang w:eastAsia="zh-CN"/>
          </w:rPr>
          <w:t>(一)、短消息系统项目选址原则</w:t>
        </w:r>
        <w:r>
          <w:tab/>
        </w:r>
        <w:r>
          <w:fldChar w:fldCharType="begin"/>
        </w:r>
        <w:r>
          <w:instrText xml:space="preserve"> PAGEREF _Toc12388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87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_Toc15687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80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_Toc29980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59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_Toc14159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17" w:history="1">
        <w:r>
          <w:rPr>
            <w:rFonts w:ascii="仿宋" w:eastAsia="仿宋" w:hAnsi="仿宋" w:cs="仿宋" w:hint="eastAsia"/>
            <w:lang w:eastAsia="zh-CN"/>
          </w:rPr>
          <w:t>(五)、短消息系统项目选址综合评价</w:t>
        </w:r>
        <w:r>
          <w:tab/>
        </w:r>
        <w:r>
          <w:fldChar w:fldCharType="begin"/>
        </w:r>
        <w:r>
          <w:instrText xml:space="preserve"> PAGEREF _Toc25617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04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_Toc12904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26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_Toc32126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08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_Toc7708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3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_Toc2583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89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_Toc8789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09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_Toc13309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55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_Toc25355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4156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_Toc4156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83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_Toc26183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17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_Toc25917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42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_Toc22342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40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_Toc7640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67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_Toc30667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10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_Toc5610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46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_Toc22746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69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_Toc5269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71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_Toc32371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51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_Toc10651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70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_Toc28170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99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_Toc3699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59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_Toc26059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25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_Toc28925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85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_Toc10985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15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_Toc32015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82" w:history="1">
        <w:r>
          <w:rPr>
            <w:rFonts w:ascii="仿宋" w:eastAsia="仿宋" w:hAnsi="仿宋" w:cs="仿宋" w:hint="eastAsia"/>
            <w:lang w:eastAsia="zh-CN"/>
          </w:rPr>
          <w:t>九、短消息系统项目风险分析</w:t>
        </w:r>
        <w:r>
          <w:tab/>
        </w:r>
        <w:r>
          <w:fldChar w:fldCharType="begin"/>
        </w:r>
        <w:r>
          <w:instrText xml:space="preserve"> PAGEREF _Toc3982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89" w:history="1">
        <w:r>
          <w:rPr>
            <w:rFonts w:ascii="仿宋" w:eastAsia="仿宋" w:hAnsi="仿宋" w:cs="仿宋" w:hint="eastAsia"/>
            <w:lang w:eastAsia="zh-CN"/>
          </w:rPr>
          <w:t>(一)、短消息系统项目风险分析</w:t>
        </w:r>
        <w:r>
          <w:tab/>
        </w:r>
        <w:r>
          <w:fldChar w:fldCharType="begin"/>
        </w:r>
        <w:r>
          <w:instrText xml:space="preserve"> PAGEREF _Toc25389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16" w:history="1">
        <w:r>
          <w:rPr>
            <w:rFonts w:ascii="仿宋" w:eastAsia="仿宋" w:hAnsi="仿宋" w:cs="仿宋" w:hint="eastAsia"/>
            <w:lang w:eastAsia="zh-CN"/>
          </w:rPr>
          <w:t>(二)、短消息系统项目风险对策</w:t>
        </w:r>
        <w:r>
          <w:tab/>
        </w:r>
        <w:r>
          <w:fldChar w:fldCharType="begin"/>
        </w:r>
        <w:r>
          <w:instrText xml:space="preserve"> PAGEREF _Toc5416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04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_Toc20004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34" w:history="1">
        <w:r>
          <w:rPr>
            <w:rFonts w:ascii="仿宋" w:eastAsia="仿宋" w:hAnsi="仿宋" w:cs="仿宋" w:hint="eastAsia"/>
            <w:lang w:eastAsia="zh-CN"/>
          </w:rPr>
          <w:t>(一)、短消息系统项目背景分析</w:t>
        </w:r>
        <w:r>
          <w:tab/>
        </w:r>
        <w:r>
          <w:fldChar w:fldCharType="begin"/>
        </w:r>
        <w:r>
          <w:instrText xml:space="preserve"> PAGEREF _Toc30234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7" w:history="1">
        <w:r>
          <w:rPr>
            <w:rFonts w:ascii="仿宋" w:eastAsia="仿宋" w:hAnsi="仿宋" w:cs="仿宋" w:hint="eastAsia"/>
            <w:lang w:eastAsia="zh-CN"/>
          </w:rPr>
          <w:t>(二)、短消息系统项目建设必要性分析</w:t>
        </w:r>
        <w:r>
          <w:tab/>
        </w:r>
        <w:r>
          <w:fldChar w:fldCharType="begin"/>
        </w:r>
        <w:r>
          <w:instrText xml:space="preserve"> PAGEREF _Toc1637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76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_Toc31276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74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_Toc14674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82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_Toc21282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19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_Toc19419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91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_Toc27491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42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_Toc6942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6717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7088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8750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899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https://d.book118.com/386041142232010035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短消息系统行业相关公司筹备报告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短消息系统行业相关公司筹备报告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短消息系统行业相关公司筹备报告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短消息系统行业相关公司筹备报告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短消息系统行业相关公司筹备报告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8604114223201003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2024-01-15T06:51:00Z</dcterms:created>
  <dcterms:modified xsi:type="dcterms:W3CDTF">2024-01-15T06:52:33Z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4073D44940164BAE8B514F979A653743_11</vt:lpwstr>
  </property>
  <property fmtid="{D5CDD505-2E9C-101B-9397-08002B2CF9AE}" pid="3" name="KSOProductBuildVer">
    <vt:lpwstr>2052-12.1.0.16120</vt:lpwstr>
  </property>
</Properties>
</file>