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孔隙水压力计项目规划设计方案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 w:history="1">
        <w:r>
          <w:rPr>
            <w:rFonts w:ascii="仿宋" w:eastAsia="仿宋" w:hAnsi="仿宋" w:cs="仿宋" w:hint="eastAsia"/>
            <w:lang w:eastAsia="zh-CN"/>
          </w:rPr>
          <w:t>概论</w:t>
        </w:r>
        <w:r>
          <w:tab/>
        </w:r>
        <w:r>
          <w:fldChar w:fldCharType="begin"/>
        </w:r>
        <w:r>
          <w:instrText xml:space="preserve"> PAGEREF _Toc90 \h </w:instrText>
        </w:r>
        <w:r>
          <w:fldChar w:fldCharType="separate"/>
        </w:r>
        <w:r>
          <w:t>3</w:t>
        </w:r>
        <w:r>
          <w:fldChar w:fldCharType="end"/>
        </w:r>
      </w:hyperlink>
    </w:p>
    <w:p>
      <w:pPr>
        <w:pStyle w:val="TOC1"/>
        <w:tabs>
          <w:tab w:val="right" w:leader="dot" w:pos="8306"/>
        </w:tabs>
      </w:pPr>
      <w:hyperlink w:anchor="_Toc15992" w:history="1">
        <w:r>
          <w:rPr>
            <w:rFonts w:ascii="仿宋" w:eastAsia="仿宋" w:hAnsi="仿宋" w:cs="仿宋" w:hint="eastAsia"/>
            <w:lang w:eastAsia="zh-CN"/>
          </w:rPr>
          <w:t>一、孔隙水压力计项目土建工程</w:t>
        </w:r>
        <w:r>
          <w:tab/>
        </w:r>
        <w:r>
          <w:fldChar w:fldCharType="begin"/>
        </w:r>
        <w:r>
          <w:instrText xml:space="preserve"> PAGEREF _Toc15992 \h </w:instrText>
        </w:r>
        <w:r>
          <w:fldChar w:fldCharType="separate"/>
        </w:r>
        <w:r>
          <w:t>3</w:t>
        </w:r>
        <w:r>
          <w:fldChar w:fldCharType="end"/>
        </w:r>
      </w:hyperlink>
    </w:p>
    <w:p>
      <w:pPr>
        <w:pStyle w:val="TOC2"/>
        <w:tabs>
          <w:tab w:val="right" w:leader="dot" w:pos="8306"/>
        </w:tabs>
      </w:pPr>
      <w:hyperlink w:anchor="_Toc27580" w:history="1">
        <w:r>
          <w:rPr>
            <w:rFonts w:ascii="仿宋" w:eastAsia="仿宋" w:hAnsi="仿宋" w:cs="仿宋" w:hint="eastAsia"/>
            <w:lang w:eastAsia="zh-CN"/>
          </w:rPr>
          <w:t>(一)、建筑工程设计原则</w:t>
        </w:r>
        <w:r>
          <w:tab/>
        </w:r>
        <w:r>
          <w:fldChar w:fldCharType="begin"/>
        </w:r>
        <w:r>
          <w:instrText xml:space="preserve"> PAGEREF _Toc27580 \h </w:instrText>
        </w:r>
        <w:r>
          <w:fldChar w:fldCharType="separate"/>
        </w:r>
        <w:r>
          <w:t>3</w:t>
        </w:r>
        <w:r>
          <w:fldChar w:fldCharType="end"/>
        </w:r>
      </w:hyperlink>
    </w:p>
    <w:p>
      <w:pPr>
        <w:pStyle w:val="TOC2"/>
        <w:tabs>
          <w:tab w:val="right" w:leader="dot" w:pos="8306"/>
        </w:tabs>
      </w:pPr>
      <w:hyperlink w:anchor="_Toc15496" w:history="1">
        <w:r>
          <w:rPr>
            <w:rFonts w:ascii="仿宋" w:eastAsia="仿宋" w:hAnsi="仿宋" w:cs="仿宋" w:hint="eastAsia"/>
            <w:lang w:eastAsia="zh-CN"/>
          </w:rPr>
          <w:t>(二)、土建工程设计年限及安全等级</w:t>
        </w:r>
        <w:r>
          <w:tab/>
        </w:r>
        <w:r>
          <w:fldChar w:fldCharType="begin"/>
        </w:r>
        <w:r>
          <w:instrText xml:space="preserve"> PAGEREF _Toc15496 \h </w:instrText>
        </w:r>
        <w:r>
          <w:fldChar w:fldCharType="separate"/>
        </w:r>
        <w:r>
          <w:t>4</w:t>
        </w:r>
        <w:r>
          <w:fldChar w:fldCharType="end"/>
        </w:r>
      </w:hyperlink>
    </w:p>
    <w:p>
      <w:pPr>
        <w:pStyle w:val="TOC2"/>
        <w:tabs>
          <w:tab w:val="right" w:leader="dot" w:pos="8306"/>
        </w:tabs>
      </w:pPr>
      <w:hyperlink w:anchor="_Toc21001" w:history="1">
        <w:r>
          <w:rPr>
            <w:rFonts w:ascii="仿宋" w:eastAsia="仿宋" w:hAnsi="仿宋" w:cs="仿宋" w:hint="eastAsia"/>
            <w:lang w:eastAsia="zh-CN"/>
          </w:rPr>
          <w:t>(三)、建筑工程设计总体要求</w:t>
        </w:r>
        <w:r>
          <w:tab/>
        </w:r>
        <w:r>
          <w:fldChar w:fldCharType="begin"/>
        </w:r>
        <w:r>
          <w:instrText xml:space="preserve"> PAGEREF _Toc21001 \h </w:instrText>
        </w:r>
        <w:r>
          <w:fldChar w:fldCharType="separate"/>
        </w:r>
        <w:r>
          <w:t>5</w:t>
        </w:r>
        <w:r>
          <w:fldChar w:fldCharType="end"/>
        </w:r>
      </w:hyperlink>
    </w:p>
    <w:p>
      <w:pPr>
        <w:pStyle w:val="TOC2"/>
        <w:tabs>
          <w:tab w:val="right" w:leader="dot" w:pos="8306"/>
        </w:tabs>
      </w:pPr>
      <w:hyperlink w:anchor="_Toc1221" w:history="1">
        <w:r>
          <w:rPr>
            <w:rFonts w:ascii="仿宋" w:eastAsia="仿宋" w:hAnsi="仿宋" w:cs="仿宋" w:hint="eastAsia"/>
            <w:lang w:eastAsia="zh-CN"/>
          </w:rPr>
          <w:t>(四)、土建工程建设指标</w:t>
        </w:r>
        <w:r>
          <w:tab/>
        </w:r>
        <w:r>
          <w:fldChar w:fldCharType="begin"/>
        </w:r>
        <w:r>
          <w:instrText xml:space="preserve"> PAGEREF _Toc1221 \h </w:instrText>
        </w:r>
        <w:r>
          <w:fldChar w:fldCharType="separate"/>
        </w:r>
        <w:r>
          <w:t>6</w:t>
        </w:r>
        <w:r>
          <w:fldChar w:fldCharType="end"/>
        </w:r>
      </w:hyperlink>
    </w:p>
    <w:p>
      <w:pPr>
        <w:pStyle w:val="TOC1"/>
        <w:tabs>
          <w:tab w:val="right" w:leader="dot" w:pos="8306"/>
        </w:tabs>
      </w:pPr>
      <w:hyperlink w:anchor="_Toc12807" w:history="1">
        <w:r>
          <w:rPr>
            <w:rFonts w:ascii="仿宋" w:eastAsia="仿宋" w:hAnsi="仿宋" w:cs="仿宋" w:hint="eastAsia"/>
            <w:lang w:eastAsia="zh-CN"/>
          </w:rPr>
          <w:t>二、市场分析、调研</w:t>
        </w:r>
        <w:r>
          <w:tab/>
        </w:r>
        <w:r>
          <w:fldChar w:fldCharType="begin"/>
        </w:r>
        <w:r>
          <w:instrText xml:space="preserve"> PAGEREF _Toc12807 \h </w:instrText>
        </w:r>
        <w:r>
          <w:fldChar w:fldCharType="separate"/>
        </w:r>
        <w:r>
          <w:t>6</w:t>
        </w:r>
        <w:r>
          <w:fldChar w:fldCharType="end"/>
        </w:r>
      </w:hyperlink>
    </w:p>
    <w:p>
      <w:pPr>
        <w:pStyle w:val="TOC2"/>
        <w:tabs>
          <w:tab w:val="right" w:leader="dot" w:pos="8306"/>
        </w:tabs>
      </w:pPr>
      <w:hyperlink w:anchor="_Toc15438" w:history="1">
        <w:r>
          <w:rPr>
            <w:rFonts w:ascii="仿宋" w:eastAsia="仿宋" w:hAnsi="仿宋" w:cs="仿宋" w:hint="eastAsia"/>
            <w:lang w:eastAsia="zh-CN"/>
          </w:rPr>
          <w:t>(一)、孔隙水压力计行业分析</w:t>
        </w:r>
        <w:r>
          <w:tab/>
        </w:r>
        <w:r>
          <w:fldChar w:fldCharType="begin"/>
        </w:r>
        <w:r>
          <w:instrText xml:space="preserve"> PAGEREF _Toc15438 \h </w:instrText>
        </w:r>
        <w:r>
          <w:fldChar w:fldCharType="separate"/>
        </w:r>
        <w:r>
          <w:t>6</w:t>
        </w:r>
        <w:r>
          <w:fldChar w:fldCharType="end"/>
        </w:r>
      </w:hyperlink>
    </w:p>
    <w:p>
      <w:pPr>
        <w:pStyle w:val="TOC2"/>
        <w:tabs>
          <w:tab w:val="right" w:leader="dot" w:pos="8306"/>
        </w:tabs>
      </w:pPr>
      <w:hyperlink w:anchor="_Toc32766" w:history="1">
        <w:r>
          <w:rPr>
            <w:rFonts w:ascii="仿宋" w:eastAsia="仿宋" w:hAnsi="仿宋" w:cs="仿宋" w:hint="eastAsia"/>
            <w:lang w:eastAsia="zh-CN"/>
          </w:rPr>
          <w:t>(二)、孔隙水压力计市场分析预测</w:t>
        </w:r>
        <w:r>
          <w:tab/>
        </w:r>
        <w:r>
          <w:fldChar w:fldCharType="begin"/>
        </w:r>
        <w:r>
          <w:instrText xml:space="preserve"> PAGEREF _Toc32766 \h </w:instrText>
        </w:r>
        <w:r>
          <w:fldChar w:fldCharType="separate"/>
        </w:r>
        <w:r>
          <w:t>7</w:t>
        </w:r>
        <w:r>
          <w:fldChar w:fldCharType="end"/>
        </w:r>
      </w:hyperlink>
    </w:p>
    <w:p>
      <w:pPr>
        <w:pStyle w:val="TOC1"/>
        <w:tabs>
          <w:tab w:val="right" w:leader="dot" w:pos="8306"/>
        </w:tabs>
      </w:pPr>
      <w:hyperlink w:anchor="_Toc849" w:history="1">
        <w:r>
          <w:rPr>
            <w:rFonts w:ascii="仿宋" w:eastAsia="仿宋" w:hAnsi="仿宋" w:cs="仿宋" w:hint="eastAsia"/>
            <w:lang w:eastAsia="zh-CN"/>
          </w:rPr>
          <w:t>三、孔隙水压力计项目概论</w:t>
        </w:r>
        <w:r>
          <w:tab/>
        </w:r>
        <w:r>
          <w:fldChar w:fldCharType="begin"/>
        </w:r>
        <w:r>
          <w:instrText xml:space="preserve"> PAGEREF _Toc849 \h </w:instrText>
        </w:r>
        <w:r>
          <w:fldChar w:fldCharType="separate"/>
        </w:r>
        <w:r>
          <w:t>8</w:t>
        </w:r>
        <w:r>
          <w:fldChar w:fldCharType="end"/>
        </w:r>
      </w:hyperlink>
    </w:p>
    <w:p>
      <w:pPr>
        <w:pStyle w:val="TOC2"/>
        <w:tabs>
          <w:tab w:val="right" w:leader="dot" w:pos="8306"/>
        </w:tabs>
      </w:pPr>
      <w:hyperlink w:anchor="_Toc27747" w:history="1">
        <w:r>
          <w:rPr>
            <w:rFonts w:ascii="仿宋" w:eastAsia="仿宋" w:hAnsi="仿宋" w:cs="仿宋" w:hint="eastAsia"/>
            <w:lang w:eastAsia="zh-CN"/>
          </w:rPr>
          <w:t>(一)、孔隙水压力计项目概况</w:t>
        </w:r>
        <w:r>
          <w:tab/>
        </w:r>
        <w:r>
          <w:fldChar w:fldCharType="begin"/>
        </w:r>
        <w:r>
          <w:instrText xml:space="preserve"> PAGEREF _Toc27747 \h </w:instrText>
        </w:r>
        <w:r>
          <w:fldChar w:fldCharType="separate"/>
        </w:r>
        <w:r>
          <w:t>8</w:t>
        </w:r>
        <w:r>
          <w:fldChar w:fldCharType="end"/>
        </w:r>
      </w:hyperlink>
    </w:p>
    <w:p>
      <w:pPr>
        <w:pStyle w:val="TOC2"/>
        <w:tabs>
          <w:tab w:val="right" w:leader="dot" w:pos="8306"/>
        </w:tabs>
      </w:pPr>
      <w:hyperlink w:anchor="_Toc32124" w:history="1">
        <w:r>
          <w:rPr>
            <w:rFonts w:ascii="仿宋" w:eastAsia="仿宋" w:hAnsi="仿宋" w:cs="仿宋" w:hint="eastAsia"/>
            <w:lang w:eastAsia="zh-CN"/>
          </w:rPr>
          <w:t>(二)、孔隙水压力计项目目标</w:t>
        </w:r>
        <w:r>
          <w:tab/>
        </w:r>
        <w:r>
          <w:fldChar w:fldCharType="begin"/>
        </w:r>
        <w:r>
          <w:instrText xml:space="preserve"> PAGEREF _Toc32124 \h </w:instrText>
        </w:r>
        <w:r>
          <w:fldChar w:fldCharType="separate"/>
        </w:r>
        <w:r>
          <w:t>10</w:t>
        </w:r>
        <w:r>
          <w:fldChar w:fldCharType="end"/>
        </w:r>
      </w:hyperlink>
    </w:p>
    <w:p>
      <w:pPr>
        <w:pStyle w:val="TOC2"/>
        <w:tabs>
          <w:tab w:val="right" w:leader="dot" w:pos="8306"/>
        </w:tabs>
      </w:pPr>
      <w:hyperlink w:anchor="_Toc13554" w:history="1">
        <w:r>
          <w:rPr>
            <w:rFonts w:ascii="仿宋" w:eastAsia="仿宋" w:hAnsi="仿宋" w:cs="仿宋" w:hint="eastAsia"/>
            <w:lang w:eastAsia="zh-CN"/>
          </w:rPr>
          <w:t>(三)、孔隙水压力计项目提出的理由</w:t>
        </w:r>
        <w:r>
          <w:tab/>
        </w:r>
        <w:r>
          <w:fldChar w:fldCharType="begin"/>
        </w:r>
        <w:r>
          <w:instrText xml:space="preserve"> PAGEREF _Toc13554 \h </w:instrText>
        </w:r>
        <w:r>
          <w:fldChar w:fldCharType="separate"/>
        </w:r>
        <w:r>
          <w:t>11</w:t>
        </w:r>
        <w:r>
          <w:fldChar w:fldCharType="end"/>
        </w:r>
      </w:hyperlink>
    </w:p>
    <w:p>
      <w:pPr>
        <w:pStyle w:val="TOC2"/>
        <w:tabs>
          <w:tab w:val="right" w:leader="dot" w:pos="8306"/>
        </w:tabs>
      </w:pPr>
      <w:hyperlink w:anchor="_Toc8000" w:history="1">
        <w:r>
          <w:rPr>
            <w:rFonts w:ascii="仿宋" w:eastAsia="仿宋" w:hAnsi="仿宋" w:cs="仿宋" w:hint="eastAsia"/>
            <w:lang w:eastAsia="zh-CN"/>
          </w:rPr>
          <w:t>(四)、孔隙水压力计项目意义</w:t>
        </w:r>
        <w:r>
          <w:tab/>
        </w:r>
        <w:r>
          <w:fldChar w:fldCharType="begin"/>
        </w:r>
        <w:r>
          <w:instrText xml:space="preserve"> PAGEREF _Toc8000 \h </w:instrText>
        </w:r>
        <w:r>
          <w:fldChar w:fldCharType="separate"/>
        </w:r>
        <w:r>
          <w:t>13</w:t>
        </w:r>
        <w:r>
          <w:fldChar w:fldCharType="end"/>
        </w:r>
      </w:hyperlink>
    </w:p>
    <w:p>
      <w:pPr>
        <w:pStyle w:val="TOC2"/>
        <w:tabs>
          <w:tab w:val="right" w:leader="dot" w:pos="8306"/>
        </w:tabs>
      </w:pPr>
      <w:hyperlink w:anchor="_Toc31602" w:history="1">
        <w:r>
          <w:rPr>
            <w:rFonts w:ascii="仿宋" w:eastAsia="仿宋" w:hAnsi="仿宋" w:cs="仿宋" w:hint="eastAsia"/>
            <w:lang w:eastAsia="zh-CN"/>
          </w:rPr>
          <w:t>(五)、孔隙水压力计项目背景</w:t>
        </w:r>
        <w:r>
          <w:tab/>
        </w:r>
        <w:r>
          <w:fldChar w:fldCharType="begin"/>
        </w:r>
        <w:r>
          <w:instrText xml:space="preserve"> PAGEREF _Toc31602 \h </w:instrText>
        </w:r>
        <w:r>
          <w:fldChar w:fldCharType="separate"/>
        </w:r>
        <w:r>
          <w:t>14</w:t>
        </w:r>
        <w:r>
          <w:fldChar w:fldCharType="end"/>
        </w:r>
      </w:hyperlink>
    </w:p>
    <w:p>
      <w:pPr>
        <w:pStyle w:val="TOC1"/>
        <w:tabs>
          <w:tab w:val="right" w:leader="dot" w:pos="8306"/>
        </w:tabs>
      </w:pPr>
      <w:hyperlink w:anchor="_Toc28155" w:history="1">
        <w:r>
          <w:rPr>
            <w:rFonts w:ascii="仿宋" w:eastAsia="仿宋" w:hAnsi="仿宋" w:cs="仿宋" w:hint="eastAsia"/>
            <w:lang w:eastAsia="zh-CN"/>
          </w:rPr>
          <w:t>四、孔隙水压力计项目可持续发展</w:t>
        </w:r>
        <w:r>
          <w:tab/>
        </w:r>
        <w:r>
          <w:fldChar w:fldCharType="begin"/>
        </w:r>
        <w:r>
          <w:instrText xml:space="preserve"> PAGEREF _Toc28155 \h </w:instrText>
        </w:r>
        <w:r>
          <w:fldChar w:fldCharType="separate"/>
        </w:r>
        <w:r>
          <w:t>14</w:t>
        </w:r>
        <w:r>
          <w:fldChar w:fldCharType="end"/>
        </w:r>
      </w:hyperlink>
    </w:p>
    <w:p>
      <w:pPr>
        <w:pStyle w:val="TOC2"/>
        <w:tabs>
          <w:tab w:val="right" w:leader="dot" w:pos="8306"/>
        </w:tabs>
      </w:pPr>
      <w:hyperlink w:anchor="_Toc14261" w:history="1">
        <w:r>
          <w:rPr>
            <w:rFonts w:ascii="仿宋" w:eastAsia="仿宋" w:hAnsi="仿宋" w:cs="仿宋" w:hint="eastAsia"/>
            <w:lang w:eastAsia="zh-CN"/>
          </w:rPr>
          <w:t>(一)、可持续战略与实践</w:t>
        </w:r>
        <w:r>
          <w:tab/>
        </w:r>
        <w:r>
          <w:fldChar w:fldCharType="begin"/>
        </w:r>
        <w:r>
          <w:instrText xml:space="preserve"> PAGEREF _Toc14261 \h </w:instrText>
        </w:r>
        <w:r>
          <w:fldChar w:fldCharType="separate"/>
        </w:r>
        <w:r>
          <w:t>14</w:t>
        </w:r>
        <w:r>
          <w:fldChar w:fldCharType="end"/>
        </w:r>
      </w:hyperlink>
    </w:p>
    <w:p>
      <w:pPr>
        <w:pStyle w:val="TOC2"/>
        <w:tabs>
          <w:tab w:val="right" w:leader="dot" w:pos="8306"/>
        </w:tabs>
      </w:pPr>
      <w:hyperlink w:anchor="_Toc4725" w:history="1">
        <w:r>
          <w:rPr>
            <w:rFonts w:ascii="仿宋" w:eastAsia="仿宋" w:hAnsi="仿宋" w:cs="仿宋" w:hint="eastAsia"/>
            <w:lang w:eastAsia="zh-CN"/>
          </w:rPr>
          <w:t>(二)、环保与社会责任</w:t>
        </w:r>
        <w:r>
          <w:tab/>
        </w:r>
        <w:r>
          <w:fldChar w:fldCharType="begin"/>
        </w:r>
        <w:r>
          <w:instrText xml:space="preserve"> PAGEREF _Toc4725 \h </w:instrText>
        </w:r>
        <w:r>
          <w:fldChar w:fldCharType="separate"/>
        </w:r>
        <w:r>
          <w:t>15</w:t>
        </w:r>
        <w:r>
          <w:fldChar w:fldCharType="end"/>
        </w:r>
      </w:hyperlink>
    </w:p>
    <w:p>
      <w:pPr>
        <w:pStyle w:val="TOC1"/>
        <w:tabs>
          <w:tab w:val="right" w:leader="dot" w:pos="8306"/>
        </w:tabs>
      </w:pPr>
      <w:hyperlink w:anchor="_Toc18076" w:history="1">
        <w:r>
          <w:rPr>
            <w:rFonts w:ascii="仿宋" w:eastAsia="仿宋" w:hAnsi="仿宋" w:cs="仿宋" w:hint="eastAsia"/>
            <w:lang w:eastAsia="zh-CN"/>
          </w:rPr>
          <w:t>五、工艺说明</w:t>
        </w:r>
        <w:r>
          <w:tab/>
        </w:r>
        <w:r>
          <w:fldChar w:fldCharType="begin"/>
        </w:r>
        <w:r>
          <w:instrText xml:space="preserve"> PAGEREF _Toc18076 \h </w:instrText>
        </w:r>
        <w:r>
          <w:fldChar w:fldCharType="separate"/>
        </w:r>
        <w:r>
          <w:t>16</w:t>
        </w:r>
        <w:r>
          <w:fldChar w:fldCharType="end"/>
        </w:r>
      </w:hyperlink>
    </w:p>
    <w:p>
      <w:pPr>
        <w:pStyle w:val="TOC2"/>
        <w:tabs>
          <w:tab w:val="right" w:leader="dot" w:pos="8306"/>
        </w:tabs>
      </w:pPr>
      <w:hyperlink w:anchor="_Toc22623" w:history="1">
        <w:r>
          <w:rPr>
            <w:rFonts w:ascii="仿宋" w:eastAsia="仿宋" w:hAnsi="仿宋" w:cs="仿宋" w:hint="eastAsia"/>
            <w:lang w:eastAsia="zh-CN"/>
          </w:rPr>
          <w:t>(一)、技术管理特点</w:t>
        </w:r>
        <w:r>
          <w:tab/>
        </w:r>
        <w:r>
          <w:fldChar w:fldCharType="begin"/>
        </w:r>
        <w:r>
          <w:instrText xml:space="preserve"> PAGEREF _Toc22623 \h </w:instrText>
        </w:r>
        <w:r>
          <w:fldChar w:fldCharType="separate"/>
        </w:r>
        <w:r>
          <w:t>16</w:t>
        </w:r>
        <w:r>
          <w:fldChar w:fldCharType="end"/>
        </w:r>
      </w:hyperlink>
    </w:p>
    <w:p>
      <w:pPr>
        <w:pStyle w:val="TOC2"/>
        <w:tabs>
          <w:tab w:val="right" w:leader="dot" w:pos="8306"/>
        </w:tabs>
      </w:pPr>
      <w:hyperlink w:anchor="_Toc26143" w:history="1">
        <w:r>
          <w:rPr>
            <w:rFonts w:ascii="仿宋" w:eastAsia="仿宋" w:hAnsi="仿宋" w:cs="仿宋" w:hint="eastAsia"/>
            <w:lang w:eastAsia="zh-CN"/>
          </w:rPr>
          <w:t>(二)、孔隙水压力计项目工艺技术设计方案</w:t>
        </w:r>
        <w:r>
          <w:tab/>
        </w:r>
        <w:r>
          <w:fldChar w:fldCharType="begin"/>
        </w:r>
        <w:r>
          <w:instrText xml:space="preserve"> PAGEREF _Toc26143 \h </w:instrText>
        </w:r>
        <w:r>
          <w:fldChar w:fldCharType="separate"/>
        </w:r>
        <w:r>
          <w:t>17</w:t>
        </w:r>
        <w:r>
          <w:fldChar w:fldCharType="end"/>
        </w:r>
      </w:hyperlink>
    </w:p>
    <w:p>
      <w:pPr>
        <w:pStyle w:val="TOC2"/>
        <w:tabs>
          <w:tab w:val="right" w:leader="dot" w:pos="8306"/>
        </w:tabs>
      </w:pPr>
      <w:hyperlink w:anchor="_Toc19123" w:history="1">
        <w:r>
          <w:rPr>
            <w:rFonts w:ascii="仿宋" w:eastAsia="仿宋" w:hAnsi="仿宋" w:cs="仿宋" w:hint="eastAsia"/>
            <w:lang w:eastAsia="zh-CN"/>
          </w:rPr>
          <w:t>(三)、设备选型方案</w:t>
        </w:r>
        <w:r>
          <w:tab/>
        </w:r>
        <w:r>
          <w:fldChar w:fldCharType="begin"/>
        </w:r>
        <w:r>
          <w:instrText xml:space="preserve"> PAGEREF _Toc19123 \h </w:instrText>
        </w:r>
        <w:r>
          <w:fldChar w:fldCharType="separate"/>
        </w:r>
        <w:r>
          <w:t>19</w:t>
        </w:r>
        <w:r>
          <w:fldChar w:fldCharType="end"/>
        </w:r>
      </w:hyperlink>
    </w:p>
    <w:p>
      <w:pPr>
        <w:pStyle w:val="TOC1"/>
        <w:tabs>
          <w:tab w:val="right" w:leader="dot" w:pos="8306"/>
        </w:tabs>
      </w:pPr>
      <w:hyperlink w:anchor="_Toc11945" w:history="1">
        <w:r>
          <w:rPr>
            <w:rFonts w:ascii="仿宋" w:eastAsia="仿宋" w:hAnsi="仿宋" w:cs="仿宋" w:hint="eastAsia"/>
            <w:lang w:eastAsia="zh-CN"/>
          </w:rPr>
          <w:t>六、孔隙水压力计项目危机管理</w:t>
        </w:r>
        <w:r>
          <w:tab/>
        </w:r>
        <w:r>
          <w:fldChar w:fldCharType="begin"/>
        </w:r>
        <w:r>
          <w:instrText xml:space="preserve"> PAGEREF _Toc11945 \h </w:instrText>
        </w:r>
        <w:r>
          <w:fldChar w:fldCharType="separate"/>
        </w:r>
        <w:r>
          <w:t>20</w:t>
        </w:r>
        <w:r>
          <w:fldChar w:fldCharType="end"/>
        </w:r>
      </w:hyperlink>
    </w:p>
    <w:p>
      <w:pPr>
        <w:pStyle w:val="TOC2"/>
        <w:tabs>
          <w:tab w:val="right" w:leader="dot" w:pos="8306"/>
        </w:tabs>
      </w:pPr>
      <w:hyperlink w:anchor="_Toc23589" w:history="1">
        <w:r>
          <w:rPr>
            <w:rFonts w:ascii="仿宋" w:eastAsia="仿宋" w:hAnsi="仿宋" w:cs="仿宋" w:hint="eastAsia"/>
            <w:lang w:eastAsia="zh-CN"/>
          </w:rPr>
          <w:t>(一)、危机预警与识别</w:t>
        </w:r>
        <w:r>
          <w:tab/>
        </w:r>
        <w:r>
          <w:fldChar w:fldCharType="begin"/>
        </w:r>
        <w:r>
          <w:instrText xml:space="preserve"> PAGEREF _Toc23589 \h </w:instrText>
        </w:r>
        <w:r>
          <w:fldChar w:fldCharType="separate"/>
        </w:r>
        <w:r>
          <w:t>20</w:t>
        </w:r>
        <w:r>
          <w:fldChar w:fldCharType="end"/>
        </w:r>
      </w:hyperlink>
    </w:p>
    <w:p>
      <w:pPr>
        <w:pStyle w:val="TOC2"/>
        <w:tabs>
          <w:tab w:val="right" w:leader="dot" w:pos="8306"/>
        </w:tabs>
      </w:pPr>
      <w:hyperlink w:anchor="_Toc23626" w:history="1">
        <w:r>
          <w:rPr>
            <w:rFonts w:ascii="仿宋" w:eastAsia="仿宋" w:hAnsi="仿宋" w:cs="仿宋" w:hint="eastAsia"/>
            <w:lang w:eastAsia="zh-CN"/>
          </w:rPr>
          <w:t>(二)、危机应对与恢复</w:t>
        </w:r>
        <w:r>
          <w:tab/>
        </w:r>
        <w:r>
          <w:fldChar w:fldCharType="begin"/>
        </w:r>
        <w:r>
          <w:instrText xml:space="preserve"> PAGEREF _Toc23626 \h </w:instrText>
        </w:r>
        <w:r>
          <w:fldChar w:fldCharType="separate"/>
        </w:r>
        <w:r>
          <w:t>21</w:t>
        </w:r>
        <w:r>
          <w:fldChar w:fldCharType="end"/>
        </w:r>
      </w:hyperlink>
    </w:p>
    <w:p>
      <w:pPr>
        <w:pStyle w:val="TOC1"/>
        <w:tabs>
          <w:tab w:val="right" w:leader="dot" w:pos="8306"/>
        </w:tabs>
      </w:pPr>
      <w:hyperlink w:anchor="_Toc17410" w:history="1">
        <w:r>
          <w:rPr>
            <w:rFonts w:ascii="仿宋" w:eastAsia="仿宋" w:hAnsi="仿宋" w:cs="仿宋" w:hint="eastAsia"/>
            <w:lang w:eastAsia="zh-CN"/>
          </w:rPr>
          <w:t>七、孔隙水压力计项目创新与研发</w:t>
        </w:r>
        <w:r>
          <w:tab/>
        </w:r>
        <w:r>
          <w:fldChar w:fldCharType="begin"/>
        </w:r>
        <w:r>
          <w:instrText xml:space="preserve"> PAGEREF _Toc17410 \h </w:instrText>
        </w:r>
        <w:r>
          <w:fldChar w:fldCharType="separate"/>
        </w:r>
        <w:r>
          <w:t>22</w:t>
        </w:r>
        <w:r>
          <w:fldChar w:fldCharType="end"/>
        </w:r>
      </w:hyperlink>
    </w:p>
    <w:p>
      <w:pPr>
        <w:pStyle w:val="TOC2"/>
        <w:tabs>
          <w:tab w:val="right" w:leader="dot" w:pos="8306"/>
        </w:tabs>
      </w:pPr>
      <w:hyperlink w:anchor="_Toc3727" w:history="1">
        <w:r>
          <w:rPr>
            <w:rFonts w:ascii="仿宋" w:eastAsia="仿宋" w:hAnsi="仿宋" w:cs="仿宋" w:hint="eastAsia"/>
            <w:lang w:eastAsia="zh-CN"/>
          </w:rPr>
          <w:t>(一)、创新策略与方向</w:t>
        </w:r>
        <w:r>
          <w:tab/>
        </w:r>
        <w:r>
          <w:fldChar w:fldCharType="begin"/>
        </w:r>
        <w:r>
          <w:instrText xml:space="preserve"> PAGEREF _Toc3727 \h </w:instrText>
        </w:r>
        <w:r>
          <w:fldChar w:fldCharType="separate"/>
        </w:r>
        <w:r>
          <w:t>22</w:t>
        </w:r>
        <w:r>
          <w:fldChar w:fldCharType="end"/>
        </w:r>
      </w:hyperlink>
    </w:p>
    <w:p>
      <w:pPr>
        <w:pStyle w:val="TOC2"/>
        <w:tabs>
          <w:tab w:val="right" w:leader="dot" w:pos="8306"/>
        </w:tabs>
      </w:pPr>
      <w:hyperlink w:anchor="_Toc15160" w:history="1">
        <w:r>
          <w:rPr>
            <w:rFonts w:ascii="仿宋" w:eastAsia="仿宋" w:hAnsi="仿宋" w:cs="仿宋" w:hint="eastAsia"/>
            <w:lang w:eastAsia="zh-CN"/>
          </w:rPr>
          <w:t>(二)、研发规划与投入</w:t>
        </w:r>
        <w:r>
          <w:tab/>
        </w:r>
        <w:r>
          <w:fldChar w:fldCharType="begin"/>
        </w:r>
        <w:r>
          <w:instrText xml:space="preserve"> PAGEREF _Toc15160 \h </w:instrText>
        </w:r>
        <w:r>
          <w:fldChar w:fldCharType="separate"/>
        </w:r>
        <w:r>
          <w:t>24</w:t>
        </w:r>
        <w:r>
          <w:fldChar w:fldCharType="end"/>
        </w:r>
      </w:hyperlink>
    </w:p>
    <w:p>
      <w:pPr>
        <w:pStyle w:val="TOC1"/>
        <w:tabs>
          <w:tab w:val="right" w:leader="dot" w:pos="8306"/>
        </w:tabs>
      </w:pPr>
      <w:hyperlink w:anchor="_Toc7166" w:history="1">
        <w:r>
          <w:rPr>
            <w:rFonts w:ascii="仿宋" w:eastAsia="仿宋" w:hAnsi="仿宋" w:cs="仿宋" w:hint="eastAsia"/>
            <w:lang w:eastAsia="zh-CN"/>
          </w:rPr>
          <w:t>八、孔隙水压力计项目计划安排</w:t>
        </w:r>
        <w:r>
          <w:tab/>
        </w:r>
        <w:r>
          <w:fldChar w:fldCharType="begin"/>
        </w:r>
        <w:r>
          <w:instrText xml:space="preserve"> PAGEREF _Toc7166 \h </w:instrText>
        </w:r>
        <w:r>
          <w:fldChar w:fldCharType="separate"/>
        </w:r>
        <w:r>
          <w:t>26</w:t>
        </w:r>
        <w:r>
          <w:fldChar w:fldCharType="end"/>
        </w:r>
      </w:hyperlink>
    </w:p>
    <w:p>
      <w:pPr>
        <w:pStyle w:val="TOC2"/>
        <w:tabs>
          <w:tab w:val="right" w:leader="dot" w:pos="8306"/>
        </w:tabs>
      </w:pPr>
      <w:hyperlink w:anchor="_Toc25173" w:history="1">
        <w:r>
          <w:rPr>
            <w:rFonts w:ascii="仿宋" w:eastAsia="仿宋" w:hAnsi="仿宋" w:cs="仿宋" w:hint="eastAsia"/>
            <w:lang w:eastAsia="zh-CN"/>
          </w:rPr>
          <w:t>(一)、建设周期</w:t>
        </w:r>
        <w:r>
          <w:tab/>
        </w:r>
        <w:r>
          <w:fldChar w:fldCharType="begin"/>
        </w:r>
        <w:r>
          <w:instrText xml:space="preserve"> PAGEREF _Toc25173 \h </w:instrText>
        </w:r>
        <w:r>
          <w:fldChar w:fldCharType="separate"/>
        </w:r>
        <w:r>
          <w:t>26</w:t>
        </w:r>
        <w:r>
          <w:fldChar w:fldCharType="end"/>
        </w:r>
      </w:hyperlink>
    </w:p>
    <w:p>
      <w:pPr>
        <w:pStyle w:val="TOC2"/>
        <w:tabs>
          <w:tab w:val="right" w:leader="dot" w:pos="8306"/>
        </w:tabs>
      </w:pPr>
      <w:hyperlink w:anchor="_Toc16008" w:history="1">
        <w:r>
          <w:rPr>
            <w:rFonts w:ascii="仿宋" w:eastAsia="仿宋" w:hAnsi="仿宋" w:cs="仿宋" w:hint="eastAsia"/>
            <w:lang w:eastAsia="zh-CN"/>
          </w:rPr>
          <w:t>(二)、建设进度</w:t>
        </w:r>
        <w:r>
          <w:tab/>
        </w:r>
        <w:r>
          <w:fldChar w:fldCharType="begin"/>
        </w:r>
        <w:r>
          <w:instrText xml:space="preserve"> PAGEREF _Toc16008 \h </w:instrText>
        </w:r>
        <w:r>
          <w:fldChar w:fldCharType="separate"/>
        </w:r>
        <w:r>
          <w:t>26</w:t>
        </w:r>
        <w:r>
          <w:fldChar w:fldCharType="end"/>
        </w:r>
      </w:hyperlink>
    </w:p>
    <w:p>
      <w:pPr>
        <w:pStyle w:val="TOC2"/>
        <w:tabs>
          <w:tab w:val="right" w:leader="dot" w:pos="8306"/>
        </w:tabs>
      </w:pPr>
      <w:hyperlink w:anchor="_Toc8378" w:history="1">
        <w:r>
          <w:rPr>
            <w:rFonts w:ascii="仿宋" w:eastAsia="仿宋" w:hAnsi="仿宋" w:cs="仿宋" w:hint="eastAsia"/>
            <w:lang w:eastAsia="zh-CN"/>
          </w:rPr>
          <w:t>(三)、进度安排注意事项</w:t>
        </w:r>
        <w:r>
          <w:tab/>
        </w:r>
        <w:r>
          <w:fldChar w:fldCharType="begin"/>
        </w:r>
        <w:r>
          <w:instrText xml:space="preserve"> PAGEREF _Toc8378 \h </w:instrText>
        </w:r>
        <w:r>
          <w:fldChar w:fldCharType="separate"/>
        </w:r>
        <w:r>
          <w:t>27</w:t>
        </w:r>
        <w:r>
          <w:fldChar w:fldCharType="end"/>
        </w:r>
      </w:hyperlink>
    </w:p>
    <w:p>
      <w:pPr>
        <w:pStyle w:val="TOC2"/>
        <w:tabs>
          <w:tab w:val="right" w:leader="dot" w:pos="8306"/>
        </w:tabs>
      </w:pPr>
      <w:hyperlink w:anchor="_Toc18541" w:history="1">
        <w:r>
          <w:rPr>
            <w:rFonts w:ascii="仿宋" w:eastAsia="仿宋" w:hAnsi="仿宋" w:cs="仿宋" w:hint="eastAsia"/>
            <w:lang w:eastAsia="zh-CN"/>
          </w:rPr>
          <w:t>(四)、人力资源配置</w:t>
        </w:r>
        <w:r>
          <w:tab/>
        </w:r>
        <w:r>
          <w:fldChar w:fldCharType="begin"/>
        </w:r>
        <w:r>
          <w:instrText xml:space="preserve"> PAGEREF _Toc18541 \h </w:instrText>
        </w:r>
        <w:r>
          <w:fldChar w:fldCharType="separate"/>
        </w:r>
        <w:r>
          <w:t>29</w:t>
        </w:r>
        <w:r>
          <w:fldChar w:fldCharType="end"/>
        </w:r>
      </w:hyperlink>
    </w:p>
    <w:p>
      <w:pPr>
        <w:pStyle w:val="TOC1"/>
        <w:tabs>
          <w:tab w:val="right" w:leader="dot" w:pos="8306"/>
        </w:tabs>
      </w:pPr>
      <w:hyperlink w:anchor="_Toc3689" w:history="1">
        <w:r>
          <w:rPr>
            <w:rFonts w:ascii="仿宋" w:eastAsia="仿宋" w:hAnsi="仿宋" w:cs="仿宋" w:hint="eastAsia"/>
            <w:lang w:eastAsia="zh-CN"/>
          </w:rPr>
          <w:t>九、孔隙水压力计项目技术管理</w:t>
        </w:r>
        <w:r>
          <w:tab/>
        </w:r>
        <w:r>
          <w:fldChar w:fldCharType="begin"/>
        </w:r>
        <w:r>
          <w:instrText xml:space="preserve"> PAGEREF _Toc3689 \h </w:instrText>
        </w:r>
        <w:r>
          <w:fldChar w:fldCharType="separate"/>
        </w:r>
        <w:r>
          <w:t>30</w:t>
        </w:r>
        <w:r>
          <w:fldChar w:fldCharType="end"/>
        </w:r>
      </w:hyperlink>
    </w:p>
    <w:p>
      <w:pPr>
        <w:pStyle w:val="TOC2"/>
        <w:tabs>
          <w:tab w:val="right" w:leader="dot" w:pos="8306"/>
        </w:tabs>
      </w:pPr>
      <w:hyperlink w:anchor="_Toc19816" w:history="1">
        <w:r>
          <w:rPr>
            <w:rFonts w:ascii="仿宋" w:eastAsia="仿宋" w:hAnsi="仿宋" w:cs="仿宋" w:hint="eastAsia"/>
            <w:lang w:eastAsia="zh-CN"/>
          </w:rPr>
          <w:t>(一)、技术方案选用方向</w:t>
        </w:r>
        <w:r>
          <w:tab/>
        </w:r>
        <w:r>
          <w:fldChar w:fldCharType="begin"/>
        </w:r>
        <w:r>
          <w:instrText xml:space="preserve"> PAGEREF _Toc19816 \h </w:instrText>
        </w:r>
        <w:r>
          <w:fldChar w:fldCharType="separate"/>
        </w:r>
        <w:r>
          <w:t>30</w:t>
        </w:r>
        <w:r>
          <w:fldChar w:fldCharType="end"/>
        </w:r>
      </w:hyperlink>
    </w:p>
    <w:p>
      <w:pPr>
        <w:pStyle w:val="TOC2"/>
        <w:tabs>
          <w:tab w:val="right" w:leader="dot" w:pos="8306"/>
        </w:tabs>
      </w:pPr>
      <w:hyperlink w:anchor="_Toc17666" w:history="1">
        <w:r>
          <w:rPr>
            <w:rFonts w:ascii="仿宋" w:eastAsia="仿宋" w:hAnsi="仿宋" w:cs="仿宋" w:hint="eastAsia"/>
            <w:lang w:eastAsia="zh-CN"/>
          </w:rPr>
          <w:t>(二)、工艺技术方案选用原则</w:t>
        </w:r>
        <w:r>
          <w:tab/>
        </w:r>
        <w:r>
          <w:fldChar w:fldCharType="begin"/>
        </w:r>
        <w:r>
          <w:instrText xml:space="preserve"> PAGEREF _Toc17666 \h </w:instrText>
        </w:r>
        <w:r>
          <w:fldChar w:fldCharType="separate"/>
        </w:r>
        <w:r>
          <w:t>32</w:t>
        </w:r>
        <w:r>
          <w:fldChar w:fldCharType="end"/>
        </w:r>
      </w:hyperlink>
    </w:p>
    <w:p>
      <w:pPr>
        <w:pStyle w:val="TOC2"/>
        <w:tabs>
          <w:tab w:val="right" w:leader="dot" w:pos="8306"/>
        </w:tabs>
      </w:pPr>
      <w:hyperlink w:anchor="_Toc18977" w:history="1">
        <w:r>
          <w:rPr>
            <w:rFonts w:ascii="仿宋" w:eastAsia="仿宋" w:hAnsi="仿宋" w:cs="仿宋" w:hint="eastAsia"/>
            <w:lang w:eastAsia="zh-CN"/>
          </w:rPr>
          <w:t>(三)、工艺技术方案要求</w:t>
        </w:r>
        <w:r>
          <w:tab/>
        </w:r>
        <w:r>
          <w:fldChar w:fldCharType="begin"/>
        </w:r>
        <w:r>
          <w:instrText xml:space="preserve"> PAGEREF _Toc18977 \h </w:instrText>
        </w:r>
        <w:r>
          <w:fldChar w:fldCharType="separate"/>
        </w:r>
        <w:r>
          <w:t>34</w:t>
        </w:r>
        <w:r>
          <w:fldChar w:fldCharType="end"/>
        </w:r>
      </w:hyperlink>
    </w:p>
    <w:p>
      <w:pPr>
        <w:pStyle w:val="TOC1"/>
        <w:tabs>
          <w:tab w:val="right" w:leader="dot" w:pos="8306"/>
        </w:tabs>
      </w:pPr>
      <w:hyperlink w:anchor="_Toc6640" w:history="1">
        <w:r>
          <w:rPr>
            <w:rFonts w:ascii="仿宋" w:eastAsia="仿宋" w:hAnsi="仿宋" w:cs="仿宋" w:hint="eastAsia"/>
            <w:lang w:eastAsia="zh-CN"/>
          </w:rPr>
          <w:t>十、孔隙水压力计项目经营效益</w:t>
        </w:r>
        <w:r>
          <w:tab/>
        </w:r>
        <w:r>
          <w:fldChar w:fldCharType="begin"/>
        </w:r>
        <w:r>
          <w:instrText xml:space="preserve"> PAGEREF _Toc6640 \h </w:instrText>
        </w:r>
        <w:r>
          <w:fldChar w:fldCharType="separate"/>
        </w:r>
        <w:r>
          <w:t>36</w:t>
        </w:r>
        <w:r>
          <w:fldChar w:fldCharType="end"/>
        </w:r>
      </w:hyperlink>
    </w:p>
    <w:p>
      <w:pPr>
        <w:pStyle w:val="TOC2"/>
        <w:tabs>
          <w:tab w:val="right" w:leader="dot" w:pos="8306"/>
        </w:tabs>
      </w:pPr>
      <w:hyperlink w:anchor="_Toc25646" w:history="1">
        <w:r>
          <w:rPr>
            <w:rFonts w:ascii="仿宋" w:eastAsia="仿宋" w:hAnsi="仿宋" w:cs="仿宋" w:hint="eastAsia"/>
            <w:lang w:eastAsia="zh-CN"/>
          </w:rPr>
          <w:t>(一)、经济评价财务测算</w:t>
        </w:r>
        <w:r>
          <w:tab/>
        </w:r>
        <w:r>
          <w:fldChar w:fldCharType="begin"/>
        </w:r>
        <w:r>
          <w:instrText xml:space="preserve"> PAGEREF _Toc25646 \h </w:instrText>
        </w:r>
        <w:r>
          <w:fldChar w:fldCharType="separate"/>
        </w:r>
        <w:r>
          <w:t>36</w:t>
        </w:r>
        <w:r>
          <w:fldChar w:fldCharType="end"/>
        </w:r>
      </w:hyperlink>
    </w:p>
    <w:p>
      <w:pPr>
        <w:pStyle w:val="TOC2"/>
        <w:tabs>
          <w:tab w:val="right" w:leader="dot" w:pos="8306"/>
        </w:tabs>
      </w:pPr>
      <w:hyperlink w:anchor="_Toc4833" w:history="1">
        <w:r>
          <w:rPr>
            <w:rFonts w:ascii="仿宋" w:eastAsia="仿宋" w:hAnsi="仿宋" w:cs="仿宋" w:hint="eastAsia"/>
            <w:lang w:eastAsia="zh-CN"/>
          </w:rPr>
          <w:t>(二)、孔隙水压力计项目盈利能力分析</w:t>
        </w:r>
        <w:r>
          <w:tab/>
        </w:r>
        <w:r>
          <w:fldChar w:fldCharType="begin"/>
        </w:r>
        <w:r>
          <w:instrText xml:space="preserve"> PAGEREF _Toc4833 \h </w:instrText>
        </w:r>
        <w:r>
          <w:fldChar w:fldCharType="separate"/>
        </w:r>
        <w:r>
          <w:t>37</w:t>
        </w:r>
        <w:r>
          <w:fldChar w:fldCharType="end"/>
        </w:r>
      </w:hyperlink>
    </w:p>
    <w:p>
      <w:pPr>
        <w:pStyle w:val="TOC1"/>
        <w:tabs>
          <w:tab w:val="right" w:leader="dot" w:pos="8306"/>
        </w:tabs>
      </w:pPr>
      <w:hyperlink w:anchor="_Toc28466" w:history="1">
        <w:r>
          <w:rPr>
            <w:rFonts w:ascii="仿宋" w:eastAsia="仿宋" w:hAnsi="仿宋" w:cs="仿宋" w:hint="eastAsia"/>
            <w:lang w:eastAsia="zh-CN"/>
          </w:rPr>
          <w:t>十一、孔隙水压力计项目人力资源管理</w:t>
        </w:r>
        <w:r>
          <w:tab/>
        </w:r>
        <w:r>
          <w:fldChar w:fldCharType="begin"/>
        </w:r>
        <w:r>
          <w:instrText xml:space="preserve"> PAGEREF _Toc28466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15" w:history="1">
        <w:r>
          <w:rPr>
            <w:rFonts w:ascii="仿宋" w:eastAsia="仿宋" w:hAnsi="仿宋" w:cs="仿宋" w:hint="eastAsia"/>
            <w:lang w:eastAsia="zh-CN"/>
          </w:rPr>
          <w:t>(一)、建立健全的预算管理制度</w:t>
        </w:r>
        <w:r>
          <w:tab/>
        </w:r>
        <w:r>
          <w:fldChar w:fldCharType="begin"/>
        </w:r>
        <w:r>
          <w:instrText xml:space="preserve"> PAGEREF _Toc12015 \h </w:instrText>
        </w:r>
        <w:r>
          <w:fldChar w:fldCharType="separate"/>
        </w:r>
        <w:r>
          <w:t>38</w:t>
        </w:r>
        <w:r>
          <w:fldChar w:fldCharType="end"/>
        </w:r>
      </w:hyperlink>
    </w:p>
    <w:p>
      <w:pPr>
        <w:pStyle w:val="TOC2"/>
        <w:tabs>
          <w:tab w:val="right" w:leader="dot" w:pos="8306"/>
        </w:tabs>
      </w:pPr>
      <w:hyperlink w:anchor="_Toc2009" w:history="1">
        <w:r>
          <w:rPr>
            <w:rFonts w:ascii="仿宋" w:eastAsia="仿宋" w:hAnsi="仿宋" w:cs="仿宋" w:hint="eastAsia"/>
            <w:lang w:eastAsia="zh-CN"/>
          </w:rPr>
          <w:t>(二)、加强资金流动监控</w:t>
        </w:r>
        <w:r>
          <w:tab/>
        </w:r>
        <w:r>
          <w:fldChar w:fldCharType="begin"/>
        </w:r>
        <w:r>
          <w:instrText xml:space="preserve"> PAGEREF _Toc2009 \h </w:instrText>
        </w:r>
        <w:r>
          <w:fldChar w:fldCharType="separate"/>
        </w:r>
        <w:r>
          <w:t>40</w:t>
        </w:r>
        <w:r>
          <w:fldChar w:fldCharType="end"/>
        </w:r>
      </w:hyperlink>
    </w:p>
    <w:p>
      <w:pPr>
        <w:pStyle w:val="TOC2"/>
        <w:tabs>
          <w:tab w:val="right" w:leader="dot" w:pos="8306"/>
        </w:tabs>
      </w:pPr>
      <w:hyperlink w:anchor="_Toc12842" w:history="1">
        <w:r>
          <w:rPr>
            <w:rFonts w:ascii="仿宋" w:eastAsia="仿宋" w:hAnsi="仿宋" w:cs="仿宋" w:hint="eastAsia"/>
            <w:lang w:eastAsia="zh-CN"/>
          </w:rPr>
          <w:t>(三)、制定完善的风险控制机制</w:t>
        </w:r>
        <w:r>
          <w:tab/>
        </w:r>
        <w:r>
          <w:fldChar w:fldCharType="begin"/>
        </w:r>
        <w:r>
          <w:instrText xml:space="preserve"> PAGEREF _Toc12842 \h </w:instrText>
        </w:r>
        <w:r>
          <w:fldChar w:fldCharType="separate"/>
        </w:r>
        <w:r>
          <w:t>41</w:t>
        </w:r>
        <w:r>
          <w:fldChar w:fldCharType="end"/>
        </w:r>
      </w:hyperlink>
    </w:p>
    <w:p>
      <w:pPr>
        <w:pStyle w:val="TOC2"/>
        <w:tabs>
          <w:tab w:val="right" w:leader="dot" w:pos="8306"/>
        </w:tabs>
      </w:pPr>
      <w:hyperlink w:anchor="_Toc23484" w:history="1">
        <w:r>
          <w:rPr>
            <w:rFonts w:ascii="仿宋" w:eastAsia="仿宋" w:hAnsi="仿宋" w:cs="仿宋" w:hint="eastAsia"/>
            <w:lang w:eastAsia="zh-CN"/>
          </w:rPr>
          <w:t>(四)、优化成本管理</w:t>
        </w:r>
        <w:r>
          <w:tab/>
        </w:r>
        <w:r>
          <w:fldChar w:fldCharType="begin"/>
        </w:r>
        <w:r>
          <w:instrText xml:space="preserve"> PAGEREF _Toc23484 \h </w:instrText>
        </w:r>
        <w:r>
          <w:fldChar w:fldCharType="separate"/>
        </w:r>
        <w:r>
          <w:t>42</w:t>
        </w:r>
        <w:r>
          <w:fldChar w:fldCharType="end"/>
        </w:r>
      </w:hyperlink>
    </w:p>
    <w:p>
      <w:pPr>
        <w:pStyle w:val="TOC1"/>
        <w:tabs>
          <w:tab w:val="right" w:leader="dot" w:pos="8306"/>
        </w:tabs>
      </w:pPr>
      <w:hyperlink w:anchor="_Toc20069" w:history="1">
        <w:r>
          <w:rPr>
            <w:rFonts w:ascii="仿宋" w:eastAsia="仿宋" w:hAnsi="仿宋" w:cs="仿宋" w:hint="eastAsia"/>
            <w:lang w:eastAsia="zh-CN"/>
          </w:rPr>
          <w:t>十二、孔隙水压力计项目环境影响分析</w:t>
        </w:r>
        <w:r>
          <w:tab/>
        </w:r>
        <w:r>
          <w:fldChar w:fldCharType="begin"/>
        </w:r>
        <w:r>
          <w:instrText xml:space="preserve"> PAGEREF _Toc20069 \h </w:instrText>
        </w:r>
        <w:r>
          <w:fldChar w:fldCharType="separate"/>
        </w:r>
        <w:r>
          <w:t>44</w:t>
        </w:r>
        <w:r>
          <w:fldChar w:fldCharType="end"/>
        </w:r>
      </w:hyperlink>
    </w:p>
    <w:p>
      <w:pPr>
        <w:pStyle w:val="TOC2"/>
        <w:tabs>
          <w:tab w:val="right" w:leader="dot" w:pos="8306"/>
        </w:tabs>
      </w:pPr>
      <w:hyperlink w:anchor="_Toc11645" w:history="1">
        <w:r>
          <w:rPr>
            <w:rFonts w:ascii="仿宋" w:eastAsia="仿宋" w:hAnsi="仿宋" w:cs="仿宋" w:hint="eastAsia"/>
            <w:lang w:eastAsia="zh-CN"/>
          </w:rPr>
          <w:t>(一)、建设区域环境质量现状</w:t>
        </w:r>
        <w:r>
          <w:tab/>
        </w:r>
        <w:r>
          <w:fldChar w:fldCharType="begin"/>
        </w:r>
        <w:r>
          <w:instrText xml:space="preserve"> PAGEREF _Toc11645 \h </w:instrText>
        </w:r>
        <w:r>
          <w:fldChar w:fldCharType="separate"/>
        </w:r>
        <w:r>
          <w:t>44</w:t>
        </w:r>
        <w:r>
          <w:fldChar w:fldCharType="end"/>
        </w:r>
      </w:hyperlink>
    </w:p>
    <w:p>
      <w:pPr>
        <w:pStyle w:val="TOC2"/>
        <w:tabs>
          <w:tab w:val="right" w:leader="dot" w:pos="8306"/>
        </w:tabs>
      </w:pPr>
      <w:hyperlink w:anchor="_Toc7025" w:history="1">
        <w:r>
          <w:rPr>
            <w:rFonts w:ascii="仿宋" w:eastAsia="仿宋" w:hAnsi="仿宋" w:cs="仿宋" w:hint="eastAsia"/>
            <w:lang w:eastAsia="zh-CN"/>
          </w:rPr>
          <w:t>(二)、建设期环境保护</w:t>
        </w:r>
        <w:r>
          <w:tab/>
        </w:r>
        <w:r>
          <w:fldChar w:fldCharType="begin"/>
        </w:r>
        <w:r>
          <w:instrText xml:space="preserve"> PAGEREF _Toc7025 \h </w:instrText>
        </w:r>
        <w:r>
          <w:fldChar w:fldCharType="separate"/>
        </w:r>
        <w:r>
          <w:t>45</w:t>
        </w:r>
        <w:r>
          <w:fldChar w:fldCharType="end"/>
        </w:r>
      </w:hyperlink>
    </w:p>
    <w:p>
      <w:pPr>
        <w:pStyle w:val="TOC2"/>
        <w:tabs>
          <w:tab w:val="right" w:leader="dot" w:pos="8306"/>
        </w:tabs>
      </w:pPr>
      <w:hyperlink w:anchor="_Toc24208" w:history="1">
        <w:r>
          <w:rPr>
            <w:rFonts w:ascii="仿宋" w:eastAsia="仿宋" w:hAnsi="仿宋" w:cs="仿宋" w:hint="eastAsia"/>
            <w:lang w:eastAsia="zh-CN"/>
          </w:rPr>
          <w:t>(三)、运营期环境保护</w:t>
        </w:r>
        <w:r>
          <w:tab/>
        </w:r>
        <w:r>
          <w:fldChar w:fldCharType="begin"/>
        </w:r>
        <w:r>
          <w:instrText xml:space="preserve"> PAGEREF _Toc24208 \h </w:instrText>
        </w:r>
        <w:r>
          <w:fldChar w:fldCharType="separate"/>
        </w:r>
        <w:r>
          <w:t>46</w:t>
        </w:r>
        <w:r>
          <w:fldChar w:fldCharType="end"/>
        </w:r>
      </w:hyperlink>
    </w:p>
    <w:p>
      <w:pPr>
        <w:pStyle w:val="TOC2"/>
        <w:tabs>
          <w:tab w:val="right" w:leader="dot" w:pos="8306"/>
        </w:tabs>
      </w:pPr>
      <w:hyperlink w:anchor="_Toc8749" w:history="1">
        <w:r>
          <w:rPr>
            <w:rFonts w:ascii="仿宋" w:eastAsia="仿宋" w:hAnsi="仿宋" w:cs="仿宋" w:hint="eastAsia"/>
            <w:lang w:eastAsia="zh-CN"/>
          </w:rPr>
          <w:t>(四)、孔隙水压力计项目建设对区域经济的影响</w:t>
        </w:r>
        <w:r>
          <w:tab/>
        </w:r>
        <w:r>
          <w:fldChar w:fldCharType="begin"/>
        </w:r>
        <w:r>
          <w:instrText xml:space="preserve"> PAGEREF _Toc8749 \h </w:instrText>
        </w:r>
        <w:r>
          <w:fldChar w:fldCharType="separate"/>
        </w:r>
        <w:r>
          <w:t>48</w:t>
        </w:r>
        <w:r>
          <w:fldChar w:fldCharType="end"/>
        </w:r>
      </w:hyperlink>
    </w:p>
    <w:p>
      <w:pPr>
        <w:pStyle w:val="TOC2"/>
        <w:tabs>
          <w:tab w:val="right" w:leader="dot" w:pos="8306"/>
        </w:tabs>
      </w:pPr>
      <w:hyperlink w:anchor="_Toc21653" w:history="1">
        <w:r>
          <w:rPr>
            <w:rFonts w:ascii="仿宋" w:eastAsia="仿宋" w:hAnsi="仿宋" w:cs="仿宋" w:hint="eastAsia"/>
            <w:lang w:eastAsia="zh-CN"/>
          </w:rPr>
          <w:t>(五)、废弃物处理</w:t>
        </w:r>
        <w:r>
          <w:tab/>
        </w:r>
        <w:r>
          <w:fldChar w:fldCharType="begin"/>
        </w:r>
        <w:r>
          <w:instrText xml:space="preserve"> PAGEREF _Toc21653 \h </w:instrText>
        </w:r>
        <w:r>
          <w:fldChar w:fldCharType="separate"/>
        </w:r>
        <w:r>
          <w:t>50</w:t>
        </w:r>
        <w:r>
          <w:fldChar w:fldCharType="end"/>
        </w:r>
      </w:hyperlink>
    </w:p>
    <w:p>
      <w:pPr>
        <w:pStyle w:val="TOC2"/>
        <w:tabs>
          <w:tab w:val="right" w:leader="dot" w:pos="8306"/>
        </w:tabs>
      </w:pPr>
      <w:hyperlink w:anchor="_Toc6418" w:history="1">
        <w:r>
          <w:rPr>
            <w:rFonts w:ascii="仿宋" w:eastAsia="仿宋" w:hAnsi="仿宋" w:cs="仿宋" w:hint="eastAsia"/>
            <w:lang w:eastAsia="zh-CN"/>
          </w:rPr>
          <w:t>(六)、特殊环境影响分析</w:t>
        </w:r>
        <w:r>
          <w:tab/>
        </w:r>
        <w:r>
          <w:fldChar w:fldCharType="begin"/>
        </w:r>
        <w:r>
          <w:instrText xml:space="preserve"> PAGEREF _Toc6418 \h </w:instrText>
        </w:r>
        <w:r>
          <w:fldChar w:fldCharType="separate"/>
        </w:r>
        <w:r>
          <w:t>51</w:t>
        </w:r>
        <w:r>
          <w:fldChar w:fldCharType="end"/>
        </w:r>
      </w:hyperlink>
    </w:p>
    <w:p>
      <w:pPr>
        <w:pStyle w:val="TOC2"/>
        <w:tabs>
          <w:tab w:val="right" w:leader="dot" w:pos="8306"/>
        </w:tabs>
      </w:pPr>
      <w:hyperlink w:anchor="_Toc32298" w:history="1">
        <w:r>
          <w:rPr>
            <w:rFonts w:ascii="仿宋" w:eastAsia="仿宋" w:hAnsi="仿宋" w:cs="仿宋" w:hint="eastAsia"/>
            <w:lang w:eastAsia="zh-CN"/>
          </w:rPr>
          <w:t>(七)、清洁生产</w:t>
        </w:r>
        <w:r>
          <w:tab/>
        </w:r>
        <w:r>
          <w:fldChar w:fldCharType="begin"/>
        </w:r>
        <w:r>
          <w:instrText xml:space="preserve"> PAGEREF _Toc32298 \h </w:instrText>
        </w:r>
        <w:r>
          <w:fldChar w:fldCharType="separate"/>
        </w:r>
        <w:r>
          <w:t>52</w:t>
        </w:r>
        <w:r>
          <w:fldChar w:fldCharType="end"/>
        </w:r>
      </w:hyperlink>
    </w:p>
    <w:p>
      <w:pPr>
        <w:pStyle w:val="TOC2"/>
        <w:tabs>
          <w:tab w:val="right" w:leader="dot" w:pos="8306"/>
        </w:tabs>
      </w:pPr>
      <w:hyperlink w:anchor="_Toc9765" w:history="1">
        <w:r>
          <w:rPr>
            <w:rFonts w:ascii="仿宋" w:eastAsia="仿宋" w:hAnsi="仿宋" w:cs="仿宋" w:hint="eastAsia"/>
            <w:lang w:eastAsia="zh-CN"/>
          </w:rPr>
          <w:t>(八)、环境保护综合评价</w:t>
        </w:r>
        <w:r>
          <w:tab/>
        </w:r>
        <w:r>
          <w:fldChar w:fldCharType="begin"/>
        </w:r>
        <w:r>
          <w:instrText xml:space="preserve"> PAGEREF _Toc9765 \h </w:instrText>
        </w:r>
        <w:r>
          <w:fldChar w:fldCharType="separate"/>
        </w:r>
        <w:r>
          <w:t>53</w:t>
        </w:r>
        <w:r>
          <w:fldChar w:fldCharType="end"/>
        </w:r>
      </w:hyperlink>
    </w:p>
    <w:p>
      <w:pPr>
        <w:pStyle w:val="TOC1"/>
        <w:tabs>
          <w:tab w:val="right" w:leader="dot" w:pos="8306"/>
        </w:tabs>
      </w:pPr>
      <w:hyperlink w:anchor="_Toc7067" w:history="1">
        <w:r>
          <w:rPr>
            <w:rFonts w:ascii="仿宋" w:eastAsia="仿宋" w:hAnsi="仿宋" w:cs="仿宋" w:hint="eastAsia"/>
            <w:lang w:eastAsia="zh-CN"/>
          </w:rPr>
          <w:t>十三、孔隙水压力计项目变更管理</w:t>
        </w:r>
        <w:r>
          <w:tab/>
        </w:r>
        <w:r>
          <w:fldChar w:fldCharType="begin"/>
        </w:r>
        <w:r>
          <w:instrText xml:space="preserve"> PAGEREF _Toc7067 \h </w:instrText>
        </w:r>
        <w:r>
          <w:fldChar w:fldCharType="separate"/>
        </w:r>
        <w:r>
          <w:t>54</w:t>
        </w:r>
        <w:r>
          <w:fldChar w:fldCharType="end"/>
        </w:r>
      </w:hyperlink>
    </w:p>
    <w:p>
      <w:pPr>
        <w:pStyle w:val="TOC2"/>
        <w:tabs>
          <w:tab w:val="right" w:leader="dot" w:pos="8306"/>
        </w:tabs>
      </w:pPr>
      <w:hyperlink w:anchor="_Toc22902" w:history="1">
        <w:r>
          <w:rPr>
            <w:rFonts w:ascii="仿宋" w:eastAsia="仿宋" w:hAnsi="仿宋" w:cs="仿宋" w:hint="eastAsia"/>
            <w:lang w:eastAsia="zh-CN"/>
          </w:rPr>
          <w:t>(一)、变更申请与评估</w:t>
        </w:r>
        <w:r>
          <w:tab/>
        </w:r>
        <w:r>
          <w:fldChar w:fldCharType="begin"/>
        </w:r>
        <w:r>
          <w:instrText xml:space="preserve"> PAGEREF _Toc22902 \h </w:instrText>
        </w:r>
        <w:r>
          <w:fldChar w:fldCharType="separate"/>
        </w:r>
        <w:r>
          <w:t>54</w:t>
        </w:r>
        <w:r>
          <w:fldChar w:fldCharType="end"/>
        </w:r>
      </w:hyperlink>
    </w:p>
    <w:p>
      <w:pPr>
        <w:pStyle w:val="TOC2"/>
        <w:tabs>
          <w:tab w:val="right" w:leader="dot" w:pos="8306"/>
        </w:tabs>
      </w:pPr>
      <w:hyperlink w:anchor="_Toc20964" w:history="1">
        <w:r>
          <w:rPr>
            <w:rFonts w:ascii="仿宋" w:eastAsia="仿宋" w:hAnsi="仿宋" w:cs="仿宋" w:hint="eastAsia"/>
            <w:lang w:eastAsia="zh-CN"/>
          </w:rPr>
          <w:t>(二)、变更实施与控制</w:t>
        </w:r>
        <w:r>
          <w:tab/>
        </w:r>
        <w:r>
          <w:fldChar w:fldCharType="begin"/>
        </w:r>
        <w:r>
          <w:instrText xml:space="preserve"> PAGEREF _Toc20964 \h </w:instrText>
        </w:r>
        <w:r>
          <w:fldChar w:fldCharType="separate"/>
        </w:r>
        <w:r>
          <w:t>55</w:t>
        </w:r>
        <w:r>
          <w:fldChar w:fldCharType="end"/>
        </w:r>
      </w:hyperlink>
    </w:p>
    <w:p>
      <w:pPr>
        <w:pStyle w:val="TOC1"/>
        <w:tabs>
          <w:tab w:val="right" w:leader="dot" w:pos="8306"/>
        </w:tabs>
      </w:pPr>
      <w:hyperlink w:anchor="_Toc27792" w:history="1">
        <w:r>
          <w:rPr>
            <w:rFonts w:ascii="仿宋" w:eastAsia="仿宋" w:hAnsi="仿宋" w:cs="仿宋" w:hint="eastAsia"/>
            <w:lang w:eastAsia="zh-CN"/>
          </w:rPr>
          <w:t>十四、孔隙水压力计项目治理与监督</w:t>
        </w:r>
        <w:r>
          <w:tab/>
        </w:r>
        <w:r>
          <w:fldChar w:fldCharType="begin"/>
        </w:r>
        <w:r>
          <w:instrText xml:space="preserve"> PAGEREF _Toc27792 \h </w:instrText>
        </w:r>
        <w:r>
          <w:fldChar w:fldCharType="separate"/>
        </w:r>
        <w:r>
          <w:t>56</w:t>
        </w:r>
        <w:r>
          <w:fldChar w:fldCharType="end"/>
        </w:r>
      </w:hyperlink>
    </w:p>
    <w:p>
      <w:pPr>
        <w:pStyle w:val="TOC2"/>
        <w:tabs>
          <w:tab w:val="right" w:leader="dot" w:pos="8306"/>
        </w:tabs>
      </w:pPr>
      <w:hyperlink w:anchor="_Toc726" w:history="1">
        <w:r>
          <w:rPr>
            <w:rFonts w:ascii="仿宋" w:eastAsia="仿宋" w:hAnsi="仿宋" w:cs="仿宋" w:hint="eastAsia"/>
            <w:lang w:eastAsia="zh-CN"/>
          </w:rPr>
          <w:t>(一)、孔隙水压力计项目治理结构</w:t>
        </w:r>
        <w:r>
          <w:tab/>
        </w:r>
        <w:r>
          <w:fldChar w:fldCharType="begin"/>
        </w:r>
        <w:r>
          <w:instrText xml:space="preserve"> PAGEREF _Toc726 \h </w:instrText>
        </w:r>
        <w:r>
          <w:fldChar w:fldCharType="separate"/>
        </w:r>
        <w:r>
          <w:t>56</w:t>
        </w:r>
        <w:r>
          <w:fldChar w:fldCharType="end"/>
        </w:r>
      </w:hyperlink>
    </w:p>
    <w:p>
      <w:pPr>
        <w:pStyle w:val="TOC2"/>
        <w:tabs>
          <w:tab w:val="right" w:leader="dot" w:pos="8306"/>
        </w:tabs>
      </w:pPr>
      <w:hyperlink w:anchor="_Toc30353" w:history="1">
        <w:r>
          <w:rPr>
            <w:rFonts w:ascii="仿宋" w:eastAsia="仿宋" w:hAnsi="仿宋" w:cs="仿宋" w:hint="eastAsia"/>
            <w:lang w:eastAsia="zh-CN"/>
          </w:rPr>
          <w:t>(二)、监督与审计</w:t>
        </w:r>
        <w:r>
          <w:tab/>
        </w:r>
        <w:r>
          <w:fldChar w:fldCharType="begin"/>
        </w:r>
        <w:r>
          <w:instrText xml:space="preserve"> PAGEREF _Toc30353 \h </w:instrText>
        </w:r>
        <w:r>
          <w:fldChar w:fldCharType="separate"/>
        </w:r>
        <w:r>
          <w:t>57</w:t>
        </w:r>
        <w:r>
          <w:fldChar w:fldCharType="end"/>
        </w:r>
      </w:hyperlink>
    </w:p>
    <w:p>
      <w:pPr>
        <w:pStyle w:val="TOC1"/>
        <w:tabs>
          <w:tab w:val="right" w:leader="dot" w:pos="8306"/>
        </w:tabs>
      </w:pPr>
      <w:hyperlink w:anchor="_Toc31593" w:history="1">
        <w:r>
          <w:rPr>
            <w:rFonts w:ascii="仿宋" w:eastAsia="仿宋" w:hAnsi="仿宋" w:cs="仿宋" w:hint="eastAsia"/>
            <w:lang w:eastAsia="zh-CN"/>
          </w:rPr>
          <w:t>十五、利益相关者分析与沟通计划</w:t>
        </w:r>
        <w:r>
          <w:tab/>
        </w:r>
        <w:r>
          <w:fldChar w:fldCharType="begin"/>
        </w:r>
        <w:r>
          <w:instrText xml:space="preserve"> PAGEREF _Toc31593 \h </w:instrText>
        </w:r>
        <w:r>
          <w:fldChar w:fldCharType="separate"/>
        </w:r>
        <w:r>
          <w:t>59</w:t>
        </w:r>
        <w:r>
          <w:fldChar w:fldCharType="end"/>
        </w:r>
      </w:hyperlink>
    </w:p>
    <w:p>
      <w:pPr>
        <w:pStyle w:val="TOC2"/>
        <w:tabs>
          <w:tab w:val="right" w:leader="dot" w:pos="8306"/>
        </w:tabs>
      </w:pPr>
      <w:hyperlink w:anchor="_Toc441" w:history="1">
        <w:r>
          <w:rPr>
            <w:rFonts w:ascii="仿宋" w:eastAsia="仿宋" w:hAnsi="仿宋" w:cs="仿宋" w:hint="eastAsia"/>
            <w:lang w:eastAsia="zh-CN"/>
          </w:rPr>
          <w:t>(一)、利益相关者分析</w:t>
        </w:r>
        <w:r>
          <w:tab/>
        </w:r>
        <w:r>
          <w:fldChar w:fldCharType="begin"/>
        </w:r>
        <w:r>
          <w:instrText xml:space="preserve"> PAGEREF _Toc441 \h </w:instrText>
        </w:r>
        <w:r>
          <w:fldChar w:fldCharType="separate"/>
        </w:r>
        <w:r>
          <w:t>59</w:t>
        </w:r>
        <w:r>
          <w:fldChar w:fldCharType="end"/>
        </w:r>
      </w:hyperlink>
    </w:p>
    <w:p>
      <w:pPr>
        <w:pStyle w:val="TOC2"/>
        <w:tabs>
          <w:tab w:val="right" w:leader="dot" w:pos="8306"/>
        </w:tabs>
      </w:pPr>
      <w:hyperlink w:anchor="_Toc20852" w:history="1">
        <w:r>
          <w:rPr>
            <w:rFonts w:ascii="仿宋" w:eastAsia="仿宋" w:hAnsi="仿宋" w:cs="仿宋" w:hint="eastAsia"/>
            <w:lang w:eastAsia="zh-CN"/>
          </w:rPr>
          <w:t>(二)、沟通计划</w:t>
        </w:r>
        <w:r>
          <w:tab/>
        </w:r>
        <w:r>
          <w:fldChar w:fldCharType="begin"/>
        </w:r>
        <w:r>
          <w:instrText xml:space="preserve"> PAGEREF _Toc20852 \h </w:instrText>
        </w:r>
        <w:r>
          <w:fldChar w:fldCharType="separate"/>
        </w:r>
        <w:r>
          <w:t>60</w:t>
        </w:r>
        <w:r>
          <w:fldChar w:fldCharType="end"/>
        </w:r>
      </w:hyperlink>
    </w:p>
    <w:p>
      <w:pPr>
        <w:pStyle w:val="TOC1"/>
        <w:tabs>
          <w:tab w:val="right" w:leader="dot" w:pos="8306"/>
        </w:tabs>
      </w:pPr>
      <w:hyperlink w:anchor="_Toc5807" w:history="1">
        <w:r>
          <w:rPr>
            <w:rFonts w:ascii="仿宋" w:eastAsia="仿宋" w:hAnsi="仿宋" w:cs="仿宋" w:hint="eastAsia"/>
            <w:lang w:eastAsia="zh-CN"/>
          </w:rPr>
          <w:t>十六、风险识别与分类</w:t>
        </w:r>
        <w:r>
          <w:tab/>
        </w:r>
        <w:r>
          <w:fldChar w:fldCharType="begin"/>
        </w:r>
        <w:r>
          <w:instrText xml:space="preserve"> PAGEREF _Toc5807 \h </w:instrText>
        </w:r>
        <w:r>
          <w:fldChar w:fldCharType="separate"/>
        </w:r>
        <w:r>
          <w:t>61</w:t>
        </w:r>
        <w:r>
          <w:fldChar w:fldCharType="end"/>
        </w:r>
      </w:hyperlink>
    </w:p>
    <w:p>
      <w:pPr>
        <w:pStyle w:val="TOC2"/>
        <w:tabs>
          <w:tab w:val="right" w:leader="dot" w:pos="8306"/>
        </w:tabs>
      </w:pPr>
      <w:hyperlink w:anchor="_Toc21611" w:history="1">
        <w:r>
          <w:rPr>
            <w:rFonts w:ascii="仿宋" w:eastAsia="仿宋" w:hAnsi="仿宋" w:cs="仿宋" w:hint="eastAsia"/>
            <w:lang w:eastAsia="zh-CN"/>
          </w:rPr>
          <w:t>(一)、风险识别</w:t>
        </w:r>
        <w:r>
          <w:tab/>
        </w:r>
        <w:r>
          <w:fldChar w:fldCharType="begin"/>
        </w:r>
        <w:r>
          <w:instrText xml:space="preserve"> PAGEREF _Toc21611 \h </w:instrText>
        </w:r>
        <w:r>
          <w:fldChar w:fldCharType="separate"/>
        </w:r>
        <w:r>
          <w:t>61</w:t>
        </w:r>
        <w:r>
          <w:fldChar w:fldCharType="end"/>
        </w:r>
      </w:hyperlink>
    </w:p>
    <w:p>
      <w:pPr>
        <w:pStyle w:val="TOC2"/>
        <w:tabs>
          <w:tab w:val="right" w:leader="dot" w:pos="8306"/>
        </w:tabs>
      </w:pPr>
      <w:hyperlink w:anchor="_Toc13018" w:history="1">
        <w:r>
          <w:rPr>
            <w:rFonts w:ascii="仿宋" w:eastAsia="仿宋" w:hAnsi="仿宋" w:cs="仿宋" w:hint="eastAsia"/>
            <w:lang w:eastAsia="zh-CN"/>
          </w:rPr>
          <w:t>(二)、风险分类</w:t>
        </w:r>
        <w:r>
          <w:tab/>
        </w:r>
        <w:r>
          <w:fldChar w:fldCharType="begin"/>
        </w:r>
        <w:r>
          <w:instrText xml:space="preserve"> PAGEREF _Toc13018 \h </w:instrText>
        </w:r>
        <w:r>
          <w:fldChar w:fldCharType="separate"/>
        </w:r>
        <w:r>
          <w:t>62</w:t>
        </w:r>
        <w:r>
          <w:fldChar w:fldCharType="end"/>
        </w:r>
      </w:hyperlink>
    </w:p>
    <w:p>
      <w:pPr>
        <w:pStyle w:val="TOC1"/>
        <w:tabs>
          <w:tab w:val="right" w:leader="dot" w:pos="8306"/>
        </w:tabs>
      </w:pPr>
      <w:hyperlink w:anchor="_Toc20696" w:history="1">
        <w:r>
          <w:rPr>
            <w:rFonts w:ascii="仿宋" w:eastAsia="仿宋" w:hAnsi="仿宋" w:cs="仿宋" w:hint="eastAsia"/>
            <w:lang w:eastAsia="zh-CN"/>
          </w:rPr>
          <w:t>十七、孔隙水压力计项目实施时间节点</w:t>
        </w:r>
        <w:r>
          <w:tab/>
        </w:r>
        <w:r>
          <w:fldChar w:fldCharType="begin"/>
        </w:r>
        <w:r>
          <w:instrText xml:space="preserve"> PAGEREF _Toc20696 \h </w:instrText>
        </w:r>
        <w:r>
          <w:fldChar w:fldCharType="separate"/>
        </w:r>
        <w:r>
          <w:t>64</w:t>
        </w:r>
        <w:r>
          <w:fldChar w:fldCharType="end"/>
        </w:r>
      </w:hyperlink>
    </w:p>
    <w:p>
      <w:pPr>
        <w:pStyle w:val="TOC2"/>
        <w:tabs>
          <w:tab w:val="right" w:leader="dot" w:pos="8306"/>
        </w:tabs>
      </w:pPr>
      <w:hyperlink w:anchor="_Toc2673" w:history="1">
        <w:r>
          <w:rPr>
            <w:rFonts w:ascii="仿宋" w:eastAsia="仿宋" w:hAnsi="仿宋" w:cs="仿宋" w:hint="eastAsia"/>
            <w:lang w:eastAsia="zh-CN"/>
          </w:rPr>
          <w:t>(一)、孔隙水压力计项目启动阶段时间节点</w:t>
        </w:r>
        <w:r>
          <w:tab/>
        </w:r>
        <w:r>
          <w:fldChar w:fldCharType="begin"/>
        </w:r>
        <w:r>
          <w:instrText xml:space="preserve"> PAGEREF _Toc2673 \h </w:instrText>
        </w:r>
        <w:r>
          <w:fldChar w:fldCharType="separate"/>
        </w:r>
        <w:r>
          <w:t>64</w:t>
        </w:r>
        <w:r>
          <w:fldChar w:fldCharType="end"/>
        </w:r>
      </w:hyperlink>
    </w:p>
    <w:p>
      <w:pPr>
        <w:pStyle w:val="TOC2"/>
        <w:tabs>
          <w:tab w:val="right" w:leader="dot" w:pos="8306"/>
        </w:tabs>
      </w:pPr>
      <w:hyperlink w:anchor="_Toc9369" w:history="1">
        <w:r>
          <w:rPr>
            <w:rFonts w:ascii="仿宋" w:eastAsia="仿宋" w:hAnsi="仿宋" w:cs="仿宋" w:hint="eastAsia"/>
            <w:lang w:eastAsia="zh-CN"/>
          </w:rPr>
          <w:t>(二)、孔隙水压力计项目执行阶段时间节点</w:t>
        </w:r>
        <w:r>
          <w:tab/>
        </w:r>
        <w:r>
          <w:fldChar w:fldCharType="begin"/>
        </w:r>
        <w:r>
          <w:instrText xml:space="preserve"> PAGEREF _Toc9369 \h </w:instrText>
        </w:r>
        <w:r>
          <w:fldChar w:fldCharType="separate"/>
        </w:r>
        <w:r>
          <w:t>65</w:t>
        </w:r>
        <w:r>
          <w:fldChar w:fldCharType="end"/>
        </w:r>
      </w:hyperlink>
    </w:p>
    <w:p>
      <w:pPr>
        <w:pStyle w:val="TOC2"/>
        <w:tabs>
          <w:tab w:val="right" w:leader="dot" w:pos="8306"/>
        </w:tabs>
      </w:pPr>
      <w:hyperlink w:anchor="_Toc15419" w:history="1">
        <w:r>
          <w:rPr>
            <w:rFonts w:ascii="仿宋" w:eastAsia="仿宋" w:hAnsi="仿宋" w:cs="仿宋" w:hint="eastAsia"/>
            <w:lang w:eastAsia="zh-CN"/>
          </w:rPr>
          <w:t>(三)、孔隙水压力计项目完成阶段时间节点</w:t>
        </w:r>
        <w:r>
          <w:tab/>
        </w:r>
        <w:r>
          <w:fldChar w:fldCharType="begin"/>
        </w:r>
        <w:r>
          <w:instrText xml:space="preserve"> PAGEREF _Toc15419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992"/>
      <w:r>
        <w:rPr>
          <w:rFonts w:ascii="仿宋" w:eastAsia="仿宋" w:hAnsi="仿宋" w:cs="仿宋" w:hint="eastAsia"/>
          <w:sz w:val="28"/>
          <w:lang w:eastAsia="zh-CN"/>
        </w:rPr>
        <w:t>一、孔隙水压力计项目土建工程</w:t>
      </w:r>
      <w:bookmarkEnd w:id="2"/>
    </w:p>
    <w:p>
      <w:pPr>
        <w:pStyle w:val="Heading2"/>
        <w:rPr>
          <w:rFonts w:ascii="仿宋" w:eastAsia="仿宋" w:hAnsi="仿宋" w:cs="仿宋" w:hint="eastAsia"/>
          <w:lang w:eastAsia="zh-CN"/>
        </w:rPr>
      </w:pPr>
      <w:bookmarkStart w:id="3" w:name="_Toc2758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在孔隙水压力计项目的建筑工程设计中，我们将秉承一系列重要的设计原则，以确保孔隙水压力计项目建筑在功能、美观、可持续性等方面达到最佳效果。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首要原则是确保建筑的功能性得到最大化的发挥。我们将充分理解孔隙水压力计项目的实际需求，合理布局各个功能区域，保证建筑在满足业务需求的同时，提供高效的工作环境。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在建筑设计中，我们将综合考虑建设和运营成本。通过精细的经济效益分析，确保设计方案在高效利用资源的同时，对孔隙水压力计项目的长期盈利能力有积极的贡献。</w:t>
      </w:r>
    </w:p>
    <w:p>
      <w:pPr>
        <w:pStyle w:val="Heading2"/>
        <w:ind w:firstLine="560" w:firstLineChars="200"/>
        <w:rPr>
          <w:rFonts w:ascii="仿宋" w:eastAsia="仿宋" w:hAnsi="仿宋" w:cs="仿宋" w:hint="eastAsia"/>
          <w:sz w:val="28"/>
          <w:lang w:eastAsia="zh-CN"/>
        </w:rPr>
      </w:pPr>
      <w:bookmarkStart w:id="4" w:name="_Toc1549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孔隙水压力计项目的土建工程设计中，我们将精准设定设计年限，结合孔隙水压力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孔隙水压力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00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孔隙水压力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孔隙水压力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孔隙水压力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2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本期工程孔隙水压力计项目预计总建筑面积XXX平方米，其中：计容建筑面积XXX平方米，计划建筑工程投资XX万元，占孔隙水压力计项目总投资的XX%。</w:t>
      </w:r>
    </w:p>
    <w:p>
      <w:pPr>
        <w:pStyle w:val="Heading1"/>
        <w:ind w:firstLine="560" w:firstLineChars="200"/>
        <w:rPr>
          <w:rFonts w:ascii="仿宋" w:eastAsia="仿宋" w:hAnsi="仿宋" w:cs="仿宋" w:hint="eastAsia"/>
          <w:sz w:val="28"/>
          <w:lang w:eastAsia="zh-CN"/>
        </w:rPr>
      </w:pPr>
      <w:bookmarkStart w:id="7" w:name="_Toc12807"/>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15438"/>
      <w:r>
        <w:rPr>
          <w:rFonts w:ascii="仿宋" w:eastAsia="仿宋" w:hAnsi="仿宋" w:cs="仿宋" w:hint="eastAsia"/>
          <w:lang w:eastAsia="zh-CN"/>
        </w:rPr>
        <w:t>(一)、孔隙水压力计行业分析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行业一直以来都是市场的关注焦点。行业内的发展趋势、竞争态势以及潜在机会都对孔隙水压力计项目的推进产生深远的影响。通过深入研究行业的整体概貌，我们将更好地理解行业的核心特征，为孔隙水压力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孔隙水压力计行业，技术一直是推动创新和发展的关键因素。我们将对当前技术趋势进行详尽分析，包括但不限于人工智能、大数据应用、先进制造技术等。这有助于孔隙水压力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孔隙水压力计项目成功的基础。我们将对主要竞争对手进行深入研究，包括其市场份额、产品特点、市场定位等。通过全面了解竞争对手的优势和劣势，孔隙水压力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32766"/>
      <w:r>
        <w:rPr>
          <w:rFonts w:ascii="仿宋" w:eastAsia="仿宋" w:hAnsi="仿宋" w:cs="仿宋" w:hint="eastAsia"/>
          <w:sz w:val="28"/>
          <w:lang w:eastAsia="zh-CN"/>
        </w:rPr>
        <w:t>(二)、孔隙水压力计市场分析预测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孔隙水压力计市场未来的增长趋势。这包括市场的整体规模、各细分领域的发展趋势等。孔隙水压力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孔隙水压力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孔隙水压力计项目实施过程中需要充分考虑的因素。我们将对市场风险进行全面评估，包括但不限于政策法规风险、市场竞争风险、技术变革风险等。通过对潜在风险的深入分析，孔隙水压力计项目可以制定相应的风险缓解策略，降低不确定性对孔隙水压力计项目的影响。</w:t>
      </w:r>
    </w:p>
    <w:p>
      <w:pPr>
        <w:pStyle w:val="Heading1"/>
        <w:ind w:firstLine="560" w:firstLineChars="200"/>
        <w:rPr>
          <w:rFonts w:ascii="仿宋" w:eastAsia="仿宋" w:hAnsi="仿宋" w:cs="仿宋" w:hint="eastAsia"/>
          <w:sz w:val="28"/>
          <w:lang w:eastAsia="zh-CN"/>
        </w:rPr>
      </w:pPr>
      <w:bookmarkStart w:id="10" w:name="_Toc849"/>
      <w:r>
        <w:rPr>
          <w:rFonts w:ascii="仿宋" w:eastAsia="仿宋" w:hAnsi="仿宋" w:cs="仿宋" w:hint="eastAsia"/>
          <w:sz w:val="28"/>
          <w:lang w:eastAsia="zh-CN"/>
        </w:rPr>
        <w:t>三、孔隙水压力计项目概论</w:t>
      </w:r>
      <w:bookmarkEnd w:id="10"/>
    </w:p>
    <w:p>
      <w:pPr>
        <w:pStyle w:val="Heading2"/>
        <w:rPr>
          <w:rFonts w:ascii="仿宋" w:eastAsia="仿宋" w:hAnsi="仿宋" w:cs="仿宋" w:hint="eastAsia"/>
          <w:lang w:eastAsia="zh-CN"/>
        </w:rPr>
      </w:pPr>
      <w:bookmarkStart w:id="11" w:name="_Toc27747"/>
      <w:r>
        <w:rPr>
          <w:rFonts w:ascii="仿宋" w:eastAsia="仿宋" w:hAnsi="仿宋" w:cs="仿宋" w:hint="eastAsia"/>
          <w:lang w:eastAsia="zh-CN"/>
        </w:rPr>
        <w:t>(一)、孔隙水压力计项目概况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起源追溯至对市场的深入洞察。市场的不断演变与变革为孔隙水压力计项目提供了难得的机遇。当前市场存在的需求缺口和变革的大环境共同构成了孔隙水压力计项目的背景。这个孔隙水压力计项目旨在充分利用市场机遇，填补行业中尚未满足的需求，为客户提供全新的解决方案。市场的变革和需求的增长使得这个孔隙水压力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孔隙水压力计项目名称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正式命名为孔隙水压力计。这个名称不仅仅是一个标识，更代表了孔隙水压力计项目的核心理念和愿景。它蕴含着孔隙水压力计项目所要解决问题的关键字，具有强烈的表达和辨识度，为孔隙水压力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孔隙水压力计项目目标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核心目标是提供一种全新、高效的解决方案，满足客户日益增长的需求。孔隙水压力计项目追求的不仅仅是满足市场需求，更是在市场中获得卓越的竞争优势。通过不断提升产品或服务的质量和创新水平，孔隙水压力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孔隙水压力计项目范围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全面涵盖了产品研发、制造、市场推广和售后服务，确保从产品设计到最终用户体验的全方位关注。这一全面的孔隙水压力计项目范围是为了确保孔隙水压力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孔隙水压力计项目时间表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孔隙水压力计项目计划在未来18个月内完成，包括研发、测试、市场试点和正式推出等不同阶段。这个时间表的合理设计是为了确保孔隙水压力计项目各个阶段的顺利推进，以便按时交付高质量的成果。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孔隙水压力计项目预算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总预算估算为XX百万美元，主要分配在研发、市场推广、人员培训和运营等方面。这一充足的预算为孔隙水压力计项目提供了充足的资源，确保孔隙水压力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孔隙水压力计项目风险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孔隙水压力计项目可能面临的风险包括市场接受度低、技术难题、竞争激烈等。孔隙水压力计项目团队已经制定了相应的风险应对计划，通过前瞻性的风险管理，确保孔隙水压力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孔隙水压力计项目团队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孔隙水压力计项目汇聚了一支经验丰富、多领域专业素养的核心团队，确保孔隙水压力计项目在各个方面都能拥有高水平的执行力。团队的协同作战是孔隙水压力计项目成功的关键因素之一。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孔隙水压力计项目背景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孔隙水压力计项目的背景根植于市场对更高效、创新产品的渴望，同时也受到科技发展对行业格局的深刻改变的影响。这为孔隙水压力计项目提供了广阔的发展空间和市场需求。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孔隙水压力计项目现状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截至目前，孔隙水压力计项目已完成市场调研和技术验证，取得了初步的成功。这为孔隙水压力计项目在未来的发展奠定了坚实的基础，为更远大的目标打下了坚实的基石。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2124"/>
      <w:r>
        <w:rPr>
          <w:rFonts w:ascii="仿宋" w:eastAsia="仿宋" w:hAnsi="仿宋" w:cs="仿宋" w:hint="eastAsia"/>
          <w:sz w:val="28"/>
          <w:lang w:eastAsia="zh-CN"/>
        </w:rPr>
        <w:t>(二)、孔隙水压力计项目目标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keyword》孔隙水压力计项目首要业务目标是在市场中占据有利地位，实现产品/服务的成功推广和销售。通过不断提升产品质量、创新性，孔隙水压力计项目追求成为行业中的领导者，赢得更多客户的青睐。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在科技迅速发展的时代，孔隙水压力计项目着眼于技术创新。通过持续的研发和技术升级，孔隙水压力计项目旨在推出更具创新性的产品或服务，以满足市场对新鲜、先进解决方案的需求。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为了建立可持续的客户关系，孔隙水压力计项目设定了客户满意度目标。通过提供卓越的产品质量和优质的客户服务，孔隙水压力计项目追求赢得客户的信任和忠诚度，确保他们的满意度达到行业领先水平。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孔隙水压力计项目注重社会责任和可持续发展。通过实施环保、社会责任孔隙水压力计项目，孔隙水压力计项目致力于在经济发展的同时保护环境，促进社会公平，实现可持续经营。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孔隙水压力计项目的团队是实现目标的核心驱动力。因此，孔隙水压力计项目设定了团队发展目标，包括提升团队成员的专业技能、培养领导力，以及搭建协同高效的团队工作氛围。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3554"/>
      <w:r>
        <w:rPr>
          <w:rFonts w:ascii="仿宋" w:eastAsia="仿宋" w:hAnsi="仿宋" w:cs="仿宋" w:hint="eastAsia"/>
          <w:sz w:val="28"/>
          <w:lang w:eastAsia="zh-CN"/>
        </w:rPr>
        <w:t>(三)、孔隙水压力计项目提出的理由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孔隙水压力计项目提出的理由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提出源于对市场机遇的深刻洞察。当前市场中存在的需求缺口和行业发展趋势表明，有巨大的商业机会等待被开发。通过准确捕捉市场机遇，孔隙水压力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孔隙水压力计项目的理念基于对技术创新的信仰。通过持续的研发和技术投入，孔隙水压力计项目有望推出更具创新性的产品或服务。在科技飞速发展的当下，孔隙水压力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提出是为了增强企业的行业竞争力。通过提升产品或服务的质量和独特性，孔隙水压力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响应了消费者需求的变化。随着社会和科技的不断发展，消费者对产品和服务的需求也在发生变化。通过深入了解并及时回应消费者的新需求，孔隙水压力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孔隙水压力计项目的提出是企业战略发展规划的一部分。在面对日益激烈的市场竞争和不断变化的商业环境中，孔隙水压力计项目作为企业战略的一环，旨在为企业开辟新的增长领域，巩固企业在行业中的地位。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提出不仅仅是基于商业考量，还注重社会责任。通过推出环保、社会责任等方面的孔隙水压力计项目，孔隙水压力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孔隙水压力计项目的提出反映了对利益相关者期望的关注。包括客户、员工、投资者等利益相关者在企业发展中都有着各自的期望，孔隙水压力计项目力求在满足这些期望的同时，取得更大的共赢。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8000"/>
      <w:r>
        <w:rPr>
          <w:rFonts w:ascii="仿宋" w:eastAsia="仿宋" w:hAnsi="仿宋" w:cs="仿宋" w:hint="eastAsia"/>
          <w:sz w:val="28"/>
          <w:lang w:eastAsia="zh-CN"/>
        </w:rPr>
        <w:t>(四)、孔隙水压力计项目意义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在实施孔隙水压力计项目的过程中，我们不仅仅是在追逐商业成功，更是为企业和社会的多个层面创造了深远的意义。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首要意义在于提升企业的市场竞争力。通过持续的创新和对产品质量的高标准要求，孔隙水压力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孔隙水压力计项目的推进将促使行业技术水平的提升。通过引入先进技术和创新性解决方案，孔隙水压力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孔隙水压力计项目不仅创造了大量就业机会，提高了就业水平，还注重社会责任和环保。通过参与社会公益事业和推动环保孔隙水压力计项目，孔隙水压力计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综合而言，孔隙水压力计项目意义重大，不仅推动了企业的发展，也为行业和社会的进步贡献了积极力量。这是一个全面而深刻的影响，将在未来产生可持续的正面效应。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31602"/>
      <w:r>
        <w:rPr>
          <w:rFonts w:ascii="仿宋" w:eastAsia="仿宋" w:hAnsi="仿宋" w:cs="仿宋" w:hint="eastAsia"/>
          <w:sz w:val="28"/>
          <w:lang w:eastAsia="zh-CN"/>
        </w:rPr>
        <w:t>(五)、孔隙水压力计项目背景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在当今迅猛发展的商业环境中，孔隙水压力计项目的动因根植于对多方面因素的审慎考量。这个孔隙水压力计项目的提出并非孤立的决策，而是对企业所处背景深入思考的产物。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孔隙水压力计项目背后的首要原因。科技的迅速发展和全球市场的快速变化使得企业必须灵活应对。孔隙水压力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竞争的激烈程度也是孔隙水压力计项目背景中不可忽视的一环。企业需要在激烈竞争中脱颖而出，为此，孔隙水压力计项目致力于打破常规，提供独特的价值主张，以吸引客户并确保市场份额的增长。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技术的迅速发展为企业带来了机遇与挑战。作为孔隙水压力计项目启动的背景之一，对新兴技术的应用将有助于提升企业的技术水平，使其在不断演进的商业环境中保持竞争优势。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此外，社会对企业责任的期望也在逐渐升高。孔隙水压力计项目充分融入了社会责任的理念，通过可持续经营和社会公益孔隙水压力计项目，企图为社会贡献一份力量，在商业成功的同时关注社会价值。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8155"/>
      <w:r>
        <w:rPr>
          <w:rFonts w:ascii="仿宋" w:eastAsia="仿宋" w:hAnsi="仿宋" w:cs="仿宋" w:hint="eastAsia"/>
          <w:sz w:val="28"/>
          <w:lang w:eastAsia="zh-CN"/>
        </w:rPr>
        <w:t>四、孔隙水压力计项目可持续发展</w:t>
      </w:r>
      <w:bookmarkEnd w:id="16"/>
    </w:p>
    <w:p>
      <w:pPr>
        <w:pStyle w:val="Heading2"/>
        <w:rPr>
          <w:rFonts w:ascii="仿宋" w:eastAsia="仿宋" w:hAnsi="仿宋" w:cs="仿宋" w:hint="eastAsia"/>
          <w:lang w:eastAsia="zh-CN"/>
        </w:rPr>
      </w:pPr>
      <w:bookmarkStart w:id="17" w:name="_Toc14261"/>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孔隙水压力计项目中，孔隙水压力计项目团队着眼于未来，明确了可持续发展的战略方向。制定的具体可持续发展目标包括降低资源使用、采用环保技术、最大化社会效益等。这一步骤不仅有助于孔隙水压力计项目在环保和社会责任方面达到最高标准，也为未来提供了明确的指引，确保孔隙水压力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可持续实践的融入孔隙水压力计项目管理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孔隙水压力计项目管理周期。从孔隙水压力计项目规划开始，孔隙水压力计项目团队就考虑了环境和社会的因素。在执行阶段，孔隙水压力计项目团队积极推动绿色技术的应用，优化资源利用。此外，关注员工的社会责任，通过培训和沟通活动提高员工对可持续发展的认知，使他们能够在日常工作中践行可持续实践。这些举措不仅为孔隙水压力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4725"/>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扎根于孔隙水压力计项目的可持续发展理念，我们深信环保与社会责任是孔隙水压力计项目成功的关键支柱。在孔隙水压力计项目的每一步，我们都致力于通过创新和实践，履行对环境和社会的坚定责任。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团队通过引入先进的环保技术、建立高效的废物处理系统以及推动能源节约措施，积极履行环保责任。定期的环保监测和评估确保孔隙水压力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不仅致力于自身可持续发展，还注重对社会的回馈。通过支持社区孔隙水压力计项目、参与慈善事业、提供培训机会等方式，孔隙水压力计项目积极履行社会责任。与当地社区建立积极互动，关注员工的工作与生活平衡，以及员工的身心健康，是孔隙水压力计项目在社会责任层面的关键举措。这样的实践不仅增强了孔隙水压力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8076"/>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22623"/>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技术管理特点体现在其创新导向。通过引入最先进的技术趋势和解决方案，孔隙水压力计项目致力于提升科技含量、提高质量和效率水平。这意味着我们将采用最新的工具和方法，确保孔隙水压力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https://d.book118.com/386050153203010101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E10A4E"/>
    <w:rsid w:val="34E10A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05015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2024-03-02T01:35:00Z</dcterms:created>
  <dcterms:modified xsi:type="dcterms:W3CDTF">2024-03-02T01:35:50Z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56679C5B63B74F84911F66713BF36EBF_11</vt:lpwstr>
  </property>
  <property fmtid="{D5CDD505-2E9C-101B-9397-08002B2CF9AE}" pid="3" name="KSOProductBuildVer">
    <vt:lpwstr>2052-12.1.0.16388</vt:lpwstr>
  </property>
</Properties>
</file>