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行政管理专业考试大纲解读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《行政管理》专业考试大纲解读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一、行政管理概述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1(行政管理的概念与特征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(1)、行政管理学的概念: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行政管理学应是研究国家权力机关的执行机关依法管理国家事务、社会事物和机关内部事务的客观规律的科学。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行政管理是国家 组织对国家和社会公共事务的行政活动以及对内部事务的组织管理活动的总称。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(2)行政管理学的特征: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政治性与社会性的统一;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综合性与独立性的统一;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理论性与实践性的统一;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规范性与权变性的统一.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行政管理的狭义含义，即国家行政机关及其官员在管理国家事务、社会事务和机关内部事务的过程中进行的计划、组织、指挥、协调和控制等各项管理活动。它具有执行性、政治性和权威性三大特点;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行政学的研究对象:行政学是以研究国家行政机关对国家事务、社会公共事务和行政机关内部事务进行依法、有效管理的活动规律为研究对象。可以从以下几点来把握:1、行政管理的主体是国家权力机关的执行机构，即国家行政机关;2、行政管理的客体是国家事务、社会公共事务和行政机关内部事务;3、行政管理活动的根本原则是依法管理;4、行政学的主要任务和根本目的就在于探讨和发现行政活动的规律性，形成科学理论，使行政管理建立在科学基础之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行政学的研究方法: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1、理论联系实际的方法1、历史研究法;2、调查研究法;3、比较研究法;4、案例分析法;5、实验研究法;还有定量分析法和系统研究法。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2(行政管理理论的发展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(一),科学管理时期(19世纪末20世纪初―20世纪30年代)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1.泰勒的科学管理原理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2.法约尔的一般管理理论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3.威尔逊的《行政学之研究》:这是行政学上具有里程碑意义的，是美国行政学研究的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开山之作。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4.怀特的《行政学导论》:是全美第一本行政学教科书，在书中提出了“组织原理，人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事行政，财务行政和行政法规是行政学的基本内容”。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5.威洛毕的《行政学原理》:提出财政、预算和物资管理是行政管理学的主要范畴之一，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大大拓宽了行政管理学的研究范围。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6、德国人马克思.韦伯，他的官僚科层组织理论被认为是组织学和行政学的最重要的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理论之一，因此他被称为“组织理论之父”。可以说是生态行政学的先声。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7、此外还有美国学者古立克，英国学者尤伟克等。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基本特点:强调权力集中,责任明确,分工合作,自上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而下的控制,严格法制,物质刺激,管理效率.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(二), 行为科学时期(20世纪30年代―60年代)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1.梅奥的"人际关系论":1933年出版《工业文明中的人的问题》为标志。有人称他的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科学为“新社会科学”。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霍桑实验与人际关系论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人际关系论的基本观点:社会人,非正式组织 理论,新型的领导能力,职工的工作态度与人际关系.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2.西蒙的决策理论:1944年在美国的《公共行政评论》上发表了题为《决策与行政组织》的长篇论文，初步提出他的“行为为主”的行政观，1947年出版了他的成名作:《行政行为——行政组织中决策过程之研究》。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管理就是决策,满意准则,程序化与非程序化决策,决策程序.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(三),现代管理理论时期(20世纪60年代―)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孔茨"管理理论的丛林"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(1).管理过程学派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(2).决策理论学派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(3).权变理论学派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(4).经验主义学派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3、西方行政管理学的发展趋势: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(1)、研究领域的拓宽和加深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(2)研究的内容和研究方法更切合实际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(3)不同的学派之间争鸣和交流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4、行政管理学在中国的发展: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(1)、行政管理学在中国的传播和研究，始于20世纪30年代前后。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1984年8月，召开“行政学科研讨会”，这次会议成功标志着行政管理学在我国的重建。1984年8月行政科学研讨会的召开标志着行政学的重建;发展的具体体现有1、坚持为经济建设服务的研究方向，积极研究改革开放中的热点、难点和重点问题，拓展了行政学的研究领域;2、在吸收和引进国外行政学理论的同时，着力构建和研究有中国特色的社会主义行政学理论体系及相关专题;3、相继成立了国家行政学院和地方各级行政学院，大学设置行政学专业，开设课程;4、成立了行政学的学术团体，出版了行政学的各类学术刊物等;5、1996年10月，第三届国际行政科学大会在京成功召开，极大地推动了我国行政学的发展和与世界各国的合作、交流。</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5、我国行政管理的特点: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(1)、巩固和发展社会主义的经济基础和国家政权——我国行政管理的历史使命。 (2)、全心全意为人民服务——我国行政管理的根本宗旨。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(3)、坚持四项基本原则，坚持改革开放——我国行政管理活动的指导原则。 (4)、说服教育和强制相结合——我国行政管理的基本方法。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(5)、坚持中国共产党的领导、坚持依法行政——我国行政管理的根本原则。这是我国行政国力充满活力和富有效率的根本保证，是行政管理活动取得成功的关键。 6、建设有中国特色社会主义行政管理学的主要原则: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(1)、坚持马克思列宁主义、毛泽东思想、邓小平理论和“三个代表”重要思想。 (2)、紧密围绕经济建设和社会主义市场经济下的行政体制改革。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(3)加强与相关学科相结合。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(4)、强化创新意识，推动学科建设的创新进程。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二、行政职能(政府职能)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1(行政职能的概念和特征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行政职能是行政机关在管理活动中的基本职责和功能作用，(是政府依法对国家社会生活中诸多领域进行管理所具有的职责和作用，它是政府活动总内容的全面概括，但不包括所有国家活动的基本方面，它反映的只是国家行政管理活动的实质和进本方面)主要涉及政府管什么、怎么管，发挥什么作用的问题。它具有下面的特点:</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(1)共同性，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(2)差异性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(3)动态性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(有的学者认为具有执行性，多样性和动态性。)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共同性和差异性体现了行政只能共同的管理功能和不同的阶级属性，动态性说明行政职能不是一成不变的。社会变迁是行政只能发展和转变的根本原因。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(二)、行政职能的重要地位: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(1)、行政职能体现了公共行政的本质要求。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(2)、行政只能是政府机构设置的根本依据。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(3)、政府职能转变是行政管理体制和机构改革的关键。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(4)、政府职能的实施情况是衡量行政效率的重要标准。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2(行政职能的基本内容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(一)、行政管理的基本职能(政府基本职能)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职能是多种多样的，从性质上分可分为政治统治职能和社会管理职能，从范围上分可分为对内职能和对外职能，从具体领域上分可分为政治、经济、文化、社会服务等只能，从运行过程上可分为:决策(计划)职能、组织、协调、控制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政府的基本职能是按照政府管理所涉及的领域划分的政府职能，是政府机构设置的主要依据，包括:政治职能、经济职能、文化职能和社会职能。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(1)、政治职能:具有防御性、保卫性和强制性。主要包括:军事保卫只能、外交职能、治安职能和民主建设只能。实际就是包括专政和民主两个方面的职能。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(2)、经济职能:宏观调空职能、提供公共产品和服务、市场监管只能。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(3)、文化职能:发展科学技术的职能、发展教育的职能、发展文化事业的职能和发展卫生体育的职能。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(4)、社会职能:优抚工作、救灾工作，社会救济工作，社会福利事业，环境保护，人口计划控制和发展保险事业等。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3(行政环境与行政职能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4(我国行政职能的转变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(一)政府职能转变的概念: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政府职能转变是指政府在一定时期 内，根据经济和社会发展的需要，对其职能范围、内容、方式的转移和变化。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(二)、影响与制约政府职能转变的要素: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(1)社会环境的变迁，是决定政府职能转变的外在因素;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(2)公共行政的科学化，是政府职能转变的内在动力。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(3)技术手段的创新，是政府职能转变的根本保障。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(4)传统文化的影响，是影响政府职能转变的制约因素。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(三)、我国行政职能转变的必然性和必要性: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(1)、行政职能的转变是经济体制和社会主义市场经济发展的必然要求。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(2)、行政职能的转变是实现行政职能体系合理配置的根本途径。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(3)、行政职能转变是机构改革的重要前提和基础。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(四)、我国职能转变的目标: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(1)、把政府职能切实转换到宏观调空、社会管理和公共服务上来，把生产经营管理的权力交给企业，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(2)、调整组织结构，加强宏观经济调空部门，调整和减少专业经济部门，适当调整社会服务部门，加强执法监督部门，培养和发展社会中介组织。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(3)、按权责一致的要求，明确分工;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(4)、按照依法治国、依法行政的要求，加强政府只能体系和法制建设，实现政府只能运行的法制化。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(五)、我国政府职能转变的关键: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政企分开是我国政府职能转变的关键，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(1)政企分开的主要内容: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政府与企业社会职责的分开;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企业所有权与经营权的分开;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政府国有资产所有者只能与行政职能的分开。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(2)政企分开的配套措施: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改革政府机构，转变政府职能;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确立国家行使国有资产所有者职能的形式;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建立现代企业制度;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分离企业办社会的职能。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(6)我国政府只能转变的基本内容: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?职能重心的转变: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1978年底党的十一届三中全会明确提出把党和国家的工作重心转移到经济建设上来。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?职能方式的转变: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由运用行政手段为主转变为运用经济手段为主，经济手段、法律手段和必要的行政手段相结合。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由微观管理、直接管理为主转向宏观管理、间接管理为主。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由重视计划、排斥市场转向把计划与市场有机结合起来。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?职能关系的转变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顺中央与地方、上级与下级政府的职能关系:中央与地方的关系实质上是权力配置关系、利益关系，也是一种法律关系。理顺中央与地方的关系，必须在合理划分事权、财权的基础上，明确中央与地方的职能关系，并用法律的形式明确下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顺政企关系:基本原则是权力下放，政企分开。一是把所有权和经营权分开，即通过承包制、股份制、生产经营责任制等方式，调整所有制形式，使所有权和经营权分离，把生产经营权还给企业，调动企业的积极性。二是把政府的国有资产所有者职能和行政管理职能分开，理顺产权关系。三是实行国有资产分级管理制，最终建立起政府以经济、法律、行政等综合手段控制市场，市场引导企业的宏观调控体系。政府对产业经济管理的主要手段是产业政策，同时，也运用法律手段和一些必要的行政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顺政府与市场的关系:在市场经济体制下，政府和市场相互关系的总原则是:市场机制能够解决的，就让市场解决，政府只管市场做不好和做不了的事，政府引导市场，市场调节企业。我国实行的是社会主义市场经济体制，社会主义市场经济体制就是使市场在国家宏观调控下对资源配置起基础性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顺政府与社会的关系:要求政府实现三大转变，在管理范围上，改变原来由政府包办一切社会事务的做法，向社会提供“公共物品”;在管理模式上，从“大政府、小社会”转变为“小政府、大社会”;在管理方法上，从传统的以行政方法为主转变为间接的以法律方法为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理顺政府内部各职能部门的关系。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三、行政组织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1(行政组织概述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行政组织是静态组织结构和动态组织结构过程的统一，从动态上讲，行政组织是指为完成行政管理任务而进行的组织活动和运行过程。从静态上讲，行政组织是指为推行政务，依据宪法和法律组建的国家行政机关体系，是国家机构的组成部分。我国政府行政组织包括中央人民政府和地方各级人民政府。</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行政组织基本构成要素有: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(1)组织目标。(前提和基础，也是组织活动的出发点和归宿。)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(2)机构设置。设置科学合理、精干高效的行政机构，是行政组织建设的核心内容。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(3)人员构成。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(4)权责体系。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(5)法规制度。是行政组织依法行政的根本保障。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(6)物质因素。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(二)行政组织的特性: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(1)、政治性与社会性，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(2)、法制性与权威性，(服务性)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(3)、系统性和动态性。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(三)行政组织的类型。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(1)根据管理职权和管理对象大小分，可分为高级行政组织、中级行政组织和低级行政组织。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(2)根据管理只能涉及的内容划分，可分为综合性行政组织和专门性行政组织。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各级政府都属于综合性行政组织，下设的只能部门一律为专门性行政组织，但是办公室除外。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专门性行政组织还可分为:领导性行政组织、只能性行政组织(执行性行政组织)、直属性行政组织、辅助性行政组织、咨询性行政组织和派出性行政组织。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组织领导体制的类型。可分为首长制、委员会制和混合制三种。首长制是指行政组织中法定最高行政决策权由首长一人行使的领导体制;委员会制是指行政组织中法定最高行政决策权由委员会集体行使。瑞士是其代表;混合制是指行政组织中，一部分行政管理工作由委员会决策、另一部分行政管理工作由首长本人决策的领导体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组织权力体系类型。可分为集权制和分权制两种。集权制是决策权集中在中央和上级机关，地方和下级机关必须依靠上级机关的指令办事的权力体制。分权制是地方和下级行政机关对其辖区或所管辖范围的行政事务有自主决定权，中央政府或上级行政机关不加干涉的权力体制。加拿大属于分权制。过分集权或过分分权多都不利于行政管理。关键在于行政权的分配要适度，其适度点在于把行政组织权力分解为中央政府专有行政权、中央和地方政府共有的行政权、地方政府专有行政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行政组织机构类型。有六种，分别是领导机关，职能机关，监督机关，辅助机关(幕僚机关)，咨询参谋机关，派出机关。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2(行政组织结构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(一)行政组织结构的含义: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行政组织结构是指构成行政组织各要素的排列组合方式。具体讲就是行政组织各机关、各部门及各层次之间为进行事务管理而建立起来的一种相互关系模式。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它的特点有:稳定性、开放性和体系性。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(二)行政组织结构类型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(1)直线制结构:权力集中，命令统一，决策迅速。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(2)职能制结构: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(3)直线职能制结构。(我国基本采用这种模式)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(4)矩阵型结构形式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是在直线—职能结构形式上发展出来的一种新的结构形式。这种结构形式多用于大型生产部门和大型科研项目。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3(行政组织体制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行政组织体制是指根据社会经济发展的需要，通过法定程序将行政组织各层次、各部门的行政关系制度化的表现形式，其实质在于保证行政组织整体功能的实现。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以行政权力的归属为标准，一般可分为三种类型: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(1)首长制和委员会制:依照行政组织中拥有最终决定权并承担责任的人数的多少来划分。我国行政组织原来是委员会制，1982年的宪法规定实行首长负责制。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(2)层级制和职能制:依照行政组织体系内部各构成单位的职权性质和范围划分的。我国的行政组织是层级制和职能制相结合的层级职能制。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集权制和分权制:依照行政权力的归属及范围划分的一种组织体制类型。集权制是决策权集中在中央和上级机关，地方和下级机关必须依靠上级机关的指令办事的权力体制。分权制是地方和下级行政机关对其辖区或所管辖范围的行政事务有自主决定权，中央政府或上级行政机关不加干涉的权力体制。加拿大属于分权制。过分集权或过分分权多都不利于行政管理。关键在于行政权的分配要适度，其适度点在于把行政组织权力分解为中央政府专有行政权、中央和地方政府共有的行政权、地方政府专有行政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4(行政组织原则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行政组织设置的基本原则有: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(1)职能目标原则。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(2)组织精干原则。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(3)完整统一原则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(4)适应发展原则。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(5)依法行政原则。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5(编制管理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(一)编制管理的含义:按照法律规定的制度和程序，对行政组织的职能范围、机构设置和人员配备等进行管理。包括职能管理、机构管理和人员编制管理三方面。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(二)编制管理的具体内容: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(1)制定编制方案;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(2)确定各部门的职能范围，进行科学的职能配置;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(3)审批机构与人员;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(4)监督编制执行情况;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(5)做好编制统计;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(6)制定有关的编制法规。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(三)编制管理的意义: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(1)编制管理是建立精干高效的行政组织体系的重要前提。有人称编制管理为母管理。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(2)编制管理是防止官僚主义，密切政府与群众关系的重要手段。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(3)编制管理有助于节省国家财政开支。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(四)、编制管理的原则: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(1)精简原则;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(2)统一原则;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(3)编制立法原则。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(五)编制管理的基本方法: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(1)行政方法:包括制订编制方案、核定编制总额、具体审批编制、进行编制监督。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(2)经济方法:包括经费预算管理、编制与工资基金结合管理、编制包干和经济奖罚。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(3)法律方法。行政组织编制管理的主要手段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6(我国行政组织改革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(一)行政组织改革的必要性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(1)适应社会发展，促进经济发展的必然要求。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(2)消除行政组织的弊端，提高行政效率的重要途径。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我国行政组织体制弊端:政企不分，政府干预市场，市场难以发挥基础作用;主要依靠行政手段管理经济、社会事务;政府机构庞大、官僚主义严重。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(二我国的行政组织改革(即机构改革)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1952年以来，共进行了八次机构改革。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1954年改革奠定了高度集中统一的管理体制模式。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1958 年改革是行政管理体制分权第一次尝试。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1965年进行集中管理改革。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1982年改革陷入了精简—膨胀—再精简—再膨胀的恶性循环。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1988年改革提出机构改革必须抓住职能转变这一关键。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1993年改革为建立市场经济体制以来的行政组织改革。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1998年机构改革为较大规模的一次改革。将41个部委精简为29个部。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1998年机构改革的原则:按照市场经济要求，转变政府职能、实现政企分开;按照精简、统一、效能原则，调整组织结构;按照权责一致原则，调整政府部门的权限，明确政府部门之间的职能分工;加强依法行政。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1998年机构改革的具体做法: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A、加强宏观调控部门;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B、调整和减少专业经济管理部门;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C、增加社会服务管理部门;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D、加强执法监督部门。改革后国务院由40个减少为29个，国务院直属机构、办事结构和直属事业单位，分别由13个、5个、12个调整为17个、5个、10 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2003年的改革:目的是在于解决行政管理体制中的一些突出矛盾和问题，为促进改革开放和现代化建设提供组织保障。改革后，除国务院办公厅外，国务院组成部门共设28个。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四、人事行政与国家公务员管理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1(人事行政概述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(一)人事行政的含义: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人事管理是指为实现行政目标和社会目标、通过各种人事管理手段 国家行政人员所进行的制度化的管理。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人事行政其实就是人事管理，但又不是一般意义上的人事管理，人事行政是指政府、企事业单位及社会团体对其工作人员依据一定的法规制度和措施所进行的规划、决策、组织、协调、控制等管理活动。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人事行政的目的在于选用合格的工作人员，使他们恪尽职守，充分发挥其主观能动性，提高工作质量和效率，更好地实现行政职能。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(二)人事行政的地位和作用: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人事行政在行政管理活动中居于核心地位。能否选好人，用好人是各项行政管理活动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成功与否的关键。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从宏观方面看，人事行政的地位和作用主要体现在: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(1)有利于兴国安邦，保持政治稳定。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(2)有利于经济发展，推动社会进步。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(3)有利于提高行政效率，实现行政管理职能。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(4)有利于开发人才资源，加强人才建设。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从微观方面看: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(1)有利于组织中行政体系乃至整个管理体系的运转。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(2)有利于充分调动行政人员的积极性。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(3)有利于树立组织的良好形象。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(三)人事行政的原则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(1)选贤任能原则。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(2)量才适用原则。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(3)注重实绩、晋升惟功原则。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(4)智能互补，结构合理的原则。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(5)不断更新，合理流动原则。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(6)依法管理、用人与治事一致原则。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2(我国国家公务员管理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(一)我国的国家公务员: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是指各级国家行政机关中除工勤人员以外的工作人员，包括政府的组成人员及在政府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机关中从事党务、社团组织的专职工作人员。是指依法履行公职，纳入国家行政编制、由国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家财政负担工资福利的工作人员。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我国公务员从总体上可分为领导职务类和非领导职务类。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(二)我国的公务员制度: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1993年10月1日，《国家公务员暂行条例》正式颁布，标志着我国公务员制度的诞生。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2005年4月27日，十届全国人大常委会第十五次会议审议通过了《中华人民共和国公务员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法》，自2006年1月1日起生效。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(三)公务员制度的指导原则: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(1)坚持党的基本路线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(2)、坚持为人民服务的宗旨和德才兼备的用人标准;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(3)、坚持公开、平等、竞争、择优的原则。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(四)公务员的主要机制。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(1)、科学的竞争机制;(能力开发机制)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(2)、人才激励机制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(3)、新陈代谢机制:考试录用、竞争上刚、考核、交流、辞退、辞职、退休等。 (4)、勤政廉政的保障机制。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(五)公务员管理制度(P128)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3(行政领导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(一)行政领导概述: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领导的概念:领导是指领导者在一定的环境下，为实现既定目标，对被领导者进行指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挥与统御的行为过程，即指领导活动。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行政领导的概念:行政领导是指在行政组织中，经选举或任命而享有法定权威的领导者，</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依法行使行政权力，为实现一定的行政目标所进行的组织、管理、决策、指挥等的社会活动。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行政领导的特点和作用: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特点:1、行政领导只是对“行政”的领导;2、从行政领导活动方式的特性上讲，行政领导的执行性，是它的明显的特点;3、从行政领导活动的社会属性来看，其具有鲜明的政治性。 作用。1、行政领导是行政管理协调统一的保证;2、行政领导贯穿于行政管理的全过程;3、行政领导是行政管理成败的关键。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(二)行政领导的职位、职权和责任: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位。行政领导者的职位是指国家权力机关或国家人事行政部门根据法律与行政规程，按规范化程序选择或任命行政领导者担任的职务和赋予其应履行的责任。职务和责任是构成行政领导者职位不可缺少的要素。职位有三个特点，一是职位是以“事”为中心确定下来的;二是职位的设置有数量的规定性;三是职位本身具有相对的稳定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职权。法定的与职位相当的行政权力，就是行政领导者的职权。职权是权力和义务的共同表现。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职权和职位的关系。1、从职权的特点来看，第一，职权是与职位的联系在一起的;第二，职权与职位有对称关。第三，职权是法律认可与确认的权力。从职权的范围来看。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责任。行政领导者的责任是指行政领导者违反其法定的义务所引起的必须承担的法律后果。行政领导者的责任有多方面的内容，主要由政治、工作、法律三个层面构成。 (三)行政领导体制的基本类型: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民主集中制。是我国根本的行政领导制度。具体表现为1、全国人民代表大会和地方各级人民代表大会的代表，都由民主选举产生，对人民负责，受人民监督;2、国家行政机关、司法机关都由人民代表大会产生，对它负责，受它监督;3、中央和地方国家机构职权的划分，遵循在中央统一领导下，充分发挥地方的主动性、积极性的原则。</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集体领导与个人分工负责制。集体领导就是集体决策、共同负责的制度，即对重大问题，由领导集团全体成员讨论，做出决策和决定，一经决定，必须共同遵守。 个人分工负责制是行政领导集团内各成员为执行集体领导的意志而密切配合，各司其职，各尽其责。 集体领导和个人分工负责是辨证的统一，是不可偏废或分割的。集体领导是个人分工的前提，个人分工负责是集体领导的基础。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行政首长负责制。是指重大事务在集体讨论的基础上由行政首长定夺，具体的日常事务由行政首长决定，行政首长独立承担行政责任的一种行政领导制度。我国实行首长负责制。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我国现行的行政领导体制:行政首长负责制。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日常的具体行政领导制度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日常的具体行政领导制度可以表现为三个层面:领导与群众关系问题;领导与领导之间的上级与内部关系问题;领导班子内部关系协调问题。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(1)处理行政领导者与行政活动参与者关系的制度:接待日制度、对话制度、咨询制度、信访制度、通报制度和评议制度等。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(2)上下级行政领导者之间联系的制度:通报制度、报告请示、检查反馈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(3)协调行政领导班子内部关系的制度:办公会议制度、集体学习制度、民主生活会等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(四)行政领导者的个人素质和能力: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政治素质。1、要有坚定正确的政治方向;2、要有全心全意为人民服务的思想境界;3、要有廉洁奉公的政治道德。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知识素质。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能力素质。1、创新能力的具体要求，包括洞察力、预见力、决断力、推动力、应变力;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2、综合能力的具体要求，包括信息获取能力、知识综合能力、利益整合能力、组织协调能力。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心理素质。1、敢于决断的气质;2、竞争开放型的性格;3、坚忍不拔的意志。 (五)领导的方法: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实事求是的方法。实事求是的方法既是我们党的思想路线，也是我国行政领导最基本的思想方法、工作方法。其基本内容是:1、一切从实际出发，反对主观主义;2、发挥主观能动性;3、坚持用实践检验和发展真理。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群众路线的方法。一切为了群众，一切依靠群众，从群众中来到群众中去，是实现党的思想路线、政治路线、组织路线的根本工作路线。1、虚心向群众学习，有事和群众商量;2、领导骨干与广大群众相结合;3、一般号召与个别指导相结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矛盾分析的方法。1、要具体问题具体分析;2、要全面的看问题;3、要创造条件，做好矛盾的转化工作。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(六)领导的方式和艺术: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领导方式是领导方法的一种表现，是在领导过程中领导者、被领导者及其作用对象相结合的形式。行政领导方式从领导的工作侧重点的角度进行划分可分为以事为中心式，以人为中心式、人事并重式。从行政领导者作用于行政人员的方式进行划分，可分为强制式，说服式，激励式和示范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行政领导艺术的类型，从范围影响上进行区分，可划分为总体性、局部性、专业性的领导艺术;从领导事务的类别上进行区分，可划分为授权艺术、用人艺术、运时艺术、处事艺术。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五、财务行政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1(财务行政概述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(一)财务行政的概念: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财务行政是政府对国家财政收支分配活动的组织、实施和监督管理活动的总称，它包括与财政活动有关的管理体制、管理制度以及各项具体的管理方法和程序。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在我国古代，就出现一些和财政相当的术语:国用、国计、邦计、理财、计政和度支等。其中以北魏时期的度支尤为接近财务行政的含义，财务行政主要由政府预决算管理、预算会计和政府审计构成。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(二)我国财务行政的作用: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(1)促进行政机关精兵简政，合理地定编定员。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(2)促进行政机关工作人员遵守财政纪律、廉洁奉公。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(3)促进行政机关合理地使用资金、提高行政效率。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(三)财务行政体制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(1)建立合理的国家财政管理体制的原则。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?统一领导、分级管理。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?财政管理体制必须与国家经济管理体制和政府层级设置相一致。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?财权和事权统一。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(2)实行以分税制为核心的财政体制。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(四)财政管理体制的完善: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1、建立规范的分税制。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2、加强支出管理，提高转移支付水平。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3、调整税费关系，规范政府收入。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(4)、健全财政管理体系。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2(国家预算及会计管理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(一)政府预算的含义和内容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政府预算是政府为实现其职能，通过法律形式确定的筹集和利用资金的计划。它是立法控制财政的手段和政府会计的基础。也是处理其他财政问题的依据，因而是财务行政的关键和中心内容。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政府预算包括:预算收支的种类、数量及收支性质和作用;各级政府处理财政收支问题时的关系;执行和实现收支计划的法定程序;具体措施和规章制度。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(二)我国预算编制的原则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(1)编制预算要以国民经济和社会发展计划为依据。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(2)综合平衡。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(3)正确处理积累和消费的关系。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(三)政府预算的组织形式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(1)预算的行政组织形式: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?各级政府的年度预算。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?各级总预算(也称综合财政计划)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(2)政府预算的技术组织形式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?绩效预算，又称成效预算、业绩预算。1949年由美国胡佛行政改革委员会提出。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?计划规则预算。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?零基预算。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?单一预算。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?复式预算。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(四)政府决算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政府决算是指各级政府对于政府预算执行情况所进行的年度总结，也是政府经济活动在财政上的集中反映。决算包括中央决算和地方决算。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政府决算编制的原则: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(1)遵循法律。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(2)数额准确。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(3)内容完整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(4)报送及时。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(五)预算会计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会计可分为企业会计和预算会计，预算会计是以预算管理为中心，以经济和社会发展为目的，核算、反映和监督社会再生产过程中的分配领域的预算资金运动。预算会计主要的核算对象是财政性资金活动的过程及结果。主要包括财政总预算会计，事业单位会计和行政单位会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预算会计的作用: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为预算编制提供数据，为预算执行提供保证。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实行会计监督，协助政府提高预算管理水平。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3(政府审计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(一)政府审计的概念: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审计是指政府审计机关对会计帐目，监督财政、财务收支真实、合法效益的行为进行独立检查，其实质是对受托经济责任履行结果进行独立的监督。在我国，政府审计起源于西周的“宰夫”，秦汗时期称为“御史大夫”，三国时称为“比部”并延续到隋唐，宋代第一次出现“审计司”和审计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(二)政府审计的作用: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(1)政府审计对财务行政起监督作用，并促进财政监督的实施。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(2)政府审计对财务行政活动符合有关政策、制度规定起保证作用。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(3)政府审计对财务行政活动的合理性与合法性起保证作用。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(4)政府审计有助于提高财务行政的效益。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(三)政府审计的一般原则: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(1)政策法规性原则。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(2)客观公正性原则。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(3)效益性原则。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(4)独立性原则。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(四)政府审计的主要内容: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政府审计的主要工作内容是对财政、金融与保险、公共投资、政府行政部门、公营企业及公债等进行审计，具体内容包括: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(1)财政审计。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(2)金融审计，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(3)事业审计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(4)企业审计。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(五)政府审计的权限: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(1)权限特征: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权威性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强制性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专属性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广泛性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(2)政府审计权包括: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审查权:最基本的审计权限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要求保送资料权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审计检查权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审计调查取证权。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(3)政府审计的基本方法: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审计分析:具体方法有比较分析法、比率分析法、结构分析法、指数分析法、趋势分析法、平衡分析法和因素分析法等。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审计检查:顺查法、倒查法、抽查法和详查法。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审计调整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审计报告。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4(政府采购制度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政府采购制度就是约束政府机关和公共机构运用市场竞争机制 采购货物、工程和服务以实现公共职能的制度。政府采购法的宗旨和功能，是以法律方式 强制地为国家机关和公共机构的采购行为引入市场竞争。市场竞争是政府采购制度的灵魂 和内在精神。竞争的有效、竞争的成本、竞争的效果、竞争的平等和竞争的保障，是进行 当代政府采购制度设计的基本依据。 引入市场竞争机制进入政府采购的决定性因素，是将物有所值原则确定为政府采购制 度的第一目标。除了经济效益目标以外，政府采购还有经济的、社会的和环境的目标，例 如竞争政策、景气政策、劳工政策、工业结构政策、区域发展政策。但是如果后面这些政 策目标与物有所值的第一目标发生冲突，就应当让位，这是当代政府采购不同于传统制度 的关键之点。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竞争采购方式的引入和当代政府采购制度的确立，极大地改变着传统政府财政支出和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消费的功能、制度和观念。传统的政府采购有许多缺陷。关于商业计算的大手大脚和浪费</w:t>
      </w:r>
      <w:r>
        <w:rPr>
          <w:rFonts w:ascii="宋体" w:eastAsia="宋体" w:hAnsi="宋体" w:cs="宋体"/>
          <w:color w:val="000000"/>
          <w:sz w:val="24"/>
        </w:rPr>
        <w:t xml:space="preserve"> 纳税人资金只是不良采购的一方面，更重要的还有滋长政府机关的官僚作风和官员腐败。</w:t>
      </w:r>
      <w:r>
        <w:rPr>
          <w:rFonts w:ascii="宋体" w:eastAsia="宋体" w:hAnsi="宋体" w:cs="宋体"/>
          <w:color w:val="000000"/>
          <w:sz w:val="24"/>
        </w:rPr>
        <w:t xml:space="preserve"> 占有经济市场和国际贸易巨大份额的政府采购，因为巨大腐败和缺乏效率，恶化了市场竞</w:t>
      </w:r>
      <w:r>
        <w:rPr>
          <w:rFonts w:ascii="宋体" w:eastAsia="宋体" w:hAnsi="宋体" w:cs="宋体"/>
          <w:color w:val="000000"/>
          <w:sz w:val="24"/>
        </w:rPr>
        <w:t xml:space="preserve"> 争环境，障碍了经济增长和技术创新，延缓了国际贸易自由化的进程。造成不良政府采购</w:t>
      </w:r>
      <w:r>
        <w:rPr>
          <w:rFonts w:ascii="宋体" w:eastAsia="宋体" w:hAnsi="宋体" w:cs="宋体"/>
          <w:color w:val="000000"/>
          <w:sz w:val="24"/>
        </w:rPr>
        <w:t xml:space="preserve"> 的原因之一，在于政府采购的独占性质并因此可以免于竞争压力。但是国家也需要效率，</w:t>
      </w:r>
      <w:r>
        <w:rPr>
          <w:rFonts w:ascii="宋体" w:eastAsia="宋体" w:hAnsi="宋体" w:cs="宋体"/>
          <w:color w:val="000000"/>
          <w:sz w:val="24"/>
        </w:rPr>
        <w:t xml:space="preserve"> 国家的花费需要最低的成本，这是来自纳税人的利益要求。出路就是引入市场竞争机制。</w:t>
      </w:r>
      <w:r>
        <w:rPr>
          <w:rFonts w:ascii="宋体" w:eastAsia="宋体" w:hAnsi="宋体" w:cs="宋体"/>
          <w:color w:val="000000"/>
          <w:sz w:val="24"/>
        </w:rPr>
        <w:t xml:space="preserve"> 政府采购制度的核心是采购合同授予的竞争制度。这一制度要求将公开的招标作为原</w:t>
      </w:r>
      <w:r>
        <w:rPr>
          <w:rFonts w:ascii="宋体" w:eastAsia="宋体" w:hAnsi="宋体" w:cs="宋体"/>
          <w:color w:val="000000"/>
          <w:sz w:val="24"/>
        </w:rPr>
        <w:t xml:space="preserve"> 则性的合同授予方式。根据采购需求和市场供应状况，还可以有其他的合同授予制度，例</w:t>
      </w:r>
      <w:r>
        <w:rPr>
          <w:rFonts w:ascii="宋体" w:eastAsia="宋体" w:hAnsi="宋体" w:cs="宋体"/>
          <w:color w:val="000000"/>
          <w:sz w:val="24"/>
        </w:rPr>
        <w:t xml:space="preserve"> 如像选择性招标、限制性招标、竞争性谈判和询价采购。因为后面这些授予合同方式的竞</w:t>
      </w:r>
      <w:r>
        <w:rPr>
          <w:rFonts w:ascii="宋体" w:eastAsia="宋体" w:hAnsi="宋体" w:cs="宋体"/>
          <w:color w:val="000000"/>
          <w:sz w:val="24"/>
        </w:rPr>
        <w:t xml:space="preserve"> 争依此递减，所以使用的限制条件就越来越严格。合同授予程序的竞争性越强，越能体现</w:t>
      </w:r>
      <w:r>
        <w:rPr>
          <w:rFonts w:ascii="宋体" w:eastAsia="宋体" w:hAnsi="宋体" w:cs="宋体"/>
          <w:color w:val="000000"/>
          <w:sz w:val="24"/>
        </w:rPr>
        <w:t xml:space="preserve"> 当代政府采购制度的本质要求。</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5(国家税收制度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(一)税收和税收制度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 xml:space="preserve">税收是与财务行政运行过程和国家预算执行过程密不可分的重要范畴，税收是国家财政收入的主要形式，是国家参与并调节国民收入分配、执行国家预算、积累社会资金的重要手段。税收区别于其他财政收入的特征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(1)强制性。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(2)无偿性。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(3)固定性。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税收制度是税收的保证，是指有法律效力和行政约束力的各种税收法规、条例、试行办法、实施细则以及税收管理体制、税收征收管理制度等的总称。他的作用体现在: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(1)税收制度是国家财政收入和预算收入的重要保证。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(2)税收制度是国家向纳税人征税的法律依据。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(3)税收制度是调整分配关系的手段。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(4)税收制度是贯彻执行国家财经计划和财经政策的重要保证。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(5)税收制度可以从法律上维护国家主权和经济利益。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(二)税收分类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(1)两类税说: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直接税和间接税;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从量税和从价税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价内税和价外税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中央税和地方税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(2)三类税说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按课税对象的性质将各税种分为商品课税、所得课税和财产课税。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(3)五类税说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按课征对象将各税种分为流转税、增值税、收益税、财产税和行为税。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第九章 税收制度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学习目的和要求:本章以税收基本原理为基础，系统地介绍了我国税收制度建立、发展及演变的全过程，结合世界税制改革趋势和我国加入WTO的现状，阐述了进一步改革和完善我国税制的基本思路;同时，对我国现行各个税类的主要税种做了简要介绍。通过本章学习，要求了解我国税制发展的基本过程和世界税制改革的基本趋势，充分认识加入WTO对我国税制改革的要求，把握我国税制改革的基本方向，重点掌握增值税与个人所得税税收制度的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?9.1 税收制度的发展与改革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?9.1.1 我国税收制度的发展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税收制度是国家各种税收法令和征管办法的总称。任何一国税收制度都是适应特定的政治、经济条件建立，并随着该国的政治、经济和社会发展的形势变化而变化的。我国税制从建立到不断完善大致经历了四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1(1950年税制的建立与1953年的税制修正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1950年税制的建立。新中国的税收制度是在1950年确立的。为统一全国税政，建立新税制，中央人民政府政务院于1950年1月发布了《全国税政实施要则》和《全国各级税务机关暂行组织规程》。在《要则》中，规定除农业税外，全国统一实行14种中央税和地方税，即货物税、工商业税、盐税、关税、薪给报酬所得税、存款利息所得税、印花税、遗产税、交易税、屠宰税、房产税、地产税、特种消费行为税、车船使用牌照税。新税制的建立，保证了当时国家财政的需要，促进了国民经济的发展，也基本上做到了统一课税，税负公平，从而为我国税制的进一步发展和建设奠定了良好的基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1953年的税制修正。从1953年起，我国财政经济状况逐步好转，完成了恢复国民经济的任务，并进入第一个五年计划时期，原有税制与新形势在某些方面出现不适应的情况，如国营经济与私营经济之间、工业和商业之间税负不平衡等。这次改革的核心内容有三个方面:开征商品流通税，即从原来征收货物税的品目中，划出一部分改征商品流通税;修订货物税和营业税;取消特种消费行为税，取消或停征除牲畜交易税以外的其他交易税。</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2(1958年与1973年的税制简并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1958年的税制改革。1956年我国完成了社会主义改造，社会经济结构由多种经济成分并存转变为基本单一的社会主义公有制经济，因而建立在原有经济结构基础上的税制必须改革，以适应新的形势，特别是要适应从1958年开始的第二个五年计划的要求。这一次改革的原则是“基本上在原有税负基础上简化税制”。具体内容包括:实行工商统一税，取代原有的货物税、商品流通税、营业税和印花税;建立工商所得税，即把原有的工商业税中的所得税改为一个独立的税种;在全国范围内统一农业税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1973年的税制改革。从1966年开始，我国进入十年动乱时期，由于受“左”的错误思想的影响，财政税收制度被视为“管、卡、压”的工具，“税收无用论”的观念进一步加强，因而把“简化”作为改革税制的主要原则。这一次税制改革实际上是对经过20多年努力建设起来的较为完善的税制的破坏和摧残。主要内容有两项:合并税种，把工商统一税及其附加、对企业征收的城市房地产税、车船使用牌照税和屠宰税及盐税合并为工商税。合并以后，对国营企业只征收工商税，对集体企业只征工商税和工商所得税;简化税目和税率，税目由原来的108个减为44个，税率由原来的141个减为82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3(1979年至1993年期间的税制改革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党的十一届三中全会决定全党工作重点转移到社会主义现代化建设上来，开始全面实行改革开放的政策。改革和开放使税收制度爱到巨大的冲击，这不仅由于作为经济体制一个组成部分的税制必须随着整个经济体制的改革而改革，而且由于作为国家调节经济的重要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段的税收，只有通过改革才能较好地发挥作用。但原有税制已支离破碎，与改革开放新形势的要求差距过大，可以说，新时期的税制改革实际上是一次税制的重建。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一时期的税制改革，从1979年开始，到1983—1984年达到高潮。以利改税为主线的税制改革主要包括以下内容:(1)商品课税方面，陆续开征产品税、增值税、营业税、消费税和一些地方工商税收，取代原有的工商税;(2)在所得税方面，陆续开征国营企业所得税、集体企业所得税、城乡个体工商业户所得税、私营企业所得税、个人收入调节税，健全了所得税体系;(3)在财产和资源课税方面，陆续开征或恢复城市房产税、车船使用税、土地使用税、资源税和盐税;(4)在涉外税收方面，陆续开征了中外合资经营企业所得税、外国企业所得税和个人所得税。另外，国家为了达到某些特定的政治经济目的，还开征了建筑税(后改为投资方向调节税)、国营企业工资调节税、奖金税、筵席税、城市维护建设税等。在此期间已经建成了包含有30多个税种的较为完整的税收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4(1994年的税制改革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党的十四大明确提出建立社会主义市场经济体制的目标，十四届三中全会又作出《关于建立社会主义市场经济体制若干问题的决定》，随着经济体制改革的继续深化，原来的工商税制已经不能完全适应发展市场经济的要求。主要问题是:一是税负不均，不利于不同所有制、不同地区、不同企业和产品之间的公平竞争;二是国家和企业的分配关系和分配形式很不规范，国家除向企业征税外，还向企业征收能源交通重点建设基金和预算调节基金，地方政府和主管部门征集各种形式的基金和管理费，优惠政策也名目繁多;三是税收调控的范围和力度不能适应生产要素全面进入市场的进度，对资金市场和房地产市场的调节十分薄弱，还远远没有到位;四是地方税收体系不健全，规模过小，收入和管理权的划分不尽合理，不利于完善中央财政与地方财政的分配体制;五是内外资企业仍实行两套税制，矛盾日渐突出;六是税收征管制度不够科学，征管手段落后，流失现象较为严重。</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这次工商税制的改革主要涉及四方面的内容: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(1)以推行规范化的增值税为核心，相应设置消费税、营业税，建立新的流转课税体系，对外资企业停止征收原工商统一税，统一实行新的流转税制。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(2)对内资企业实行统一的企业所得税，取消原来分别设置的国营企业所得税、国营企业调节税、集体企业所得税和私营企业所得税。同时，国有企业不再执行企业承包上缴所得税的包干制。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统一个人所得税，取消个人收入调节税和城乡个体工商业户所得税，对个人收入和个体工商户的生产经营所得统一实行修改后的个人所得税法。个人所得税的政策是主要对收入较高者征收，对中低收入者少征或不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调整、撤并和开征其他一些税种。如调整资源税、城市维护建设税和城镇土地使用税;取消集市交易税、牲畜交易税、烧油特别税、奖金和工资调节税;开征土地增值税、证券交易税，盐税并入资源税，特别消费税并入消费税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?9.1.2 世界性税制改革趋势及原因分析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近年来，税制改革不仅在中国日益深化，而且在其他许多国家也都推出了新的改革措施。改革的重点在于，在结构性税制改革的同时，在所得税制度方面实行减税政策。目前这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一轮由发达国家掀起的减税浪潮，正在进一步扩大和蔓延。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各国税制改革的基本趋势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各国税制改革采取的措施虽各有差异，但亦有大体相似的特点和政策意图: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0"/>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直接降低公司所得税税率，并且是公布连续几年的持续减税。比如，德国2001~2005年，将把企业所得税税率从40,降至25,，企业出售股份所得不再征税(原税率为40,~50,)。法国自2000年开始降低公司所得税实际税率，主要是降低公司所得税10,的附加税率，2001年降到6,，2002年降到3,，2003年全部废除。由个人控股达75,，且年销售额低于5000万法郎的小型公司，其第一个25万法郎的利润在2001年适用25,的低税率(普通税率为33,)，2002年降至15,。加拿大自2001年起，企业所得税税率由28,逐步降低，到2004年将降至21,。澳大利亚2000年7月1日起把公司所得税税率由36,降至34,，2001年7月1日又降至30,，并对个人持有1年以上的资产减半征收资本利得税，目的在于扩大企业的盈利空间，减少或避免企业的亏损，缓解企业的经营困难，减弱失业率上升的压力。连续几年的中期性持续减税，会给企业一个乐观的投资和经营预期，起到刺激投资的作用。</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降低个人所得税的实际税负。各国的做法大体包括两个方面，一是直接降低边际税率，二是提高个人所得税的扣除额(即免征额)，缩小税基。最有代表性的国家是美国。美国国会2001年5月通过了布什总统提出的减税法案，宣布在未来10年内将减税1.35万亿美元，全面降低个人所得税税率，并简化税率级次。个人所得税最低税率当年由15,降低到10,;到2006年，最高税率将从39.6,降到35,，36,、31,、28,三档税率都分别降低3个百分点;未成年子女的税收抵免额从500美元提高到1000美元;遗产税的免征额由减税前的67.5万美元增加到2002年的100万美元及2009年的350万美元，最高边际税率由55,逐年降至45,，2010年取消遗产税，届时将只保留赠与税。德国2001,2005年间，个人所得税的最低税率由22.9%降至15,，最高税率由48.5%降至42,，个人所得税的基本免税额由年收入13499马克提高到15011马克。法国2000,2003年间，个人所得税的最高税率从54,降至52.5%，6级税率中的前4级也大幅度降低。法国总统希拉克在竞选中许诺，从2002年秋天起，个人所得税减少5,，在任期内减负30,，减税150亿欧元。各国降低个人所得税的政策意图在于增加个人收入，扩大消费需求。另外，减少高中收入阶层个人所得税的实际税负，也有利于刺激投资。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https://d.book118.com/386122042040010033</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3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86122042040010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