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266A3" w:rsidP="00B266A3" w14:paraId="57C143E0" w14:textId="77777777">
      <w:pPr>
        <w:spacing w:before="48" w:beforeLines="20" w:after="360" w:afterLines="150" w:line="360" w:lineRule="auto"/>
        <w:jc w:val="center"/>
        <w:rPr>
          <w:rFonts w:ascii="华文中宋" w:eastAsia="华文中宋" w:hAnsi="华文中宋"/>
          <w:b/>
          <w:sz w:val="30"/>
        </w:rPr>
      </w:pPr>
      <w:r w:rsidRPr="00B266A3">
        <w:rPr>
          <w:rFonts w:ascii="华文中宋" w:eastAsia="华文中宋" w:hAnsi="华文中宋"/>
          <w:b/>
          <w:sz w:val="30"/>
        </w:rPr>
        <w:t>2024</w:t>
      </w:r>
      <w:r w:rsidRPr="00B266A3">
        <w:rPr>
          <w:rFonts w:ascii="华文中宋" w:eastAsia="华文中宋" w:hAnsi="华文中宋"/>
          <w:b/>
          <w:sz w:val="30"/>
        </w:rPr>
        <w:t>年山东泰安西部经济投资发展有限公司人员招聘考试题库及答案解析</w:t>
      </w:r>
    </w:p>
    <w:p w:rsidR="00A77B3E" w14:paraId="2C55D80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44D0404" w14:textId="77777777">
      <w:pPr>
        <w:spacing w:after="260" w:line="360" w:lineRule="auto"/>
      </w:pPr>
      <w:r>
        <w:rPr>
          <w:rFonts w:eastAsia="微软雅黑" w:cs="宋体"/>
          <w:b/>
        </w:rPr>
        <w:t>一、言语理解与表达</w:t>
      </w:r>
    </w:p>
    <w:p w:rsidR="003F588C" w14:paraId="49A0033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底线无形地存在于两个地方。一在社会中，一在每个人心里。如果人们都降低自己的底线，社会的底线一定下降。社会失去共同遵守的底线，世道人伦一定败坏</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如果人人守住底线，社会便拥有一条美丽的水准线——文明。因此说，守住底线，既是为了成全社会，也是成全自己。对“底线”的理解，不正确的一项是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AA929A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、每个人心中的底线下降会导致社会的底线下降</w:t>
      </w:r>
    </w:p>
    <w:p w:rsidR="003F588C" w14:paraId="66B0CEF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、每个人都遵守底线，社会才会变得文明</w:t>
      </w:r>
    </w:p>
    <w:p w:rsidR="003F588C" w14:paraId="280133B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、社会的底线下降是每个人心中的底线下降的标志</w:t>
      </w:r>
    </w:p>
    <w:p w:rsidR="003F588C" w14:paraId="51291C9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、守住底线既有利于个人成长，又有利于社会发展</w:t>
      </w:r>
    </w:p>
    <w:p w:rsidR="003F588C" w14:paraId="3139A58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0B908830"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第一步，分析文段，对“底线”的描述贯穿全文，需要将选项与原文一一对应。第二步，辨析选项。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项和</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项对应“如果人们都降低自己的底线，社会的底线一定下降”。</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项符合文意，排除</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项“标志”无中生有。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项对应“如果人人守住底线，社会便拥有一条美丽的水准线——文明”，符合文意，排除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项对应“守住底线，既是为了成全社会，也是成全自己”，符合文意，排除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42C53FE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依次填入下列句子划横线处的词语，最恰当的一组是：，当企业逐步完成原始积累后，企业家都开始思考更深层次的问题，越来越多的企业家不再</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自己的信仰，其中就有人开始从名利场走向教堂，这种心灵</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将如何改变企业的发展，现在尚不明朗。</w:t>
      </w:r>
    </w:p>
    <w:p w:rsidR="003F588C" w14:paraId="2430552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D40B99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、忌讳</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皈依</w:t>
      </w:r>
    </w:p>
    <w:p w:rsidR="003F588C" w14:paraId="671E08E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、避讳</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回归</w:t>
      </w:r>
    </w:p>
    <w:p w:rsidR="003F588C" w14:paraId="0647DDA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、忌讳</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回归</w:t>
      </w:r>
    </w:p>
    <w:p w:rsidR="003F588C" w14:paraId="0E1047A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、避讳</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皈依</w:t>
      </w:r>
    </w:p>
    <w:p w:rsidR="003F588C" w14:paraId="2199E40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27CCCA63"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和“信仰”搭配，“忌讳”意为因风俗习惯或畏惧权势而对某些不吉利的语言或举动有所顾忌。“避讳”指回避。信仰不是不吉利的，所以“忌讳”用在此处不恰当，这里想表达的是企业家不再回避自己的信仰，排除</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两项。第二空，指代词“这”对应“其中就有人开始从名利场走向教堂”，说明企业家的心灵找到了依托，“皈依”原指佛教的入教仪式，后多指虔诚信奉佛教或参加其他宗教组织，谓身心归乡、依托。所以”心灵皈依“填入合适。“回归”指重新回来，如“实现台湾回归祖国，完成祖国统一的大业”，侧重于过去已经存在，现在重新回来。文段中“开始思考……开始从名利场走向教堂“说明这些企业家曾经并没有心灵的依托，所以填“回归”不合适，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767D118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一个人的心理只要是健康的，他就有自知之明，就有可能</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地了解自己，知道自己存在的价值。对自己的能力、性格和优缺点都能做出</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的评价。</w:t>
      </w:r>
    </w:p>
    <w:p w:rsidR="003F588C" w14:paraId="37155E0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9C4F63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、透彻</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恰如其分</w:t>
      </w:r>
    </w:p>
    <w:p w:rsidR="003F588C" w14:paraId="2426038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、如实</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不偏不倚</w:t>
      </w:r>
    </w:p>
    <w:p w:rsidR="003F588C" w14:paraId="6163302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、客观</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条分缕析</w:t>
      </w:r>
    </w:p>
    <w:p w:rsidR="003F588C" w14:paraId="353C4D7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、准确</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鞭辟入里</w:t>
      </w:r>
    </w:p>
    <w:p w:rsidR="003F588C" w14:paraId="6575D37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743F076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“就有可能……对自己的能力、性格和优缺点都能做出……的评价”是对句中“自知之明”的对应解释。“自知之明”意为透彻地了解自己</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多指缺点</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的能力。“如实”、“客观”都不能用来形容了解自己的程度。“恰如其分”指说话办事恰当稳妥，无过或不及，且常与“评价”搭配。故选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310CB01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浮雕是雕塑与绘画结合的产物，它采用压缩的办法来处理对象，</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透视等因素来表现三维空间，供一面或两面观看。浮雕一般是</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在另一平面上的，因此在建筑上使用更多，用具器物上也经常可以看到。</w:t>
      </w:r>
    </w:p>
    <w:p w:rsidR="003F588C" w14:paraId="4ECC7E4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61569C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、凭借</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附属</w:t>
      </w:r>
    </w:p>
    <w:p w:rsidR="003F588C" w14:paraId="4E878DB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、通过</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呈现</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https://d.book118.com/386140101115010034</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6A3" w:rsidP="00A66124" w14:paraId="42DD5A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66A3" w14:paraId="3875E09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6A3" w:rsidP="00A66124" w14:paraId="40E77D8F" w14:textId="13C4A8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266A3" w14:paraId="3C0FCB6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6A3" w14:paraId="08B770E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6A3"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66A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6A3" w:rsidP="00A66124" w14:textId="13C4A8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266A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6A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6A3"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66A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6A3" w:rsidP="00A66124" w14:textId="13C4A8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266A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6A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6A3" w14:paraId="27ADB78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6A3" w14:paraId="248F734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6A3" w14:paraId="71AE8D2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6A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6A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6A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6A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6A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66A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66124"/>
    <w:rsid w:val="00A77B3E"/>
    <w:rsid w:val="00A95C3D"/>
    <w:rsid w:val="00B266A3"/>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14559B9"/>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B266A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266A3"/>
    <w:rPr>
      <w:sz w:val="18"/>
      <w:szCs w:val="18"/>
    </w:rPr>
  </w:style>
  <w:style w:type="paragraph" w:styleId="Footer">
    <w:name w:val="footer"/>
    <w:basedOn w:val="Normal"/>
    <w:link w:val="a0"/>
    <w:rsid w:val="00B266A3"/>
    <w:pPr>
      <w:tabs>
        <w:tab w:val="center" w:pos="4153"/>
        <w:tab w:val="right" w:pos="8306"/>
      </w:tabs>
      <w:snapToGrid w:val="0"/>
    </w:pPr>
    <w:rPr>
      <w:sz w:val="18"/>
      <w:szCs w:val="18"/>
    </w:rPr>
  </w:style>
  <w:style w:type="character" w:customStyle="1" w:styleId="a0">
    <w:name w:val="页脚 字符"/>
    <w:basedOn w:val="DefaultParagraphFont"/>
    <w:link w:val="Footer"/>
    <w:rsid w:val="00B266A3"/>
    <w:rPr>
      <w:sz w:val="18"/>
      <w:szCs w:val="18"/>
    </w:rPr>
  </w:style>
  <w:style w:type="character" w:styleId="PageNumber">
    <w:name w:val="page number"/>
    <w:basedOn w:val="DefaultParagraphFont"/>
    <w:rsid w:val="00B266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86140101115010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3745</Words>
  <Characters>21347</Characters>
  <Application>Microsoft Office Word</Application>
  <DocSecurity>0</DocSecurity>
  <Lines>177</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2024-01-14T10:10:00Z</dcterms:created>
  <dcterms:modified xsi:type="dcterms:W3CDTF">2024-01-14T10:10:00Z</dcterms:modified>
</cp:coreProperties>
</file>