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奶茶项目规划设计纲要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48" w:history="1">
        <w:r>
          <w:rPr>
            <w:rFonts w:ascii="仿宋" w:eastAsia="仿宋" w:hAnsi="仿宋" w:cs="仿宋" w:hint="eastAsia"/>
            <w:lang w:eastAsia="zh-CN"/>
          </w:rPr>
          <w:t>序言</w:t>
        </w:r>
        <w:r>
          <w:tab/>
        </w:r>
        <w:r>
          <w:fldChar w:fldCharType="begin"/>
        </w:r>
        <w:r>
          <w:instrText xml:space="preserve"> PAGEREF _Toc12948 \h </w:instrText>
        </w:r>
        <w:r>
          <w:fldChar w:fldCharType="separate"/>
        </w:r>
        <w:r>
          <w:t>3</w:t>
        </w:r>
        <w:r>
          <w:fldChar w:fldCharType="end"/>
        </w:r>
      </w:hyperlink>
    </w:p>
    <w:p>
      <w:pPr>
        <w:pStyle w:val="TOC1"/>
        <w:tabs>
          <w:tab w:val="right" w:leader="dot" w:pos="8306"/>
        </w:tabs>
      </w:pPr>
      <w:hyperlink w:anchor="_Toc10913" w:history="1">
        <w:r>
          <w:rPr>
            <w:rFonts w:ascii="仿宋" w:eastAsia="仿宋" w:hAnsi="仿宋" w:cs="仿宋" w:hint="eastAsia"/>
            <w:lang w:eastAsia="zh-CN"/>
          </w:rPr>
          <w:t>一、工艺说明</w:t>
        </w:r>
        <w:r>
          <w:tab/>
        </w:r>
        <w:r>
          <w:fldChar w:fldCharType="begin"/>
        </w:r>
        <w:r>
          <w:instrText xml:space="preserve"> PAGEREF _Toc10913 \h </w:instrText>
        </w:r>
        <w:r>
          <w:fldChar w:fldCharType="separate"/>
        </w:r>
        <w:r>
          <w:t>3</w:t>
        </w:r>
        <w:r>
          <w:fldChar w:fldCharType="end"/>
        </w:r>
      </w:hyperlink>
    </w:p>
    <w:p>
      <w:pPr>
        <w:pStyle w:val="TOC2"/>
        <w:tabs>
          <w:tab w:val="right" w:leader="dot" w:pos="8306"/>
        </w:tabs>
      </w:pPr>
      <w:hyperlink w:anchor="_Toc21053" w:history="1">
        <w:r>
          <w:rPr>
            <w:rFonts w:ascii="仿宋" w:eastAsia="仿宋" w:hAnsi="仿宋" w:cs="仿宋" w:hint="eastAsia"/>
            <w:lang w:eastAsia="zh-CN"/>
          </w:rPr>
          <w:t>(一)、技术管理特点</w:t>
        </w:r>
        <w:r>
          <w:tab/>
        </w:r>
        <w:r>
          <w:fldChar w:fldCharType="begin"/>
        </w:r>
        <w:r>
          <w:instrText xml:space="preserve"> PAGEREF _Toc21053 \h </w:instrText>
        </w:r>
        <w:r>
          <w:fldChar w:fldCharType="separate"/>
        </w:r>
        <w:r>
          <w:t>3</w:t>
        </w:r>
        <w:r>
          <w:fldChar w:fldCharType="end"/>
        </w:r>
      </w:hyperlink>
    </w:p>
    <w:p>
      <w:pPr>
        <w:pStyle w:val="TOC2"/>
        <w:tabs>
          <w:tab w:val="right" w:leader="dot" w:pos="8306"/>
        </w:tabs>
      </w:pPr>
      <w:hyperlink w:anchor="_Toc28051" w:history="1">
        <w:r>
          <w:rPr>
            <w:rFonts w:ascii="仿宋" w:eastAsia="仿宋" w:hAnsi="仿宋" w:cs="仿宋" w:hint="eastAsia"/>
            <w:lang w:eastAsia="zh-CN"/>
          </w:rPr>
          <w:t>(二)、奶茶项目工艺技术设计方案</w:t>
        </w:r>
        <w:r>
          <w:tab/>
        </w:r>
        <w:r>
          <w:fldChar w:fldCharType="begin"/>
        </w:r>
        <w:r>
          <w:instrText xml:space="preserve"> PAGEREF _Toc28051 \h </w:instrText>
        </w:r>
        <w:r>
          <w:fldChar w:fldCharType="separate"/>
        </w:r>
        <w:r>
          <w:t>4</w:t>
        </w:r>
        <w:r>
          <w:fldChar w:fldCharType="end"/>
        </w:r>
      </w:hyperlink>
    </w:p>
    <w:p>
      <w:pPr>
        <w:pStyle w:val="TOC2"/>
        <w:tabs>
          <w:tab w:val="right" w:leader="dot" w:pos="8306"/>
        </w:tabs>
      </w:pPr>
      <w:hyperlink w:anchor="_Toc24767" w:history="1">
        <w:r>
          <w:rPr>
            <w:rFonts w:ascii="仿宋" w:eastAsia="仿宋" w:hAnsi="仿宋" w:cs="仿宋" w:hint="eastAsia"/>
            <w:lang w:eastAsia="zh-CN"/>
          </w:rPr>
          <w:t>(三)、设备选型方案</w:t>
        </w:r>
        <w:r>
          <w:tab/>
        </w:r>
        <w:r>
          <w:fldChar w:fldCharType="begin"/>
        </w:r>
        <w:r>
          <w:instrText xml:space="preserve"> PAGEREF _Toc24767 \h </w:instrText>
        </w:r>
        <w:r>
          <w:fldChar w:fldCharType="separate"/>
        </w:r>
        <w:r>
          <w:t>5</w:t>
        </w:r>
        <w:r>
          <w:fldChar w:fldCharType="end"/>
        </w:r>
      </w:hyperlink>
    </w:p>
    <w:p>
      <w:pPr>
        <w:pStyle w:val="TOC1"/>
        <w:tabs>
          <w:tab w:val="right" w:leader="dot" w:pos="8306"/>
        </w:tabs>
      </w:pPr>
      <w:hyperlink w:anchor="_Toc1184" w:history="1">
        <w:r>
          <w:rPr>
            <w:rFonts w:ascii="仿宋" w:eastAsia="仿宋" w:hAnsi="仿宋" w:cs="仿宋" w:hint="eastAsia"/>
            <w:lang w:eastAsia="zh-CN"/>
          </w:rPr>
          <w:t>二、奶茶项目建设单位说明</w:t>
        </w:r>
        <w:r>
          <w:tab/>
        </w:r>
        <w:r>
          <w:fldChar w:fldCharType="begin"/>
        </w:r>
        <w:r>
          <w:instrText xml:space="preserve"> PAGEREF _Toc1184 \h </w:instrText>
        </w:r>
        <w:r>
          <w:fldChar w:fldCharType="separate"/>
        </w:r>
        <w:r>
          <w:t>6</w:t>
        </w:r>
        <w:r>
          <w:fldChar w:fldCharType="end"/>
        </w:r>
      </w:hyperlink>
    </w:p>
    <w:p>
      <w:pPr>
        <w:pStyle w:val="TOC2"/>
        <w:tabs>
          <w:tab w:val="right" w:leader="dot" w:pos="8306"/>
        </w:tabs>
      </w:pPr>
      <w:hyperlink w:anchor="_Toc31233" w:history="1">
        <w:r>
          <w:rPr>
            <w:rFonts w:ascii="仿宋" w:eastAsia="仿宋" w:hAnsi="仿宋" w:cs="仿宋" w:hint="eastAsia"/>
            <w:lang w:eastAsia="zh-CN"/>
          </w:rPr>
          <w:t>(一)、奶茶项目承办单位基本情况</w:t>
        </w:r>
        <w:r>
          <w:tab/>
        </w:r>
        <w:r>
          <w:fldChar w:fldCharType="begin"/>
        </w:r>
        <w:r>
          <w:instrText xml:space="preserve"> PAGEREF _Toc31233 \h </w:instrText>
        </w:r>
        <w:r>
          <w:fldChar w:fldCharType="separate"/>
        </w:r>
        <w:r>
          <w:t>6</w:t>
        </w:r>
        <w:r>
          <w:fldChar w:fldCharType="end"/>
        </w:r>
      </w:hyperlink>
    </w:p>
    <w:p>
      <w:pPr>
        <w:pStyle w:val="TOC2"/>
        <w:tabs>
          <w:tab w:val="right" w:leader="dot" w:pos="8306"/>
        </w:tabs>
      </w:pPr>
      <w:hyperlink w:anchor="_Toc11077" w:history="1">
        <w:r>
          <w:rPr>
            <w:rFonts w:ascii="仿宋" w:eastAsia="仿宋" w:hAnsi="仿宋" w:cs="仿宋" w:hint="eastAsia"/>
            <w:lang w:eastAsia="zh-CN"/>
          </w:rPr>
          <w:t>(二)、公司经济效益分析</w:t>
        </w:r>
        <w:r>
          <w:tab/>
        </w:r>
        <w:r>
          <w:fldChar w:fldCharType="begin"/>
        </w:r>
        <w:r>
          <w:instrText xml:space="preserve"> PAGEREF _Toc11077 \h </w:instrText>
        </w:r>
        <w:r>
          <w:fldChar w:fldCharType="separate"/>
        </w:r>
        <w:r>
          <w:t>7</w:t>
        </w:r>
        <w:r>
          <w:fldChar w:fldCharType="end"/>
        </w:r>
      </w:hyperlink>
    </w:p>
    <w:p>
      <w:pPr>
        <w:pStyle w:val="TOC1"/>
        <w:tabs>
          <w:tab w:val="right" w:leader="dot" w:pos="8306"/>
        </w:tabs>
      </w:pPr>
      <w:hyperlink w:anchor="_Toc1518" w:history="1">
        <w:r>
          <w:rPr>
            <w:rFonts w:ascii="仿宋" w:eastAsia="仿宋" w:hAnsi="仿宋" w:cs="仿宋" w:hint="eastAsia"/>
            <w:lang w:eastAsia="zh-CN"/>
          </w:rPr>
          <w:t>三、产品规划分析</w:t>
        </w:r>
        <w:r>
          <w:tab/>
        </w:r>
        <w:r>
          <w:fldChar w:fldCharType="begin"/>
        </w:r>
        <w:r>
          <w:instrText xml:space="preserve"> PAGEREF _Toc1518 \h </w:instrText>
        </w:r>
        <w:r>
          <w:fldChar w:fldCharType="separate"/>
        </w:r>
        <w:r>
          <w:t>8</w:t>
        </w:r>
        <w:r>
          <w:fldChar w:fldCharType="end"/>
        </w:r>
      </w:hyperlink>
    </w:p>
    <w:p>
      <w:pPr>
        <w:pStyle w:val="TOC2"/>
        <w:tabs>
          <w:tab w:val="right" w:leader="dot" w:pos="8306"/>
        </w:tabs>
      </w:pPr>
      <w:hyperlink w:anchor="_Toc645" w:history="1">
        <w:r>
          <w:rPr>
            <w:rFonts w:ascii="仿宋" w:eastAsia="仿宋" w:hAnsi="仿宋" w:cs="仿宋" w:hint="eastAsia"/>
            <w:lang w:eastAsia="zh-CN"/>
          </w:rPr>
          <w:t>(一)、产品规划</w:t>
        </w:r>
        <w:r>
          <w:tab/>
        </w:r>
        <w:r>
          <w:fldChar w:fldCharType="begin"/>
        </w:r>
        <w:r>
          <w:instrText xml:space="preserve"> PAGEREF _Toc645 \h </w:instrText>
        </w:r>
        <w:r>
          <w:fldChar w:fldCharType="separate"/>
        </w:r>
        <w:r>
          <w:t>8</w:t>
        </w:r>
        <w:r>
          <w:fldChar w:fldCharType="end"/>
        </w:r>
      </w:hyperlink>
    </w:p>
    <w:p>
      <w:pPr>
        <w:pStyle w:val="TOC2"/>
        <w:tabs>
          <w:tab w:val="right" w:leader="dot" w:pos="8306"/>
        </w:tabs>
      </w:pPr>
      <w:hyperlink w:anchor="_Toc7999" w:history="1">
        <w:r>
          <w:rPr>
            <w:rFonts w:ascii="仿宋" w:eastAsia="仿宋" w:hAnsi="仿宋" w:cs="仿宋" w:hint="eastAsia"/>
            <w:lang w:eastAsia="zh-CN"/>
          </w:rPr>
          <w:t>(二)、建设规模</w:t>
        </w:r>
        <w:r>
          <w:tab/>
        </w:r>
        <w:r>
          <w:fldChar w:fldCharType="begin"/>
        </w:r>
        <w:r>
          <w:instrText xml:space="preserve"> PAGEREF _Toc7999 \h </w:instrText>
        </w:r>
        <w:r>
          <w:fldChar w:fldCharType="separate"/>
        </w:r>
        <w:r>
          <w:t>9</w:t>
        </w:r>
        <w:r>
          <w:fldChar w:fldCharType="end"/>
        </w:r>
      </w:hyperlink>
    </w:p>
    <w:p>
      <w:pPr>
        <w:pStyle w:val="TOC1"/>
        <w:tabs>
          <w:tab w:val="right" w:leader="dot" w:pos="8306"/>
        </w:tabs>
      </w:pPr>
      <w:hyperlink w:anchor="_Toc10499" w:history="1">
        <w:r>
          <w:rPr>
            <w:rFonts w:ascii="仿宋" w:eastAsia="仿宋" w:hAnsi="仿宋" w:cs="仿宋" w:hint="eastAsia"/>
            <w:lang w:eastAsia="zh-CN"/>
          </w:rPr>
          <w:t>四、市场分析、调研</w:t>
        </w:r>
        <w:r>
          <w:tab/>
        </w:r>
        <w:r>
          <w:fldChar w:fldCharType="begin"/>
        </w:r>
        <w:r>
          <w:instrText xml:space="preserve"> PAGEREF _Toc10499 \h </w:instrText>
        </w:r>
        <w:r>
          <w:fldChar w:fldCharType="separate"/>
        </w:r>
        <w:r>
          <w:t>10</w:t>
        </w:r>
        <w:r>
          <w:fldChar w:fldCharType="end"/>
        </w:r>
      </w:hyperlink>
    </w:p>
    <w:p>
      <w:pPr>
        <w:pStyle w:val="TOC2"/>
        <w:tabs>
          <w:tab w:val="right" w:leader="dot" w:pos="8306"/>
        </w:tabs>
      </w:pPr>
      <w:hyperlink w:anchor="_Toc25998" w:history="1">
        <w:r>
          <w:rPr>
            <w:rFonts w:ascii="仿宋" w:eastAsia="仿宋" w:hAnsi="仿宋" w:cs="仿宋" w:hint="eastAsia"/>
            <w:lang w:eastAsia="zh-CN"/>
          </w:rPr>
          <w:t>(一)、奶茶行业分析</w:t>
        </w:r>
        <w:r>
          <w:tab/>
        </w:r>
        <w:r>
          <w:fldChar w:fldCharType="begin"/>
        </w:r>
        <w:r>
          <w:instrText xml:space="preserve"> PAGEREF _Toc25998 \h </w:instrText>
        </w:r>
        <w:r>
          <w:fldChar w:fldCharType="separate"/>
        </w:r>
        <w:r>
          <w:t>10</w:t>
        </w:r>
        <w:r>
          <w:fldChar w:fldCharType="end"/>
        </w:r>
      </w:hyperlink>
    </w:p>
    <w:p>
      <w:pPr>
        <w:pStyle w:val="TOC2"/>
        <w:tabs>
          <w:tab w:val="right" w:leader="dot" w:pos="8306"/>
        </w:tabs>
      </w:pPr>
      <w:hyperlink w:anchor="_Toc30037" w:history="1">
        <w:r>
          <w:rPr>
            <w:rFonts w:ascii="仿宋" w:eastAsia="仿宋" w:hAnsi="仿宋" w:cs="仿宋" w:hint="eastAsia"/>
            <w:lang w:eastAsia="zh-CN"/>
          </w:rPr>
          <w:t>(二)、奶茶市场分析预测</w:t>
        </w:r>
        <w:r>
          <w:tab/>
        </w:r>
        <w:r>
          <w:fldChar w:fldCharType="begin"/>
        </w:r>
        <w:r>
          <w:instrText xml:space="preserve"> PAGEREF _Toc30037 \h </w:instrText>
        </w:r>
        <w:r>
          <w:fldChar w:fldCharType="separate"/>
        </w:r>
        <w:r>
          <w:t>11</w:t>
        </w:r>
        <w:r>
          <w:fldChar w:fldCharType="end"/>
        </w:r>
      </w:hyperlink>
    </w:p>
    <w:p>
      <w:pPr>
        <w:pStyle w:val="TOC1"/>
        <w:tabs>
          <w:tab w:val="right" w:leader="dot" w:pos="8306"/>
        </w:tabs>
      </w:pPr>
      <w:hyperlink w:anchor="_Toc15610" w:history="1">
        <w:r>
          <w:rPr>
            <w:rFonts w:ascii="仿宋" w:eastAsia="仿宋" w:hAnsi="仿宋" w:cs="仿宋" w:hint="eastAsia"/>
            <w:lang w:eastAsia="zh-CN"/>
          </w:rPr>
          <w:t>五、奶茶项目危机管理</w:t>
        </w:r>
        <w:r>
          <w:tab/>
        </w:r>
        <w:r>
          <w:fldChar w:fldCharType="begin"/>
        </w:r>
        <w:r>
          <w:instrText xml:space="preserve"> PAGEREF _Toc15610 \h </w:instrText>
        </w:r>
        <w:r>
          <w:fldChar w:fldCharType="separate"/>
        </w:r>
        <w:r>
          <w:t>11</w:t>
        </w:r>
        <w:r>
          <w:fldChar w:fldCharType="end"/>
        </w:r>
      </w:hyperlink>
    </w:p>
    <w:p>
      <w:pPr>
        <w:pStyle w:val="TOC2"/>
        <w:tabs>
          <w:tab w:val="right" w:leader="dot" w:pos="8306"/>
        </w:tabs>
      </w:pPr>
      <w:hyperlink w:anchor="_Toc27539" w:history="1">
        <w:r>
          <w:rPr>
            <w:rFonts w:ascii="仿宋" w:eastAsia="仿宋" w:hAnsi="仿宋" w:cs="仿宋" w:hint="eastAsia"/>
            <w:lang w:eastAsia="zh-CN"/>
          </w:rPr>
          <w:t>(一)、危机预警与识别</w:t>
        </w:r>
        <w:r>
          <w:tab/>
        </w:r>
        <w:r>
          <w:fldChar w:fldCharType="begin"/>
        </w:r>
        <w:r>
          <w:instrText xml:space="preserve"> PAGEREF _Toc27539 \h </w:instrText>
        </w:r>
        <w:r>
          <w:fldChar w:fldCharType="separate"/>
        </w:r>
        <w:r>
          <w:t>11</w:t>
        </w:r>
        <w:r>
          <w:fldChar w:fldCharType="end"/>
        </w:r>
      </w:hyperlink>
    </w:p>
    <w:p>
      <w:pPr>
        <w:pStyle w:val="TOC2"/>
        <w:tabs>
          <w:tab w:val="right" w:leader="dot" w:pos="8306"/>
        </w:tabs>
      </w:pPr>
      <w:hyperlink w:anchor="_Toc20446" w:history="1">
        <w:r>
          <w:rPr>
            <w:rFonts w:ascii="仿宋" w:eastAsia="仿宋" w:hAnsi="仿宋" w:cs="仿宋" w:hint="eastAsia"/>
            <w:lang w:eastAsia="zh-CN"/>
          </w:rPr>
          <w:t>(二)、危机应对与恢复</w:t>
        </w:r>
        <w:r>
          <w:tab/>
        </w:r>
        <w:r>
          <w:fldChar w:fldCharType="begin"/>
        </w:r>
        <w:r>
          <w:instrText xml:space="preserve"> PAGEREF _Toc20446 \h </w:instrText>
        </w:r>
        <w:r>
          <w:fldChar w:fldCharType="separate"/>
        </w:r>
        <w:r>
          <w:t>12</w:t>
        </w:r>
        <w:r>
          <w:fldChar w:fldCharType="end"/>
        </w:r>
      </w:hyperlink>
    </w:p>
    <w:p>
      <w:pPr>
        <w:pStyle w:val="TOC1"/>
        <w:tabs>
          <w:tab w:val="right" w:leader="dot" w:pos="8306"/>
        </w:tabs>
      </w:pPr>
      <w:hyperlink w:anchor="_Toc4265" w:history="1">
        <w:r>
          <w:rPr>
            <w:rFonts w:ascii="仿宋" w:eastAsia="仿宋" w:hAnsi="仿宋" w:cs="仿宋" w:hint="eastAsia"/>
            <w:lang w:eastAsia="zh-CN"/>
          </w:rPr>
          <w:t>六、奶茶项目可持续发展</w:t>
        </w:r>
        <w:r>
          <w:tab/>
        </w:r>
        <w:r>
          <w:fldChar w:fldCharType="begin"/>
        </w:r>
        <w:r>
          <w:instrText xml:space="preserve"> PAGEREF _Toc4265 \h </w:instrText>
        </w:r>
        <w:r>
          <w:fldChar w:fldCharType="separate"/>
        </w:r>
        <w:r>
          <w:t>14</w:t>
        </w:r>
        <w:r>
          <w:fldChar w:fldCharType="end"/>
        </w:r>
      </w:hyperlink>
    </w:p>
    <w:p>
      <w:pPr>
        <w:pStyle w:val="TOC2"/>
        <w:tabs>
          <w:tab w:val="right" w:leader="dot" w:pos="8306"/>
        </w:tabs>
      </w:pPr>
      <w:hyperlink w:anchor="_Toc2933" w:history="1">
        <w:r>
          <w:rPr>
            <w:rFonts w:ascii="仿宋" w:eastAsia="仿宋" w:hAnsi="仿宋" w:cs="仿宋" w:hint="eastAsia"/>
            <w:lang w:eastAsia="zh-CN"/>
          </w:rPr>
          <w:t>(一)、可持续战略与实践</w:t>
        </w:r>
        <w:r>
          <w:tab/>
        </w:r>
        <w:r>
          <w:fldChar w:fldCharType="begin"/>
        </w:r>
        <w:r>
          <w:instrText xml:space="preserve"> PAGEREF _Toc2933 \h </w:instrText>
        </w:r>
        <w:r>
          <w:fldChar w:fldCharType="separate"/>
        </w:r>
        <w:r>
          <w:t>14</w:t>
        </w:r>
        <w:r>
          <w:fldChar w:fldCharType="end"/>
        </w:r>
      </w:hyperlink>
    </w:p>
    <w:p>
      <w:pPr>
        <w:pStyle w:val="TOC2"/>
        <w:tabs>
          <w:tab w:val="right" w:leader="dot" w:pos="8306"/>
        </w:tabs>
      </w:pPr>
      <w:hyperlink w:anchor="_Toc4346" w:history="1">
        <w:r>
          <w:rPr>
            <w:rFonts w:ascii="仿宋" w:eastAsia="仿宋" w:hAnsi="仿宋" w:cs="仿宋" w:hint="eastAsia"/>
            <w:lang w:eastAsia="zh-CN"/>
          </w:rPr>
          <w:t>(二)、环保与社会责任</w:t>
        </w:r>
        <w:r>
          <w:tab/>
        </w:r>
        <w:r>
          <w:fldChar w:fldCharType="begin"/>
        </w:r>
        <w:r>
          <w:instrText xml:space="preserve"> PAGEREF _Toc4346 \h </w:instrText>
        </w:r>
        <w:r>
          <w:fldChar w:fldCharType="separate"/>
        </w:r>
        <w:r>
          <w:t>14</w:t>
        </w:r>
        <w:r>
          <w:fldChar w:fldCharType="end"/>
        </w:r>
      </w:hyperlink>
    </w:p>
    <w:p>
      <w:pPr>
        <w:pStyle w:val="TOC1"/>
        <w:tabs>
          <w:tab w:val="right" w:leader="dot" w:pos="8306"/>
        </w:tabs>
      </w:pPr>
      <w:hyperlink w:anchor="_Toc22108" w:history="1">
        <w:r>
          <w:rPr>
            <w:rFonts w:ascii="仿宋" w:eastAsia="仿宋" w:hAnsi="仿宋" w:cs="仿宋" w:hint="eastAsia"/>
            <w:lang w:eastAsia="zh-CN"/>
          </w:rPr>
          <w:t>七、奶茶项目经营效益</w:t>
        </w:r>
        <w:r>
          <w:tab/>
        </w:r>
        <w:r>
          <w:fldChar w:fldCharType="begin"/>
        </w:r>
        <w:r>
          <w:instrText xml:space="preserve"> PAGEREF _Toc22108 \h </w:instrText>
        </w:r>
        <w:r>
          <w:fldChar w:fldCharType="separate"/>
        </w:r>
        <w:r>
          <w:t>15</w:t>
        </w:r>
        <w:r>
          <w:fldChar w:fldCharType="end"/>
        </w:r>
      </w:hyperlink>
    </w:p>
    <w:p>
      <w:pPr>
        <w:pStyle w:val="TOC2"/>
        <w:tabs>
          <w:tab w:val="right" w:leader="dot" w:pos="8306"/>
        </w:tabs>
      </w:pPr>
      <w:hyperlink w:anchor="_Toc7508" w:history="1">
        <w:r>
          <w:rPr>
            <w:rFonts w:ascii="仿宋" w:eastAsia="仿宋" w:hAnsi="仿宋" w:cs="仿宋" w:hint="eastAsia"/>
            <w:lang w:eastAsia="zh-CN"/>
          </w:rPr>
          <w:t>(一)、经济评价财务测算</w:t>
        </w:r>
        <w:r>
          <w:tab/>
        </w:r>
        <w:r>
          <w:fldChar w:fldCharType="begin"/>
        </w:r>
        <w:r>
          <w:instrText xml:space="preserve"> PAGEREF _Toc7508 \h </w:instrText>
        </w:r>
        <w:r>
          <w:fldChar w:fldCharType="separate"/>
        </w:r>
        <w:r>
          <w:t>15</w:t>
        </w:r>
        <w:r>
          <w:fldChar w:fldCharType="end"/>
        </w:r>
      </w:hyperlink>
    </w:p>
    <w:p>
      <w:pPr>
        <w:pStyle w:val="TOC2"/>
        <w:tabs>
          <w:tab w:val="right" w:leader="dot" w:pos="8306"/>
        </w:tabs>
      </w:pPr>
      <w:hyperlink w:anchor="_Toc30792" w:history="1">
        <w:r>
          <w:rPr>
            <w:rFonts w:ascii="仿宋" w:eastAsia="仿宋" w:hAnsi="仿宋" w:cs="仿宋" w:hint="eastAsia"/>
            <w:lang w:eastAsia="zh-CN"/>
          </w:rPr>
          <w:t>(二)、奶茶项目盈利能力分析</w:t>
        </w:r>
        <w:r>
          <w:tab/>
        </w:r>
        <w:r>
          <w:fldChar w:fldCharType="begin"/>
        </w:r>
        <w:r>
          <w:instrText xml:space="preserve"> PAGEREF _Toc30792 \h </w:instrText>
        </w:r>
        <w:r>
          <w:fldChar w:fldCharType="separate"/>
        </w:r>
        <w:r>
          <w:t>17</w:t>
        </w:r>
        <w:r>
          <w:fldChar w:fldCharType="end"/>
        </w:r>
      </w:hyperlink>
    </w:p>
    <w:p>
      <w:pPr>
        <w:pStyle w:val="TOC1"/>
        <w:tabs>
          <w:tab w:val="right" w:leader="dot" w:pos="8306"/>
        </w:tabs>
      </w:pPr>
      <w:hyperlink w:anchor="_Toc14403" w:history="1">
        <w:r>
          <w:rPr>
            <w:rFonts w:ascii="仿宋" w:eastAsia="仿宋" w:hAnsi="仿宋" w:cs="仿宋" w:hint="eastAsia"/>
            <w:lang w:eastAsia="zh-CN"/>
          </w:rPr>
          <w:t>八、奶茶项目计划安排</w:t>
        </w:r>
        <w:r>
          <w:tab/>
        </w:r>
        <w:r>
          <w:fldChar w:fldCharType="begin"/>
        </w:r>
        <w:r>
          <w:instrText xml:space="preserve"> PAGEREF _Toc14403 \h </w:instrText>
        </w:r>
        <w:r>
          <w:fldChar w:fldCharType="separate"/>
        </w:r>
        <w:r>
          <w:t>17</w:t>
        </w:r>
        <w:r>
          <w:fldChar w:fldCharType="end"/>
        </w:r>
      </w:hyperlink>
    </w:p>
    <w:p>
      <w:pPr>
        <w:pStyle w:val="TOC2"/>
        <w:tabs>
          <w:tab w:val="right" w:leader="dot" w:pos="8306"/>
        </w:tabs>
      </w:pPr>
      <w:hyperlink w:anchor="_Toc9340" w:history="1">
        <w:r>
          <w:rPr>
            <w:rFonts w:ascii="仿宋" w:eastAsia="仿宋" w:hAnsi="仿宋" w:cs="仿宋" w:hint="eastAsia"/>
            <w:lang w:eastAsia="zh-CN"/>
          </w:rPr>
          <w:t>(一)、建设周期</w:t>
        </w:r>
        <w:r>
          <w:tab/>
        </w:r>
        <w:r>
          <w:fldChar w:fldCharType="begin"/>
        </w:r>
        <w:r>
          <w:instrText xml:space="preserve"> PAGEREF _Toc9340 \h </w:instrText>
        </w:r>
        <w:r>
          <w:fldChar w:fldCharType="separate"/>
        </w:r>
        <w:r>
          <w:t>17</w:t>
        </w:r>
        <w:r>
          <w:fldChar w:fldCharType="end"/>
        </w:r>
      </w:hyperlink>
    </w:p>
    <w:p>
      <w:pPr>
        <w:pStyle w:val="TOC2"/>
        <w:tabs>
          <w:tab w:val="right" w:leader="dot" w:pos="8306"/>
        </w:tabs>
      </w:pPr>
      <w:hyperlink w:anchor="_Toc16198" w:history="1">
        <w:r>
          <w:rPr>
            <w:rFonts w:ascii="仿宋" w:eastAsia="仿宋" w:hAnsi="仿宋" w:cs="仿宋" w:hint="eastAsia"/>
            <w:lang w:eastAsia="zh-CN"/>
          </w:rPr>
          <w:t>(二)、建设进度</w:t>
        </w:r>
        <w:r>
          <w:tab/>
        </w:r>
        <w:r>
          <w:fldChar w:fldCharType="begin"/>
        </w:r>
        <w:r>
          <w:instrText xml:space="preserve"> PAGEREF _Toc16198 \h </w:instrText>
        </w:r>
        <w:r>
          <w:fldChar w:fldCharType="separate"/>
        </w:r>
        <w:r>
          <w:t>18</w:t>
        </w:r>
        <w:r>
          <w:fldChar w:fldCharType="end"/>
        </w:r>
      </w:hyperlink>
    </w:p>
    <w:p>
      <w:pPr>
        <w:pStyle w:val="TOC2"/>
        <w:tabs>
          <w:tab w:val="right" w:leader="dot" w:pos="8306"/>
        </w:tabs>
      </w:pPr>
      <w:hyperlink w:anchor="_Toc25780" w:history="1">
        <w:r>
          <w:rPr>
            <w:rFonts w:ascii="仿宋" w:eastAsia="仿宋" w:hAnsi="仿宋" w:cs="仿宋" w:hint="eastAsia"/>
            <w:lang w:eastAsia="zh-CN"/>
          </w:rPr>
          <w:t>(三)、进度安排注意事项</w:t>
        </w:r>
        <w:r>
          <w:tab/>
        </w:r>
        <w:r>
          <w:fldChar w:fldCharType="begin"/>
        </w:r>
        <w:r>
          <w:instrText xml:space="preserve"> PAGEREF _Toc25780 \h </w:instrText>
        </w:r>
        <w:r>
          <w:fldChar w:fldCharType="separate"/>
        </w:r>
        <w:r>
          <w:t>19</w:t>
        </w:r>
        <w:r>
          <w:fldChar w:fldCharType="end"/>
        </w:r>
      </w:hyperlink>
    </w:p>
    <w:p>
      <w:pPr>
        <w:pStyle w:val="TOC2"/>
        <w:tabs>
          <w:tab w:val="right" w:leader="dot" w:pos="8306"/>
        </w:tabs>
      </w:pPr>
      <w:hyperlink w:anchor="_Toc5755" w:history="1">
        <w:r>
          <w:rPr>
            <w:rFonts w:ascii="仿宋" w:eastAsia="仿宋" w:hAnsi="仿宋" w:cs="仿宋" w:hint="eastAsia"/>
            <w:lang w:eastAsia="zh-CN"/>
          </w:rPr>
          <w:t>(四)、人力资源配置</w:t>
        </w:r>
        <w:r>
          <w:tab/>
        </w:r>
        <w:r>
          <w:fldChar w:fldCharType="begin"/>
        </w:r>
        <w:r>
          <w:instrText xml:space="preserve"> PAGEREF _Toc5755 \h </w:instrText>
        </w:r>
        <w:r>
          <w:fldChar w:fldCharType="separate"/>
        </w:r>
        <w:r>
          <w:t>21</w:t>
        </w:r>
        <w:r>
          <w:fldChar w:fldCharType="end"/>
        </w:r>
      </w:hyperlink>
    </w:p>
    <w:p>
      <w:pPr>
        <w:pStyle w:val="TOC1"/>
        <w:tabs>
          <w:tab w:val="right" w:leader="dot" w:pos="8306"/>
        </w:tabs>
      </w:pPr>
      <w:hyperlink w:anchor="_Toc20640" w:history="1">
        <w:r>
          <w:rPr>
            <w:rFonts w:ascii="仿宋" w:eastAsia="仿宋" w:hAnsi="仿宋" w:cs="仿宋" w:hint="eastAsia"/>
            <w:lang w:eastAsia="zh-CN"/>
          </w:rPr>
          <w:t>九、奶茶项目技术管理</w:t>
        </w:r>
        <w:r>
          <w:tab/>
        </w:r>
        <w:r>
          <w:fldChar w:fldCharType="begin"/>
        </w:r>
        <w:r>
          <w:instrText xml:space="preserve"> PAGEREF _Toc20640 \h </w:instrText>
        </w:r>
        <w:r>
          <w:fldChar w:fldCharType="separate"/>
        </w:r>
        <w:r>
          <w:t>21</w:t>
        </w:r>
        <w:r>
          <w:fldChar w:fldCharType="end"/>
        </w:r>
      </w:hyperlink>
    </w:p>
    <w:p>
      <w:pPr>
        <w:pStyle w:val="TOC2"/>
        <w:tabs>
          <w:tab w:val="right" w:leader="dot" w:pos="8306"/>
        </w:tabs>
      </w:pPr>
      <w:hyperlink w:anchor="_Toc21168" w:history="1">
        <w:r>
          <w:rPr>
            <w:rFonts w:ascii="仿宋" w:eastAsia="仿宋" w:hAnsi="仿宋" w:cs="仿宋" w:hint="eastAsia"/>
            <w:lang w:eastAsia="zh-CN"/>
          </w:rPr>
          <w:t>(一)、技术方案选用方向</w:t>
        </w:r>
        <w:r>
          <w:tab/>
        </w:r>
        <w:r>
          <w:fldChar w:fldCharType="begin"/>
        </w:r>
        <w:r>
          <w:instrText xml:space="preserve"> PAGEREF _Toc21168 \h </w:instrText>
        </w:r>
        <w:r>
          <w:fldChar w:fldCharType="separate"/>
        </w:r>
        <w:r>
          <w:t>21</w:t>
        </w:r>
        <w:r>
          <w:fldChar w:fldCharType="end"/>
        </w:r>
      </w:hyperlink>
    </w:p>
    <w:p>
      <w:pPr>
        <w:pStyle w:val="TOC2"/>
        <w:tabs>
          <w:tab w:val="right" w:leader="dot" w:pos="8306"/>
        </w:tabs>
      </w:pPr>
      <w:hyperlink w:anchor="_Toc7732" w:history="1">
        <w:r>
          <w:rPr>
            <w:rFonts w:ascii="仿宋" w:eastAsia="仿宋" w:hAnsi="仿宋" w:cs="仿宋" w:hint="eastAsia"/>
            <w:lang w:eastAsia="zh-CN"/>
          </w:rPr>
          <w:t>(二)、工艺技术方案选用原则</w:t>
        </w:r>
        <w:r>
          <w:tab/>
        </w:r>
        <w:r>
          <w:fldChar w:fldCharType="begin"/>
        </w:r>
        <w:r>
          <w:instrText xml:space="preserve"> PAGEREF _Toc7732 \h </w:instrText>
        </w:r>
        <w:r>
          <w:fldChar w:fldCharType="separate"/>
        </w:r>
        <w:r>
          <w:t>23</w:t>
        </w:r>
        <w:r>
          <w:fldChar w:fldCharType="end"/>
        </w:r>
      </w:hyperlink>
    </w:p>
    <w:p>
      <w:pPr>
        <w:pStyle w:val="TOC2"/>
        <w:tabs>
          <w:tab w:val="right" w:leader="dot" w:pos="8306"/>
        </w:tabs>
      </w:pPr>
      <w:hyperlink w:anchor="_Toc23808" w:history="1">
        <w:r>
          <w:rPr>
            <w:rFonts w:ascii="仿宋" w:eastAsia="仿宋" w:hAnsi="仿宋" w:cs="仿宋" w:hint="eastAsia"/>
            <w:lang w:eastAsia="zh-CN"/>
          </w:rPr>
          <w:t>(三)、工艺技术方案要求</w:t>
        </w:r>
        <w:r>
          <w:tab/>
        </w:r>
        <w:r>
          <w:fldChar w:fldCharType="begin"/>
        </w:r>
        <w:r>
          <w:instrText xml:space="preserve"> PAGEREF _Toc23808 \h </w:instrText>
        </w:r>
        <w:r>
          <w:fldChar w:fldCharType="separate"/>
        </w:r>
        <w:r>
          <w:t>25</w:t>
        </w:r>
        <w:r>
          <w:fldChar w:fldCharType="end"/>
        </w:r>
      </w:hyperlink>
    </w:p>
    <w:p>
      <w:pPr>
        <w:pStyle w:val="TOC1"/>
        <w:tabs>
          <w:tab w:val="right" w:leader="dot" w:pos="8306"/>
        </w:tabs>
      </w:pPr>
      <w:hyperlink w:anchor="_Toc14661" w:history="1">
        <w:r>
          <w:rPr>
            <w:rFonts w:ascii="仿宋" w:eastAsia="仿宋" w:hAnsi="仿宋" w:cs="仿宋" w:hint="eastAsia"/>
            <w:lang w:eastAsia="zh-CN"/>
          </w:rPr>
          <w:t>十、生产安全保护</w:t>
        </w:r>
        <w:r>
          <w:tab/>
        </w:r>
        <w:r>
          <w:fldChar w:fldCharType="begin"/>
        </w:r>
        <w:r>
          <w:instrText xml:space="preserve"> PAGEREF _Toc14661 \h </w:instrText>
        </w:r>
        <w:r>
          <w:fldChar w:fldCharType="separate"/>
        </w:r>
        <w:r>
          <w:t>27</w:t>
        </w:r>
        <w:r>
          <w:fldChar w:fldCharType="end"/>
        </w:r>
      </w:hyperlink>
    </w:p>
    <w:p>
      <w:pPr>
        <w:pStyle w:val="TOC2"/>
        <w:tabs>
          <w:tab w:val="right" w:leader="dot" w:pos="8306"/>
        </w:tabs>
      </w:pPr>
      <w:hyperlink w:anchor="_Toc9321" w:history="1">
        <w:r>
          <w:rPr>
            <w:rFonts w:ascii="仿宋" w:eastAsia="仿宋" w:hAnsi="仿宋" w:cs="仿宋" w:hint="eastAsia"/>
            <w:lang w:eastAsia="zh-CN"/>
          </w:rPr>
          <w:t>(一)、消防安全</w:t>
        </w:r>
        <w:r>
          <w:tab/>
        </w:r>
        <w:r>
          <w:fldChar w:fldCharType="begin"/>
        </w:r>
        <w:r>
          <w:instrText xml:space="preserve"> PAGEREF _Toc9321 \h </w:instrText>
        </w:r>
        <w:r>
          <w:fldChar w:fldCharType="separate"/>
        </w:r>
        <w:r>
          <w:t>27</w:t>
        </w:r>
        <w:r>
          <w:fldChar w:fldCharType="end"/>
        </w:r>
      </w:hyperlink>
    </w:p>
    <w:p>
      <w:pPr>
        <w:pStyle w:val="TOC2"/>
        <w:tabs>
          <w:tab w:val="right" w:leader="dot" w:pos="8306"/>
        </w:tabs>
      </w:pPr>
      <w:hyperlink w:anchor="_Toc17748" w:history="1">
        <w:r>
          <w:rPr>
            <w:rFonts w:ascii="仿宋" w:eastAsia="仿宋" w:hAnsi="仿宋" w:cs="仿宋" w:hint="eastAsia"/>
            <w:lang w:eastAsia="zh-CN"/>
          </w:rPr>
          <w:t>(二)、防火防爆总图布置措施</w:t>
        </w:r>
        <w:r>
          <w:tab/>
        </w:r>
        <w:r>
          <w:fldChar w:fldCharType="begin"/>
        </w:r>
        <w:r>
          <w:instrText xml:space="preserve"> PAGEREF _Toc17748 \h </w:instrText>
        </w:r>
        <w:r>
          <w:fldChar w:fldCharType="separate"/>
        </w:r>
        <w:r>
          <w:t>29</w:t>
        </w:r>
        <w:r>
          <w:fldChar w:fldCharType="end"/>
        </w:r>
      </w:hyperlink>
    </w:p>
    <w:p>
      <w:pPr>
        <w:pStyle w:val="TOC2"/>
        <w:tabs>
          <w:tab w:val="right" w:leader="dot" w:pos="8306"/>
        </w:tabs>
      </w:pPr>
      <w:hyperlink w:anchor="_Toc21756" w:history="1">
        <w:r>
          <w:rPr>
            <w:rFonts w:ascii="仿宋" w:eastAsia="仿宋" w:hAnsi="仿宋" w:cs="仿宋" w:hint="eastAsia"/>
            <w:lang w:eastAsia="zh-CN"/>
          </w:rPr>
          <w:t>(三)、自然灾害防范措施</w:t>
        </w:r>
        <w:r>
          <w:tab/>
        </w:r>
        <w:r>
          <w:fldChar w:fldCharType="begin"/>
        </w:r>
        <w:r>
          <w:instrText xml:space="preserve"> PAGEREF _Toc21756 \h </w:instrText>
        </w:r>
        <w:r>
          <w:fldChar w:fldCharType="separate"/>
        </w:r>
        <w:r>
          <w:t>30</w:t>
        </w:r>
        <w:r>
          <w:fldChar w:fldCharType="end"/>
        </w:r>
      </w:hyperlink>
    </w:p>
    <w:p>
      <w:pPr>
        <w:pStyle w:val="TOC2"/>
        <w:tabs>
          <w:tab w:val="right" w:leader="dot" w:pos="8306"/>
        </w:tabs>
      </w:pPr>
      <w:hyperlink w:anchor="_Toc17018" w:history="1">
        <w:r>
          <w:rPr>
            <w:rFonts w:ascii="仿宋" w:eastAsia="仿宋" w:hAnsi="仿宋" w:cs="仿宋" w:hint="eastAsia"/>
            <w:lang w:eastAsia="zh-CN"/>
          </w:rPr>
          <w:t>(四)、安全色及安全标志使用要求</w:t>
        </w:r>
        <w:r>
          <w:tab/>
        </w:r>
        <w:r>
          <w:fldChar w:fldCharType="begin"/>
        </w:r>
        <w:r>
          <w:instrText xml:space="preserve"> PAGEREF _Toc17018 \h </w:instrText>
        </w:r>
        <w:r>
          <w:fldChar w:fldCharType="separate"/>
        </w:r>
        <w:r>
          <w:t>30</w:t>
        </w:r>
        <w:r>
          <w:fldChar w:fldCharType="end"/>
        </w:r>
      </w:hyperlink>
    </w:p>
    <w:p>
      <w:pPr>
        <w:pStyle w:val="TOC2"/>
        <w:tabs>
          <w:tab w:val="right" w:leader="dot" w:pos="8306"/>
        </w:tabs>
      </w:pPr>
      <w:hyperlink w:anchor="_Toc2449" w:history="1">
        <w:r>
          <w:rPr>
            <w:rFonts w:ascii="仿宋" w:eastAsia="仿宋" w:hAnsi="仿宋" w:cs="仿宋" w:hint="eastAsia"/>
            <w:lang w:eastAsia="zh-CN"/>
          </w:rPr>
          <w:t>(五)、防尘防毒措施</w:t>
        </w:r>
        <w:r>
          <w:tab/>
        </w:r>
        <w:r>
          <w:fldChar w:fldCharType="begin"/>
        </w:r>
        <w:r>
          <w:instrText xml:space="preserve"> PAGEREF _Toc2449 \h </w:instrText>
        </w:r>
        <w:r>
          <w:fldChar w:fldCharType="separate"/>
        </w:r>
        <w:r>
          <w:t>31</w:t>
        </w:r>
        <w:r>
          <w:fldChar w:fldCharType="end"/>
        </w:r>
      </w:hyperlink>
    </w:p>
    <w:p>
      <w:pPr>
        <w:pStyle w:val="TOC2"/>
        <w:tabs>
          <w:tab w:val="right" w:leader="dot" w:pos="8306"/>
        </w:tabs>
      </w:pPr>
      <w:hyperlink w:anchor="_Toc5830" w:history="1">
        <w:r>
          <w:rPr>
            <w:rFonts w:ascii="仿宋" w:eastAsia="仿宋" w:hAnsi="仿宋" w:cs="仿宋" w:hint="eastAsia"/>
            <w:lang w:eastAsia="zh-CN"/>
          </w:rPr>
          <w:t>(六)、防静电、触电防护及防雷措施</w:t>
        </w:r>
        <w:r>
          <w:tab/>
        </w:r>
        <w:r>
          <w:fldChar w:fldCharType="begin"/>
        </w:r>
        <w:r>
          <w:instrText xml:space="preserve"> PAGEREF _Toc5830 \h </w:instrText>
        </w:r>
        <w:r>
          <w:fldChar w:fldCharType="separate"/>
        </w:r>
        <w:r>
          <w:t>32</w:t>
        </w:r>
        <w:r>
          <w:fldChar w:fldCharType="end"/>
        </w:r>
      </w:hyperlink>
    </w:p>
    <w:p>
      <w:pPr>
        <w:pStyle w:val="TOC2"/>
        <w:tabs>
          <w:tab w:val="right" w:leader="dot" w:pos="8306"/>
        </w:tabs>
      </w:pPr>
      <w:hyperlink w:anchor="_Toc21548" w:history="1">
        <w:r>
          <w:rPr>
            <w:rFonts w:ascii="仿宋" w:eastAsia="仿宋" w:hAnsi="仿宋" w:cs="仿宋" w:hint="eastAsia"/>
            <w:lang w:eastAsia="zh-CN"/>
          </w:rPr>
          <w:t>(七)、机械设备安全保障措施</w:t>
        </w:r>
        <w:r>
          <w:tab/>
        </w:r>
        <w:r>
          <w:fldChar w:fldCharType="begin"/>
        </w:r>
        <w:r>
          <w:instrText xml:space="preserve"> PAGEREF _Toc21548 \h </w:instrText>
        </w:r>
        <w:r>
          <w:fldChar w:fldCharType="separate"/>
        </w:r>
        <w:r>
          <w:t>34</w:t>
        </w:r>
        <w:r>
          <w:fldChar w:fldCharType="end"/>
        </w:r>
      </w:hyperlink>
    </w:p>
    <w:p>
      <w:pPr>
        <w:pStyle w:val="TOC1"/>
        <w:tabs>
          <w:tab w:val="right" w:leader="dot" w:pos="8306"/>
        </w:tabs>
      </w:pPr>
      <w:hyperlink w:anchor="_Toc1943" w:history="1">
        <w:r>
          <w:rPr>
            <w:rFonts w:ascii="仿宋" w:eastAsia="仿宋" w:hAnsi="仿宋" w:cs="仿宋" w:hint="eastAsia"/>
            <w:lang w:eastAsia="zh-CN"/>
          </w:rPr>
          <w:t>十一、奶茶项目投资规划</w:t>
        </w:r>
        <w:r>
          <w:tab/>
        </w:r>
        <w:r>
          <w:fldChar w:fldCharType="begin"/>
        </w:r>
        <w:r>
          <w:instrText xml:space="preserve"> PAGEREF _Toc1943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72" w:history="1">
        <w:r>
          <w:rPr>
            <w:rFonts w:ascii="仿宋" w:eastAsia="仿宋" w:hAnsi="仿宋" w:cs="仿宋" w:hint="eastAsia"/>
            <w:lang w:eastAsia="zh-CN"/>
          </w:rPr>
          <w:t>(一)、奶茶项目总投资估算</w:t>
        </w:r>
        <w:r>
          <w:tab/>
        </w:r>
        <w:r>
          <w:fldChar w:fldCharType="begin"/>
        </w:r>
        <w:r>
          <w:instrText xml:space="preserve"> PAGEREF _Toc6772 \h </w:instrText>
        </w:r>
        <w:r>
          <w:fldChar w:fldCharType="separate"/>
        </w:r>
        <w:r>
          <w:t>35</w:t>
        </w:r>
        <w:r>
          <w:fldChar w:fldCharType="end"/>
        </w:r>
      </w:hyperlink>
    </w:p>
    <w:p>
      <w:pPr>
        <w:pStyle w:val="TOC2"/>
        <w:tabs>
          <w:tab w:val="right" w:leader="dot" w:pos="8306"/>
        </w:tabs>
      </w:pPr>
      <w:hyperlink w:anchor="_Toc19123" w:history="1">
        <w:r>
          <w:rPr>
            <w:rFonts w:ascii="仿宋" w:eastAsia="仿宋" w:hAnsi="仿宋" w:cs="仿宋" w:hint="eastAsia"/>
            <w:lang w:eastAsia="zh-CN"/>
          </w:rPr>
          <w:t>(二)、资金筹措</w:t>
        </w:r>
        <w:r>
          <w:tab/>
        </w:r>
        <w:r>
          <w:fldChar w:fldCharType="begin"/>
        </w:r>
        <w:r>
          <w:instrText xml:space="preserve"> PAGEREF _Toc19123 \h </w:instrText>
        </w:r>
        <w:r>
          <w:fldChar w:fldCharType="separate"/>
        </w:r>
        <w:r>
          <w:t>36</w:t>
        </w:r>
        <w:r>
          <w:fldChar w:fldCharType="end"/>
        </w:r>
      </w:hyperlink>
    </w:p>
    <w:p>
      <w:pPr>
        <w:pStyle w:val="TOC1"/>
        <w:tabs>
          <w:tab w:val="right" w:leader="dot" w:pos="8306"/>
        </w:tabs>
      </w:pPr>
      <w:hyperlink w:anchor="_Toc28390" w:history="1">
        <w:r>
          <w:rPr>
            <w:rFonts w:ascii="仿宋" w:eastAsia="仿宋" w:hAnsi="仿宋" w:cs="仿宋" w:hint="eastAsia"/>
            <w:lang w:eastAsia="zh-CN"/>
          </w:rPr>
          <w:t>十二、奶茶项目风险管理</w:t>
        </w:r>
        <w:r>
          <w:tab/>
        </w:r>
        <w:r>
          <w:fldChar w:fldCharType="begin"/>
        </w:r>
        <w:r>
          <w:instrText xml:space="preserve"> PAGEREF _Toc28390 \h </w:instrText>
        </w:r>
        <w:r>
          <w:fldChar w:fldCharType="separate"/>
        </w:r>
        <w:r>
          <w:t>37</w:t>
        </w:r>
        <w:r>
          <w:fldChar w:fldCharType="end"/>
        </w:r>
      </w:hyperlink>
    </w:p>
    <w:p>
      <w:pPr>
        <w:pStyle w:val="TOC2"/>
        <w:tabs>
          <w:tab w:val="right" w:leader="dot" w:pos="8306"/>
        </w:tabs>
      </w:pPr>
      <w:hyperlink w:anchor="_Toc21803" w:history="1">
        <w:r>
          <w:rPr>
            <w:rFonts w:ascii="仿宋" w:eastAsia="仿宋" w:hAnsi="仿宋" w:cs="仿宋" w:hint="eastAsia"/>
            <w:lang w:eastAsia="zh-CN"/>
          </w:rPr>
          <w:t>(一)、风险识别与评估</w:t>
        </w:r>
        <w:r>
          <w:tab/>
        </w:r>
        <w:r>
          <w:fldChar w:fldCharType="begin"/>
        </w:r>
        <w:r>
          <w:instrText xml:space="preserve"> PAGEREF _Toc21803 \h </w:instrText>
        </w:r>
        <w:r>
          <w:fldChar w:fldCharType="separate"/>
        </w:r>
        <w:r>
          <w:t>37</w:t>
        </w:r>
        <w:r>
          <w:fldChar w:fldCharType="end"/>
        </w:r>
      </w:hyperlink>
    </w:p>
    <w:p>
      <w:pPr>
        <w:pStyle w:val="TOC2"/>
        <w:tabs>
          <w:tab w:val="right" w:leader="dot" w:pos="8306"/>
        </w:tabs>
      </w:pPr>
      <w:hyperlink w:anchor="_Toc5296" w:history="1">
        <w:r>
          <w:rPr>
            <w:rFonts w:ascii="仿宋" w:eastAsia="仿宋" w:hAnsi="仿宋" w:cs="仿宋" w:hint="eastAsia"/>
            <w:lang w:eastAsia="zh-CN"/>
          </w:rPr>
          <w:t>(二)、风险应对策略</w:t>
        </w:r>
        <w:r>
          <w:tab/>
        </w:r>
        <w:r>
          <w:fldChar w:fldCharType="begin"/>
        </w:r>
        <w:r>
          <w:instrText xml:space="preserve"> PAGEREF _Toc5296 \h </w:instrText>
        </w:r>
        <w:r>
          <w:fldChar w:fldCharType="separate"/>
        </w:r>
        <w:r>
          <w:t>38</w:t>
        </w:r>
        <w:r>
          <w:fldChar w:fldCharType="end"/>
        </w:r>
      </w:hyperlink>
    </w:p>
    <w:p>
      <w:pPr>
        <w:pStyle w:val="TOC2"/>
        <w:tabs>
          <w:tab w:val="right" w:leader="dot" w:pos="8306"/>
        </w:tabs>
      </w:pPr>
      <w:hyperlink w:anchor="_Toc32335" w:history="1">
        <w:r>
          <w:rPr>
            <w:rFonts w:ascii="仿宋" w:eastAsia="仿宋" w:hAnsi="仿宋" w:cs="仿宋" w:hint="eastAsia"/>
            <w:lang w:eastAsia="zh-CN"/>
          </w:rPr>
          <w:t>(三)、风险监控与控制</w:t>
        </w:r>
        <w:r>
          <w:tab/>
        </w:r>
        <w:r>
          <w:fldChar w:fldCharType="begin"/>
        </w:r>
        <w:r>
          <w:instrText xml:space="preserve"> PAGEREF _Toc32335 \h </w:instrText>
        </w:r>
        <w:r>
          <w:fldChar w:fldCharType="separate"/>
        </w:r>
        <w:r>
          <w:t>40</w:t>
        </w:r>
        <w:r>
          <w:fldChar w:fldCharType="end"/>
        </w:r>
      </w:hyperlink>
    </w:p>
    <w:p>
      <w:pPr>
        <w:pStyle w:val="TOC1"/>
        <w:tabs>
          <w:tab w:val="right" w:leader="dot" w:pos="8306"/>
        </w:tabs>
      </w:pPr>
      <w:hyperlink w:anchor="_Toc2906" w:history="1">
        <w:r>
          <w:rPr>
            <w:rFonts w:ascii="仿宋" w:eastAsia="仿宋" w:hAnsi="仿宋" w:cs="仿宋" w:hint="eastAsia"/>
            <w:lang w:eastAsia="zh-CN"/>
          </w:rPr>
          <w:t>十三、奶茶项目实施时间节点</w:t>
        </w:r>
        <w:r>
          <w:tab/>
        </w:r>
        <w:r>
          <w:fldChar w:fldCharType="begin"/>
        </w:r>
        <w:r>
          <w:instrText xml:space="preserve"> PAGEREF _Toc2906 \h </w:instrText>
        </w:r>
        <w:r>
          <w:fldChar w:fldCharType="separate"/>
        </w:r>
        <w:r>
          <w:t>41</w:t>
        </w:r>
        <w:r>
          <w:fldChar w:fldCharType="end"/>
        </w:r>
      </w:hyperlink>
    </w:p>
    <w:p>
      <w:pPr>
        <w:pStyle w:val="TOC2"/>
        <w:tabs>
          <w:tab w:val="right" w:leader="dot" w:pos="8306"/>
        </w:tabs>
      </w:pPr>
      <w:hyperlink w:anchor="_Toc32566" w:history="1">
        <w:r>
          <w:rPr>
            <w:rFonts w:ascii="仿宋" w:eastAsia="仿宋" w:hAnsi="仿宋" w:cs="仿宋" w:hint="eastAsia"/>
            <w:lang w:eastAsia="zh-CN"/>
          </w:rPr>
          <w:t>(一)、奶茶项目启动阶段时间节点</w:t>
        </w:r>
        <w:r>
          <w:tab/>
        </w:r>
        <w:r>
          <w:fldChar w:fldCharType="begin"/>
        </w:r>
        <w:r>
          <w:instrText xml:space="preserve"> PAGEREF _Toc32566 \h </w:instrText>
        </w:r>
        <w:r>
          <w:fldChar w:fldCharType="separate"/>
        </w:r>
        <w:r>
          <w:t>41</w:t>
        </w:r>
        <w:r>
          <w:fldChar w:fldCharType="end"/>
        </w:r>
      </w:hyperlink>
    </w:p>
    <w:p>
      <w:pPr>
        <w:pStyle w:val="TOC2"/>
        <w:tabs>
          <w:tab w:val="right" w:leader="dot" w:pos="8306"/>
        </w:tabs>
      </w:pPr>
      <w:hyperlink w:anchor="_Toc10395" w:history="1">
        <w:r>
          <w:rPr>
            <w:rFonts w:ascii="仿宋" w:eastAsia="仿宋" w:hAnsi="仿宋" w:cs="仿宋" w:hint="eastAsia"/>
            <w:lang w:eastAsia="zh-CN"/>
          </w:rPr>
          <w:t>(二)、奶茶项目执行阶段时间节点</w:t>
        </w:r>
        <w:r>
          <w:tab/>
        </w:r>
        <w:r>
          <w:fldChar w:fldCharType="begin"/>
        </w:r>
        <w:r>
          <w:instrText xml:space="preserve"> PAGEREF _Toc10395 \h </w:instrText>
        </w:r>
        <w:r>
          <w:fldChar w:fldCharType="separate"/>
        </w:r>
        <w:r>
          <w:t>42</w:t>
        </w:r>
        <w:r>
          <w:fldChar w:fldCharType="end"/>
        </w:r>
      </w:hyperlink>
    </w:p>
    <w:p>
      <w:pPr>
        <w:pStyle w:val="TOC2"/>
        <w:tabs>
          <w:tab w:val="right" w:leader="dot" w:pos="8306"/>
        </w:tabs>
      </w:pPr>
      <w:hyperlink w:anchor="_Toc23472" w:history="1">
        <w:r>
          <w:rPr>
            <w:rFonts w:ascii="仿宋" w:eastAsia="仿宋" w:hAnsi="仿宋" w:cs="仿宋" w:hint="eastAsia"/>
            <w:lang w:eastAsia="zh-CN"/>
          </w:rPr>
          <w:t>(三)、奶茶项目完成阶段时间节点</w:t>
        </w:r>
        <w:r>
          <w:tab/>
        </w:r>
        <w:r>
          <w:fldChar w:fldCharType="begin"/>
        </w:r>
        <w:r>
          <w:instrText xml:space="preserve"> PAGEREF _Toc23472 \h </w:instrText>
        </w:r>
        <w:r>
          <w:fldChar w:fldCharType="separate"/>
        </w:r>
        <w:r>
          <w:t>43</w:t>
        </w:r>
        <w:r>
          <w:fldChar w:fldCharType="end"/>
        </w:r>
      </w:hyperlink>
    </w:p>
    <w:p>
      <w:pPr>
        <w:pStyle w:val="TOC1"/>
        <w:tabs>
          <w:tab w:val="right" w:leader="dot" w:pos="8306"/>
        </w:tabs>
      </w:pPr>
      <w:hyperlink w:anchor="_Toc14872" w:history="1">
        <w:r>
          <w:rPr>
            <w:rFonts w:ascii="仿宋" w:eastAsia="仿宋" w:hAnsi="仿宋" w:cs="仿宋" w:hint="eastAsia"/>
            <w:lang w:eastAsia="zh-CN"/>
          </w:rPr>
          <w:t>十四、供应链管理</w:t>
        </w:r>
        <w:r>
          <w:tab/>
        </w:r>
        <w:r>
          <w:fldChar w:fldCharType="begin"/>
        </w:r>
        <w:r>
          <w:instrText xml:space="preserve"> PAGEREF _Toc14872 \h </w:instrText>
        </w:r>
        <w:r>
          <w:fldChar w:fldCharType="separate"/>
        </w:r>
        <w:r>
          <w:t>44</w:t>
        </w:r>
        <w:r>
          <w:fldChar w:fldCharType="end"/>
        </w:r>
      </w:hyperlink>
    </w:p>
    <w:p>
      <w:pPr>
        <w:pStyle w:val="TOC2"/>
        <w:tabs>
          <w:tab w:val="right" w:leader="dot" w:pos="8306"/>
        </w:tabs>
      </w:pPr>
      <w:hyperlink w:anchor="_Toc26521" w:history="1">
        <w:r>
          <w:rPr>
            <w:rFonts w:ascii="仿宋" w:eastAsia="仿宋" w:hAnsi="仿宋" w:cs="仿宋" w:hint="eastAsia"/>
            <w:lang w:eastAsia="zh-CN"/>
          </w:rPr>
          <w:t>(一)、供应链战略规划</w:t>
        </w:r>
        <w:r>
          <w:tab/>
        </w:r>
        <w:r>
          <w:fldChar w:fldCharType="begin"/>
        </w:r>
        <w:r>
          <w:instrText xml:space="preserve"> PAGEREF _Toc26521 \h </w:instrText>
        </w:r>
        <w:r>
          <w:fldChar w:fldCharType="separate"/>
        </w:r>
        <w:r>
          <w:t>44</w:t>
        </w:r>
        <w:r>
          <w:fldChar w:fldCharType="end"/>
        </w:r>
      </w:hyperlink>
    </w:p>
    <w:p>
      <w:pPr>
        <w:pStyle w:val="TOC2"/>
        <w:tabs>
          <w:tab w:val="right" w:leader="dot" w:pos="8306"/>
        </w:tabs>
      </w:pPr>
      <w:hyperlink w:anchor="_Toc13791" w:history="1">
        <w:r>
          <w:rPr>
            <w:rFonts w:ascii="仿宋" w:eastAsia="仿宋" w:hAnsi="仿宋" w:cs="仿宋" w:hint="eastAsia"/>
            <w:lang w:eastAsia="zh-CN"/>
          </w:rPr>
          <w:t>(二)、供应商选择与合作</w:t>
        </w:r>
        <w:r>
          <w:tab/>
        </w:r>
        <w:r>
          <w:fldChar w:fldCharType="begin"/>
        </w:r>
        <w:r>
          <w:instrText xml:space="preserve"> PAGEREF _Toc13791 \h </w:instrText>
        </w:r>
        <w:r>
          <w:fldChar w:fldCharType="separate"/>
        </w:r>
        <w:r>
          <w:t>45</w:t>
        </w:r>
        <w:r>
          <w:fldChar w:fldCharType="end"/>
        </w:r>
      </w:hyperlink>
    </w:p>
    <w:p>
      <w:pPr>
        <w:pStyle w:val="TOC2"/>
        <w:tabs>
          <w:tab w:val="right" w:leader="dot" w:pos="8306"/>
        </w:tabs>
      </w:pPr>
      <w:hyperlink w:anchor="_Toc29664" w:history="1">
        <w:r>
          <w:rPr>
            <w:rFonts w:ascii="仿宋" w:eastAsia="仿宋" w:hAnsi="仿宋" w:cs="仿宋" w:hint="eastAsia"/>
            <w:lang w:eastAsia="zh-CN"/>
          </w:rPr>
          <w:t>(三)、物流与库存管理</w:t>
        </w:r>
        <w:r>
          <w:tab/>
        </w:r>
        <w:r>
          <w:fldChar w:fldCharType="begin"/>
        </w:r>
        <w:r>
          <w:instrText xml:space="preserve"> PAGEREF _Toc29664 \h </w:instrText>
        </w:r>
        <w:r>
          <w:fldChar w:fldCharType="separate"/>
        </w:r>
        <w:r>
          <w:t>47</w:t>
        </w:r>
        <w:r>
          <w:fldChar w:fldCharType="end"/>
        </w:r>
      </w:hyperlink>
    </w:p>
    <w:p>
      <w:pPr>
        <w:pStyle w:val="TOC1"/>
        <w:tabs>
          <w:tab w:val="right" w:leader="dot" w:pos="8306"/>
        </w:tabs>
      </w:pPr>
      <w:hyperlink w:anchor="_Toc30674" w:history="1">
        <w:r>
          <w:rPr>
            <w:rFonts w:ascii="仿宋" w:eastAsia="仿宋" w:hAnsi="仿宋" w:cs="仿宋" w:hint="eastAsia"/>
            <w:lang w:eastAsia="zh-CN"/>
          </w:rPr>
          <w:t>十五、奶茶项目治理与监督</w:t>
        </w:r>
        <w:r>
          <w:tab/>
        </w:r>
        <w:r>
          <w:fldChar w:fldCharType="begin"/>
        </w:r>
        <w:r>
          <w:instrText xml:space="preserve"> PAGEREF _Toc30674 \h </w:instrText>
        </w:r>
        <w:r>
          <w:fldChar w:fldCharType="separate"/>
        </w:r>
        <w:r>
          <w:t>48</w:t>
        </w:r>
        <w:r>
          <w:fldChar w:fldCharType="end"/>
        </w:r>
      </w:hyperlink>
    </w:p>
    <w:p>
      <w:pPr>
        <w:pStyle w:val="TOC2"/>
        <w:tabs>
          <w:tab w:val="right" w:leader="dot" w:pos="8306"/>
        </w:tabs>
      </w:pPr>
      <w:hyperlink w:anchor="_Toc18634" w:history="1">
        <w:r>
          <w:rPr>
            <w:rFonts w:ascii="仿宋" w:eastAsia="仿宋" w:hAnsi="仿宋" w:cs="仿宋" w:hint="eastAsia"/>
            <w:lang w:eastAsia="zh-CN"/>
          </w:rPr>
          <w:t>(一)、奶茶项目治理结构</w:t>
        </w:r>
        <w:r>
          <w:tab/>
        </w:r>
        <w:r>
          <w:fldChar w:fldCharType="begin"/>
        </w:r>
        <w:r>
          <w:instrText xml:space="preserve"> PAGEREF _Toc18634 \h </w:instrText>
        </w:r>
        <w:r>
          <w:fldChar w:fldCharType="separate"/>
        </w:r>
        <w:r>
          <w:t>48</w:t>
        </w:r>
        <w:r>
          <w:fldChar w:fldCharType="end"/>
        </w:r>
      </w:hyperlink>
    </w:p>
    <w:p>
      <w:pPr>
        <w:pStyle w:val="TOC2"/>
        <w:tabs>
          <w:tab w:val="right" w:leader="dot" w:pos="8306"/>
        </w:tabs>
      </w:pPr>
      <w:hyperlink w:anchor="_Toc15207" w:history="1">
        <w:r>
          <w:rPr>
            <w:rFonts w:ascii="仿宋" w:eastAsia="仿宋" w:hAnsi="仿宋" w:cs="仿宋" w:hint="eastAsia"/>
            <w:lang w:eastAsia="zh-CN"/>
          </w:rPr>
          <w:t>(二)、监督与审计</w:t>
        </w:r>
        <w:r>
          <w:tab/>
        </w:r>
        <w:r>
          <w:fldChar w:fldCharType="begin"/>
        </w:r>
        <w:r>
          <w:instrText xml:space="preserve"> PAGEREF _Toc15207 \h </w:instrText>
        </w:r>
        <w:r>
          <w:fldChar w:fldCharType="separate"/>
        </w:r>
        <w:r>
          <w:t>49</w:t>
        </w:r>
        <w:r>
          <w:fldChar w:fldCharType="end"/>
        </w:r>
      </w:hyperlink>
    </w:p>
    <w:p>
      <w:pPr>
        <w:pStyle w:val="TOC1"/>
        <w:tabs>
          <w:tab w:val="right" w:leader="dot" w:pos="8306"/>
        </w:tabs>
      </w:pPr>
      <w:hyperlink w:anchor="_Toc32561" w:history="1">
        <w:r>
          <w:rPr>
            <w:rFonts w:ascii="仿宋" w:eastAsia="仿宋" w:hAnsi="仿宋" w:cs="仿宋" w:hint="eastAsia"/>
            <w:lang w:eastAsia="zh-CN"/>
          </w:rPr>
          <w:t>十六、质量管理体系</w:t>
        </w:r>
        <w:r>
          <w:tab/>
        </w:r>
        <w:r>
          <w:fldChar w:fldCharType="begin"/>
        </w:r>
        <w:r>
          <w:instrText xml:space="preserve"> PAGEREF _Toc32561 \h </w:instrText>
        </w:r>
        <w:r>
          <w:fldChar w:fldCharType="separate"/>
        </w:r>
        <w:r>
          <w:t>51</w:t>
        </w:r>
        <w:r>
          <w:fldChar w:fldCharType="end"/>
        </w:r>
      </w:hyperlink>
    </w:p>
    <w:p>
      <w:pPr>
        <w:pStyle w:val="TOC2"/>
        <w:tabs>
          <w:tab w:val="right" w:leader="dot" w:pos="8306"/>
        </w:tabs>
      </w:pPr>
      <w:hyperlink w:anchor="_Toc15459" w:history="1">
        <w:r>
          <w:rPr>
            <w:rFonts w:ascii="仿宋" w:eastAsia="仿宋" w:hAnsi="仿宋" w:cs="仿宋" w:hint="eastAsia"/>
            <w:lang w:eastAsia="zh-CN"/>
          </w:rPr>
          <w:t>(一)、质量目标与方针</w:t>
        </w:r>
        <w:r>
          <w:tab/>
        </w:r>
        <w:r>
          <w:fldChar w:fldCharType="begin"/>
        </w:r>
        <w:r>
          <w:instrText xml:space="preserve"> PAGEREF _Toc15459 \h </w:instrText>
        </w:r>
        <w:r>
          <w:fldChar w:fldCharType="separate"/>
        </w:r>
        <w:r>
          <w:t>51</w:t>
        </w:r>
        <w:r>
          <w:fldChar w:fldCharType="end"/>
        </w:r>
      </w:hyperlink>
    </w:p>
    <w:p>
      <w:pPr>
        <w:pStyle w:val="TOC2"/>
        <w:tabs>
          <w:tab w:val="right" w:leader="dot" w:pos="8306"/>
        </w:tabs>
      </w:pPr>
      <w:hyperlink w:anchor="_Toc6348" w:history="1">
        <w:r>
          <w:rPr>
            <w:rFonts w:ascii="仿宋" w:eastAsia="仿宋" w:hAnsi="仿宋" w:cs="仿宋" w:hint="eastAsia"/>
            <w:lang w:eastAsia="zh-CN"/>
          </w:rPr>
          <w:t>(二)、质量管理责任</w:t>
        </w:r>
        <w:r>
          <w:tab/>
        </w:r>
        <w:r>
          <w:fldChar w:fldCharType="begin"/>
        </w:r>
        <w:r>
          <w:instrText xml:space="preserve"> PAGEREF _Toc6348 \h </w:instrText>
        </w:r>
        <w:r>
          <w:fldChar w:fldCharType="separate"/>
        </w:r>
        <w:r>
          <w:t>52</w:t>
        </w:r>
        <w:r>
          <w:fldChar w:fldCharType="end"/>
        </w:r>
      </w:hyperlink>
    </w:p>
    <w:p>
      <w:pPr>
        <w:pStyle w:val="TOC2"/>
        <w:tabs>
          <w:tab w:val="right" w:leader="dot" w:pos="8306"/>
        </w:tabs>
      </w:pPr>
      <w:hyperlink w:anchor="_Toc32383" w:history="1">
        <w:r>
          <w:rPr>
            <w:rFonts w:ascii="仿宋" w:eastAsia="仿宋" w:hAnsi="仿宋" w:cs="仿宋" w:hint="eastAsia"/>
            <w:lang w:eastAsia="zh-CN"/>
          </w:rPr>
          <w:t>(三)、质量管理体系文件</w:t>
        </w:r>
        <w:r>
          <w:tab/>
        </w:r>
        <w:r>
          <w:fldChar w:fldCharType="begin"/>
        </w:r>
        <w:r>
          <w:instrText xml:space="preserve"> PAGEREF _Toc32383 \h </w:instrText>
        </w:r>
        <w:r>
          <w:fldChar w:fldCharType="separate"/>
        </w:r>
        <w:r>
          <w:t>53</w:t>
        </w:r>
        <w:r>
          <w:fldChar w:fldCharType="end"/>
        </w:r>
      </w:hyperlink>
    </w:p>
    <w:p>
      <w:pPr>
        <w:pStyle w:val="TOC2"/>
        <w:tabs>
          <w:tab w:val="right" w:leader="dot" w:pos="8306"/>
        </w:tabs>
      </w:pPr>
      <w:hyperlink w:anchor="_Toc30672" w:history="1">
        <w:r>
          <w:rPr>
            <w:rFonts w:ascii="仿宋" w:eastAsia="仿宋" w:hAnsi="仿宋" w:cs="仿宋" w:hint="eastAsia"/>
            <w:lang w:eastAsia="zh-CN"/>
          </w:rPr>
          <w:t>(四)、质量培训与教育</w:t>
        </w:r>
        <w:r>
          <w:tab/>
        </w:r>
        <w:r>
          <w:fldChar w:fldCharType="begin"/>
        </w:r>
        <w:r>
          <w:instrText xml:space="preserve"> PAGEREF _Toc30672 \h </w:instrText>
        </w:r>
        <w:r>
          <w:fldChar w:fldCharType="separate"/>
        </w:r>
        <w:r>
          <w:t>55</w:t>
        </w:r>
        <w:r>
          <w:fldChar w:fldCharType="end"/>
        </w:r>
      </w:hyperlink>
    </w:p>
    <w:p>
      <w:pPr>
        <w:pStyle w:val="TOC2"/>
        <w:tabs>
          <w:tab w:val="right" w:leader="dot" w:pos="8306"/>
        </w:tabs>
      </w:pPr>
      <w:hyperlink w:anchor="_Toc31505" w:history="1">
        <w:r>
          <w:rPr>
            <w:rFonts w:ascii="仿宋" w:eastAsia="仿宋" w:hAnsi="仿宋" w:cs="仿宋" w:hint="eastAsia"/>
            <w:lang w:eastAsia="zh-CN"/>
          </w:rPr>
          <w:t>(五)、质量审核与评价</w:t>
        </w:r>
        <w:r>
          <w:tab/>
        </w:r>
        <w:r>
          <w:fldChar w:fldCharType="begin"/>
        </w:r>
        <w:r>
          <w:instrText xml:space="preserve"> PAGEREF _Toc31505 \h </w:instrText>
        </w:r>
        <w:r>
          <w:fldChar w:fldCharType="separate"/>
        </w:r>
        <w:r>
          <w:t>56</w:t>
        </w:r>
        <w:r>
          <w:fldChar w:fldCharType="end"/>
        </w:r>
      </w:hyperlink>
    </w:p>
    <w:p>
      <w:pPr>
        <w:pStyle w:val="TOC2"/>
        <w:tabs>
          <w:tab w:val="right" w:leader="dot" w:pos="8306"/>
        </w:tabs>
      </w:pPr>
      <w:hyperlink w:anchor="_Toc6239" w:history="1">
        <w:r>
          <w:rPr>
            <w:rFonts w:ascii="仿宋" w:eastAsia="仿宋" w:hAnsi="仿宋" w:cs="仿宋" w:hint="eastAsia"/>
            <w:lang w:eastAsia="zh-CN"/>
          </w:rPr>
          <w:t>(六)、不符合与纠正措施</w:t>
        </w:r>
        <w:r>
          <w:tab/>
        </w:r>
        <w:r>
          <w:fldChar w:fldCharType="begin"/>
        </w:r>
        <w:r>
          <w:instrText xml:space="preserve"> PAGEREF _Toc6239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9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05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技术管理特点体现在其创新导向。通过引入最先进的技术趋势和解决方案，奶茶项目致力于提升科技含量、提高质量和效率水平。这意味着我们将采用最新的工具和方法，确保奶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奶茶项目技术管理的显著特征。通过整合不同领域的技术资源，我们实现了跨学科的协同工作。这有助于优化技术架构，提高整体效能。此外，整合性策略还促进了不同技术团队之间的紧密沟通和高效合作，确保奶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奶茶项目所采用的技术。通过不断优化技术方案，奶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奶茶项目团队将在奶茶项目初期识别可能的技术风险，并采取相应的预防和应对措施。通过建立健全的风险评估机制，奶茶项目能够在实施过程中及时发现并解决潜在的技术问题，保障奶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通过这些独特的技术管理特点，我们确信在奶茶项目中，技术将成为奶茶项目成功的有力支持。这一深度剖析揭示了技术管理在奶茶项目实施中的关键作用，为奶茶项目的技术基础奠定了坚实的基础。</w:t>
      </w:r>
    </w:p>
    <w:p>
      <w:pPr>
        <w:pStyle w:val="Heading2"/>
        <w:ind w:firstLine="560" w:firstLineChars="200"/>
        <w:rPr>
          <w:rFonts w:ascii="仿宋" w:eastAsia="仿宋" w:hAnsi="仿宋" w:cs="仿宋" w:hint="eastAsia"/>
          <w:sz w:val="28"/>
          <w:lang w:eastAsia="zh-CN"/>
        </w:rPr>
      </w:pPr>
      <w:bookmarkStart w:id="4" w:name="_Toc28051"/>
      <w:r>
        <w:rPr>
          <w:rFonts w:ascii="仿宋" w:eastAsia="仿宋" w:hAnsi="仿宋" w:cs="仿宋" w:hint="eastAsia"/>
          <w:sz w:val="28"/>
          <w:lang w:eastAsia="zh-CN"/>
        </w:rPr>
        <w:t>(二)、奶茶项目工艺技术设计方案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奶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奶茶项目将严格按照相关行业规范要求进行组织。通过有效控制产品质量，奶茶项目将致力于为顾客提供优质的奶茶项目产品和良好的服务。这体现了奶茶项目对于生产活动合规性和质量标准的高度重视，为奶茶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奶茶项目注重生态效益和清洁生产原则。奶茶项目建设将紧密结合地方特色经济发展，与社会经济发展规划和区域环境保护规划方案相协调一致。通过与当地区域自然生态系统的结合，奶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奶茶项目产品具有多样化的客户需求和个性化的特点。因此，奶茶项目产品规格品种多样，且单批生产数量较小。为满足这一特点，奶茶项目承办单位将建设先进的柔性制造生产线。通过广泛应用柔性制造技术，奶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总体而言，奶茶项目采用的技术具有较高的技术含量和自动化水平，处于国内先进水平。这一技术选用不仅体现了对生产效率、质量和环境友好性的高标准要求，同时为奶茶项目的可持续发展奠定了坚实的基础。</w:t>
      </w:r>
    </w:p>
    <w:p>
      <w:pPr>
        <w:pStyle w:val="Heading2"/>
        <w:ind w:firstLine="560" w:firstLineChars="200"/>
        <w:rPr>
          <w:rFonts w:ascii="仿宋" w:eastAsia="仿宋" w:hAnsi="仿宋" w:cs="仿宋" w:hint="eastAsia"/>
          <w:sz w:val="28"/>
          <w:lang w:eastAsia="zh-CN"/>
        </w:rPr>
      </w:pPr>
      <w:bookmarkStart w:id="5" w:name="_Toc2476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为确保奶茶项目的高效生产和技术实施，我们制定了一套精心设计的设备选型方案，以满足奶茶项目生产、质量和环保的要求。该方案的主要特点如下：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奶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针对奶茶项目产品的多样性和小批量生产的特点，我们将建设柔性制造生产线。通过在设备选型中考虑柔性制造技术，可以灵活应对不同产品规格和生产需求，实现生产线的高度灵活性和适应性。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84"/>
      <w:r>
        <w:rPr>
          <w:rFonts w:ascii="仿宋" w:eastAsia="仿宋" w:hAnsi="仿宋" w:cs="仿宋" w:hint="eastAsia"/>
          <w:sz w:val="28"/>
          <w:lang w:eastAsia="zh-CN"/>
        </w:rPr>
        <w:t>二、奶茶项目建设单位说明</w:t>
      </w:r>
      <w:bookmarkEnd w:id="6"/>
    </w:p>
    <w:p>
      <w:pPr>
        <w:pStyle w:val="Heading2"/>
        <w:rPr>
          <w:rFonts w:ascii="仿宋" w:eastAsia="仿宋" w:hAnsi="仿宋" w:cs="仿宋" w:hint="eastAsia"/>
          <w:lang w:eastAsia="zh-CN"/>
        </w:rPr>
      </w:pPr>
      <w:bookmarkStart w:id="7" w:name="_Toc31233"/>
      <w:r>
        <w:rPr>
          <w:rFonts w:ascii="仿宋" w:eastAsia="仿宋" w:hAnsi="仿宋" w:cs="仿宋" w:hint="eastAsia"/>
          <w:lang w:eastAsia="zh-CN"/>
        </w:rPr>
        <w:t>(一)、奶茶项目承办单位基本情况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107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奶茶项目承办单位的XXXX，我们着眼于实现可持续的经济效益。通过技术创新和解决方案的提供，公司预计在奶茶项目执行期间将获得可观的收入增长。这一收入来源主要包括奶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同时，我们注重成本控制和效率提升，以确保奶茶项目的可持续盈利。透过精细的管理和资源优化，公司期望实现奶茶项目利润最大化。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奶茶项目实施进行全面的投资评估，包括奶茶项目启动阶段的资金投入和后续运营成本。通过对奶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为确保公司在奶茶项目实施过程中具备足够的资金流动性，公司将进行详尽的现金流分析。这包括资金需求的合理预测、奶茶项目周期内的资金峰谷分析以及灵活的财务管理策略，以应对各种潜在的经济变动。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1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64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奶茶项目的主要产品是XXXX，预计年产值为XXX万元。这一产品在市场中占据着重要的地位，其广泛的应用范围使得该奶茶项目的市场前景非常广阔。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奶茶项目的xxx产品作为重要的原材料之一，将在多个领域发挥关键作用。其在建筑、交通、能源等方面的广泛应用将为整个产业链提供强大的支持，形成产业协同效应。奶茶项目的年产值XXX万XXX万XXX万万元不仅反映了其在市场上的巨大潜力，更预示着它对国民经济的积极贡献。这种关联度高、涉及面广的产业关系，使得该奶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99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总征地面积为XXXX平方米，相当于约XX.XX亩，其中净用地面积为XXXX平方米，红线范围内相当于约XX.XX亩。这一用地规模充分考虑了奶茶项目的建设需求，保障了奶茶项目在合适的空间内得以充分发展。奶茶项目规划的总建筑面积为XXXX平方米，其中主体工程建设占XXXX平方米，计容建筑面积达XXXX平方米。预计建筑工程的投资将达到XXXX万元，为奶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计划购置的设备共计XXXX台（套），设备购置费用为XXXX万元。这一设备购置计划充分考虑到奶茶项目的生产需求和技术要求，确保了奶茶项目在生产运营中具备先进的技术装备和高效的生产能力。设备的合理配置将为奶茶项目的正常运作和未来的产能提升奠定坚实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计划总投资为XXXX万元，预计年实现营业收入为XXXX万元。这一产能规模的设定旨在确保奶茶项目能够在投资与回报之间取得平衡，实现长期可持续的发展。奶茶项目的总投资充分考虑到各个方面的需求，包括用地建设、设备购置等多个环节，以确保奶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49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5998"/>
      <w:r>
        <w:rPr>
          <w:rFonts w:ascii="仿宋" w:eastAsia="仿宋" w:hAnsi="仿宋" w:cs="仿宋" w:hint="eastAsia"/>
          <w:lang w:eastAsia="zh-CN"/>
        </w:rPr>
        <w:t>(一)、奶茶行业分析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奶茶行业一直以来都是市场的关注焦点。行业内的发展趋势、竞争态势以及潜在机会都对奶茶项目的推进产生深远的影响。通过深入研究行业的整体概貌，我们将更好地理解行业的核心特征，为奶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奶茶行业，技术一直是推动创新和发展的关键因素。我们将对当前技术趋势进行详尽分析，包括但不限于人工智能、大数据应用、先进制造技术等。这有助于奶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奶茶项目成功的基础。我们将对主要竞争对手进行深入研究，包括其市场份额、产品特点、市场定位等。通过全面了解竞争对手的优势和劣势，奶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0037"/>
      <w:r>
        <w:rPr>
          <w:rFonts w:ascii="仿宋" w:eastAsia="仿宋" w:hAnsi="仿宋" w:cs="仿宋" w:hint="eastAsia"/>
          <w:sz w:val="28"/>
          <w:lang w:eastAsia="zh-CN"/>
        </w:rPr>
        <w:t>(二)、奶茶市场分析预测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通过对市场规模的深入调研，我们将预测奶茶市场未来的增长趋势。这包括市场的整体规模、各细分领域的发展趋势等。奶茶项目可以根据市场的扩张速度和潜在机会，制定更符合市场需求的发展策略。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了解消费者的需求是市场分析的核心。我们将通过调查研究，深入挖掘目标消费者的需求特点、购买习惯以及对产品和服务的期望。这有助于奶茶项目更好地定位目标市场，提供更符合消费者期待的解决方案。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奶茶项目实施过程中需要充分考虑的因素。我们将对市场风险进行全面评估，包括但不限于政策法规风险、市场竞争风险、技术变革风险等。通过对潜在风险的深入分析，奶茶项目可以制定相应的风险缓解策略，降低不确定性对奶茶项目的影响。</w:t>
      </w:r>
    </w:p>
    <w:p>
      <w:pPr>
        <w:pStyle w:val="Heading1"/>
        <w:ind w:firstLine="560" w:firstLineChars="200"/>
        <w:rPr>
          <w:rFonts w:ascii="仿宋" w:eastAsia="仿宋" w:hAnsi="仿宋" w:cs="仿宋" w:hint="eastAsia"/>
          <w:sz w:val="28"/>
          <w:lang w:eastAsia="zh-CN"/>
        </w:rPr>
      </w:pPr>
      <w:bookmarkStart w:id="15" w:name="_Toc15610"/>
      <w:r>
        <w:rPr>
          <w:rFonts w:ascii="仿宋" w:eastAsia="仿宋" w:hAnsi="仿宋" w:cs="仿宋" w:hint="eastAsia"/>
          <w:sz w:val="28"/>
          <w:lang w:eastAsia="zh-CN"/>
        </w:rPr>
        <w:t>五、奶茶项目危机管理</w:t>
      </w:r>
      <w:bookmarkEnd w:id="15"/>
    </w:p>
    <w:p>
      <w:pPr>
        <w:pStyle w:val="Heading2"/>
        <w:rPr>
          <w:rFonts w:ascii="仿宋" w:eastAsia="仿宋" w:hAnsi="仿宋" w:cs="仿宋" w:hint="eastAsia"/>
          <w:lang w:eastAsia="zh-CN"/>
        </w:rPr>
      </w:pPr>
      <w:bookmarkStart w:id="16" w:name="_Toc2753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奶茶项目危机管理中，危机预警与识别是确保奶茶项目稳健运行的核心步骤。通过建立全面的监测机制，奶茶项目团队旨在及时发现和理解潜在的风险和危机因素，以便采取及时的预防和应对措施，确保奶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首先，通过深入的风险评估，奶茶项目团队全面分析了整个奶茶项目和各个阶段可能存在的威胁。这包括准确评估每个潜在风险的发生概率和可能影响的程度，为后续危机预警提供了有力支持。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奶茶项目团队着重于明确定义奶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奶茶项目进展的持续监控，团队能够及时发现潜在问题并作出迅速反应。奶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在这一阶段，团队的专业素养和反应速度将发挥至关重要的作用，以确保潜在危机能够在初期得到有效的处理，最大程度地减轻负面影响。通过危机预警与识别，奶茶项目得以更有序、可控地推进。</w:t>
      </w:r>
    </w:p>
    <w:p>
      <w:pPr>
        <w:pStyle w:val="Heading2"/>
        <w:ind w:firstLine="560" w:firstLineChars="200"/>
        <w:rPr>
          <w:rFonts w:ascii="仿宋" w:eastAsia="仿宋" w:hAnsi="仿宋" w:cs="仿宋" w:hint="eastAsia"/>
          <w:sz w:val="28"/>
          <w:lang w:eastAsia="zh-CN"/>
        </w:rPr>
      </w:pPr>
      <w:bookmarkStart w:id="17" w:name="_Toc2044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在危机发生时，奶茶项目团队立即行动，成立了应急小组。该小组的任务是迅速制定并实施紧急应对措施，以最小化潜在损失。以下是采取的主要措施：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暂停奶茶项目进度：为遏制危机蔓延，奶茶项目暂时停止进行，以便全面评估当前状况。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资源重新分配：重新评估奶茶项目资源的分配，确保最大限度地减小损失。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实时沟通：与关键利益相关者建立实时沟通机制，向他们传递奶茶项目危机的实际状况，保障奶茶项目核心利益。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在紧急应对的同时，奶茶项目团队强调了团队协作和有效沟通的重要性。以下是团队协作的关键举措：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信息共享机制：建立了信息共享平台，确保团队成员能够及时获取奶茶项目危机的实时信息。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领导者沟通：奶茶项目领导者通过定期会议和即时沟通工具，指导团队应对危机，保持团队稳定运行。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随着危机得到初步控制，奶茶项目团队转向制定恢复计划，以确保奶茶项目能够从中迅速恢复。主要恢复计划包括：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修复受损的进度计划：重新评估奶茶项目进度，制定修复计划，确保奶茶项目尽快回归正常进程。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重新调整资源分配：优化资源分配，确保奶茶项目在有限资源下高效运转。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风险管理机制加强：对奶茶项目风险进行全面评估，制定更强化的风险管理策略，以预防未来可能的危机。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4265"/>
      <w:r>
        <w:rPr>
          <w:rFonts w:ascii="仿宋" w:eastAsia="仿宋" w:hAnsi="仿宋" w:cs="仿宋" w:hint="eastAsia"/>
          <w:sz w:val="28"/>
          <w:lang w:eastAsia="zh-CN"/>
        </w:rPr>
        <w:t>六、奶茶项目可持续发展</w:t>
      </w:r>
      <w:bookmarkEnd w:id="18"/>
    </w:p>
    <w:p>
      <w:pPr>
        <w:pStyle w:val="Heading2"/>
        <w:rPr>
          <w:rFonts w:ascii="仿宋" w:eastAsia="仿宋" w:hAnsi="仿宋" w:cs="仿宋" w:hint="eastAsia"/>
          <w:lang w:eastAsia="zh-CN"/>
        </w:rPr>
      </w:pPr>
      <w:bookmarkStart w:id="19" w:name="_Toc293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奶茶项目中，奶茶项目团队着眼于未来，明确了可持续发展的战略方向。制定的具体可持续发展目标包括降低资源使用、采用环保技术、最大化社会效益等。这一步骤不仅有助于奶茶项目在环保和社会责任方面达到最高标准，也为未来提供了明确的指引，确保奶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可持续实践的融入奶茶项目管理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奶茶项目管理周期。从奶茶项目规划开始，奶茶项目团队就考虑了环境和社会的因素。在执行阶段，奶茶项目团队积极推动绿色技术的应用，优化资源利用。此外，关注员工的社会责任，通过培训和沟通活动提高员工对可持续发展的认知，使他们能够在日常工作中践行可持续实践。这些举措不仅为奶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434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扎根于奶茶项目的可持续发展理念，我们深信环保与社会责任是奶茶项目成功的关键支柱。在奶茶项目的每一步，我们都致力于通过创新和实践，履行对环境和社会的坚定责任。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团队通过引入先进的环保技术、建立高效的废物处理系统以及推动能源节约措施，积极履行环保责任。定期的环保监测和评估确保奶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奶茶项目不仅致力于自身可持续发展，还注重对社会的回馈。通过支持社区奶茶项目、参与慈善事业、提供培训机会等方式，奶茶项目积极履行社会责任。与当地社区建立积极互动，关注员工的工作与生活平衡，以及员工的身心健康，是奶茶项目在社会责任层面的关键举措。这样的实践不仅增强了奶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2108"/>
      <w:r>
        <w:rPr>
          <w:rFonts w:ascii="仿宋" w:eastAsia="仿宋" w:hAnsi="仿宋" w:cs="仿宋" w:hint="eastAsia"/>
          <w:sz w:val="28"/>
          <w:lang w:eastAsia="zh-CN"/>
        </w:rPr>
        <w:t>七、奶茶项目经营效益</w:t>
      </w:r>
      <w:bookmarkEnd w:id="21"/>
    </w:p>
    <w:p>
      <w:pPr>
        <w:pStyle w:val="Heading2"/>
        <w:rPr>
          <w:rFonts w:ascii="仿宋" w:eastAsia="仿宋" w:hAnsi="仿宋" w:cs="仿宋" w:hint="eastAsia"/>
          <w:lang w:eastAsia="zh-CN"/>
        </w:rPr>
      </w:pPr>
      <w:bookmarkStart w:id="22" w:name="_Toc7508"/>
      <w:r>
        <w:rPr>
          <w:rFonts w:ascii="仿宋" w:eastAsia="仿宋" w:hAnsi="仿宋" w:cs="仿宋" w:hint="eastAsia"/>
          <w:lang w:eastAsia="zh-CN"/>
        </w:rPr>
        <w:t>(一)、经济评价财务测算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经济评价财务测算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投资评价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奶茶项目总投资为XX万元，包括固定资产投资和流动资金投资。其中，固定资产投资为XX万元，占总投资的XX%；流动资金投资为XX万元，占总投资的XX%。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固定资产投资构成： 固定资产投资主要分为建筑工程投资、设备购置费和其他投资。建筑工程投资为XX万元，占固定资产投资的XX%；设备购置费为XX万元，占比XX%；其他投资为XX万元，占比XX%。</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运营评价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达产年销售收入： 预计达产年，奶茶项目的销售收入为XX万元。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达产年净利润： 奶茶项目预计达产年净利润为XX万元，净利润率为XX%。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投资回收期： 奶茶项目的投资回收期为XX年。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 奶茶项目的净现值为XX万元。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 奶茶项目的内部收益率为XX%。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成本分析： 奶茶项目总成本为XX万元，其中固定成本为XX万元，变动成本为XX万元。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收益分析： 奶茶项目总收益为XX万元，毛利润为XX万元，毛利率为XX%。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现金流分析： 奶茶项目现金流入为XX万元，现金流出为XX万元，净现金流为XX万元。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请注意，以上数据仅为示例，实际奶茶项目数据应根据具体情况进行填充。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https://d.book118.com/386141111010010102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奶茶项目规划设计纲要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9901E7"/>
    <w:rsid w:val="549901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6141111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2024-03-01T15:32:00Z</dcterms:created>
  <dcterms:modified xsi:type="dcterms:W3CDTF">2024-03-01T15:32:30Z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C56B5770687C423F81D744409C024709_11</vt:lpwstr>
  </property>
  <property fmtid="{D5CDD505-2E9C-101B-9397-08002B2CF9AE}" pid="3" name="KSOProductBuildVer">
    <vt:lpwstr>2052-12.1.0.16388</vt:lpwstr>
  </property>
</Properties>
</file>