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电源电器行业相关公司筹备报告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08" w:history="1">
        <w:r>
          <w:rPr>
            <w:rFonts w:ascii="仿宋" w:eastAsia="仿宋" w:hAnsi="仿宋" w:cs="仿宋" w:hint="eastAsia"/>
            <w:lang w:eastAsia="zh-CN"/>
          </w:rPr>
          <w:t>序言</w:t>
        </w:r>
        <w:r>
          <w:tab/>
        </w:r>
        <w:r>
          <w:fldChar w:fldCharType="begin"/>
        </w:r>
        <w:r>
          <w:instrText xml:space="preserve"> PAGEREF _Toc5708 \h </w:instrText>
        </w:r>
        <w:r>
          <w:fldChar w:fldCharType="separate"/>
        </w:r>
        <w:r>
          <w:t>3</w:t>
        </w:r>
        <w:r>
          <w:fldChar w:fldCharType="end"/>
        </w:r>
      </w:hyperlink>
    </w:p>
    <w:p>
      <w:pPr>
        <w:pStyle w:val="TOC1"/>
        <w:tabs>
          <w:tab w:val="right" w:leader="dot" w:pos="8306"/>
        </w:tabs>
      </w:pPr>
      <w:hyperlink w:anchor="_Toc32032" w:history="1">
        <w:r>
          <w:rPr>
            <w:rFonts w:ascii="仿宋" w:eastAsia="仿宋" w:hAnsi="仿宋" w:cs="仿宋" w:hint="eastAsia"/>
            <w:lang w:eastAsia="zh-CN"/>
          </w:rPr>
          <w:t>一、发展规划</w:t>
        </w:r>
        <w:r>
          <w:tab/>
        </w:r>
        <w:r>
          <w:fldChar w:fldCharType="begin"/>
        </w:r>
        <w:r>
          <w:instrText xml:space="preserve"> PAGEREF _Toc32032 \h </w:instrText>
        </w:r>
        <w:r>
          <w:fldChar w:fldCharType="separate"/>
        </w:r>
        <w:r>
          <w:t>3</w:t>
        </w:r>
        <w:r>
          <w:fldChar w:fldCharType="end"/>
        </w:r>
      </w:hyperlink>
    </w:p>
    <w:p>
      <w:pPr>
        <w:pStyle w:val="TOC2"/>
        <w:tabs>
          <w:tab w:val="right" w:leader="dot" w:pos="8306"/>
        </w:tabs>
      </w:pPr>
      <w:hyperlink w:anchor="_Toc27850" w:history="1">
        <w:r>
          <w:rPr>
            <w:rFonts w:ascii="仿宋" w:eastAsia="仿宋" w:hAnsi="仿宋" w:cs="仿宋" w:hint="eastAsia"/>
            <w:lang w:eastAsia="zh-CN"/>
          </w:rPr>
          <w:t>(一)、公司发展规划</w:t>
        </w:r>
        <w:r>
          <w:tab/>
        </w:r>
        <w:r>
          <w:fldChar w:fldCharType="begin"/>
        </w:r>
        <w:r>
          <w:instrText xml:space="preserve"> PAGEREF _Toc27850 \h </w:instrText>
        </w:r>
        <w:r>
          <w:fldChar w:fldCharType="separate"/>
        </w:r>
        <w:r>
          <w:t>3</w:t>
        </w:r>
        <w:r>
          <w:fldChar w:fldCharType="end"/>
        </w:r>
      </w:hyperlink>
    </w:p>
    <w:p>
      <w:pPr>
        <w:pStyle w:val="TOC2"/>
        <w:tabs>
          <w:tab w:val="right" w:leader="dot" w:pos="8306"/>
        </w:tabs>
      </w:pPr>
      <w:hyperlink w:anchor="_Toc18121" w:history="1">
        <w:r>
          <w:rPr>
            <w:rFonts w:ascii="仿宋" w:eastAsia="仿宋" w:hAnsi="仿宋" w:cs="仿宋" w:hint="eastAsia"/>
            <w:lang w:eastAsia="zh-CN"/>
          </w:rPr>
          <w:t>(二)、保障措施</w:t>
        </w:r>
        <w:r>
          <w:tab/>
        </w:r>
        <w:r>
          <w:fldChar w:fldCharType="begin"/>
        </w:r>
        <w:r>
          <w:instrText xml:space="preserve"> PAGEREF _Toc18121 \h </w:instrText>
        </w:r>
        <w:r>
          <w:fldChar w:fldCharType="separate"/>
        </w:r>
        <w:r>
          <w:t>4</w:t>
        </w:r>
        <w:r>
          <w:fldChar w:fldCharType="end"/>
        </w:r>
      </w:hyperlink>
    </w:p>
    <w:p>
      <w:pPr>
        <w:pStyle w:val="TOC1"/>
        <w:tabs>
          <w:tab w:val="right" w:leader="dot" w:pos="8306"/>
        </w:tabs>
      </w:pPr>
      <w:hyperlink w:anchor="_Toc15752" w:history="1">
        <w:r>
          <w:rPr>
            <w:rFonts w:ascii="仿宋" w:eastAsia="仿宋" w:hAnsi="仿宋" w:cs="仿宋" w:hint="eastAsia"/>
            <w:lang w:eastAsia="zh-CN"/>
          </w:rPr>
          <w:t>二、电源电器筹建公司基本信息</w:t>
        </w:r>
        <w:r>
          <w:tab/>
        </w:r>
        <w:r>
          <w:fldChar w:fldCharType="begin"/>
        </w:r>
        <w:r>
          <w:instrText xml:space="preserve"> PAGEREF _Toc15752 \h </w:instrText>
        </w:r>
        <w:r>
          <w:fldChar w:fldCharType="separate"/>
        </w:r>
        <w:r>
          <w:t>9</w:t>
        </w:r>
        <w:r>
          <w:fldChar w:fldCharType="end"/>
        </w:r>
      </w:hyperlink>
    </w:p>
    <w:p>
      <w:pPr>
        <w:pStyle w:val="TOC2"/>
        <w:tabs>
          <w:tab w:val="right" w:leader="dot" w:pos="8306"/>
        </w:tabs>
      </w:pPr>
      <w:hyperlink w:anchor="_Toc3079" w:history="1">
        <w:r>
          <w:rPr>
            <w:rFonts w:ascii="仿宋" w:eastAsia="仿宋" w:hAnsi="仿宋" w:cs="仿宋" w:hint="eastAsia"/>
            <w:lang w:eastAsia="zh-CN"/>
          </w:rPr>
          <w:t>(一)、公司名称</w:t>
        </w:r>
        <w:r>
          <w:tab/>
        </w:r>
        <w:r>
          <w:fldChar w:fldCharType="begin"/>
        </w:r>
        <w:r>
          <w:instrText xml:space="preserve"> PAGEREF _Toc3079 \h </w:instrText>
        </w:r>
        <w:r>
          <w:fldChar w:fldCharType="separate"/>
        </w:r>
        <w:r>
          <w:t>9</w:t>
        </w:r>
        <w:r>
          <w:fldChar w:fldCharType="end"/>
        </w:r>
      </w:hyperlink>
    </w:p>
    <w:p>
      <w:pPr>
        <w:pStyle w:val="TOC2"/>
        <w:tabs>
          <w:tab w:val="right" w:leader="dot" w:pos="8306"/>
        </w:tabs>
      </w:pPr>
      <w:hyperlink w:anchor="_Toc1410" w:history="1">
        <w:r>
          <w:rPr>
            <w:rFonts w:ascii="仿宋" w:eastAsia="仿宋" w:hAnsi="仿宋" w:cs="仿宋" w:hint="eastAsia"/>
            <w:lang w:eastAsia="zh-CN"/>
          </w:rPr>
          <w:t>(二)、注册资本</w:t>
        </w:r>
        <w:r>
          <w:tab/>
        </w:r>
        <w:r>
          <w:fldChar w:fldCharType="begin"/>
        </w:r>
        <w:r>
          <w:instrText xml:space="preserve"> PAGEREF _Toc1410 \h </w:instrText>
        </w:r>
        <w:r>
          <w:fldChar w:fldCharType="separate"/>
        </w:r>
        <w:r>
          <w:t>9</w:t>
        </w:r>
        <w:r>
          <w:fldChar w:fldCharType="end"/>
        </w:r>
      </w:hyperlink>
    </w:p>
    <w:p>
      <w:pPr>
        <w:pStyle w:val="TOC2"/>
        <w:tabs>
          <w:tab w:val="right" w:leader="dot" w:pos="8306"/>
        </w:tabs>
      </w:pPr>
      <w:hyperlink w:anchor="_Toc12955" w:history="1">
        <w:r>
          <w:rPr>
            <w:rFonts w:ascii="仿宋" w:eastAsia="仿宋" w:hAnsi="仿宋" w:cs="仿宋" w:hint="eastAsia"/>
            <w:lang w:eastAsia="zh-CN"/>
          </w:rPr>
          <w:t>(三)、注册地址</w:t>
        </w:r>
        <w:r>
          <w:tab/>
        </w:r>
        <w:r>
          <w:fldChar w:fldCharType="begin"/>
        </w:r>
        <w:r>
          <w:instrText xml:space="preserve"> PAGEREF _Toc12955 \h </w:instrText>
        </w:r>
        <w:r>
          <w:fldChar w:fldCharType="separate"/>
        </w:r>
        <w:r>
          <w:t>9</w:t>
        </w:r>
        <w:r>
          <w:fldChar w:fldCharType="end"/>
        </w:r>
      </w:hyperlink>
    </w:p>
    <w:p>
      <w:pPr>
        <w:pStyle w:val="TOC2"/>
        <w:tabs>
          <w:tab w:val="right" w:leader="dot" w:pos="8306"/>
        </w:tabs>
      </w:pPr>
      <w:hyperlink w:anchor="_Toc17763" w:history="1">
        <w:r>
          <w:rPr>
            <w:rFonts w:ascii="仿宋" w:eastAsia="仿宋" w:hAnsi="仿宋" w:cs="仿宋" w:hint="eastAsia"/>
            <w:lang w:eastAsia="zh-CN"/>
          </w:rPr>
          <w:t>(四)、法人代表</w:t>
        </w:r>
        <w:r>
          <w:tab/>
        </w:r>
        <w:r>
          <w:fldChar w:fldCharType="begin"/>
        </w:r>
        <w:r>
          <w:instrText xml:space="preserve"> PAGEREF _Toc17763 \h </w:instrText>
        </w:r>
        <w:r>
          <w:fldChar w:fldCharType="separate"/>
        </w:r>
        <w:r>
          <w:t>10</w:t>
        </w:r>
        <w:r>
          <w:fldChar w:fldCharType="end"/>
        </w:r>
      </w:hyperlink>
    </w:p>
    <w:p>
      <w:pPr>
        <w:pStyle w:val="TOC2"/>
        <w:tabs>
          <w:tab w:val="right" w:leader="dot" w:pos="8306"/>
        </w:tabs>
      </w:pPr>
      <w:hyperlink w:anchor="_Toc19139" w:history="1">
        <w:r>
          <w:rPr>
            <w:rFonts w:ascii="仿宋" w:eastAsia="仿宋" w:hAnsi="仿宋" w:cs="仿宋" w:hint="eastAsia"/>
            <w:lang w:eastAsia="zh-CN"/>
          </w:rPr>
          <w:t>(五)、主要经营范围</w:t>
        </w:r>
        <w:r>
          <w:tab/>
        </w:r>
        <w:r>
          <w:fldChar w:fldCharType="begin"/>
        </w:r>
        <w:r>
          <w:instrText xml:space="preserve"> PAGEREF _Toc19139 \h </w:instrText>
        </w:r>
        <w:r>
          <w:fldChar w:fldCharType="separate"/>
        </w:r>
        <w:r>
          <w:t>10</w:t>
        </w:r>
        <w:r>
          <w:fldChar w:fldCharType="end"/>
        </w:r>
      </w:hyperlink>
    </w:p>
    <w:p>
      <w:pPr>
        <w:pStyle w:val="TOC2"/>
        <w:tabs>
          <w:tab w:val="right" w:leader="dot" w:pos="8306"/>
        </w:tabs>
      </w:pPr>
      <w:hyperlink w:anchor="_Toc7593" w:history="1">
        <w:r>
          <w:rPr>
            <w:rFonts w:ascii="仿宋" w:eastAsia="仿宋" w:hAnsi="仿宋" w:cs="仿宋" w:hint="eastAsia"/>
            <w:lang w:eastAsia="zh-CN"/>
          </w:rPr>
          <w:t>(六)、主要股东</w:t>
        </w:r>
        <w:r>
          <w:tab/>
        </w:r>
        <w:r>
          <w:fldChar w:fldCharType="begin"/>
        </w:r>
        <w:r>
          <w:instrText xml:space="preserve"> PAGEREF _Toc7593 \h </w:instrText>
        </w:r>
        <w:r>
          <w:fldChar w:fldCharType="separate"/>
        </w:r>
        <w:r>
          <w:t>10</w:t>
        </w:r>
        <w:r>
          <w:fldChar w:fldCharType="end"/>
        </w:r>
      </w:hyperlink>
    </w:p>
    <w:p>
      <w:pPr>
        <w:pStyle w:val="TOC1"/>
        <w:tabs>
          <w:tab w:val="right" w:leader="dot" w:pos="8306"/>
        </w:tabs>
      </w:pPr>
      <w:hyperlink w:anchor="_Toc26458" w:history="1">
        <w:r>
          <w:rPr>
            <w:rFonts w:ascii="仿宋" w:eastAsia="仿宋" w:hAnsi="仿宋" w:cs="仿宋" w:hint="eastAsia"/>
            <w:lang w:eastAsia="zh-CN"/>
          </w:rPr>
          <w:t>三、电源电器项目概况</w:t>
        </w:r>
        <w:r>
          <w:tab/>
        </w:r>
        <w:r>
          <w:fldChar w:fldCharType="begin"/>
        </w:r>
        <w:r>
          <w:instrText xml:space="preserve"> PAGEREF _Toc26458 \h </w:instrText>
        </w:r>
        <w:r>
          <w:fldChar w:fldCharType="separate"/>
        </w:r>
        <w:r>
          <w:t>11</w:t>
        </w:r>
        <w:r>
          <w:fldChar w:fldCharType="end"/>
        </w:r>
      </w:hyperlink>
    </w:p>
    <w:p>
      <w:pPr>
        <w:pStyle w:val="TOC2"/>
        <w:tabs>
          <w:tab w:val="right" w:leader="dot" w:pos="8306"/>
        </w:tabs>
      </w:pPr>
      <w:hyperlink w:anchor="_Toc16587" w:history="1">
        <w:r>
          <w:rPr>
            <w:rFonts w:ascii="仿宋" w:eastAsia="仿宋" w:hAnsi="仿宋" w:cs="仿宋" w:hint="eastAsia"/>
            <w:lang w:eastAsia="zh-CN"/>
          </w:rPr>
          <w:t>(一)、投资路径</w:t>
        </w:r>
        <w:r>
          <w:tab/>
        </w:r>
        <w:r>
          <w:fldChar w:fldCharType="begin"/>
        </w:r>
        <w:r>
          <w:instrText xml:space="preserve"> PAGEREF _Toc16587 \h </w:instrText>
        </w:r>
        <w:r>
          <w:fldChar w:fldCharType="separate"/>
        </w:r>
        <w:r>
          <w:t>11</w:t>
        </w:r>
        <w:r>
          <w:fldChar w:fldCharType="end"/>
        </w:r>
      </w:hyperlink>
    </w:p>
    <w:p>
      <w:pPr>
        <w:pStyle w:val="TOC2"/>
        <w:tabs>
          <w:tab w:val="right" w:leader="dot" w:pos="8306"/>
        </w:tabs>
      </w:pPr>
      <w:hyperlink w:anchor="_Toc22490" w:history="1">
        <w:r>
          <w:rPr>
            <w:rFonts w:ascii="仿宋" w:eastAsia="仿宋" w:hAnsi="仿宋" w:cs="仿宋" w:hint="eastAsia"/>
            <w:lang w:eastAsia="zh-CN"/>
          </w:rPr>
          <w:t>(二)、电源电器项目提出的理由</w:t>
        </w:r>
        <w:r>
          <w:tab/>
        </w:r>
        <w:r>
          <w:fldChar w:fldCharType="begin"/>
        </w:r>
        <w:r>
          <w:instrText xml:space="preserve"> PAGEREF _Toc22490 \h </w:instrText>
        </w:r>
        <w:r>
          <w:fldChar w:fldCharType="separate"/>
        </w:r>
        <w:r>
          <w:t>11</w:t>
        </w:r>
        <w:r>
          <w:fldChar w:fldCharType="end"/>
        </w:r>
      </w:hyperlink>
    </w:p>
    <w:p>
      <w:pPr>
        <w:pStyle w:val="TOC2"/>
        <w:tabs>
          <w:tab w:val="right" w:leader="dot" w:pos="8306"/>
        </w:tabs>
      </w:pPr>
      <w:hyperlink w:anchor="_Toc5048" w:history="1">
        <w:r>
          <w:rPr>
            <w:rFonts w:ascii="仿宋" w:eastAsia="仿宋" w:hAnsi="仿宋" w:cs="仿宋" w:hint="eastAsia"/>
            <w:lang w:eastAsia="zh-CN"/>
          </w:rPr>
          <w:t>(三)、电源电器项目选址</w:t>
        </w:r>
        <w:r>
          <w:tab/>
        </w:r>
        <w:r>
          <w:fldChar w:fldCharType="begin"/>
        </w:r>
        <w:r>
          <w:instrText xml:space="preserve"> PAGEREF _Toc5048 \h </w:instrText>
        </w:r>
        <w:r>
          <w:fldChar w:fldCharType="separate"/>
        </w:r>
        <w:r>
          <w:t>12</w:t>
        </w:r>
        <w:r>
          <w:fldChar w:fldCharType="end"/>
        </w:r>
      </w:hyperlink>
    </w:p>
    <w:p>
      <w:pPr>
        <w:pStyle w:val="TOC2"/>
        <w:tabs>
          <w:tab w:val="right" w:leader="dot" w:pos="8306"/>
        </w:tabs>
      </w:pPr>
      <w:hyperlink w:anchor="_Toc23401" w:history="1">
        <w:r>
          <w:rPr>
            <w:rFonts w:ascii="仿宋" w:eastAsia="仿宋" w:hAnsi="仿宋" w:cs="仿宋" w:hint="eastAsia"/>
            <w:lang w:eastAsia="zh-CN"/>
          </w:rPr>
          <w:t>(四)、生产规模</w:t>
        </w:r>
        <w:r>
          <w:tab/>
        </w:r>
        <w:r>
          <w:fldChar w:fldCharType="begin"/>
        </w:r>
        <w:r>
          <w:instrText xml:space="preserve"> PAGEREF _Toc23401 \h </w:instrText>
        </w:r>
        <w:r>
          <w:fldChar w:fldCharType="separate"/>
        </w:r>
        <w:r>
          <w:t>13</w:t>
        </w:r>
        <w:r>
          <w:fldChar w:fldCharType="end"/>
        </w:r>
      </w:hyperlink>
    </w:p>
    <w:p>
      <w:pPr>
        <w:pStyle w:val="TOC2"/>
        <w:tabs>
          <w:tab w:val="right" w:leader="dot" w:pos="8306"/>
        </w:tabs>
      </w:pPr>
      <w:hyperlink w:anchor="_Toc22314" w:history="1">
        <w:r>
          <w:rPr>
            <w:rFonts w:ascii="仿宋" w:eastAsia="仿宋" w:hAnsi="仿宋" w:cs="仿宋" w:hint="eastAsia"/>
            <w:lang w:eastAsia="zh-CN"/>
          </w:rPr>
          <w:t>(五)、建设规模</w:t>
        </w:r>
        <w:r>
          <w:tab/>
        </w:r>
        <w:r>
          <w:fldChar w:fldCharType="begin"/>
        </w:r>
        <w:r>
          <w:instrText xml:space="preserve"> PAGEREF _Toc22314 \h </w:instrText>
        </w:r>
        <w:r>
          <w:fldChar w:fldCharType="separate"/>
        </w:r>
        <w:r>
          <w:t>13</w:t>
        </w:r>
        <w:r>
          <w:fldChar w:fldCharType="end"/>
        </w:r>
      </w:hyperlink>
    </w:p>
    <w:p>
      <w:pPr>
        <w:pStyle w:val="TOC2"/>
        <w:tabs>
          <w:tab w:val="right" w:leader="dot" w:pos="8306"/>
        </w:tabs>
      </w:pPr>
      <w:hyperlink w:anchor="_Toc23899" w:history="1">
        <w:r>
          <w:rPr>
            <w:rFonts w:ascii="仿宋" w:eastAsia="仿宋" w:hAnsi="仿宋" w:cs="仿宋" w:hint="eastAsia"/>
            <w:lang w:eastAsia="zh-CN"/>
          </w:rPr>
          <w:t>(六)、电源电器项目投资</w:t>
        </w:r>
        <w:r>
          <w:tab/>
        </w:r>
        <w:r>
          <w:fldChar w:fldCharType="begin"/>
        </w:r>
        <w:r>
          <w:instrText xml:space="preserve"> PAGEREF _Toc23899 \h </w:instrText>
        </w:r>
        <w:r>
          <w:fldChar w:fldCharType="separate"/>
        </w:r>
        <w:r>
          <w:t>13</w:t>
        </w:r>
        <w:r>
          <w:fldChar w:fldCharType="end"/>
        </w:r>
      </w:hyperlink>
    </w:p>
    <w:p>
      <w:pPr>
        <w:pStyle w:val="TOC2"/>
        <w:tabs>
          <w:tab w:val="right" w:leader="dot" w:pos="8306"/>
        </w:tabs>
      </w:pPr>
      <w:hyperlink w:anchor="_Toc18586" w:history="1">
        <w:r>
          <w:rPr>
            <w:rFonts w:ascii="仿宋" w:eastAsia="仿宋" w:hAnsi="仿宋" w:cs="仿宋" w:hint="eastAsia"/>
            <w:lang w:eastAsia="zh-CN"/>
          </w:rPr>
          <w:t>(七)、电源电器项目进度规划</w:t>
        </w:r>
        <w:r>
          <w:tab/>
        </w:r>
        <w:r>
          <w:fldChar w:fldCharType="begin"/>
        </w:r>
        <w:r>
          <w:instrText xml:space="preserve"> PAGEREF _Toc18586 \h </w:instrText>
        </w:r>
        <w:r>
          <w:fldChar w:fldCharType="separate"/>
        </w:r>
        <w:r>
          <w:t>14</w:t>
        </w:r>
        <w:r>
          <w:fldChar w:fldCharType="end"/>
        </w:r>
      </w:hyperlink>
    </w:p>
    <w:p>
      <w:pPr>
        <w:pStyle w:val="TOC2"/>
        <w:tabs>
          <w:tab w:val="right" w:leader="dot" w:pos="8306"/>
        </w:tabs>
      </w:pPr>
      <w:hyperlink w:anchor="_Toc3799" w:history="1">
        <w:r>
          <w:rPr>
            <w:rFonts w:ascii="仿宋" w:eastAsia="仿宋" w:hAnsi="仿宋" w:cs="仿宋" w:hint="eastAsia"/>
            <w:lang w:eastAsia="zh-CN"/>
          </w:rPr>
          <w:t>(八)、经济效益(正常经营年份)</w:t>
        </w:r>
        <w:r>
          <w:tab/>
        </w:r>
        <w:r>
          <w:fldChar w:fldCharType="begin"/>
        </w:r>
        <w:r>
          <w:instrText xml:space="preserve"> PAGEREF _Toc3799 \h </w:instrText>
        </w:r>
        <w:r>
          <w:fldChar w:fldCharType="separate"/>
        </w:r>
        <w:r>
          <w:t>14</w:t>
        </w:r>
        <w:r>
          <w:fldChar w:fldCharType="end"/>
        </w:r>
      </w:hyperlink>
    </w:p>
    <w:p>
      <w:pPr>
        <w:pStyle w:val="TOC2"/>
        <w:tabs>
          <w:tab w:val="right" w:leader="dot" w:pos="8306"/>
        </w:tabs>
      </w:pPr>
      <w:hyperlink w:anchor="_Toc24544" w:history="1">
        <w:r>
          <w:rPr>
            <w:rFonts w:ascii="仿宋" w:eastAsia="仿宋" w:hAnsi="仿宋" w:cs="仿宋" w:hint="eastAsia"/>
            <w:lang w:eastAsia="zh-CN"/>
          </w:rPr>
          <w:t>(九)、电源电器项目综合评价</w:t>
        </w:r>
        <w:r>
          <w:tab/>
        </w:r>
        <w:r>
          <w:fldChar w:fldCharType="begin"/>
        </w:r>
        <w:r>
          <w:instrText xml:space="preserve"> PAGEREF _Toc24544 \h </w:instrText>
        </w:r>
        <w:r>
          <w:fldChar w:fldCharType="separate"/>
        </w:r>
        <w:r>
          <w:t>15</w:t>
        </w:r>
        <w:r>
          <w:fldChar w:fldCharType="end"/>
        </w:r>
      </w:hyperlink>
    </w:p>
    <w:p>
      <w:pPr>
        <w:pStyle w:val="TOC1"/>
        <w:tabs>
          <w:tab w:val="right" w:leader="dot" w:pos="8306"/>
        </w:tabs>
      </w:pPr>
      <w:hyperlink w:anchor="_Toc3706" w:history="1">
        <w:r>
          <w:rPr>
            <w:rFonts w:ascii="仿宋" w:eastAsia="仿宋" w:hAnsi="仿宋" w:cs="仿宋" w:hint="eastAsia"/>
            <w:lang w:eastAsia="zh-CN"/>
          </w:rPr>
          <w:t>四、公司成立背景及可行性分析</w:t>
        </w:r>
        <w:r>
          <w:tab/>
        </w:r>
        <w:r>
          <w:fldChar w:fldCharType="begin"/>
        </w:r>
        <w:r>
          <w:instrText xml:space="preserve"> PAGEREF _Toc3706 \h </w:instrText>
        </w:r>
        <w:r>
          <w:fldChar w:fldCharType="separate"/>
        </w:r>
        <w:r>
          <w:t>15</w:t>
        </w:r>
        <w:r>
          <w:fldChar w:fldCharType="end"/>
        </w:r>
      </w:hyperlink>
    </w:p>
    <w:p>
      <w:pPr>
        <w:pStyle w:val="TOC2"/>
        <w:tabs>
          <w:tab w:val="right" w:leader="dot" w:pos="8306"/>
        </w:tabs>
      </w:pPr>
      <w:hyperlink w:anchor="_Toc14015" w:history="1">
        <w:r>
          <w:rPr>
            <w:rFonts w:ascii="仿宋" w:eastAsia="仿宋" w:hAnsi="仿宋" w:cs="仿宋" w:hint="eastAsia"/>
            <w:lang w:eastAsia="zh-CN"/>
          </w:rPr>
          <w:t>(一)、发展思路</w:t>
        </w:r>
        <w:r>
          <w:tab/>
        </w:r>
        <w:r>
          <w:fldChar w:fldCharType="begin"/>
        </w:r>
        <w:r>
          <w:instrText xml:space="preserve"> PAGEREF _Toc14015 \h </w:instrText>
        </w:r>
        <w:r>
          <w:fldChar w:fldCharType="separate"/>
        </w:r>
        <w:r>
          <w:t>15</w:t>
        </w:r>
        <w:r>
          <w:fldChar w:fldCharType="end"/>
        </w:r>
      </w:hyperlink>
    </w:p>
    <w:p>
      <w:pPr>
        <w:pStyle w:val="TOC2"/>
        <w:tabs>
          <w:tab w:val="right" w:leader="dot" w:pos="8306"/>
        </w:tabs>
      </w:pPr>
      <w:hyperlink w:anchor="_Toc5673" w:history="1">
        <w:r>
          <w:rPr>
            <w:rFonts w:ascii="仿宋" w:eastAsia="仿宋" w:hAnsi="仿宋" w:cs="仿宋" w:hint="eastAsia"/>
            <w:lang w:eastAsia="zh-CN"/>
          </w:rPr>
          <w:t>(二)、产业发展背景分析</w:t>
        </w:r>
        <w:r>
          <w:tab/>
        </w:r>
        <w:r>
          <w:fldChar w:fldCharType="begin"/>
        </w:r>
        <w:r>
          <w:instrText xml:space="preserve"> PAGEREF _Toc5673 \h </w:instrText>
        </w:r>
        <w:r>
          <w:fldChar w:fldCharType="separate"/>
        </w:r>
        <w:r>
          <w:t>16</w:t>
        </w:r>
        <w:r>
          <w:fldChar w:fldCharType="end"/>
        </w:r>
      </w:hyperlink>
    </w:p>
    <w:p>
      <w:pPr>
        <w:pStyle w:val="TOC2"/>
        <w:tabs>
          <w:tab w:val="right" w:leader="dot" w:pos="8306"/>
        </w:tabs>
      </w:pPr>
      <w:hyperlink w:anchor="_Toc20976" w:history="1">
        <w:r>
          <w:rPr>
            <w:rFonts w:ascii="仿宋" w:eastAsia="仿宋" w:hAnsi="仿宋" w:cs="仿宋" w:hint="eastAsia"/>
            <w:lang w:eastAsia="zh-CN"/>
          </w:rPr>
          <w:t>(三)、产业发展原则</w:t>
        </w:r>
        <w:r>
          <w:tab/>
        </w:r>
        <w:r>
          <w:fldChar w:fldCharType="begin"/>
        </w:r>
        <w:r>
          <w:instrText xml:space="preserve"> PAGEREF _Toc20976 \h </w:instrText>
        </w:r>
        <w:r>
          <w:fldChar w:fldCharType="separate"/>
        </w:r>
        <w:r>
          <w:t>17</w:t>
        </w:r>
        <w:r>
          <w:fldChar w:fldCharType="end"/>
        </w:r>
      </w:hyperlink>
    </w:p>
    <w:p>
      <w:pPr>
        <w:pStyle w:val="TOC2"/>
        <w:tabs>
          <w:tab w:val="right" w:leader="dot" w:pos="8306"/>
        </w:tabs>
      </w:pPr>
      <w:hyperlink w:anchor="_Toc10362" w:history="1">
        <w:r>
          <w:rPr>
            <w:rFonts w:ascii="仿宋" w:eastAsia="仿宋" w:hAnsi="仿宋" w:cs="仿宋" w:hint="eastAsia"/>
            <w:lang w:eastAsia="zh-CN"/>
          </w:rPr>
          <w:t>(四)、区域产业环境分析</w:t>
        </w:r>
        <w:r>
          <w:tab/>
        </w:r>
        <w:r>
          <w:fldChar w:fldCharType="begin"/>
        </w:r>
        <w:r>
          <w:instrText xml:space="preserve"> PAGEREF _Toc10362 \h </w:instrText>
        </w:r>
        <w:r>
          <w:fldChar w:fldCharType="separate"/>
        </w:r>
        <w:r>
          <w:t>18</w:t>
        </w:r>
        <w:r>
          <w:fldChar w:fldCharType="end"/>
        </w:r>
      </w:hyperlink>
    </w:p>
    <w:p>
      <w:pPr>
        <w:pStyle w:val="TOC2"/>
        <w:tabs>
          <w:tab w:val="right" w:leader="dot" w:pos="8306"/>
        </w:tabs>
      </w:pPr>
      <w:hyperlink w:anchor="_Toc32620" w:history="1">
        <w:r>
          <w:rPr>
            <w:rFonts w:ascii="仿宋" w:eastAsia="仿宋" w:hAnsi="仿宋" w:cs="仿宋" w:hint="eastAsia"/>
            <w:lang w:eastAsia="zh-CN"/>
          </w:rPr>
          <w:t>(五)、可行性分析</w:t>
        </w:r>
        <w:r>
          <w:tab/>
        </w:r>
        <w:r>
          <w:fldChar w:fldCharType="begin"/>
        </w:r>
        <w:r>
          <w:instrText xml:space="preserve"> PAGEREF _Toc32620 \h </w:instrText>
        </w:r>
        <w:r>
          <w:fldChar w:fldCharType="separate"/>
        </w:r>
        <w:r>
          <w:t>20</w:t>
        </w:r>
        <w:r>
          <w:fldChar w:fldCharType="end"/>
        </w:r>
      </w:hyperlink>
    </w:p>
    <w:p>
      <w:pPr>
        <w:pStyle w:val="TOC2"/>
        <w:tabs>
          <w:tab w:val="right" w:leader="dot" w:pos="8306"/>
        </w:tabs>
      </w:pPr>
      <w:hyperlink w:anchor="_Toc16985" w:history="1">
        <w:r>
          <w:rPr>
            <w:rFonts w:ascii="仿宋" w:eastAsia="仿宋" w:hAnsi="仿宋" w:cs="仿宋" w:hint="eastAsia"/>
            <w:lang w:eastAsia="zh-CN"/>
          </w:rPr>
          <w:t>(六)、产业发展重点任务</w:t>
        </w:r>
        <w:r>
          <w:tab/>
        </w:r>
        <w:r>
          <w:fldChar w:fldCharType="begin"/>
        </w:r>
        <w:r>
          <w:instrText xml:space="preserve"> PAGEREF _Toc16985 \h </w:instrText>
        </w:r>
        <w:r>
          <w:fldChar w:fldCharType="separate"/>
        </w:r>
        <w:r>
          <w:t>21</w:t>
        </w:r>
        <w:r>
          <w:fldChar w:fldCharType="end"/>
        </w:r>
      </w:hyperlink>
    </w:p>
    <w:p>
      <w:pPr>
        <w:pStyle w:val="TOC2"/>
        <w:tabs>
          <w:tab w:val="right" w:leader="dot" w:pos="8306"/>
        </w:tabs>
      </w:pPr>
      <w:hyperlink w:anchor="_Toc23545" w:history="1">
        <w:r>
          <w:rPr>
            <w:rFonts w:ascii="仿宋" w:eastAsia="仿宋" w:hAnsi="仿宋" w:cs="仿宋" w:hint="eastAsia"/>
            <w:lang w:eastAsia="zh-CN"/>
          </w:rPr>
          <w:t>(七)、电源电器项目建设必要性分析</w:t>
        </w:r>
        <w:r>
          <w:tab/>
        </w:r>
        <w:r>
          <w:fldChar w:fldCharType="begin"/>
        </w:r>
        <w:r>
          <w:instrText xml:space="preserve"> PAGEREF _Toc23545 \h </w:instrText>
        </w:r>
        <w:r>
          <w:fldChar w:fldCharType="separate"/>
        </w:r>
        <w:r>
          <w:t>23</w:t>
        </w:r>
        <w:r>
          <w:fldChar w:fldCharType="end"/>
        </w:r>
      </w:hyperlink>
    </w:p>
    <w:p>
      <w:pPr>
        <w:pStyle w:val="TOC1"/>
        <w:tabs>
          <w:tab w:val="right" w:leader="dot" w:pos="8306"/>
        </w:tabs>
      </w:pPr>
      <w:hyperlink w:anchor="_Toc31440" w:history="1">
        <w:r>
          <w:rPr>
            <w:rFonts w:ascii="仿宋" w:eastAsia="仿宋" w:hAnsi="仿宋" w:cs="仿宋" w:hint="eastAsia"/>
            <w:lang w:eastAsia="zh-CN"/>
          </w:rPr>
          <w:t>五、法人治理</w:t>
        </w:r>
        <w:r>
          <w:tab/>
        </w:r>
        <w:r>
          <w:fldChar w:fldCharType="begin"/>
        </w:r>
        <w:r>
          <w:instrText xml:space="preserve"> PAGEREF _Toc31440 \h </w:instrText>
        </w:r>
        <w:r>
          <w:fldChar w:fldCharType="separate"/>
        </w:r>
        <w:r>
          <w:t>25</w:t>
        </w:r>
        <w:r>
          <w:fldChar w:fldCharType="end"/>
        </w:r>
      </w:hyperlink>
    </w:p>
    <w:p>
      <w:pPr>
        <w:pStyle w:val="TOC2"/>
        <w:tabs>
          <w:tab w:val="right" w:leader="dot" w:pos="8306"/>
        </w:tabs>
      </w:pPr>
      <w:hyperlink w:anchor="_Toc25173" w:history="1">
        <w:r>
          <w:rPr>
            <w:rFonts w:ascii="仿宋" w:eastAsia="仿宋" w:hAnsi="仿宋" w:cs="仿宋" w:hint="eastAsia"/>
            <w:lang w:eastAsia="zh-CN"/>
          </w:rPr>
          <w:t>(一)、股东权利及义务</w:t>
        </w:r>
        <w:r>
          <w:tab/>
        </w:r>
        <w:r>
          <w:fldChar w:fldCharType="begin"/>
        </w:r>
        <w:r>
          <w:instrText xml:space="preserve"> PAGEREF _Toc25173 \h </w:instrText>
        </w:r>
        <w:r>
          <w:fldChar w:fldCharType="separate"/>
        </w:r>
        <w:r>
          <w:t>25</w:t>
        </w:r>
        <w:r>
          <w:fldChar w:fldCharType="end"/>
        </w:r>
      </w:hyperlink>
    </w:p>
    <w:p>
      <w:pPr>
        <w:pStyle w:val="TOC2"/>
        <w:tabs>
          <w:tab w:val="right" w:leader="dot" w:pos="8306"/>
        </w:tabs>
      </w:pPr>
      <w:hyperlink w:anchor="_Toc2590" w:history="1">
        <w:r>
          <w:rPr>
            <w:rFonts w:ascii="仿宋" w:eastAsia="仿宋" w:hAnsi="仿宋" w:cs="仿宋" w:hint="eastAsia"/>
            <w:lang w:eastAsia="zh-CN"/>
          </w:rPr>
          <w:t>(二)、董事</w:t>
        </w:r>
        <w:r>
          <w:tab/>
        </w:r>
        <w:r>
          <w:fldChar w:fldCharType="begin"/>
        </w:r>
        <w:r>
          <w:instrText xml:space="preserve"> PAGEREF _Toc2590 \h </w:instrText>
        </w:r>
        <w:r>
          <w:fldChar w:fldCharType="separate"/>
        </w:r>
        <w:r>
          <w:t>27</w:t>
        </w:r>
        <w:r>
          <w:fldChar w:fldCharType="end"/>
        </w:r>
      </w:hyperlink>
    </w:p>
    <w:p>
      <w:pPr>
        <w:pStyle w:val="TOC2"/>
        <w:tabs>
          <w:tab w:val="right" w:leader="dot" w:pos="8306"/>
        </w:tabs>
      </w:pPr>
      <w:hyperlink w:anchor="_Toc14441" w:history="1">
        <w:r>
          <w:rPr>
            <w:rFonts w:ascii="仿宋" w:eastAsia="仿宋" w:hAnsi="仿宋" w:cs="仿宋" w:hint="eastAsia"/>
            <w:lang w:eastAsia="zh-CN"/>
          </w:rPr>
          <w:t>(三)、高级管理人员</w:t>
        </w:r>
        <w:r>
          <w:tab/>
        </w:r>
        <w:r>
          <w:fldChar w:fldCharType="begin"/>
        </w:r>
        <w:r>
          <w:instrText xml:space="preserve"> PAGEREF _Toc14441 \h </w:instrText>
        </w:r>
        <w:r>
          <w:fldChar w:fldCharType="separate"/>
        </w:r>
        <w:r>
          <w:t>32</w:t>
        </w:r>
        <w:r>
          <w:fldChar w:fldCharType="end"/>
        </w:r>
      </w:hyperlink>
    </w:p>
    <w:p>
      <w:pPr>
        <w:pStyle w:val="TOC2"/>
        <w:tabs>
          <w:tab w:val="right" w:leader="dot" w:pos="8306"/>
        </w:tabs>
      </w:pPr>
      <w:hyperlink w:anchor="_Toc14981" w:history="1">
        <w:r>
          <w:rPr>
            <w:rFonts w:ascii="仿宋" w:eastAsia="仿宋" w:hAnsi="仿宋" w:cs="仿宋" w:hint="eastAsia"/>
            <w:lang w:eastAsia="zh-CN"/>
          </w:rPr>
          <w:t>(四)、监事</w:t>
        </w:r>
        <w:r>
          <w:tab/>
        </w:r>
        <w:r>
          <w:fldChar w:fldCharType="begin"/>
        </w:r>
        <w:r>
          <w:instrText xml:space="preserve"> PAGEREF _Toc14981 \h </w:instrText>
        </w:r>
        <w:r>
          <w:fldChar w:fldCharType="separate"/>
        </w:r>
        <w:r>
          <w:t>33</w:t>
        </w:r>
        <w:r>
          <w:fldChar w:fldCharType="end"/>
        </w:r>
      </w:hyperlink>
    </w:p>
    <w:p>
      <w:pPr>
        <w:pStyle w:val="TOC1"/>
        <w:tabs>
          <w:tab w:val="right" w:leader="dot" w:pos="8306"/>
        </w:tabs>
      </w:pPr>
      <w:hyperlink w:anchor="_Toc21357" w:history="1">
        <w:r>
          <w:rPr>
            <w:rFonts w:ascii="仿宋" w:eastAsia="仿宋" w:hAnsi="仿宋" w:cs="仿宋" w:hint="eastAsia"/>
            <w:lang w:eastAsia="zh-CN"/>
          </w:rPr>
          <w:t>六、建设进度分析</w:t>
        </w:r>
        <w:r>
          <w:tab/>
        </w:r>
        <w:r>
          <w:fldChar w:fldCharType="begin"/>
        </w:r>
        <w:r>
          <w:instrText xml:space="preserve"> PAGEREF _Toc21357 \h </w:instrText>
        </w:r>
        <w:r>
          <w:fldChar w:fldCharType="separate"/>
        </w:r>
        <w:r>
          <w:t>35</w:t>
        </w:r>
        <w:r>
          <w:fldChar w:fldCharType="end"/>
        </w:r>
      </w:hyperlink>
    </w:p>
    <w:p>
      <w:pPr>
        <w:pStyle w:val="TOC2"/>
        <w:tabs>
          <w:tab w:val="right" w:leader="dot" w:pos="8306"/>
        </w:tabs>
      </w:pPr>
      <w:hyperlink w:anchor="_Toc6254" w:history="1">
        <w:r>
          <w:rPr>
            <w:rFonts w:ascii="仿宋" w:eastAsia="仿宋" w:hAnsi="仿宋" w:cs="仿宋" w:hint="eastAsia"/>
            <w:lang w:eastAsia="zh-CN"/>
          </w:rPr>
          <w:t>(一)、电源电器项目进度安排</w:t>
        </w:r>
        <w:r>
          <w:tab/>
        </w:r>
        <w:r>
          <w:fldChar w:fldCharType="begin"/>
        </w:r>
        <w:r>
          <w:instrText xml:space="preserve"> PAGEREF _Toc6254 \h </w:instrText>
        </w:r>
        <w:r>
          <w:fldChar w:fldCharType="separate"/>
        </w:r>
        <w:r>
          <w:t>35</w:t>
        </w:r>
        <w:r>
          <w:fldChar w:fldCharType="end"/>
        </w:r>
      </w:hyperlink>
    </w:p>
    <w:p>
      <w:pPr>
        <w:pStyle w:val="TOC2"/>
        <w:tabs>
          <w:tab w:val="right" w:leader="dot" w:pos="8306"/>
        </w:tabs>
      </w:pPr>
      <w:hyperlink w:anchor="_Toc4589" w:history="1">
        <w:r>
          <w:rPr>
            <w:rFonts w:ascii="仿宋" w:eastAsia="仿宋" w:hAnsi="仿宋" w:cs="仿宋" w:hint="eastAsia"/>
            <w:lang w:eastAsia="zh-CN"/>
          </w:rPr>
          <w:t>(二)、电源电器项目实施保障措施</w:t>
        </w:r>
        <w:r>
          <w:tab/>
        </w:r>
        <w:r>
          <w:fldChar w:fldCharType="begin"/>
        </w:r>
        <w:r>
          <w:instrText xml:space="preserve"> PAGEREF _Toc4589 \h </w:instrText>
        </w:r>
        <w:r>
          <w:fldChar w:fldCharType="separate"/>
        </w:r>
        <w:r>
          <w:t>36</w:t>
        </w:r>
        <w:r>
          <w:fldChar w:fldCharType="end"/>
        </w:r>
      </w:hyperlink>
    </w:p>
    <w:p>
      <w:pPr>
        <w:pStyle w:val="TOC1"/>
        <w:tabs>
          <w:tab w:val="right" w:leader="dot" w:pos="8306"/>
        </w:tabs>
      </w:pPr>
      <w:hyperlink w:anchor="_Toc9436" w:history="1">
        <w:r>
          <w:rPr>
            <w:rFonts w:ascii="仿宋" w:eastAsia="仿宋" w:hAnsi="仿宋" w:cs="仿宋" w:hint="eastAsia"/>
            <w:lang w:eastAsia="zh-CN"/>
          </w:rPr>
          <w:t>七、SWOT分析</w:t>
        </w:r>
        <w:r>
          <w:tab/>
        </w:r>
        <w:r>
          <w:fldChar w:fldCharType="begin"/>
        </w:r>
        <w:r>
          <w:instrText xml:space="preserve"> PAGEREF _Toc9436 \h </w:instrText>
        </w:r>
        <w:r>
          <w:fldChar w:fldCharType="separate"/>
        </w:r>
        <w:r>
          <w:t>37</w:t>
        </w:r>
        <w:r>
          <w:fldChar w:fldCharType="end"/>
        </w:r>
      </w:hyperlink>
    </w:p>
    <w:p>
      <w:pPr>
        <w:pStyle w:val="TOC2"/>
        <w:tabs>
          <w:tab w:val="right" w:leader="dot" w:pos="8306"/>
        </w:tabs>
      </w:pPr>
      <w:hyperlink w:anchor="_Toc8957" w:history="1">
        <w:r>
          <w:rPr>
            <w:rFonts w:ascii="仿宋" w:eastAsia="仿宋" w:hAnsi="仿宋" w:cs="仿宋" w:hint="eastAsia"/>
            <w:lang w:eastAsia="zh-CN"/>
          </w:rPr>
          <w:t>(一)、优势分析(S)</w:t>
        </w:r>
        <w:r>
          <w:tab/>
        </w:r>
        <w:r>
          <w:fldChar w:fldCharType="begin"/>
        </w:r>
        <w:r>
          <w:instrText xml:space="preserve"> PAGEREF _Toc8957 \h </w:instrText>
        </w:r>
        <w:r>
          <w:fldChar w:fldCharType="separate"/>
        </w:r>
        <w:r>
          <w:t>37</w:t>
        </w:r>
        <w:r>
          <w:fldChar w:fldCharType="end"/>
        </w:r>
      </w:hyperlink>
    </w:p>
    <w:p>
      <w:pPr>
        <w:pStyle w:val="TOC2"/>
        <w:tabs>
          <w:tab w:val="right" w:leader="dot" w:pos="8306"/>
        </w:tabs>
      </w:pPr>
      <w:hyperlink w:anchor="_Toc9281" w:history="1">
        <w:r>
          <w:rPr>
            <w:rFonts w:ascii="仿宋" w:eastAsia="仿宋" w:hAnsi="仿宋" w:cs="仿宋" w:hint="eastAsia"/>
            <w:lang w:eastAsia="zh-CN"/>
          </w:rPr>
          <w:t>(二)、劣势分析(W)</w:t>
        </w:r>
        <w:r>
          <w:tab/>
        </w:r>
        <w:r>
          <w:fldChar w:fldCharType="begin"/>
        </w:r>
        <w:r>
          <w:instrText xml:space="preserve"> PAGEREF _Toc9281 \h </w:instrText>
        </w:r>
        <w:r>
          <w:fldChar w:fldCharType="separate"/>
        </w:r>
        <w:r>
          <w:t>38</w:t>
        </w:r>
        <w:r>
          <w:fldChar w:fldCharType="end"/>
        </w:r>
      </w:hyperlink>
    </w:p>
    <w:p>
      <w:pPr>
        <w:pStyle w:val="TOC2"/>
        <w:tabs>
          <w:tab w:val="right" w:leader="dot" w:pos="8306"/>
        </w:tabs>
      </w:pPr>
      <w:hyperlink w:anchor="_Toc3116" w:history="1">
        <w:r>
          <w:rPr>
            <w:rFonts w:ascii="仿宋" w:eastAsia="仿宋" w:hAnsi="仿宋" w:cs="仿宋" w:hint="eastAsia"/>
            <w:lang w:eastAsia="zh-CN"/>
          </w:rPr>
          <w:t>(三)、机会分析()</w:t>
        </w:r>
        <w:r>
          <w:tab/>
        </w:r>
        <w:r>
          <w:fldChar w:fldCharType="begin"/>
        </w:r>
        <w:r>
          <w:instrText xml:space="preserve"> PAGEREF _Toc3116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21" w:history="1">
        <w:r>
          <w:rPr>
            <w:rFonts w:ascii="仿宋" w:eastAsia="仿宋" w:hAnsi="仿宋" w:cs="仿宋" w:hint="eastAsia"/>
            <w:lang w:eastAsia="zh-CN"/>
          </w:rPr>
          <w:t>(四)、威胁分析(T)</w:t>
        </w:r>
        <w:r>
          <w:tab/>
        </w:r>
        <w:r>
          <w:fldChar w:fldCharType="begin"/>
        </w:r>
        <w:r>
          <w:instrText xml:space="preserve"> PAGEREF _Toc13621 \h </w:instrText>
        </w:r>
        <w:r>
          <w:fldChar w:fldCharType="separate"/>
        </w:r>
        <w:r>
          <w:t>39</w:t>
        </w:r>
        <w:r>
          <w:fldChar w:fldCharType="end"/>
        </w:r>
      </w:hyperlink>
    </w:p>
    <w:p>
      <w:pPr>
        <w:pStyle w:val="TOC1"/>
        <w:tabs>
          <w:tab w:val="right" w:leader="dot" w:pos="8306"/>
        </w:tabs>
      </w:pPr>
      <w:hyperlink w:anchor="_Toc27635" w:history="1">
        <w:r>
          <w:rPr>
            <w:rFonts w:ascii="仿宋" w:eastAsia="仿宋" w:hAnsi="仿宋" w:cs="仿宋" w:hint="eastAsia"/>
            <w:lang w:eastAsia="zh-CN"/>
          </w:rPr>
          <w:t>八、目标客户和受众分析</w:t>
        </w:r>
        <w:r>
          <w:tab/>
        </w:r>
        <w:r>
          <w:fldChar w:fldCharType="begin"/>
        </w:r>
        <w:r>
          <w:instrText xml:space="preserve"> PAGEREF _Toc27635 \h </w:instrText>
        </w:r>
        <w:r>
          <w:fldChar w:fldCharType="separate"/>
        </w:r>
        <w:r>
          <w:t>40</w:t>
        </w:r>
        <w:r>
          <w:fldChar w:fldCharType="end"/>
        </w:r>
      </w:hyperlink>
    </w:p>
    <w:p>
      <w:pPr>
        <w:pStyle w:val="TOC2"/>
        <w:tabs>
          <w:tab w:val="right" w:leader="dot" w:pos="8306"/>
        </w:tabs>
      </w:pPr>
      <w:hyperlink w:anchor="_Toc30105" w:history="1">
        <w:r>
          <w:rPr>
            <w:rFonts w:ascii="仿宋" w:eastAsia="仿宋" w:hAnsi="仿宋" w:cs="仿宋" w:hint="eastAsia"/>
            <w:lang w:eastAsia="zh-CN"/>
          </w:rPr>
          <w:t>(一)、客户群体描述</w:t>
        </w:r>
        <w:r>
          <w:tab/>
        </w:r>
        <w:r>
          <w:fldChar w:fldCharType="begin"/>
        </w:r>
        <w:r>
          <w:instrText xml:space="preserve"> PAGEREF _Toc30105 \h </w:instrText>
        </w:r>
        <w:r>
          <w:fldChar w:fldCharType="separate"/>
        </w:r>
        <w:r>
          <w:t>40</w:t>
        </w:r>
        <w:r>
          <w:fldChar w:fldCharType="end"/>
        </w:r>
      </w:hyperlink>
    </w:p>
    <w:p>
      <w:pPr>
        <w:pStyle w:val="TOC2"/>
        <w:tabs>
          <w:tab w:val="right" w:leader="dot" w:pos="8306"/>
        </w:tabs>
      </w:pPr>
      <w:hyperlink w:anchor="_Toc17588" w:history="1">
        <w:r>
          <w:rPr>
            <w:rFonts w:ascii="仿宋" w:eastAsia="仿宋" w:hAnsi="仿宋" w:cs="仿宋" w:hint="eastAsia"/>
            <w:lang w:eastAsia="zh-CN"/>
          </w:rPr>
          <w:t>(二)、客户需求和期望</w:t>
        </w:r>
        <w:r>
          <w:tab/>
        </w:r>
        <w:r>
          <w:fldChar w:fldCharType="begin"/>
        </w:r>
        <w:r>
          <w:instrText xml:space="preserve"> PAGEREF _Toc17588 \h </w:instrText>
        </w:r>
        <w:r>
          <w:fldChar w:fldCharType="separate"/>
        </w:r>
        <w:r>
          <w:t>42</w:t>
        </w:r>
        <w:r>
          <w:fldChar w:fldCharType="end"/>
        </w:r>
      </w:hyperlink>
    </w:p>
    <w:p>
      <w:pPr>
        <w:pStyle w:val="TOC2"/>
        <w:tabs>
          <w:tab w:val="right" w:leader="dot" w:pos="8306"/>
        </w:tabs>
      </w:pPr>
      <w:hyperlink w:anchor="_Toc29233" w:history="1">
        <w:r>
          <w:rPr>
            <w:rFonts w:ascii="仿宋" w:eastAsia="仿宋" w:hAnsi="仿宋" w:cs="仿宋" w:hint="eastAsia"/>
            <w:lang w:eastAsia="zh-CN"/>
          </w:rPr>
          <w:t>(三)、客户获取策略</w:t>
        </w:r>
        <w:r>
          <w:tab/>
        </w:r>
        <w:r>
          <w:fldChar w:fldCharType="begin"/>
        </w:r>
        <w:r>
          <w:instrText xml:space="preserve"> PAGEREF _Toc29233 \h </w:instrText>
        </w:r>
        <w:r>
          <w:fldChar w:fldCharType="separate"/>
        </w:r>
        <w:r>
          <w:t>43</w:t>
        </w:r>
        <w:r>
          <w:fldChar w:fldCharType="end"/>
        </w:r>
      </w:hyperlink>
    </w:p>
    <w:p>
      <w:pPr>
        <w:pStyle w:val="TOC2"/>
        <w:tabs>
          <w:tab w:val="right" w:leader="dot" w:pos="8306"/>
        </w:tabs>
      </w:pPr>
      <w:hyperlink w:anchor="_Toc15485" w:history="1">
        <w:r>
          <w:rPr>
            <w:rFonts w:ascii="仿宋" w:eastAsia="仿宋" w:hAnsi="仿宋" w:cs="仿宋" w:hint="eastAsia"/>
            <w:lang w:eastAsia="zh-CN"/>
          </w:rPr>
          <w:t>(四)、客户关系管理</w:t>
        </w:r>
        <w:r>
          <w:tab/>
        </w:r>
        <w:r>
          <w:fldChar w:fldCharType="begin"/>
        </w:r>
        <w:r>
          <w:instrText xml:space="preserve"> PAGEREF _Toc15485 \h </w:instrText>
        </w:r>
        <w:r>
          <w:fldChar w:fldCharType="separate"/>
        </w:r>
        <w:r>
          <w:t>45</w:t>
        </w:r>
        <w:r>
          <w:fldChar w:fldCharType="end"/>
        </w:r>
      </w:hyperlink>
    </w:p>
    <w:p>
      <w:pPr>
        <w:pStyle w:val="TOC1"/>
        <w:tabs>
          <w:tab w:val="right" w:leader="dot" w:pos="8306"/>
        </w:tabs>
      </w:pPr>
      <w:hyperlink w:anchor="_Toc15295" w:history="1">
        <w:r>
          <w:rPr>
            <w:rFonts w:ascii="仿宋" w:eastAsia="仿宋" w:hAnsi="仿宋" w:cs="仿宋" w:hint="eastAsia"/>
            <w:lang w:eastAsia="zh-CN"/>
          </w:rPr>
          <w:t>九、电源电器项目经济效益</w:t>
        </w:r>
        <w:r>
          <w:tab/>
        </w:r>
        <w:r>
          <w:fldChar w:fldCharType="begin"/>
        </w:r>
        <w:r>
          <w:instrText xml:space="preserve"> PAGEREF _Toc15295 \h </w:instrText>
        </w:r>
        <w:r>
          <w:fldChar w:fldCharType="separate"/>
        </w:r>
        <w:r>
          <w:t>47</w:t>
        </w:r>
        <w:r>
          <w:fldChar w:fldCharType="end"/>
        </w:r>
      </w:hyperlink>
    </w:p>
    <w:p>
      <w:pPr>
        <w:pStyle w:val="TOC2"/>
        <w:tabs>
          <w:tab w:val="right" w:leader="dot" w:pos="8306"/>
        </w:tabs>
      </w:pPr>
      <w:hyperlink w:anchor="_Toc24628" w:history="1">
        <w:r>
          <w:rPr>
            <w:rFonts w:ascii="仿宋" w:eastAsia="仿宋" w:hAnsi="仿宋" w:cs="仿宋" w:hint="eastAsia"/>
            <w:lang w:eastAsia="zh-CN"/>
          </w:rPr>
          <w:t>(一)、基本假设及基础参数选取</w:t>
        </w:r>
        <w:r>
          <w:tab/>
        </w:r>
        <w:r>
          <w:fldChar w:fldCharType="begin"/>
        </w:r>
        <w:r>
          <w:instrText xml:space="preserve"> PAGEREF _Toc24628 \h </w:instrText>
        </w:r>
        <w:r>
          <w:fldChar w:fldCharType="separate"/>
        </w:r>
        <w:r>
          <w:t>47</w:t>
        </w:r>
        <w:r>
          <w:fldChar w:fldCharType="end"/>
        </w:r>
      </w:hyperlink>
    </w:p>
    <w:p>
      <w:pPr>
        <w:pStyle w:val="TOC2"/>
        <w:tabs>
          <w:tab w:val="right" w:leader="dot" w:pos="8306"/>
        </w:tabs>
      </w:pPr>
      <w:hyperlink w:anchor="_Toc5655" w:history="1">
        <w:r>
          <w:rPr>
            <w:rFonts w:ascii="仿宋" w:eastAsia="仿宋" w:hAnsi="仿宋" w:cs="仿宋" w:hint="eastAsia"/>
            <w:lang w:eastAsia="zh-CN"/>
          </w:rPr>
          <w:t>(二)、经济评价财务测算</w:t>
        </w:r>
        <w:r>
          <w:tab/>
        </w:r>
        <w:r>
          <w:fldChar w:fldCharType="begin"/>
        </w:r>
        <w:r>
          <w:instrText xml:space="preserve"> PAGEREF _Toc5655 \h </w:instrText>
        </w:r>
        <w:r>
          <w:fldChar w:fldCharType="separate"/>
        </w:r>
        <w:r>
          <w:t>48</w:t>
        </w:r>
        <w:r>
          <w:fldChar w:fldCharType="end"/>
        </w:r>
      </w:hyperlink>
    </w:p>
    <w:p>
      <w:pPr>
        <w:pStyle w:val="TOC2"/>
        <w:tabs>
          <w:tab w:val="right" w:leader="dot" w:pos="8306"/>
        </w:tabs>
      </w:pPr>
      <w:hyperlink w:anchor="_Toc11479" w:history="1">
        <w:r>
          <w:rPr>
            <w:rFonts w:ascii="仿宋" w:eastAsia="仿宋" w:hAnsi="仿宋" w:cs="仿宋" w:hint="eastAsia"/>
            <w:lang w:eastAsia="zh-CN"/>
          </w:rPr>
          <w:t>(三)、电源电器项目盈利能力分析</w:t>
        </w:r>
        <w:r>
          <w:tab/>
        </w:r>
        <w:r>
          <w:fldChar w:fldCharType="begin"/>
        </w:r>
        <w:r>
          <w:instrText xml:space="preserve"> PAGEREF _Toc11479 \h </w:instrText>
        </w:r>
        <w:r>
          <w:fldChar w:fldCharType="separate"/>
        </w:r>
        <w:r>
          <w:t>49</w:t>
        </w:r>
        <w:r>
          <w:fldChar w:fldCharType="end"/>
        </w:r>
      </w:hyperlink>
    </w:p>
    <w:p>
      <w:pPr>
        <w:pStyle w:val="TOC2"/>
        <w:tabs>
          <w:tab w:val="right" w:leader="dot" w:pos="8306"/>
        </w:tabs>
      </w:pPr>
      <w:hyperlink w:anchor="_Toc6351" w:history="1">
        <w:r>
          <w:rPr>
            <w:rFonts w:ascii="仿宋" w:eastAsia="仿宋" w:hAnsi="仿宋" w:cs="仿宋" w:hint="eastAsia"/>
            <w:lang w:eastAsia="zh-CN"/>
          </w:rPr>
          <w:t>(四)、财务生存能力分析</w:t>
        </w:r>
        <w:r>
          <w:tab/>
        </w:r>
        <w:r>
          <w:fldChar w:fldCharType="begin"/>
        </w:r>
        <w:r>
          <w:instrText xml:space="preserve"> PAGEREF _Toc6351 \h </w:instrText>
        </w:r>
        <w:r>
          <w:fldChar w:fldCharType="separate"/>
        </w:r>
        <w:r>
          <w:t>50</w:t>
        </w:r>
        <w:r>
          <w:fldChar w:fldCharType="end"/>
        </w:r>
      </w:hyperlink>
    </w:p>
    <w:p>
      <w:pPr>
        <w:pStyle w:val="TOC2"/>
        <w:tabs>
          <w:tab w:val="right" w:leader="dot" w:pos="8306"/>
        </w:tabs>
      </w:pPr>
      <w:hyperlink w:anchor="_Toc30701" w:history="1">
        <w:r>
          <w:rPr>
            <w:rFonts w:ascii="仿宋" w:eastAsia="仿宋" w:hAnsi="仿宋" w:cs="仿宋" w:hint="eastAsia"/>
            <w:lang w:eastAsia="zh-CN"/>
          </w:rPr>
          <w:t>(五)、偿债能力分析</w:t>
        </w:r>
        <w:r>
          <w:tab/>
        </w:r>
        <w:r>
          <w:fldChar w:fldCharType="begin"/>
        </w:r>
        <w:r>
          <w:instrText xml:space="preserve"> PAGEREF _Toc30701 \h </w:instrText>
        </w:r>
        <w:r>
          <w:fldChar w:fldCharType="separate"/>
        </w:r>
        <w:r>
          <w:t>51</w:t>
        </w:r>
        <w:r>
          <w:fldChar w:fldCharType="end"/>
        </w:r>
      </w:hyperlink>
    </w:p>
    <w:p>
      <w:pPr>
        <w:pStyle w:val="TOC2"/>
        <w:tabs>
          <w:tab w:val="right" w:leader="dot" w:pos="8306"/>
        </w:tabs>
      </w:pPr>
      <w:hyperlink w:anchor="_Toc5750" w:history="1">
        <w:r>
          <w:rPr>
            <w:rFonts w:ascii="仿宋" w:eastAsia="仿宋" w:hAnsi="仿宋" w:cs="仿宋" w:hint="eastAsia"/>
            <w:lang w:eastAsia="zh-CN"/>
          </w:rPr>
          <w:t>(六)、经济评价结论</w:t>
        </w:r>
        <w:r>
          <w:tab/>
        </w:r>
        <w:r>
          <w:fldChar w:fldCharType="begin"/>
        </w:r>
        <w:r>
          <w:instrText xml:space="preserve"> PAGEREF _Toc5750 \h </w:instrText>
        </w:r>
        <w:r>
          <w:fldChar w:fldCharType="separate"/>
        </w:r>
        <w:r>
          <w:t>52</w:t>
        </w:r>
        <w:r>
          <w:fldChar w:fldCharType="end"/>
        </w:r>
      </w:hyperlink>
    </w:p>
    <w:p>
      <w:pPr>
        <w:pStyle w:val="TOC1"/>
        <w:tabs>
          <w:tab w:val="right" w:leader="dot" w:pos="8306"/>
        </w:tabs>
      </w:pPr>
      <w:hyperlink w:anchor="_Toc22626" w:history="1">
        <w:r>
          <w:rPr>
            <w:rFonts w:ascii="仿宋" w:eastAsia="仿宋" w:hAnsi="仿宋" w:cs="仿宋" w:hint="eastAsia"/>
            <w:lang w:eastAsia="zh-CN"/>
          </w:rPr>
          <w:t>十、环境保护分析</w:t>
        </w:r>
        <w:r>
          <w:tab/>
        </w:r>
        <w:r>
          <w:fldChar w:fldCharType="begin"/>
        </w:r>
        <w:r>
          <w:instrText xml:space="preserve"> PAGEREF _Toc22626 \h </w:instrText>
        </w:r>
        <w:r>
          <w:fldChar w:fldCharType="separate"/>
        </w:r>
        <w:r>
          <w:t>53</w:t>
        </w:r>
        <w:r>
          <w:fldChar w:fldCharType="end"/>
        </w:r>
      </w:hyperlink>
    </w:p>
    <w:p>
      <w:pPr>
        <w:pStyle w:val="TOC2"/>
        <w:tabs>
          <w:tab w:val="right" w:leader="dot" w:pos="8306"/>
        </w:tabs>
      </w:pPr>
      <w:hyperlink w:anchor="_Toc1654" w:history="1">
        <w:r>
          <w:rPr>
            <w:rFonts w:ascii="仿宋" w:eastAsia="仿宋" w:hAnsi="仿宋" w:cs="仿宋" w:hint="eastAsia"/>
            <w:lang w:eastAsia="zh-CN"/>
          </w:rPr>
          <w:t>(一)、编制依据</w:t>
        </w:r>
        <w:r>
          <w:tab/>
        </w:r>
        <w:r>
          <w:fldChar w:fldCharType="begin"/>
        </w:r>
        <w:r>
          <w:instrText xml:space="preserve"> PAGEREF _Toc1654 \h </w:instrText>
        </w:r>
        <w:r>
          <w:fldChar w:fldCharType="separate"/>
        </w:r>
        <w:r>
          <w:t>53</w:t>
        </w:r>
        <w:r>
          <w:fldChar w:fldCharType="end"/>
        </w:r>
      </w:hyperlink>
    </w:p>
    <w:p>
      <w:pPr>
        <w:pStyle w:val="TOC2"/>
        <w:tabs>
          <w:tab w:val="right" w:leader="dot" w:pos="8306"/>
        </w:tabs>
      </w:pPr>
      <w:hyperlink w:anchor="_Toc31587" w:history="1">
        <w:r>
          <w:rPr>
            <w:rFonts w:ascii="仿宋" w:eastAsia="仿宋" w:hAnsi="仿宋" w:cs="仿宋" w:hint="eastAsia"/>
            <w:lang w:eastAsia="zh-CN"/>
          </w:rPr>
          <w:t>(二)、环境影响合理性分析</w:t>
        </w:r>
        <w:r>
          <w:tab/>
        </w:r>
        <w:r>
          <w:fldChar w:fldCharType="begin"/>
        </w:r>
        <w:r>
          <w:instrText xml:space="preserve"> PAGEREF _Toc31587 \h </w:instrText>
        </w:r>
        <w:r>
          <w:fldChar w:fldCharType="separate"/>
        </w:r>
        <w:r>
          <w:t>53</w:t>
        </w:r>
        <w:r>
          <w:fldChar w:fldCharType="end"/>
        </w:r>
      </w:hyperlink>
    </w:p>
    <w:p>
      <w:pPr>
        <w:pStyle w:val="TOC2"/>
        <w:tabs>
          <w:tab w:val="right" w:leader="dot" w:pos="8306"/>
        </w:tabs>
      </w:pPr>
      <w:hyperlink w:anchor="_Toc20236" w:history="1">
        <w:r>
          <w:rPr>
            <w:rFonts w:ascii="仿宋" w:eastAsia="仿宋" w:hAnsi="仿宋" w:cs="仿宋" w:hint="eastAsia"/>
            <w:lang w:eastAsia="zh-CN"/>
          </w:rPr>
          <w:t>(三)、建设期大气环境影响分析</w:t>
        </w:r>
        <w:r>
          <w:tab/>
        </w:r>
        <w:r>
          <w:fldChar w:fldCharType="begin"/>
        </w:r>
        <w:r>
          <w:instrText xml:space="preserve"> PAGEREF _Toc20236 \h </w:instrText>
        </w:r>
        <w:r>
          <w:fldChar w:fldCharType="separate"/>
        </w:r>
        <w:r>
          <w:t>54</w:t>
        </w:r>
        <w:r>
          <w:fldChar w:fldCharType="end"/>
        </w:r>
      </w:hyperlink>
    </w:p>
    <w:p>
      <w:pPr>
        <w:pStyle w:val="TOC2"/>
        <w:tabs>
          <w:tab w:val="right" w:leader="dot" w:pos="8306"/>
        </w:tabs>
      </w:pPr>
      <w:hyperlink w:anchor="_Toc27893" w:history="1">
        <w:r>
          <w:rPr>
            <w:rFonts w:ascii="仿宋" w:eastAsia="仿宋" w:hAnsi="仿宋" w:cs="仿宋" w:hint="eastAsia"/>
            <w:lang w:eastAsia="zh-CN"/>
          </w:rPr>
          <w:t>(四)、建设期水环境影响分析</w:t>
        </w:r>
        <w:r>
          <w:tab/>
        </w:r>
        <w:r>
          <w:fldChar w:fldCharType="begin"/>
        </w:r>
        <w:r>
          <w:instrText xml:space="preserve"> PAGEREF _Toc27893 \h </w:instrText>
        </w:r>
        <w:r>
          <w:fldChar w:fldCharType="separate"/>
        </w:r>
        <w:r>
          <w:t>55</w:t>
        </w:r>
        <w:r>
          <w:fldChar w:fldCharType="end"/>
        </w:r>
      </w:hyperlink>
    </w:p>
    <w:p>
      <w:pPr>
        <w:pStyle w:val="TOC2"/>
        <w:tabs>
          <w:tab w:val="right" w:leader="dot" w:pos="8306"/>
        </w:tabs>
      </w:pPr>
      <w:hyperlink w:anchor="_Toc30715" w:history="1">
        <w:r>
          <w:rPr>
            <w:rFonts w:ascii="仿宋" w:eastAsia="仿宋" w:hAnsi="仿宋" w:cs="仿宋" w:hint="eastAsia"/>
            <w:lang w:eastAsia="zh-CN"/>
          </w:rPr>
          <w:t>(五)、建设期固体废弃物环境影响分析</w:t>
        </w:r>
        <w:r>
          <w:tab/>
        </w:r>
        <w:r>
          <w:fldChar w:fldCharType="begin"/>
        </w:r>
        <w:r>
          <w:instrText xml:space="preserve"> PAGEREF _Toc30715 \h </w:instrText>
        </w:r>
        <w:r>
          <w:fldChar w:fldCharType="separate"/>
        </w:r>
        <w:r>
          <w:t>56</w:t>
        </w:r>
        <w:r>
          <w:fldChar w:fldCharType="end"/>
        </w:r>
      </w:hyperlink>
    </w:p>
    <w:p>
      <w:pPr>
        <w:pStyle w:val="TOC2"/>
        <w:tabs>
          <w:tab w:val="right" w:leader="dot" w:pos="8306"/>
        </w:tabs>
      </w:pPr>
      <w:hyperlink w:anchor="_Toc23128" w:history="1">
        <w:r>
          <w:rPr>
            <w:rFonts w:ascii="仿宋" w:eastAsia="仿宋" w:hAnsi="仿宋" w:cs="仿宋" w:hint="eastAsia"/>
            <w:lang w:eastAsia="zh-CN"/>
          </w:rPr>
          <w:t>(六)、建设期声环境影响分析</w:t>
        </w:r>
        <w:r>
          <w:tab/>
        </w:r>
        <w:r>
          <w:fldChar w:fldCharType="begin"/>
        </w:r>
        <w:r>
          <w:instrText xml:space="preserve"> PAGEREF _Toc23128 \h </w:instrText>
        </w:r>
        <w:r>
          <w:fldChar w:fldCharType="separate"/>
        </w:r>
        <w:r>
          <w:t>57</w:t>
        </w:r>
        <w:r>
          <w:fldChar w:fldCharType="end"/>
        </w:r>
      </w:hyperlink>
    </w:p>
    <w:p>
      <w:pPr>
        <w:pStyle w:val="TOC2"/>
        <w:tabs>
          <w:tab w:val="right" w:leader="dot" w:pos="8306"/>
        </w:tabs>
      </w:pPr>
      <w:hyperlink w:anchor="_Toc21479" w:history="1">
        <w:r>
          <w:rPr>
            <w:rFonts w:ascii="仿宋" w:eastAsia="仿宋" w:hAnsi="仿宋" w:cs="仿宋" w:hint="eastAsia"/>
            <w:lang w:eastAsia="zh-CN"/>
          </w:rPr>
          <w:t>(七)、营运期大气环境影响分析</w:t>
        </w:r>
        <w:r>
          <w:tab/>
        </w:r>
        <w:r>
          <w:fldChar w:fldCharType="begin"/>
        </w:r>
        <w:r>
          <w:instrText xml:space="preserve"> PAGEREF _Toc21479 \h </w:instrText>
        </w:r>
        <w:r>
          <w:fldChar w:fldCharType="separate"/>
        </w:r>
        <w:r>
          <w:t>59</w:t>
        </w:r>
        <w:r>
          <w:fldChar w:fldCharType="end"/>
        </w:r>
      </w:hyperlink>
    </w:p>
    <w:p>
      <w:pPr>
        <w:pStyle w:val="TOC2"/>
        <w:tabs>
          <w:tab w:val="right" w:leader="dot" w:pos="8306"/>
        </w:tabs>
      </w:pPr>
      <w:hyperlink w:anchor="_Toc17527" w:history="1">
        <w:r>
          <w:rPr>
            <w:rFonts w:ascii="仿宋" w:eastAsia="仿宋" w:hAnsi="仿宋" w:cs="仿宋" w:hint="eastAsia"/>
            <w:lang w:eastAsia="zh-CN"/>
          </w:rPr>
          <w:t>(八)、营运期水环境影响分析</w:t>
        </w:r>
        <w:r>
          <w:tab/>
        </w:r>
        <w:r>
          <w:fldChar w:fldCharType="begin"/>
        </w:r>
        <w:r>
          <w:instrText xml:space="preserve"> PAGEREF _Toc17527 \h </w:instrText>
        </w:r>
        <w:r>
          <w:fldChar w:fldCharType="separate"/>
        </w:r>
        <w:r>
          <w:t>60</w:t>
        </w:r>
        <w:r>
          <w:fldChar w:fldCharType="end"/>
        </w:r>
      </w:hyperlink>
    </w:p>
    <w:p>
      <w:pPr>
        <w:pStyle w:val="TOC2"/>
        <w:tabs>
          <w:tab w:val="right" w:leader="dot" w:pos="8306"/>
        </w:tabs>
      </w:pPr>
      <w:hyperlink w:anchor="_Toc23932" w:history="1">
        <w:r>
          <w:rPr>
            <w:rFonts w:ascii="仿宋" w:eastAsia="仿宋" w:hAnsi="仿宋" w:cs="仿宋" w:hint="eastAsia"/>
            <w:lang w:eastAsia="zh-CN"/>
          </w:rPr>
          <w:t>(九)、营运期固体废弃物环境影响分析</w:t>
        </w:r>
        <w:r>
          <w:tab/>
        </w:r>
        <w:r>
          <w:fldChar w:fldCharType="begin"/>
        </w:r>
        <w:r>
          <w:instrText xml:space="preserve"> PAGEREF _Toc23932 \h </w:instrText>
        </w:r>
        <w:r>
          <w:fldChar w:fldCharType="separate"/>
        </w:r>
        <w:r>
          <w:t>61</w:t>
        </w:r>
        <w:r>
          <w:fldChar w:fldCharType="end"/>
        </w:r>
      </w:hyperlink>
    </w:p>
    <w:p>
      <w:pPr>
        <w:pStyle w:val="TOC2"/>
        <w:tabs>
          <w:tab w:val="right" w:leader="dot" w:pos="8306"/>
        </w:tabs>
      </w:pPr>
      <w:hyperlink w:anchor="_Toc2810" w:history="1">
        <w:r>
          <w:rPr>
            <w:rFonts w:ascii="仿宋" w:eastAsia="仿宋" w:hAnsi="仿宋" w:cs="仿宋" w:hint="eastAsia"/>
            <w:lang w:eastAsia="zh-CN"/>
          </w:rPr>
          <w:t>(十)、营运期声环境影响分析</w:t>
        </w:r>
        <w:r>
          <w:tab/>
        </w:r>
        <w:r>
          <w:fldChar w:fldCharType="begin"/>
        </w:r>
        <w:r>
          <w:instrText xml:space="preserve"> PAGEREF _Toc2810 \h </w:instrText>
        </w:r>
        <w:r>
          <w:fldChar w:fldCharType="separate"/>
        </w:r>
        <w:r>
          <w:t>62</w:t>
        </w:r>
        <w:r>
          <w:fldChar w:fldCharType="end"/>
        </w:r>
      </w:hyperlink>
    </w:p>
    <w:p>
      <w:pPr>
        <w:pStyle w:val="TOC2"/>
        <w:tabs>
          <w:tab w:val="right" w:leader="dot" w:pos="8306"/>
        </w:tabs>
      </w:pPr>
      <w:hyperlink w:anchor="_Toc11978" w:history="1">
        <w:r>
          <w:rPr>
            <w:rFonts w:ascii="仿宋" w:eastAsia="仿宋" w:hAnsi="仿宋" w:cs="仿宋" w:hint="eastAsia"/>
            <w:lang w:eastAsia="zh-CN"/>
          </w:rPr>
          <w:t>(十一)、清洁生产</w:t>
        </w:r>
        <w:r>
          <w:tab/>
        </w:r>
        <w:r>
          <w:fldChar w:fldCharType="begin"/>
        </w:r>
        <w:r>
          <w:instrText xml:space="preserve"> PAGEREF _Toc11978 \h </w:instrText>
        </w:r>
        <w:r>
          <w:fldChar w:fldCharType="separate"/>
        </w:r>
        <w:r>
          <w:t>63</w:t>
        </w:r>
        <w:r>
          <w:fldChar w:fldCharType="end"/>
        </w:r>
      </w:hyperlink>
    </w:p>
    <w:p>
      <w:pPr>
        <w:pStyle w:val="TOC2"/>
        <w:tabs>
          <w:tab w:val="right" w:leader="dot" w:pos="8306"/>
        </w:tabs>
      </w:pPr>
      <w:hyperlink w:anchor="_Toc15534" w:history="1">
        <w:r>
          <w:rPr>
            <w:rFonts w:ascii="仿宋" w:eastAsia="仿宋" w:hAnsi="仿宋" w:cs="仿宋" w:hint="eastAsia"/>
            <w:lang w:eastAsia="zh-CN"/>
          </w:rPr>
          <w:t>(十二)、环境管理分析</w:t>
        </w:r>
        <w:r>
          <w:tab/>
        </w:r>
        <w:r>
          <w:fldChar w:fldCharType="begin"/>
        </w:r>
        <w:r>
          <w:instrText xml:space="preserve"> PAGEREF _Toc15534 \h </w:instrText>
        </w:r>
        <w:r>
          <w:fldChar w:fldCharType="separate"/>
        </w:r>
        <w:r>
          <w:t>64</w:t>
        </w:r>
        <w:r>
          <w:fldChar w:fldCharType="end"/>
        </w:r>
      </w:hyperlink>
    </w:p>
    <w:p>
      <w:pPr>
        <w:pStyle w:val="TOC2"/>
        <w:tabs>
          <w:tab w:val="right" w:leader="dot" w:pos="8306"/>
        </w:tabs>
      </w:pPr>
      <w:hyperlink w:anchor="_Toc27771" w:history="1">
        <w:r>
          <w:rPr>
            <w:rFonts w:ascii="仿宋" w:eastAsia="仿宋" w:hAnsi="仿宋" w:cs="仿宋" w:hint="eastAsia"/>
            <w:lang w:eastAsia="zh-CN"/>
          </w:rPr>
          <w:t>(十三)、结论及建议</w:t>
        </w:r>
        <w:r>
          <w:tab/>
        </w:r>
        <w:r>
          <w:fldChar w:fldCharType="begin"/>
        </w:r>
        <w:r>
          <w:instrText xml:space="preserve"> PAGEREF _Toc27771 \h </w:instrText>
        </w:r>
        <w:r>
          <w:fldChar w:fldCharType="separate"/>
        </w:r>
        <w:r>
          <w:t>66</w:t>
        </w:r>
        <w:r>
          <w:fldChar w:fldCharType="end"/>
        </w:r>
      </w:hyperlink>
    </w:p>
    <w:p>
      <w:pPr>
        <w:pStyle w:val="TOC1"/>
        <w:tabs>
          <w:tab w:val="right" w:leader="dot" w:pos="8306"/>
        </w:tabs>
      </w:pPr>
      <w:hyperlink w:anchor="_Toc16476" w:history="1">
        <w:r>
          <w:rPr>
            <w:rFonts w:ascii="仿宋" w:eastAsia="仿宋" w:hAnsi="仿宋" w:cs="仿宋" w:hint="eastAsia"/>
            <w:lang w:eastAsia="zh-CN"/>
          </w:rPr>
          <w:t>十一、未来计划和展望</w:t>
        </w:r>
        <w:r>
          <w:tab/>
        </w:r>
        <w:r>
          <w:fldChar w:fldCharType="begin"/>
        </w:r>
        <w:r>
          <w:instrText xml:space="preserve"> PAGEREF _Toc16476 \h </w:instrText>
        </w:r>
        <w:r>
          <w:fldChar w:fldCharType="separate"/>
        </w:r>
        <w:r>
          <w:t>67</w:t>
        </w:r>
        <w:r>
          <w:fldChar w:fldCharType="end"/>
        </w:r>
      </w:hyperlink>
    </w:p>
    <w:p>
      <w:pPr>
        <w:pStyle w:val="TOC2"/>
        <w:tabs>
          <w:tab w:val="right" w:leader="dot" w:pos="8306"/>
        </w:tabs>
      </w:pPr>
      <w:hyperlink w:anchor="_Toc3026" w:history="1">
        <w:r>
          <w:rPr>
            <w:rFonts w:ascii="仿宋" w:eastAsia="仿宋" w:hAnsi="仿宋" w:cs="仿宋" w:hint="eastAsia"/>
            <w:lang w:eastAsia="zh-CN"/>
          </w:rPr>
          <w:t>(一)、公司未来的发展计划</w:t>
        </w:r>
        <w:r>
          <w:tab/>
        </w:r>
        <w:r>
          <w:fldChar w:fldCharType="begin"/>
        </w:r>
        <w:r>
          <w:instrText xml:space="preserve"> PAGEREF _Toc3026 \h </w:instrText>
        </w:r>
        <w:r>
          <w:fldChar w:fldCharType="separate"/>
        </w:r>
        <w:r>
          <w:t>67</w:t>
        </w:r>
        <w:r>
          <w:fldChar w:fldCharType="end"/>
        </w:r>
      </w:hyperlink>
    </w:p>
    <w:p>
      <w:pPr>
        <w:pStyle w:val="TOC2"/>
        <w:tabs>
          <w:tab w:val="right" w:leader="dot" w:pos="8306"/>
        </w:tabs>
      </w:pPr>
      <w:hyperlink w:anchor="_Toc16722" w:history="1">
        <w:r>
          <w:rPr>
            <w:rFonts w:ascii="仿宋" w:eastAsia="仿宋" w:hAnsi="仿宋" w:cs="仿宋" w:hint="eastAsia"/>
            <w:lang w:eastAsia="zh-CN"/>
          </w:rPr>
          <w:t>(二)、长期目标和目标</w:t>
        </w:r>
        <w:r>
          <w:tab/>
        </w:r>
        <w:r>
          <w:fldChar w:fldCharType="begin"/>
        </w:r>
        <w:r>
          <w:instrText xml:space="preserve"> PAGEREF _Toc16722 \h </w:instrText>
        </w:r>
        <w:r>
          <w:fldChar w:fldCharType="separate"/>
        </w:r>
        <w:r>
          <w:t>67</w:t>
        </w:r>
        <w:r>
          <w:fldChar w:fldCharType="end"/>
        </w:r>
      </w:hyperlink>
    </w:p>
    <w:p>
      <w:pPr>
        <w:pStyle w:val="TOC1"/>
        <w:tabs>
          <w:tab w:val="right" w:leader="dot" w:pos="8306"/>
        </w:tabs>
      </w:pPr>
      <w:hyperlink w:anchor="_Toc20889" w:history="1">
        <w:r>
          <w:rPr>
            <w:rFonts w:ascii="仿宋" w:eastAsia="仿宋" w:hAnsi="仿宋" w:cs="仿宋" w:hint="eastAsia"/>
            <w:lang w:eastAsia="zh-CN"/>
          </w:rPr>
          <w:t>十二、战略合作伙伴</w:t>
        </w:r>
        <w:r>
          <w:tab/>
        </w:r>
        <w:r>
          <w:fldChar w:fldCharType="begin"/>
        </w:r>
        <w:r>
          <w:instrText xml:space="preserve"> PAGEREF _Toc20889 \h </w:instrText>
        </w:r>
        <w:r>
          <w:fldChar w:fldCharType="separate"/>
        </w:r>
        <w:r>
          <w:t>68</w:t>
        </w:r>
        <w:r>
          <w:fldChar w:fldCharType="end"/>
        </w:r>
      </w:hyperlink>
    </w:p>
    <w:p>
      <w:pPr>
        <w:pStyle w:val="TOC2"/>
        <w:tabs>
          <w:tab w:val="right" w:leader="dot" w:pos="8306"/>
        </w:tabs>
      </w:pPr>
      <w:hyperlink w:anchor="_Toc25891" w:history="1">
        <w:r>
          <w:rPr>
            <w:rFonts w:ascii="仿宋" w:eastAsia="仿宋" w:hAnsi="仿宋" w:cs="仿宋" w:hint="eastAsia"/>
            <w:lang w:eastAsia="zh-CN"/>
          </w:rPr>
          <w:t>(一)、合作伙伴关系</w:t>
        </w:r>
        <w:r>
          <w:tab/>
        </w:r>
        <w:r>
          <w:fldChar w:fldCharType="begin"/>
        </w:r>
        <w:r>
          <w:instrText xml:space="preserve"> PAGEREF _Toc25891 \h </w:instrText>
        </w:r>
        <w:r>
          <w:fldChar w:fldCharType="separate"/>
        </w:r>
        <w:r>
          <w:t>68</w:t>
        </w:r>
        <w:r>
          <w:fldChar w:fldCharType="end"/>
        </w:r>
      </w:hyperlink>
    </w:p>
    <w:p>
      <w:pPr>
        <w:pStyle w:val="TOC2"/>
        <w:tabs>
          <w:tab w:val="right" w:leader="dot" w:pos="8306"/>
        </w:tabs>
      </w:pPr>
      <w:hyperlink w:anchor="_Toc6489" w:history="1">
        <w:r>
          <w:rPr>
            <w:rFonts w:ascii="仿宋" w:eastAsia="仿宋" w:hAnsi="仿宋" w:cs="仿宋" w:hint="eastAsia"/>
            <w:lang w:eastAsia="zh-CN"/>
          </w:rPr>
          <w:t>(二)、合作电源电器项目</w:t>
        </w:r>
        <w:r>
          <w:tab/>
        </w:r>
        <w:r>
          <w:fldChar w:fldCharType="begin"/>
        </w:r>
        <w:r>
          <w:instrText xml:space="preserve"> PAGEREF _Toc6489 \h </w:instrText>
        </w:r>
        <w:r>
          <w:fldChar w:fldCharType="separate"/>
        </w:r>
        <w:r>
          <w:t>69</w:t>
        </w:r>
        <w:r>
          <w:fldChar w:fldCharType="end"/>
        </w:r>
      </w:hyperlink>
    </w:p>
    <w:p>
      <w:pPr>
        <w:pStyle w:val="TOC2"/>
        <w:tabs>
          <w:tab w:val="right" w:leader="dot" w:pos="8306"/>
        </w:tabs>
      </w:pPr>
      <w:hyperlink w:anchor="_Toc15462" w:history="1">
        <w:r>
          <w:rPr>
            <w:rFonts w:ascii="仿宋" w:eastAsia="仿宋" w:hAnsi="仿宋" w:cs="仿宋" w:hint="eastAsia"/>
            <w:lang w:eastAsia="zh-CN"/>
          </w:rPr>
          <w:t>(三)、合作伙伴的作用</w:t>
        </w:r>
        <w:r>
          <w:tab/>
        </w:r>
        <w:r>
          <w:fldChar w:fldCharType="begin"/>
        </w:r>
        <w:r>
          <w:instrText xml:space="preserve"> PAGEREF _Toc15462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203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7850"/>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8121"/>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https://d.book118.com/386214023240010041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电源电器行业相关公司筹备报告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86214023240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2024-01-22T17:10:00Z</dcterms:created>
  <dcterms:modified xsi:type="dcterms:W3CDTF">2024-01-22T17:10:16Z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FDC8E922FFD34AF685E9289F423A790C_11</vt:lpwstr>
  </property>
  <property fmtid="{D5CDD505-2E9C-101B-9397-08002B2CF9AE}" pid="3" name="KSOProductBuildVer">
    <vt:lpwstr>2052-12.1.0.16120</vt:lpwstr>
  </property>
</Properties>
</file>