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12" w:history="1">
        <w:r>
          <w:rPr>
            <w:rFonts w:ascii="仿宋" w:eastAsia="仿宋" w:hAnsi="仿宋" w:cs="仿宋" w:hint="eastAsia"/>
            <w:lang w:eastAsia="zh-CN"/>
          </w:rPr>
          <w:t>序言</w:t>
        </w:r>
        <w:r>
          <w:tab/>
        </w:r>
        <w:r>
          <w:fldChar w:fldCharType="begin"/>
        </w:r>
        <w:r>
          <w:instrText xml:space="preserve"> PAGEREF _Toc13012 \h </w:instrText>
        </w:r>
        <w:r>
          <w:fldChar w:fldCharType="separate"/>
        </w:r>
        <w:r>
          <w:t>3</w:t>
        </w:r>
        <w:r>
          <w:fldChar w:fldCharType="end"/>
        </w:r>
      </w:hyperlink>
    </w:p>
    <w:p>
      <w:pPr>
        <w:pStyle w:val="TOC1"/>
        <w:tabs>
          <w:tab w:val="right" w:leader="dot" w:pos="8306"/>
        </w:tabs>
      </w:pPr>
      <w:hyperlink w:anchor="_Toc2073" w:history="1">
        <w:r>
          <w:rPr>
            <w:rFonts w:ascii="仿宋" w:eastAsia="仿宋" w:hAnsi="仿宋" w:cs="仿宋" w:hint="eastAsia"/>
            <w:lang w:eastAsia="zh-CN"/>
          </w:rPr>
          <w:t>一、项目选址研究</w:t>
        </w:r>
        <w:r>
          <w:tab/>
        </w:r>
        <w:r>
          <w:fldChar w:fldCharType="begin"/>
        </w:r>
        <w:r>
          <w:instrText xml:space="preserve"> PAGEREF _Toc2073 \h </w:instrText>
        </w:r>
        <w:r>
          <w:fldChar w:fldCharType="separate"/>
        </w:r>
        <w:r>
          <w:t>3</w:t>
        </w:r>
        <w:r>
          <w:fldChar w:fldCharType="end"/>
        </w:r>
      </w:hyperlink>
    </w:p>
    <w:p>
      <w:pPr>
        <w:pStyle w:val="TOC2"/>
        <w:tabs>
          <w:tab w:val="right" w:leader="dot" w:pos="8306"/>
        </w:tabs>
      </w:pPr>
      <w:hyperlink w:anchor="_Toc2473" w:history="1">
        <w:r>
          <w:rPr>
            <w:rFonts w:ascii="仿宋" w:eastAsia="仿宋" w:hAnsi="仿宋" w:cs="仿宋" w:hint="eastAsia"/>
            <w:lang w:eastAsia="zh-CN"/>
          </w:rPr>
          <w:t>(一)、项目选址原则</w:t>
        </w:r>
        <w:r>
          <w:tab/>
        </w:r>
        <w:r>
          <w:fldChar w:fldCharType="begin"/>
        </w:r>
        <w:r>
          <w:instrText xml:space="preserve"> PAGEREF _Toc2473 \h </w:instrText>
        </w:r>
        <w:r>
          <w:fldChar w:fldCharType="separate"/>
        </w:r>
        <w:r>
          <w:t>3</w:t>
        </w:r>
        <w:r>
          <w:fldChar w:fldCharType="end"/>
        </w:r>
      </w:hyperlink>
    </w:p>
    <w:p>
      <w:pPr>
        <w:pStyle w:val="TOC2"/>
        <w:tabs>
          <w:tab w:val="right" w:leader="dot" w:pos="8306"/>
        </w:tabs>
      </w:pPr>
      <w:hyperlink w:anchor="_Toc6221" w:history="1">
        <w:r>
          <w:rPr>
            <w:rFonts w:ascii="仿宋" w:eastAsia="仿宋" w:hAnsi="仿宋" w:cs="仿宋" w:hint="eastAsia"/>
            <w:lang w:eastAsia="zh-CN"/>
          </w:rPr>
          <w:t>(二)、项目选址</w:t>
        </w:r>
        <w:r>
          <w:tab/>
        </w:r>
        <w:r>
          <w:fldChar w:fldCharType="begin"/>
        </w:r>
        <w:r>
          <w:instrText xml:space="preserve"> PAGEREF _Toc6221 \h </w:instrText>
        </w:r>
        <w:r>
          <w:fldChar w:fldCharType="separate"/>
        </w:r>
        <w:r>
          <w:t>6</w:t>
        </w:r>
        <w:r>
          <w:fldChar w:fldCharType="end"/>
        </w:r>
      </w:hyperlink>
    </w:p>
    <w:p>
      <w:pPr>
        <w:pStyle w:val="TOC2"/>
        <w:tabs>
          <w:tab w:val="right" w:leader="dot" w:pos="8306"/>
        </w:tabs>
      </w:pPr>
      <w:hyperlink w:anchor="_Toc11288" w:history="1">
        <w:r>
          <w:rPr>
            <w:rFonts w:ascii="仿宋" w:eastAsia="仿宋" w:hAnsi="仿宋" w:cs="仿宋" w:hint="eastAsia"/>
            <w:lang w:eastAsia="zh-CN"/>
          </w:rPr>
          <w:t>(三)、建设条件分析</w:t>
        </w:r>
        <w:r>
          <w:tab/>
        </w:r>
        <w:r>
          <w:fldChar w:fldCharType="begin"/>
        </w:r>
        <w:r>
          <w:instrText xml:space="preserve"> PAGEREF _Toc11288 \h </w:instrText>
        </w:r>
        <w:r>
          <w:fldChar w:fldCharType="separate"/>
        </w:r>
        <w:r>
          <w:t>8</w:t>
        </w:r>
        <w:r>
          <w:fldChar w:fldCharType="end"/>
        </w:r>
      </w:hyperlink>
    </w:p>
    <w:p>
      <w:pPr>
        <w:pStyle w:val="TOC2"/>
        <w:tabs>
          <w:tab w:val="right" w:leader="dot" w:pos="8306"/>
        </w:tabs>
      </w:pPr>
      <w:hyperlink w:anchor="_Toc1150" w:history="1">
        <w:r>
          <w:rPr>
            <w:rFonts w:ascii="仿宋" w:eastAsia="仿宋" w:hAnsi="仿宋" w:cs="仿宋" w:hint="eastAsia"/>
            <w:lang w:eastAsia="zh-CN"/>
          </w:rPr>
          <w:t>(四)、用地控制指标</w:t>
        </w:r>
        <w:r>
          <w:tab/>
        </w:r>
        <w:r>
          <w:fldChar w:fldCharType="begin"/>
        </w:r>
        <w:r>
          <w:instrText xml:space="preserve"> PAGEREF _Toc1150 \h </w:instrText>
        </w:r>
        <w:r>
          <w:fldChar w:fldCharType="separate"/>
        </w:r>
        <w:r>
          <w:t>10</w:t>
        </w:r>
        <w:r>
          <w:fldChar w:fldCharType="end"/>
        </w:r>
      </w:hyperlink>
    </w:p>
    <w:p>
      <w:pPr>
        <w:pStyle w:val="TOC2"/>
        <w:tabs>
          <w:tab w:val="right" w:leader="dot" w:pos="8306"/>
        </w:tabs>
      </w:pPr>
      <w:hyperlink w:anchor="_Toc1828" w:history="1">
        <w:r>
          <w:rPr>
            <w:rFonts w:ascii="仿宋" w:eastAsia="仿宋" w:hAnsi="仿宋" w:cs="仿宋" w:hint="eastAsia"/>
            <w:lang w:eastAsia="zh-CN"/>
          </w:rPr>
          <w:t>(五)、地总体要求</w:t>
        </w:r>
        <w:r>
          <w:tab/>
        </w:r>
        <w:r>
          <w:fldChar w:fldCharType="begin"/>
        </w:r>
        <w:r>
          <w:instrText xml:space="preserve"> PAGEREF _Toc1828 \h </w:instrText>
        </w:r>
        <w:r>
          <w:fldChar w:fldCharType="separate"/>
        </w:r>
        <w:r>
          <w:t>11</w:t>
        </w:r>
        <w:r>
          <w:fldChar w:fldCharType="end"/>
        </w:r>
      </w:hyperlink>
    </w:p>
    <w:p>
      <w:pPr>
        <w:pStyle w:val="TOC2"/>
        <w:tabs>
          <w:tab w:val="right" w:leader="dot" w:pos="8306"/>
        </w:tabs>
      </w:pPr>
      <w:hyperlink w:anchor="_Toc17947" w:history="1">
        <w:r>
          <w:rPr>
            <w:rFonts w:ascii="仿宋" w:eastAsia="仿宋" w:hAnsi="仿宋" w:cs="仿宋" w:hint="eastAsia"/>
            <w:lang w:eastAsia="zh-CN"/>
          </w:rPr>
          <w:t>(六)、节约用地措施</w:t>
        </w:r>
        <w:r>
          <w:tab/>
        </w:r>
        <w:r>
          <w:fldChar w:fldCharType="begin"/>
        </w:r>
        <w:r>
          <w:instrText xml:space="preserve"> PAGEREF _Toc17947 \h </w:instrText>
        </w:r>
        <w:r>
          <w:fldChar w:fldCharType="separate"/>
        </w:r>
        <w:r>
          <w:t>12</w:t>
        </w:r>
        <w:r>
          <w:fldChar w:fldCharType="end"/>
        </w:r>
      </w:hyperlink>
    </w:p>
    <w:p>
      <w:pPr>
        <w:pStyle w:val="TOC2"/>
        <w:tabs>
          <w:tab w:val="right" w:leader="dot" w:pos="8306"/>
        </w:tabs>
      </w:pPr>
      <w:hyperlink w:anchor="_Toc13614" w:history="1">
        <w:r>
          <w:rPr>
            <w:rFonts w:ascii="仿宋" w:eastAsia="仿宋" w:hAnsi="仿宋" w:cs="仿宋" w:hint="eastAsia"/>
            <w:lang w:eastAsia="zh-CN"/>
          </w:rPr>
          <w:t>(七)、选址综合评价</w:t>
        </w:r>
        <w:r>
          <w:tab/>
        </w:r>
        <w:r>
          <w:fldChar w:fldCharType="begin"/>
        </w:r>
        <w:r>
          <w:instrText xml:space="preserve"> PAGEREF _Toc13614 \h </w:instrText>
        </w:r>
        <w:r>
          <w:fldChar w:fldCharType="separate"/>
        </w:r>
        <w:r>
          <w:t>14</w:t>
        </w:r>
        <w:r>
          <w:fldChar w:fldCharType="end"/>
        </w:r>
      </w:hyperlink>
    </w:p>
    <w:p>
      <w:pPr>
        <w:pStyle w:val="TOC1"/>
        <w:tabs>
          <w:tab w:val="right" w:leader="dot" w:pos="8306"/>
        </w:tabs>
      </w:pPr>
      <w:hyperlink w:anchor="_Toc8706" w:history="1">
        <w:r>
          <w:rPr>
            <w:rFonts w:ascii="仿宋" w:eastAsia="仿宋" w:hAnsi="仿宋" w:cs="仿宋" w:hint="eastAsia"/>
            <w:lang w:eastAsia="zh-CN"/>
          </w:rPr>
          <w:t>二、社会影响分析</w:t>
        </w:r>
        <w:r>
          <w:tab/>
        </w:r>
        <w:r>
          <w:fldChar w:fldCharType="begin"/>
        </w:r>
        <w:r>
          <w:instrText xml:space="preserve"> PAGEREF _Toc8706 \h </w:instrText>
        </w:r>
        <w:r>
          <w:fldChar w:fldCharType="separate"/>
        </w:r>
        <w:r>
          <w:t>15</w:t>
        </w:r>
        <w:r>
          <w:fldChar w:fldCharType="end"/>
        </w:r>
      </w:hyperlink>
    </w:p>
    <w:p>
      <w:pPr>
        <w:pStyle w:val="TOC2"/>
        <w:tabs>
          <w:tab w:val="right" w:leader="dot" w:pos="8306"/>
        </w:tabs>
      </w:pPr>
      <w:hyperlink w:anchor="_Toc13202" w:history="1">
        <w:r>
          <w:rPr>
            <w:rFonts w:ascii="仿宋" w:eastAsia="仿宋" w:hAnsi="仿宋" w:cs="仿宋" w:hint="eastAsia"/>
            <w:lang w:eastAsia="zh-CN"/>
          </w:rPr>
          <w:t>(一)、社会影响效果分析</w:t>
        </w:r>
        <w:r>
          <w:tab/>
        </w:r>
        <w:r>
          <w:fldChar w:fldCharType="begin"/>
        </w:r>
        <w:r>
          <w:instrText xml:space="preserve"> PAGEREF _Toc13202 \h </w:instrText>
        </w:r>
        <w:r>
          <w:fldChar w:fldCharType="separate"/>
        </w:r>
        <w:r>
          <w:t>15</w:t>
        </w:r>
        <w:r>
          <w:fldChar w:fldCharType="end"/>
        </w:r>
      </w:hyperlink>
    </w:p>
    <w:p>
      <w:pPr>
        <w:pStyle w:val="TOC2"/>
        <w:tabs>
          <w:tab w:val="right" w:leader="dot" w:pos="8306"/>
        </w:tabs>
      </w:pPr>
      <w:hyperlink w:anchor="_Toc9259" w:history="1">
        <w:r>
          <w:rPr>
            <w:rFonts w:ascii="仿宋" w:eastAsia="仿宋" w:hAnsi="仿宋" w:cs="仿宋" w:hint="eastAsia"/>
            <w:lang w:eastAsia="zh-CN"/>
          </w:rPr>
          <w:t>(二)、社会适应性分析</w:t>
        </w:r>
        <w:r>
          <w:tab/>
        </w:r>
        <w:r>
          <w:fldChar w:fldCharType="begin"/>
        </w:r>
        <w:r>
          <w:instrText xml:space="preserve"> PAGEREF _Toc9259 \h </w:instrText>
        </w:r>
        <w:r>
          <w:fldChar w:fldCharType="separate"/>
        </w:r>
        <w:r>
          <w:t>17</w:t>
        </w:r>
        <w:r>
          <w:fldChar w:fldCharType="end"/>
        </w:r>
      </w:hyperlink>
    </w:p>
    <w:p>
      <w:pPr>
        <w:pStyle w:val="TOC2"/>
        <w:tabs>
          <w:tab w:val="right" w:leader="dot" w:pos="8306"/>
        </w:tabs>
      </w:pPr>
      <w:hyperlink w:anchor="_Toc6707" w:history="1">
        <w:r>
          <w:rPr>
            <w:rFonts w:ascii="仿宋" w:eastAsia="仿宋" w:hAnsi="仿宋" w:cs="仿宋" w:hint="eastAsia"/>
            <w:lang w:eastAsia="zh-CN"/>
          </w:rPr>
          <w:t>(三)、社会风险及对策分析</w:t>
        </w:r>
        <w:r>
          <w:tab/>
        </w:r>
        <w:r>
          <w:fldChar w:fldCharType="begin"/>
        </w:r>
        <w:r>
          <w:instrText xml:space="preserve"> PAGEREF _Toc6707 \h </w:instrText>
        </w:r>
        <w:r>
          <w:fldChar w:fldCharType="separate"/>
        </w:r>
        <w:r>
          <w:t>18</w:t>
        </w:r>
        <w:r>
          <w:fldChar w:fldCharType="end"/>
        </w:r>
      </w:hyperlink>
    </w:p>
    <w:p>
      <w:pPr>
        <w:pStyle w:val="TOC1"/>
        <w:tabs>
          <w:tab w:val="right" w:leader="dot" w:pos="8306"/>
        </w:tabs>
      </w:pPr>
      <w:hyperlink w:anchor="_Toc31126" w:history="1">
        <w:r>
          <w:rPr>
            <w:rFonts w:ascii="仿宋" w:eastAsia="仿宋" w:hAnsi="仿宋" w:cs="仿宋" w:hint="eastAsia"/>
            <w:lang w:eastAsia="zh-CN"/>
          </w:rPr>
          <w:t>三、建设风险评估分析</w:t>
        </w:r>
        <w:r>
          <w:tab/>
        </w:r>
        <w:r>
          <w:fldChar w:fldCharType="begin"/>
        </w:r>
        <w:r>
          <w:instrText xml:space="preserve"> PAGEREF _Toc31126 \h </w:instrText>
        </w:r>
        <w:r>
          <w:fldChar w:fldCharType="separate"/>
        </w:r>
        <w:r>
          <w:t>22</w:t>
        </w:r>
        <w:r>
          <w:fldChar w:fldCharType="end"/>
        </w:r>
      </w:hyperlink>
    </w:p>
    <w:p>
      <w:pPr>
        <w:pStyle w:val="TOC2"/>
        <w:tabs>
          <w:tab w:val="right" w:leader="dot" w:pos="8306"/>
        </w:tabs>
      </w:pPr>
      <w:hyperlink w:anchor="_Toc3114" w:history="1">
        <w:r>
          <w:rPr>
            <w:rFonts w:ascii="仿宋" w:eastAsia="仿宋" w:hAnsi="仿宋" w:cs="仿宋" w:hint="eastAsia"/>
            <w:lang w:eastAsia="zh-CN"/>
          </w:rPr>
          <w:t>(一)、政策风险分析</w:t>
        </w:r>
        <w:r>
          <w:tab/>
        </w:r>
        <w:r>
          <w:fldChar w:fldCharType="begin"/>
        </w:r>
        <w:r>
          <w:instrText xml:space="preserve"> PAGEREF _Toc3114 \h </w:instrText>
        </w:r>
        <w:r>
          <w:fldChar w:fldCharType="separate"/>
        </w:r>
        <w:r>
          <w:t>22</w:t>
        </w:r>
        <w:r>
          <w:fldChar w:fldCharType="end"/>
        </w:r>
      </w:hyperlink>
    </w:p>
    <w:p>
      <w:pPr>
        <w:pStyle w:val="TOC2"/>
        <w:tabs>
          <w:tab w:val="right" w:leader="dot" w:pos="8306"/>
        </w:tabs>
      </w:pPr>
      <w:hyperlink w:anchor="_Toc8869" w:history="1">
        <w:r>
          <w:rPr>
            <w:rFonts w:ascii="仿宋" w:eastAsia="仿宋" w:hAnsi="仿宋" w:cs="仿宋" w:hint="eastAsia"/>
            <w:lang w:eastAsia="zh-CN"/>
          </w:rPr>
          <w:t>(二)、社会风险分析</w:t>
        </w:r>
        <w:r>
          <w:tab/>
        </w:r>
        <w:r>
          <w:fldChar w:fldCharType="begin"/>
        </w:r>
        <w:r>
          <w:instrText xml:space="preserve"> PAGEREF _Toc8869 \h </w:instrText>
        </w:r>
        <w:r>
          <w:fldChar w:fldCharType="separate"/>
        </w:r>
        <w:r>
          <w:t>23</w:t>
        </w:r>
        <w:r>
          <w:fldChar w:fldCharType="end"/>
        </w:r>
      </w:hyperlink>
    </w:p>
    <w:p>
      <w:pPr>
        <w:pStyle w:val="TOC2"/>
        <w:tabs>
          <w:tab w:val="right" w:leader="dot" w:pos="8306"/>
        </w:tabs>
      </w:pPr>
      <w:hyperlink w:anchor="_Toc4925" w:history="1">
        <w:r>
          <w:rPr>
            <w:rFonts w:ascii="仿宋" w:eastAsia="仿宋" w:hAnsi="仿宋" w:cs="仿宋" w:hint="eastAsia"/>
            <w:lang w:eastAsia="zh-CN"/>
          </w:rPr>
          <w:t>(三)、市场风险分析</w:t>
        </w:r>
        <w:r>
          <w:tab/>
        </w:r>
        <w:r>
          <w:fldChar w:fldCharType="begin"/>
        </w:r>
        <w:r>
          <w:instrText xml:space="preserve"> PAGEREF _Toc4925 \h </w:instrText>
        </w:r>
        <w:r>
          <w:fldChar w:fldCharType="separate"/>
        </w:r>
        <w:r>
          <w:t>25</w:t>
        </w:r>
        <w:r>
          <w:fldChar w:fldCharType="end"/>
        </w:r>
      </w:hyperlink>
    </w:p>
    <w:p>
      <w:pPr>
        <w:pStyle w:val="TOC2"/>
        <w:tabs>
          <w:tab w:val="right" w:leader="dot" w:pos="8306"/>
        </w:tabs>
      </w:pPr>
      <w:hyperlink w:anchor="_Toc2379" w:history="1">
        <w:r>
          <w:rPr>
            <w:rFonts w:ascii="仿宋" w:eastAsia="仿宋" w:hAnsi="仿宋" w:cs="仿宋" w:hint="eastAsia"/>
            <w:lang w:eastAsia="zh-CN"/>
          </w:rPr>
          <w:t>(四)、资金风险分析</w:t>
        </w:r>
        <w:r>
          <w:tab/>
        </w:r>
        <w:r>
          <w:fldChar w:fldCharType="begin"/>
        </w:r>
        <w:r>
          <w:instrText xml:space="preserve"> PAGEREF _Toc2379 \h </w:instrText>
        </w:r>
        <w:r>
          <w:fldChar w:fldCharType="separate"/>
        </w:r>
        <w:r>
          <w:t>25</w:t>
        </w:r>
        <w:r>
          <w:fldChar w:fldCharType="end"/>
        </w:r>
      </w:hyperlink>
    </w:p>
    <w:p>
      <w:pPr>
        <w:pStyle w:val="TOC2"/>
        <w:tabs>
          <w:tab w:val="right" w:leader="dot" w:pos="8306"/>
        </w:tabs>
      </w:pPr>
      <w:hyperlink w:anchor="_Toc25548" w:history="1">
        <w:r>
          <w:rPr>
            <w:rFonts w:ascii="仿宋" w:eastAsia="仿宋" w:hAnsi="仿宋" w:cs="仿宋" w:hint="eastAsia"/>
            <w:lang w:eastAsia="zh-CN"/>
          </w:rPr>
          <w:t>(五)、技术风险分析</w:t>
        </w:r>
        <w:r>
          <w:tab/>
        </w:r>
        <w:r>
          <w:fldChar w:fldCharType="begin"/>
        </w:r>
        <w:r>
          <w:instrText xml:space="preserve"> PAGEREF _Toc25548 \h </w:instrText>
        </w:r>
        <w:r>
          <w:fldChar w:fldCharType="separate"/>
        </w:r>
        <w:r>
          <w:t>27</w:t>
        </w:r>
        <w:r>
          <w:fldChar w:fldCharType="end"/>
        </w:r>
      </w:hyperlink>
    </w:p>
    <w:p>
      <w:pPr>
        <w:pStyle w:val="TOC2"/>
        <w:tabs>
          <w:tab w:val="right" w:leader="dot" w:pos="8306"/>
        </w:tabs>
      </w:pPr>
      <w:hyperlink w:anchor="_Toc8634" w:history="1">
        <w:r>
          <w:rPr>
            <w:rFonts w:ascii="仿宋" w:eastAsia="仿宋" w:hAnsi="仿宋" w:cs="仿宋" w:hint="eastAsia"/>
            <w:lang w:eastAsia="zh-CN"/>
          </w:rPr>
          <w:t>(六)、财务风险分析</w:t>
        </w:r>
        <w:r>
          <w:tab/>
        </w:r>
        <w:r>
          <w:fldChar w:fldCharType="begin"/>
        </w:r>
        <w:r>
          <w:instrText xml:space="preserve"> PAGEREF _Toc8634 \h </w:instrText>
        </w:r>
        <w:r>
          <w:fldChar w:fldCharType="separate"/>
        </w:r>
        <w:r>
          <w:t>28</w:t>
        </w:r>
        <w:r>
          <w:fldChar w:fldCharType="end"/>
        </w:r>
      </w:hyperlink>
    </w:p>
    <w:p>
      <w:pPr>
        <w:pStyle w:val="TOC2"/>
        <w:tabs>
          <w:tab w:val="right" w:leader="dot" w:pos="8306"/>
        </w:tabs>
      </w:pPr>
      <w:hyperlink w:anchor="_Toc13645" w:history="1">
        <w:r>
          <w:rPr>
            <w:rFonts w:ascii="仿宋" w:eastAsia="仿宋" w:hAnsi="仿宋" w:cs="仿宋" w:hint="eastAsia"/>
            <w:lang w:eastAsia="zh-CN"/>
          </w:rPr>
          <w:t>(七)、管理风险分析</w:t>
        </w:r>
        <w:r>
          <w:tab/>
        </w:r>
        <w:r>
          <w:fldChar w:fldCharType="begin"/>
        </w:r>
        <w:r>
          <w:instrText xml:space="preserve"> PAGEREF _Toc13645 \h </w:instrText>
        </w:r>
        <w:r>
          <w:fldChar w:fldCharType="separate"/>
        </w:r>
        <w:r>
          <w:t>30</w:t>
        </w:r>
        <w:r>
          <w:fldChar w:fldCharType="end"/>
        </w:r>
      </w:hyperlink>
    </w:p>
    <w:p>
      <w:pPr>
        <w:pStyle w:val="TOC2"/>
        <w:tabs>
          <w:tab w:val="right" w:leader="dot" w:pos="8306"/>
        </w:tabs>
      </w:pPr>
      <w:hyperlink w:anchor="_Toc12658" w:history="1">
        <w:r>
          <w:rPr>
            <w:rFonts w:ascii="仿宋" w:eastAsia="仿宋" w:hAnsi="仿宋" w:cs="仿宋" w:hint="eastAsia"/>
            <w:lang w:eastAsia="zh-CN"/>
          </w:rPr>
          <w:t>(八)、其它风险分析</w:t>
        </w:r>
        <w:r>
          <w:tab/>
        </w:r>
        <w:r>
          <w:fldChar w:fldCharType="begin"/>
        </w:r>
        <w:r>
          <w:instrText xml:space="preserve"> PAGEREF _Toc12658 \h </w:instrText>
        </w:r>
        <w:r>
          <w:fldChar w:fldCharType="separate"/>
        </w:r>
        <w:r>
          <w:t>31</w:t>
        </w:r>
        <w:r>
          <w:fldChar w:fldCharType="end"/>
        </w:r>
      </w:hyperlink>
    </w:p>
    <w:p>
      <w:pPr>
        <w:pStyle w:val="TOC2"/>
        <w:tabs>
          <w:tab w:val="right" w:leader="dot" w:pos="8306"/>
        </w:tabs>
      </w:pPr>
      <w:hyperlink w:anchor="_Toc31637" w:history="1">
        <w:r>
          <w:rPr>
            <w:rFonts w:ascii="仿宋" w:eastAsia="仿宋" w:hAnsi="仿宋" w:cs="仿宋" w:hint="eastAsia"/>
            <w:lang w:eastAsia="zh-CN"/>
          </w:rPr>
          <w:t>(九)、社会影响评估</w:t>
        </w:r>
        <w:r>
          <w:tab/>
        </w:r>
        <w:r>
          <w:fldChar w:fldCharType="begin"/>
        </w:r>
        <w:r>
          <w:instrText xml:space="preserve"> PAGEREF _Toc31637 \h </w:instrText>
        </w:r>
        <w:r>
          <w:fldChar w:fldCharType="separate"/>
        </w:r>
        <w:r>
          <w:t>32</w:t>
        </w:r>
        <w:r>
          <w:fldChar w:fldCharType="end"/>
        </w:r>
      </w:hyperlink>
    </w:p>
    <w:p>
      <w:pPr>
        <w:pStyle w:val="TOC1"/>
        <w:tabs>
          <w:tab w:val="right" w:leader="dot" w:pos="8306"/>
        </w:tabs>
      </w:pPr>
      <w:hyperlink w:anchor="_Toc30693" w:history="1">
        <w:r>
          <w:rPr>
            <w:rFonts w:ascii="仿宋" w:eastAsia="仿宋" w:hAnsi="仿宋" w:cs="仿宋" w:hint="eastAsia"/>
            <w:lang w:eastAsia="zh-CN"/>
          </w:rPr>
          <w:t>四、环境和生态影响分析</w:t>
        </w:r>
        <w:r>
          <w:tab/>
        </w:r>
        <w:r>
          <w:fldChar w:fldCharType="begin"/>
        </w:r>
        <w:r>
          <w:instrText xml:space="preserve"> PAGEREF _Toc30693 \h </w:instrText>
        </w:r>
        <w:r>
          <w:fldChar w:fldCharType="separate"/>
        </w:r>
        <w:r>
          <w:t>34</w:t>
        </w:r>
        <w:r>
          <w:fldChar w:fldCharType="end"/>
        </w:r>
      </w:hyperlink>
    </w:p>
    <w:p>
      <w:pPr>
        <w:pStyle w:val="TOC2"/>
        <w:tabs>
          <w:tab w:val="right" w:leader="dot" w:pos="8306"/>
        </w:tabs>
      </w:pPr>
      <w:hyperlink w:anchor="_Toc28543" w:history="1">
        <w:r>
          <w:rPr>
            <w:rFonts w:ascii="仿宋" w:eastAsia="仿宋" w:hAnsi="仿宋" w:cs="仿宋" w:hint="eastAsia"/>
            <w:lang w:eastAsia="zh-CN"/>
          </w:rPr>
          <w:t>(一)、环境和生态现状</w:t>
        </w:r>
        <w:r>
          <w:tab/>
        </w:r>
        <w:r>
          <w:fldChar w:fldCharType="begin"/>
        </w:r>
        <w:r>
          <w:instrText xml:space="preserve"> PAGEREF _Toc28543 \h </w:instrText>
        </w:r>
        <w:r>
          <w:fldChar w:fldCharType="separate"/>
        </w:r>
        <w:r>
          <w:t>34</w:t>
        </w:r>
        <w:r>
          <w:fldChar w:fldCharType="end"/>
        </w:r>
      </w:hyperlink>
    </w:p>
    <w:p>
      <w:pPr>
        <w:pStyle w:val="TOC2"/>
        <w:tabs>
          <w:tab w:val="right" w:leader="dot" w:pos="8306"/>
        </w:tabs>
      </w:pPr>
      <w:hyperlink w:anchor="_Toc3330" w:history="1">
        <w:r>
          <w:rPr>
            <w:rFonts w:ascii="仿宋" w:eastAsia="仿宋" w:hAnsi="仿宋" w:cs="仿宋" w:hint="eastAsia"/>
            <w:lang w:eastAsia="zh-CN"/>
          </w:rPr>
          <w:t>(二)、生态环境影响分析</w:t>
        </w:r>
        <w:r>
          <w:tab/>
        </w:r>
        <w:r>
          <w:fldChar w:fldCharType="begin"/>
        </w:r>
        <w:r>
          <w:instrText xml:space="preserve"> PAGEREF _Toc3330 \h </w:instrText>
        </w:r>
        <w:r>
          <w:fldChar w:fldCharType="separate"/>
        </w:r>
        <w:r>
          <w:t>36</w:t>
        </w:r>
        <w:r>
          <w:fldChar w:fldCharType="end"/>
        </w:r>
      </w:hyperlink>
    </w:p>
    <w:p>
      <w:pPr>
        <w:pStyle w:val="TOC2"/>
        <w:tabs>
          <w:tab w:val="right" w:leader="dot" w:pos="8306"/>
        </w:tabs>
      </w:pPr>
      <w:hyperlink w:anchor="_Toc2480" w:history="1">
        <w:r>
          <w:rPr>
            <w:rFonts w:ascii="仿宋" w:eastAsia="仿宋" w:hAnsi="仿宋" w:cs="仿宋" w:hint="eastAsia"/>
            <w:lang w:eastAsia="zh-CN"/>
          </w:rPr>
          <w:t>(三)、生态环境保护措施</w:t>
        </w:r>
        <w:r>
          <w:tab/>
        </w:r>
        <w:r>
          <w:fldChar w:fldCharType="begin"/>
        </w:r>
        <w:r>
          <w:instrText xml:space="preserve"> PAGEREF _Toc2480 \h </w:instrText>
        </w:r>
        <w:r>
          <w:fldChar w:fldCharType="separate"/>
        </w:r>
        <w:r>
          <w:t>37</w:t>
        </w:r>
        <w:r>
          <w:fldChar w:fldCharType="end"/>
        </w:r>
      </w:hyperlink>
    </w:p>
    <w:p>
      <w:pPr>
        <w:pStyle w:val="TOC2"/>
        <w:tabs>
          <w:tab w:val="right" w:leader="dot" w:pos="8306"/>
        </w:tabs>
      </w:pPr>
      <w:hyperlink w:anchor="_Toc11632" w:history="1">
        <w:r>
          <w:rPr>
            <w:rFonts w:ascii="仿宋" w:eastAsia="仿宋" w:hAnsi="仿宋" w:cs="仿宋" w:hint="eastAsia"/>
            <w:lang w:eastAsia="zh-CN"/>
          </w:rPr>
          <w:t>(四)、地质灾害影响分析</w:t>
        </w:r>
        <w:r>
          <w:tab/>
        </w:r>
        <w:r>
          <w:fldChar w:fldCharType="begin"/>
        </w:r>
        <w:r>
          <w:instrText xml:space="preserve"> PAGEREF _Toc11632 \h </w:instrText>
        </w:r>
        <w:r>
          <w:fldChar w:fldCharType="separate"/>
        </w:r>
        <w:r>
          <w:t>39</w:t>
        </w:r>
        <w:r>
          <w:fldChar w:fldCharType="end"/>
        </w:r>
      </w:hyperlink>
    </w:p>
    <w:p>
      <w:pPr>
        <w:pStyle w:val="TOC2"/>
        <w:tabs>
          <w:tab w:val="right" w:leader="dot" w:pos="8306"/>
        </w:tabs>
      </w:pPr>
      <w:hyperlink w:anchor="_Toc26756" w:history="1">
        <w:r>
          <w:rPr>
            <w:rFonts w:ascii="仿宋" w:eastAsia="仿宋" w:hAnsi="仿宋" w:cs="仿宋" w:hint="eastAsia"/>
            <w:lang w:eastAsia="zh-CN"/>
          </w:rPr>
          <w:t>(五)、特殊环境影响</w:t>
        </w:r>
        <w:r>
          <w:tab/>
        </w:r>
        <w:r>
          <w:fldChar w:fldCharType="begin"/>
        </w:r>
        <w:r>
          <w:instrText xml:space="preserve"> PAGEREF _Toc26756 \h </w:instrText>
        </w:r>
        <w:r>
          <w:fldChar w:fldCharType="separate"/>
        </w:r>
        <w:r>
          <w:t>40</w:t>
        </w:r>
        <w:r>
          <w:fldChar w:fldCharType="end"/>
        </w:r>
      </w:hyperlink>
    </w:p>
    <w:p>
      <w:pPr>
        <w:pStyle w:val="TOC1"/>
        <w:tabs>
          <w:tab w:val="right" w:leader="dot" w:pos="8306"/>
        </w:tabs>
      </w:pPr>
      <w:hyperlink w:anchor="_Toc10555" w:history="1">
        <w:r>
          <w:rPr>
            <w:rFonts w:ascii="仿宋" w:eastAsia="仿宋" w:hAnsi="仿宋" w:cs="仿宋" w:hint="eastAsia"/>
            <w:lang w:eastAsia="zh-CN"/>
          </w:rPr>
          <w:t>五、天然树胶项目概论</w:t>
        </w:r>
        <w:r>
          <w:tab/>
        </w:r>
        <w:r>
          <w:fldChar w:fldCharType="begin"/>
        </w:r>
        <w:r>
          <w:instrText xml:space="preserve"> PAGEREF _Toc10555 \h </w:instrText>
        </w:r>
        <w:r>
          <w:fldChar w:fldCharType="separate"/>
        </w:r>
        <w:r>
          <w:t>41</w:t>
        </w:r>
        <w:r>
          <w:fldChar w:fldCharType="end"/>
        </w:r>
      </w:hyperlink>
    </w:p>
    <w:p>
      <w:pPr>
        <w:pStyle w:val="TOC2"/>
        <w:tabs>
          <w:tab w:val="right" w:leader="dot" w:pos="8306"/>
        </w:tabs>
      </w:pPr>
      <w:hyperlink w:anchor="_Toc8815" w:history="1">
        <w:r>
          <w:rPr>
            <w:rFonts w:ascii="仿宋" w:eastAsia="仿宋" w:hAnsi="仿宋" w:cs="仿宋" w:hint="eastAsia"/>
            <w:lang w:eastAsia="zh-CN"/>
          </w:rPr>
          <w:t>(一)、项目申报单位概况</w:t>
        </w:r>
        <w:r>
          <w:tab/>
        </w:r>
        <w:r>
          <w:fldChar w:fldCharType="begin"/>
        </w:r>
        <w:r>
          <w:instrText xml:space="preserve"> PAGEREF _Toc8815 \h </w:instrText>
        </w:r>
        <w:r>
          <w:fldChar w:fldCharType="separate"/>
        </w:r>
        <w:r>
          <w:t>41</w:t>
        </w:r>
        <w:r>
          <w:fldChar w:fldCharType="end"/>
        </w:r>
      </w:hyperlink>
    </w:p>
    <w:p>
      <w:pPr>
        <w:pStyle w:val="TOC2"/>
        <w:tabs>
          <w:tab w:val="right" w:leader="dot" w:pos="8306"/>
        </w:tabs>
      </w:pPr>
      <w:hyperlink w:anchor="_Toc4411" w:history="1">
        <w:r>
          <w:rPr>
            <w:rFonts w:ascii="仿宋" w:eastAsia="仿宋" w:hAnsi="仿宋" w:cs="仿宋" w:hint="eastAsia"/>
            <w:lang w:eastAsia="zh-CN"/>
          </w:rPr>
          <w:t>(二)、项目概况</w:t>
        </w:r>
        <w:r>
          <w:tab/>
        </w:r>
        <w:r>
          <w:fldChar w:fldCharType="begin"/>
        </w:r>
        <w:r>
          <w:instrText xml:space="preserve"> PAGEREF _Toc4411 \h </w:instrText>
        </w:r>
        <w:r>
          <w:fldChar w:fldCharType="separate"/>
        </w:r>
        <w:r>
          <w:t>42</w:t>
        </w:r>
        <w:r>
          <w:fldChar w:fldCharType="end"/>
        </w:r>
      </w:hyperlink>
    </w:p>
    <w:p>
      <w:pPr>
        <w:pStyle w:val="TOC1"/>
        <w:tabs>
          <w:tab w:val="right" w:leader="dot" w:pos="8306"/>
        </w:tabs>
      </w:pPr>
      <w:hyperlink w:anchor="_Toc20562" w:history="1">
        <w:r>
          <w:rPr>
            <w:rFonts w:ascii="仿宋" w:eastAsia="仿宋" w:hAnsi="仿宋" w:cs="仿宋" w:hint="eastAsia"/>
            <w:lang w:eastAsia="zh-CN"/>
          </w:rPr>
          <w:t>六、财务管理与成本控制</w:t>
        </w:r>
        <w:r>
          <w:tab/>
        </w:r>
        <w:r>
          <w:fldChar w:fldCharType="begin"/>
        </w:r>
        <w:r>
          <w:instrText xml:space="preserve"> PAGEREF _Toc20562 \h </w:instrText>
        </w:r>
        <w:r>
          <w:fldChar w:fldCharType="separate"/>
        </w:r>
        <w:r>
          <w:t>45</w:t>
        </w:r>
        <w:r>
          <w:fldChar w:fldCharType="end"/>
        </w:r>
      </w:hyperlink>
    </w:p>
    <w:p>
      <w:pPr>
        <w:pStyle w:val="TOC2"/>
        <w:tabs>
          <w:tab w:val="right" w:leader="dot" w:pos="8306"/>
        </w:tabs>
      </w:pPr>
      <w:hyperlink w:anchor="_Toc24713" w:history="1">
        <w:r>
          <w:rPr>
            <w:rFonts w:ascii="仿宋" w:eastAsia="仿宋" w:hAnsi="仿宋" w:cs="仿宋" w:hint="eastAsia"/>
            <w:lang w:eastAsia="zh-CN"/>
          </w:rPr>
          <w:t>(一)、财务管理体系建设</w:t>
        </w:r>
        <w:r>
          <w:tab/>
        </w:r>
        <w:r>
          <w:fldChar w:fldCharType="begin"/>
        </w:r>
        <w:r>
          <w:instrText xml:space="preserve"> PAGEREF _Toc24713 \h </w:instrText>
        </w:r>
        <w:r>
          <w:fldChar w:fldCharType="separate"/>
        </w:r>
        <w:r>
          <w:t>45</w:t>
        </w:r>
        <w:r>
          <w:fldChar w:fldCharType="end"/>
        </w:r>
      </w:hyperlink>
    </w:p>
    <w:p>
      <w:pPr>
        <w:pStyle w:val="TOC2"/>
        <w:tabs>
          <w:tab w:val="right" w:leader="dot" w:pos="8306"/>
        </w:tabs>
      </w:pPr>
      <w:hyperlink w:anchor="_Toc14234" w:history="1">
        <w:r>
          <w:rPr>
            <w:rFonts w:ascii="仿宋" w:eastAsia="仿宋" w:hAnsi="仿宋" w:cs="仿宋" w:hint="eastAsia"/>
            <w:lang w:eastAsia="zh-CN"/>
          </w:rPr>
          <w:t>(二)、成本控制措施</w:t>
        </w:r>
        <w:r>
          <w:tab/>
        </w:r>
        <w:r>
          <w:fldChar w:fldCharType="begin"/>
        </w:r>
        <w:r>
          <w:instrText xml:space="preserve"> PAGEREF _Toc14234 \h </w:instrText>
        </w:r>
        <w:r>
          <w:fldChar w:fldCharType="separate"/>
        </w:r>
        <w:r>
          <w:t>47</w:t>
        </w:r>
        <w:r>
          <w:fldChar w:fldCharType="end"/>
        </w:r>
      </w:hyperlink>
    </w:p>
    <w:p>
      <w:pPr>
        <w:pStyle w:val="TOC1"/>
        <w:tabs>
          <w:tab w:val="right" w:leader="dot" w:pos="8306"/>
        </w:tabs>
      </w:pPr>
      <w:hyperlink w:anchor="_Toc2745" w:history="1">
        <w:r>
          <w:rPr>
            <w:rFonts w:ascii="仿宋" w:eastAsia="仿宋" w:hAnsi="仿宋" w:cs="仿宋" w:hint="eastAsia"/>
            <w:lang w:eastAsia="zh-CN"/>
          </w:rPr>
          <w:t>七、环境保护与治理方案</w:t>
        </w:r>
        <w:r>
          <w:tab/>
        </w:r>
        <w:r>
          <w:fldChar w:fldCharType="begin"/>
        </w:r>
        <w:r>
          <w:instrText xml:space="preserve"> PAGEREF _Toc2745 \h </w:instrText>
        </w:r>
        <w:r>
          <w:fldChar w:fldCharType="separate"/>
        </w:r>
        <w:r>
          <w:t>48</w:t>
        </w:r>
        <w:r>
          <w:fldChar w:fldCharType="end"/>
        </w:r>
      </w:hyperlink>
    </w:p>
    <w:p>
      <w:pPr>
        <w:pStyle w:val="TOC2"/>
        <w:tabs>
          <w:tab w:val="right" w:leader="dot" w:pos="8306"/>
        </w:tabs>
      </w:pPr>
      <w:hyperlink w:anchor="_Toc31258" w:history="1">
        <w:r>
          <w:rPr>
            <w:rFonts w:ascii="仿宋" w:eastAsia="仿宋" w:hAnsi="仿宋" w:cs="仿宋" w:hint="eastAsia"/>
            <w:lang w:eastAsia="zh-CN"/>
          </w:rPr>
          <w:t>(一)、项目环境影响评估</w:t>
        </w:r>
        <w:r>
          <w:tab/>
        </w:r>
        <w:r>
          <w:fldChar w:fldCharType="begin"/>
        </w:r>
        <w:r>
          <w:instrText xml:space="preserve"> PAGEREF _Toc31258 \h </w:instrText>
        </w:r>
        <w:r>
          <w:fldChar w:fldCharType="separate"/>
        </w:r>
        <w:r>
          <w:t>48</w:t>
        </w:r>
        <w:r>
          <w:fldChar w:fldCharType="end"/>
        </w:r>
      </w:hyperlink>
    </w:p>
    <w:p>
      <w:pPr>
        <w:pStyle w:val="TOC2"/>
        <w:tabs>
          <w:tab w:val="right" w:leader="dot" w:pos="8306"/>
        </w:tabs>
      </w:pPr>
      <w:hyperlink w:anchor="_Toc23723" w:history="1">
        <w:r>
          <w:rPr>
            <w:rFonts w:ascii="仿宋" w:eastAsia="仿宋" w:hAnsi="仿宋" w:cs="仿宋" w:hint="eastAsia"/>
            <w:lang w:eastAsia="zh-CN"/>
          </w:rPr>
          <w:t>(二)、环境保护措施与治理方案</w:t>
        </w:r>
        <w:r>
          <w:tab/>
        </w:r>
        <w:r>
          <w:fldChar w:fldCharType="begin"/>
        </w:r>
        <w:r>
          <w:instrText xml:space="preserve"> PAGEREF _Toc23723 \h </w:instrText>
        </w:r>
        <w:r>
          <w:fldChar w:fldCharType="separate"/>
        </w:r>
        <w:r>
          <w:t>48</w:t>
        </w:r>
        <w:r>
          <w:fldChar w:fldCharType="end"/>
        </w:r>
      </w:hyperlink>
    </w:p>
    <w:p>
      <w:pPr>
        <w:pStyle w:val="TOC1"/>
        <w:tabs>
          <w:tab w:val="right" w:leader="dot" w:pos="8306"/>
        </w:tabs>
      </w:pPr>
      <w:hyperlink w:anchor="_Toc8711" w:history="1">
        <w:r>
          <w:rPr>
            <w:rFonts w:ascii="仿宋" w:eastAsia="仿宋" w:hAnsi="仿宋" w:cs="仿宋" w:hint="eastAsia"/>
            <w:lang w:eastAsia="zh-CN"/>
          </w:rPr>
          <w:t>八、环境保护与绿色发展</w:t>
        </w:r>
        <w:r>
          <w:tab/>
        </w:r>
        <w:r>
          <w:fldChar w:fldCharType="begin"/>
        </w:r>
        <w:r>
          <w:instrText xml:space="preserve"> PAGEREF _Toc8711 \h </w:instrText>
        </w:r>
        <w:r>
          <w:fldChar w:fldCharType="separate"/>
        </w:r>
        <w:r>
          <w:t>49</w:t>
        </w:r>
        <w:r>
          <w:fldChar w:fldCharType="end"/>
        </w:r>
      </w:hyperlink>
    </w:p>
    <w:p>
      <w:pPr>
        <w:pStyle w:val="TOC2"/>
        <w:tabs>
          <w:tab w:val="right" w:leader="dot" w:pos="8306"/>
        </w:tabs>
      </w:pPr>
      <w:hyperlink w:anchor="_Toc19771" w:history="1">
        <w:r>
          <w:rPr>
            <w:rFonts w:ascii="仿宋" w:eastAsia="仿宋" w:hAnsi="仿宋" w:cs="仿宋" w:hint="eastAsia"/>
            <w:lang w:eastAsia="zh-CN"/>
          </w:rPr>
          <w:t>(一)、环境保护措施</w:t>
        </w:r>
        <w:r>
          <w:tab/>
        </w:r>
        <w:r>
          <w:fldChar w:fldCharType="begin"/>
        </w:r>
        <w:r>
          <w:instrText xml:space="preserve"> PAGEREF _Toc19771 \h </w:instrText>
        </w:r>
        <w:r>
          <w:fldChar w:fldCharType="separate"/>
        </w:r>
        <w:r>
          <w:t>49</w:t>
        </w:r>
        <w:r>
          <w:fldChar w:fldCharType="end"/>
        </w:r>
      </w:hyperlink>
    </w:p>
    <w:p>
      <w:pPr>
        <w:pStyle w:val="TOC2"/>
        <w:tabs>
          <w:tab w:val="right" w:leader="dot" w:pos="8306"/>
        </w:tabs>
      </w:pPr>
      <w:hyperlink w:anchor="_Toc21115" w:history="1">
        <w:r>
          <w:rPr>
            <w:rFonts w:ascii="仿宋" w:eastAsia="仿宋" w:hAnsi="仿宋" w:cs="仿宋" w:hint="eastAsia"/>
            <w:lang w:eastAsia="zh-CN"/>
          </w:rPr>
          <w:t>(二)、绿色发展与可持续发展策略</w:t>
        </w:r>
        <w:r>
          <w:tab/>
        </w:r>
        <w:r>
          <w:fldChar w:fldCharType="begin"/>
        </w:r>
        <w:r>
          <w:instrText xml:space="preserve"> PAGEREF _Toc21115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4" w:history="1">
        <w:r>
          <w:rPr>
            <w:rFonts w:ascii="仿宋" w:eastAsia="仿宋" w:hAnsi="仿宋" w:cs="仿宋" w:hint="eastAsia"/>
            <w:lang w:eastAsia="zh-CN"/>
          </w:rPr>
          <w:t>九、技术创新与产业升级</w:t>
        </w:r>
        <w:r>
          <w:tab/>
        </w:r>
        <w:r>
          <w:fldChar w:fldCharType="begin"/>
        </w:r>
        <w:r>
          <w:instrText xml:space="preserve"> PAGEREF _Toc1044 \h </w:instrText>
        </w:r>
        <w:r>
          <w:fldChar w:fldCharType="separate"/>
        </w:r>
        <w:r>
          <w:t>52</w:t>
        </w:r>
        <w:r>
          <w:fldChar w:fldCharType="end"/>
        </w:r>
      </w:hyperlink>
    </w:p>
    <w:p>
      <w:pPr>
        <w:pStyle w:val="TOC2"/>
        <w:tabs>
          <w:tab w:val="right" w:leader="dot" w:pos="8306"/>
        </w:tabs>
      </w:pPr>
      <w:hyperlink w:anchor="_Toc26986" w:history="1">
        <w:r>
          <w:rPr>
            <w:rFonts w:ascii="仿宋" w:eastAsia="仿宋" w:hAnsi="仿宋" w:cs="仿宋" w:hint="eastAsia"/>
            <w:lang w:eastAsia="zh-CN"/>
          </w:rPr>
          <w:t>(一)、技术创新方向与目标</w:t>
        </w:r>
        <w:r>
          <w:tab/>
        </w:r>
        <w:r>
          <w:fldChar w:fldCharType="begin"/>
        </w:r>
        <w:r>
          <w:instrText xml:space="preserve"> PAGEREF _Toc26986 \h </w:instrText>
        </w:r>
        <w:r>
          <w:fldChar w:fldCharType="separate"/>
        </w:r>
        <w:r>
          <w:t>52</w:t>
        </w:r>
        <w:r>
          <w:fldChar w:fldCharType="end"/>
        </w:r>
      </w:hyperlink>
    </w:p>
    <w:p>
      <w:pPr>
        <w:pStyle w:val="TOC2"/>
        <w:tabs>
          <w:tab w:val="right" w:leader="dot" w:pos="8306"/>
        </w:tabs>
      </w:pPr>
      <w:hyperlink w:anchor="_Toc20593" w:history="1">
        <w:r>
          <w:rPr>
            <w:rFonts w:ascii="仿宋" w:eastAsia="仿宋" w:hAnsi="仿宋" w:cs="仿宋" w:hint="eastAsia"/>
            <w:lang w:eastAsia="zh-CN"/>
          </w:rPr>
          <w:t>(二)、产业升级路径与措施</w:t>
        </w:r>
        <w:r>
          <w:tab/>
        </w:r>
        <w:r>
          <w:fldChar w:fldCharType="begin"/>
        </w:r>
        <w:r>
          <w:instrText xml:space="preserve"> PAGEREF _Toc20593 \h </w:instrText>
        </w:r>
        <w:r>
          <w:fldChar w:fldCharType="separate"/>
        </w:r>
        <w:r>
          <w:t>53</w:t>
        </w:r>
        <w:r>
          <w:fldChar w:fldCharType="end"/>
        </w:r>
      </w:hyperlink>
    </w:p>
    <w:p>
      <w:pPr>
        <w:pStyle w:val="TOC1"/>
        <w:tabs>
          <w:tab w:val="right" w:leader="dot" w:pos="8306"/>
        </w:tabs>
      </w:pPr>
      <w:hyperlink w:anchor="_Toc1525" w:history="1">
        <w:r>
          <w:rPr>
            <w:rFonts w:ascii="仿宋" w:eastAsia="仿宋" w:hAnsi="仿宋" w:cs="仿宋" w:hint="eastAsia"/>
            <w:lang w:eastAsia="zh-CN"/>
          </w:rPr>
          <w:t>十、经济效益与社会效益优化</w:t>
        </w:r>
        <w:r>
          <w:tab/>
        </w:r>
        <w:r>
          <w:fldChar w:fldCharType="begin"/>
        </w:r>
        <w:r>
          <w:instrText xml:space="preserve"> PAGEREF _Toc1525 \h </w:instrText>
        </w:r>
        <w:r>
          <w:fldChar w:fldCharType="separate"/>
        </w:r>
        <w:r>
          <w:t>55</w:t>
        </w:r>
        <w:r>
          <w:fldChar w:fldCharType="end"/>
        </w:r>
      </w:hyperlink>
    </w:p>
    <w:p>
      <w:pPr>
        <w:pStyle w:val="TOC2"/>
        <w:tabs>
          <w:tab w:val="right" w:leader="dot" w:pos="8306"/>
        </w:tabs>
      </w:pPr>
      <w:hyperlink w:anchor="_Toc22162" w:history="1">
        <w:r>
          <w:rPr>
            <w:rFonts w:ascii="仿宋" w:eastAsia="仿宋" w:hAnsi="仿宋" w:cs="仿宋" w:hint="eastAsia"/>
            <w:lang w:eastAsia="zh-CN"/>
          </w:rPr>
          <w:t>(一)、经济效益提升策略</w:t>
        </w:r>
        <w:r>
          <w:tab/>
        </w:r>
        <w:r>
          <w:fldChar w:fldCharType="begin"/>
        </w:r>
        <w:r>
          <w:instrText xml:space="preserve"> PAGEREF _Toc22162 \h </w:instrText>
        </w:r>
        <w:r>
          <w:fldChar w:fldCharType="separate"/>
        </w:r>
        <w:r>
          <w:t>55</w:t>
        </w:r>
        <w:r>
          <w:fldChar w:fldCharType="end"/>
        </w:r>
      </w:hyperlink>
    </w:p>
    <w:p>
      <w:pPr>
        <w:pStyle w:val="TOC2"/>
        <w:tabs>
          <w:tab w:val="right" w:leader="dot" w:pos="8306"/>
        </w:tabs>
      </w:pPr>
      <w:hyperlink w:anchor="_Toc15983" w:history="1">
        <w:r>
          <w:rPr>
            <w:rFonts w:ascii="仿宋" w:eastAsia="仿宋" w:hAnsi="仿宋" w:cs="仿宋" w:hint="eastAsia"/>
            <w:lang w:eastAsia="zh-CN"/>
          </w:rPr>
          <w:t>(二)、社会效益增强方案</w:t>
        </w:r>
        <w:r>
          <w:tab/>
        </w:r>
        <w:r>
          <w:fldChar w:fldCharType="begin"/>
        </w:r>
        <w:r>
          <w:instrText xml:space="preserve"> PAGEREF _Toc15983 \h </w:instrText>
        </w:r>
        <w:r>
          <w:fldChar w:fldCharType="separate"/>
        </w:r>
        <w:r>
          <w:t>56</w:t>
        </w:r>
        <w:r>
          <w:fldChar w:fldCharType="end"/>
        </w:r>
      </w:hyperlink>
    </w:p>
    <w:p>
      <w:pPr>
        <w:pStyle w:val="TOC1"/>
        <w:tabs>
          <w:tab w:val="right" w:leader="dot" w:pos="8306"/>
        </w:tabs>
      </w:pPr>
      <w:hyperlink w:anchor="_Toc12845" w:history="1">
        <w:r>
          <w:rPr>
            <w:rFonts w:ascii="仿宋" w:eastAsia="仿宋" w:hAnsi="仿宋" w:cs="仿宋" w:hint="eastAsia"/>
            <w:lang w:eastAsia="zh-CN"/>
          </w:rPr>
          <w:t>十一、安全与应急管理</w:t>
        </w:r>
        <w:r>
          <w:tab/>
        </w:r>
        <w:r>
          <w:fldChar w:fldCharType="begin"/>
        </w:r>
        <w:r>
          <w:instrText xml:space="preserve"> PAGEREF _Toc12845 \h </w:instrText>
        </w:r>
        <w:r>
          <w:fldChar w:fldCharType="separate"/>
        </w:r>
        <w:r>
          <w:t>57</w:t>
        </w:r>
        <w:r>
          <w:fldChar w:fldCharType="end"/>
        </w:r>
      </w:hyperlink>
    </w:p>
    <w:p>
      <w:pPr>
        <w:pStyle w:val="TOC2"/>
        <w:tabs>
          <w:tab w:val="right" w:leader="dot" w:pos="8306"/>
        </w:tabs>
      </w:pPr>
      <w:hyperlink w:anchor="_Toc27552" w:history="1">
        <w:r>
          <w:rPr>
            <w:rFonts w:ascii="仿宋" w:eastAsia="仿宋" w:hAnsi="仿宋" w:cs="仿宋" w:hint="eastAsia"/>
            <w:lang w:eastAsia="zh-CN"/>
          </w:rPr>
          <w:t>(一)、安全生产管理</w:t>
        </w:r>
        <w:r>
          <w:tab/>
        </w:r>
        <w:r>
          <w:fldChar w:fldCharType="begin"/>
        </w:r>
        <w:r>
          <w:instrText xml:space="preserve"> PAGEREF _Toc27552 \h </w:instrText>
        </w:r>
        <w:r>
          <w:fldChar w:fldCharType="separate"/>
        </w:r>
        <w:r>
          <w:t>57</w:t>
        </w:r>
        <w:r>
          <w:fldChar w:fldCharType="end"/>
        </w:r>
      </w:hyperlink>
    </w:p>
    <w:p>
      <w:pPr>
        <w:pStyle w:val="TOC2"/>
        <w:tabs>
          <w:tab w:val="right" w:leader="dot" w:pos="8306"/>
        </w:tabs>
      </w:pPr>
      <w:hyperlink w:anchor="_Toc32045" w:history="1">
        <w:r>
          <w:rPr>
            <w:rFonts w:ascii="仿宋" w:eastAsia="仿宋" w:hAnsi="仿宋" w:cs="仿宋" w:hint="eastAsia"/>
            <w:lang w:eastAsia="zh-CN"/>
          </w:rPr>
          <w:t>(二)、应急预案与响应</w:t>
        </w:r>
        <w:r>
          <w:tab/>
        </w:r>
        <w:r>
          <w:fldChar w:fldCharType="begin"/>
        </w:r>
        <w:r>
          <w:instrText xml:space="preserve"> PAGEREF _Toc32045 \h </w:instrText>
        </w:r>
        <w:r>
          <w:fldChar w:fldCharType="separate"/>
        </w:r>
        <w:r>
          <w:t>58</w:t>
        </w:r>
        <w:r>
          <w:fldChar w:fldCharType="end"/>
        </w:r>
      </w:hyperlink>
    </w:p>
    <w:p>
      <w:pPr>
        <w:pStyle w:val="TOC1"/>
        <w:tabs>
          <w:tab w:val="right" w:leader="dot" w:pos="8306"/>
        </w:tabs>
      </w:pPr>
      <w:hyperlink w:anchor="_Toc23302" w:history="1">
        <w:r>
          <w:rPr>
            <w:rFonts w:ascii="仿宋" w:eastAsia="仿宋" w:hAnsi="仿宋" w:cs="仿宋" w:hint="eastAsia"/>
            <w:lang w:eastAsia="zh-CN"/>
          </w:rPr>
          <w:t>十二、土地利用与规划方案</w:t>
        </w:r>
        <w:r>
          <w:tab/>
        </w:r>
        <w:r>
          <w:fldChar w:fldCharType="begin"/>
        </w:r>
        <w:r>
          <w:instrText xml:space="preserve"> PAGEREF _Toc23302 \h </w:instrText>
        </w:r>
        <w:r>
          <w:fldChar w:fldCharType="separate"/>
        </w:r>
        <w:r>
          <w:t>60</w:t>
        </w:r>
        <w:r>
          <w:fldChar w:fldCharType="end"/>
        </w:r>
      </w:hyperlink>
    </w:p>
    <w:p>
      <w:pPr>
        <w:pStyle w:val="TOC2"/>
        <w:tabs>
          <w:tab w:val="right" w:leader="dot" w:pos="8306"/>
        </w:tabs>
      </w:pPr>
      <w:hyperlink w:anchor="_Toc25963" w:history="1">
        <w:r>
          <w:rPr>
            <w:rFonts w:ascii="仿宋" w:eastAsia="仿宋" w:hAnsi="仿宋" w:cs="仿宋" w:hint="eastAsia"/>
            <w:lang w:eastAsia="zh-CN"/>
          </w:rPr>
          <w:t>(一)、项目用地情况分析</w:t>
        </w:r>
        <w:r>
          <w:tab/>
        </w:r>
        <w:r>
          <w:fldChar w:fldCharType="begin"/>
        </w:r>
        <w:r>
          <w:instrText xml:space="preserve"> PAGEREF _Toc25963 \h </w:instrText>
        </w:r>
        <w:r>
          <w:fldChar w:fldCharType="separate"/>
        </w:r>
        <w:r>
          <w:t>60</w:t>
        </w:r>
        <w:r>
          <w:fldChar w:fldCharType="end"/>
        </w:r>
      </w:hyperlink>
    </w:p>
    <w:p>
      <w:pPr>
        <w:pStyle w:val="TOC2"/>
        <w:tabs>
          <w:tab w:val="right" w:leader="dot" w:pos="8306"/>
        </w:tabs>
      </w:pPr>
      <w:hyperlink w:anchor="_Toc2078" w:history="1">
        <w:r>
          <w:rPr>
            <w:rFonts w:ascii="仿宋" w:eastAsia="仿宋" w:hAnsi="仿宋" w:cs="仿宋" w:hint="eastAsia"/>
            <w:lang w:eastAsia="zh-CN"/>
          </w:rPr>
          <w:t>(二)、土地利用规划方案</w:t>
        </w:r>
        <w:r>
          <w:tab/>
        </w:r>
        <w:r>
          <w:fldChar w:fldCharType="begin"/>
        </w:r>
        <w:r>
          <w:instrText xml:space="preserve"> PAGEREF _Toc2078 \h </w:instrText>
        </w:r>
        <w:r>
          <w:fldChar w:fldCharType="separate"/>
        </w:r>
        <w:r>
          <w:t>61</w:t>
        </w:r>
        <w:r>
          <w:fldChar w:fldCharType="end"/>
        </w:r>
      </w:hyperlink>
    </w:p>
    <w:p>
      <w:pPr>
        <w:pStyle w:val="TOC1"/>
        <w:tabs>
          <w:tab w:val="right" w:leader="dot" w:pos="8306"/>
        </w:tabs>
      </w:pPr>
      <w:hyperlink w:anchor="_Toc4434" w:history="1">
        <w:r>
          <w:rPr>
            <w:rFonts w:ascii="仿宋" w:eastAsia="仿宋" w:hAnsi="仿宋" w:cs="仿宋" w:hint="eastAsia"/>
            <w:lang w:eastAsia="zh-CN"/>
          </w:rPr>
          <w:t>十三、质量管理与控制</w:t>
        </w:r>
        <w:r>
          <w:tab/>
        </w:r>
        <w:r>
          <w:fldChar w:fldCharType="begin"/>
        </w:r>
        <w:r>
          <w:instrText xml:space="preserve"> PAGEREF _Toc4434 \h </w:instrText>
        </w:r>
        <w:r>
          <w:fldChar w:fldCharType="separate"/>
        </w:r>
        <w:r>
          <w:t>62</w:t>
        </w:r>
        <w:r>
          <w:fldChar w:fldCharType="end"/>
        </w:r>
      </w:hyperlink>
    </w:p>
    <w:p>
      <w:pPr>
        <w:pStyle w:val="TOC2"/>
        <w:tabs>
          <w:tab w:val="right" w:leader="dot" w:pos="8306"/>
        </w:tabs>
      </w:pPr>
      <w:hyperlink w:anchor="_Toc15614" w:history="1">
        <w:r>
          <w:rPr>
            <w:rFonts w:ascii="仿宋" w:eastAsia="仿宋" w:hAnsi="仿宋" w:cs="仿宋" w:hint="eastAsia"/>
            <w:lang w:eastAsia="zh-CN"/>
          </w:rPr>
          <w:t>(一)、质量管理体系建设</w:t>
        </w:r>
        <w:r>
          <w:tab/>
        </w:r>
        <w:r>
          <w:fldChar w:fldCharType="begin"/>
        </w:r>
        <w:r>
          <w:instrText xml:space="preserve"> PAGEREF _Toc15614 \h </w:instrText>
        </w:r>
        <w:r>
          <w:fldChar w:fldCharType="separate"/>
        </w:r>
        <w:r>
          <w:t>62</w:t>
        </w:r>
        <w:r>
          <w:fldChar w:fldCharType="end"/>
        </w:r>
      </w:hyperlink>
    </w:p>
    <w:p>
      <w:pPr>
        <w:pStyle w:val="TOC2"/>
        <w:tabs>
          <w:tab w:val="right" w:leader="dot" w:pos="8306"/>
        </w:tabs>
      </w:pPr>
      <w:hyperlink w:anchor="_Toc21135" w:history="1">
        <w:r>
          <w:rPr>
            <w:rFonts w:ascii="仿宋" w:eastAsia="仿宋" w:hAnsi="仿宋" w:cs="仿宋" w:hint="eastAsia"/>
            <w:lang w:eastAsia="zh-CN"/>
          </w:rPr>
          <w:t>(二)、质量控制措施</w:t>
        </w:r>
        <w:r>
          <w:tab/>
        </w:r>
        <w:r>
          <w:fldChar w:fldCharType="begin"/>
        </w:r>
        <w:r>
          <w:instrText xml:space="preserve"> PAGEREF _Toc21135 \h </w:instrText>
        </w:r>
        <w:r>
          <w:fldChar w:fldCharType="separate"/>
        </w:r>
        <w:r>
          <w:t>64</w:t>
        </w:r>
        <w:r>
          <w:fldChar w:fldCharType="end"/>
        </w:r>
      </w:hyperlink>
    </w:p>
    <w:p>
      <w:pPr>
        <w:pStyle w:val="TOC1"/>
        <w:tabs>
          <w:tab w:val="right" w:leader="dot" w:pos="8306"/>
        </w:tabs>
      </w:pPr>
      <w:hyperlink w:anchor="_Toc15566" w:history="1">
        <w:r>
          <w:rPr>
            <w:rFonts w:ascii="仿宋" w:eastAsia="仿宋" w:hAnsi="仿宋" w:cs="仿宋" w:hint="eastAsia"/>
            <w:lang w:eastAsia="zh-CN"/>
          </w:rPr>
          <w:t>十四、人力资源管理与开发</w:t>
        </w:r>
        <w:r>
          <w:tab/>
        </w:r>
        <w:r>
          <w:fldChar w:fldCharType="begin"/>
        </w:r>
        <w:r>
          <w:instrText xml:space="preserve"> PAGEREF _Toc15566 \h </w:instrText>
        </w:r>
        <w:r>
          <w:fldChar w:fldCharType="separate"/>
        </w:r>
        <w:r>
          <w:t>65</w:t>
        </w:r>
        <w:r>
          <w:fldChar w:fldCharType="end"/>
        </w:r>
      </w:hyperlink>
    </w:p>
    <w:p>
      <w:pPr>
        <w:pStyle w:val="TOC2"/>
        <w:tabs>
          <w:tab w:val="right" w:leader="dot" w:pos="8306"/>
        </w:tabs>
      </w:pPr>
      <w:hyperlink w:anchor="_Toc24369" w:history="1">
        <w:r>
          <w:rPr>
            <w:rFonts w:ascii="仿宋" w:eastAsia="仿宋" w:hAnsi="仿宋" w:cs="仿宋" w:hint="eastAsia"/>
            <w:lang w:eastAsia="zh-CN"/>
          </w:rPr>
          <w:t>(一)、人力资源规划</w:t>
        </w:r>
        <w:r>
          <w:tab/>
        </w:r>
        <w:r>
          <w:fldChar w:fldCharType="begin"/>
        </w:r>
        <w:r>
          <w:instrText xml:space="preserve"> PAGEREF _Toc24369 \h </w:instrText>
        </w:r>
        <w:r>
          <w:fldChar w:fldCharType="separate"/>
        </w:r>
        <w:r>
          <w:t>65</w:t>
        </w:r>
        <w:r>
          <w:fldChar w:fldCharType="end"/>
        </w:r>
      </w:hyperlink>
    </w:p>
    <w:p>
      <w:pPr>
        <w:pStyle w:val="TOC2"/>
        <w:tabs>
          <w:tab w:val="right" w:leader="dot" w:pos="8306"/>
        </w:tabs>
      </w:pPr>
      <w:hyperlink w:anchor="_Toc28374" w:history="1">
        <w:r>
          <w:rPr>
            <w:rFonts w:ascii="仿宋" w:eastAsia="仿宋" w:hAnsi="仿宋" w:cs="仿宋" w:hint="eastAsia"/>
            <w:lang w:eastAsia="zh-CN"/>
          </w:rPr>
          <w:t>(二)、人力资源开发与培训</w:t>
        </w:r>
        <w:r>
          <w:tab/>
        </w:r>
        <w:r>
          <w:fldChar w:fldCharType="begin"/>
        </w:r>
        <w:r>
          <w:instrText xml:space="preserve"> PAGEREF _Toc28374 \h </w:instrText>
        </w:r>
        <w:r>
          <w:fldChar w:fldCharType="separate"/>
        </w:r>
        <w:r>
          <w:t>66</w:t>
        </w:r>
        <w:r>
          <w:fldChar w:fldCharType="end"/>
        </w:r>
      </w:hyperlink>
    </w:p>
    <w:p>
      <w:pPr>
        <w:pStyle w:val="TOC1"/>
        <w:tabs>
          <w:tab w:val="right" w:leader="dot" w:pos="8306"/>
        </w:tabs>
      </w:pPr>
      <w:hyperlink w:anchor="_Toc19693" w:history="1">
        <w:r>
          <w:rPr>
            <w:rFonts w:ascii="仿宋" w:eastAsia="仿宋" w:hAnsi="仿宋" w:cs="仿宋" w:hint="eastAsia"/>
            <w:lang w:eastAsia="zh-CN"/>
          </w:rPr>
          <w:t>十五、知识产权管理与保护</w:t>
        </w:r>
        <w:r>
          <w:tab/>
        </w:r>
        <w:r>
          <w:fldChar w:fldCharType="begin"/>
        </w:r>
        <w:r>
          <w:instrText xml:space="preserve"> PAGEREF _Toc19693 \h </w:instrText>
        </w:r>
        <w:r>
          <w:fldChar w:fldCharType="separate"/>
        </w:r>
        <w:r>
          <w:t>69</w:t>
        </w:r>
        <w:r>
          <w:fldChar w:fldCharType="end"/>
        </w:r>
      </w:hyperlink>
    </w:p>
    <w:p>
      <w:pPr>
        <w:pStyle w:val="TOC2"/>
        <w:tabs>
          <w:tab w:val="right" w:leader="dot" w:pos="8306"/>
        </w:tabs>
      </w:pPr>
      <w:hyperlink w:anchor="_Toc30530" w:history="1">
        <w:r>
          <w:rPr>
            <w:rFonts w:ascii="仿宋" w:eastAsia="仿宋" w:hAnsi="仿宋" w:cs="仿宋" w:hint="eastAsia"/>
            <w:lang w:eastAsia="zh-CN"/>
          </w:rPr>
          <w:t>(一)、知识产权管理体系建设</w:t>
        </w:r>
        <w:r>
          <w:tab/>
        </w:r>
        <w:r>
          <w:fldChar w:fldCharType="begin"/>
        </w:r>
        <w:r>
          <w:instrText xml:space="preserve"> PAGEREF _Toc30530 \h </w:instrText>
        </w:r>
        <w:r>
          <w:fldChar w:fldCharType="separate"/>
        </w:r>
        <w:r>
          <w:t>69</w:t>
        </w:r>
        <w:r>
          <w:fldChar w:fldCharType="end"/>
        </w:r>
      </w:hyperlink>
    </w:p>
    <w:p>
      <w:pPr>
        <w:pStyle w:val="TOC2"/>
        <w:tabs>
          <w:tab w:val="right" w:leader="dot" w:pos="8306"/>
        </w:tabs>
      </w:pPr>
      <w:hyperlink w:anchor="_Toc10083" w:history="1">
        <w:r>
          <w:rPr>
            <w:rFonts w:ascii="仿宋" w:eastAsia="仿宋" w:hAnsi="仿宋" w:cs="仿宋" w:hint="eastAsia"/>
            <w:lang w:eastAsia="zh-CN"/>
          </w:rPr>
          <w:t>(二)、知识产权保护措施</w:t>
        </w:r>
        <w:r>
          <w:tab/>
        </w:r>
        <w:r>
          <w:fldChar w:fldCharType="begin"/>
        </w:r>
        <w:r>
          <w:instrText xml:space="preserve"> PAGEREF _Toc10083 \h </w:instrText>
        </w:r>
        <w:r>
          <w:fldChar w:fldCharType="separate"/>
        </w:r>
        <w:r>
          <w:t>70</w:t>
        </w:r>
        <w:r>
          <w:fldChar w:fldCharType="end"/>
        </w:r>
      </w:hyperlink>
    </w:p>
    <w:p>
      <w:pPr>
        <w:pStyle w:val="TOC1"/>
        <w:tabs>
          <w:tab w:val="right" w:leader="dot" w:pos="8306"/>
        </w:tabs>
      </w:pPr>
      <w:hyperlink w:anchor="_Toc21200" w:history="1">
        <w:r>
          <w:rPr>
            <w:rFonts w:ascii="仿宋" w:eastAsia="仿宋" w:hAnsi="仿宋" w:cs="仿宋" w:hint="eastAsia"/>
            <w:lang w:eastAsia="zh-CN"/>
          </w:rPr>
          <w:t>十六、产业协同与集群发展</w:t>
        </w:r>
        <w:r>
          <w:tab/>
        </w:r>
        <w:r>
          <w:fldChar w:fldCharType="begin"/>
        </w:r>
        <w:r>
          <w:instrText xml:space="preserve"> PAGEREF _Toc21200 \h </w:instrText>
        </w:r>
        <w:r>
          <w:fldChar w:fldCharType="separate"/>
        </w:r>
        <w:r>
          <w:t>71</w:t>
        </w:r>
        <w:r>
          <w:fldChar w:fldCharType="end"/>
        </w:r>
      </w:hyperlink>
    </w:p>
    <w:p>
      <w:pPr>
        <w:pStyle w:val="TOC2"/>
        <w:tabs>
          <w:tab w:val="right" w:leader="dot" w:pos="8306"/>
        </w:tabs>
      </w:pPr>
      <w:hyperlink w:anchor="_Toc398" w:history="1">
        <w:r>
          <w:rPr>
            <w:rFonts w:ascii="仿宋" w:eastAsia="仿宋" w:hAnsi="仿宋" w:cs="仿宋" w:hint="eastAsia"/>
            <w:lang w:eastAsia="zh-CN"/>
          </w:rPr>
          <w:t>(一)、产业协同机制建设</w:t>
        </w:r>
        <w:r>
          <w:tab/>
        </w:r>
        <w:r>
          <w:fldChar w:fldCharType="begin"/>
        </w:r>
        <w:r>
          <w:instrText xml:space="preserve"> PAGEREF _Toc398 \h </w:instrText>
        </w:r>
        <w:r>
          <w:fldChar w:fldCharType="separate"/>
        </w:r>
        <w:r>
          <w:t>71</w:t>
        </w:r>
        <w:r>
          <w:fldChar w:fldCharType="end"/>
        </w:r>
      </w:hyperlink>
    </w:p>
    <w:p>
      <w:pPr>
        <w:pStyle w:val="TOC2"/>
        <w:tabs>
          <w:tab w:val="right" w:leader="dot" w:pos="8306"/>
        </w:tabs>
      </w:pPr>
      <w:hyperlink w:anchor="_Toc29940" w:history="1">
        <w:r>
          <w:rPr>
            <w:rFonts w:ascii="仿宋" w:eastAsia="仿宋" w:hAnsi="仿宋" w:cs="仿宋" w:hint="eastAsia"/>
            <w:lang w:eastAsia="zh-CN"/>
          </w:rPr>
          <w:t>(二)、产业集群培育与发展</w:t>
        </w:r>
        <w:r>
          <w:tab/>
        </w:r>
        <w:r>
          <w:fldChar w:fldCharType="begin"/>
        </w:r>
        <w:r>
          <w:instrText xml:space="preserve"> PAGEREF _Toc29940 \h </w:instrText>
        </w:r>
        <w:r>
          <w:fldChar w:fldCharType="separate"/>
        </w:r>
        <w:r>
          <w:t>72</w:t>
        </w:r>
        <w:r>
          <w:fldChar w:fldCharType="end"/>
        </w:r>
      </w:hyperlink>
    </w:p>
    <w:p>
      <w:pPr>
        <w:pStyle w:val="TOC1"/>
        <w:tabs>
          <w:tab w:val="right" w:leader="dot" w:pos="8306"/>
        </w:tabs>
      </w:pPr>
      <w:hyperlink w:anchor="_Toc9168" w:history="1">
        <w:r>
          <w:rPr>
            <w:rFonts w:ascii="仿宋" w:eastAsia="仿宋" w:hAnsi="仿宋" w:cs="仿宋" w:hint="eastAsia"/>
            <w:lang w:eastAsia="zh-CN"/>
          </w:rPr>
          <w:t>十七、创新驱动与持续发展</w:t>
        </w:r>
        <w:r>
          <w:tab/>
        </w:r>
        <w:r>
          <w:fldChar w:fldCharType="begin"/>
        </w:r>
        <w:r>
          <w:instrText xml:space="preserve"> PAGEREF _Toc9168 \h </w:instrText>
        </w:r>
        <w:r>
          <w:fldChar w:fldCharType="separate"/>
        </w:r>
        <w:r>
          <w:t>73</w:t>
        </w:r>
        <w:r>
          <w:fldChar w:fldCharType="end"/>
        </w:r>
      </w:hyperlink>
    </w:p>
    <w:p>
      <w:pPr>
        <w:pStyle w:val="TOC2"/>
        <w:tabs>
          <w:tab w:val="right" w:leader="dot" w:pos="8306"/>
        </w:tabs>
      </w:pPr>
      <w:hyperlink w:anchor="_Toc9286" w:history="1">
        <w:r>
          <w:rPr>
            <w:rFonts w:ascii="仿宋" w:eastAsia="仿宋" w:hAnsi="仿宋" w:cs="仿宋" w:hint="eastAsia"/>
            <w:lang w:eastAsia="zh-CN"/>
          </w:rPr>
          <w:t>(一)、创新驱动战略实施</w:t>
        </w:r>
        <w:r>
          <w:tab/>
        </w:r>
        <w:r>
          <w:fldChar w:fldCharType="begin"/>
        </w:r>
        <w:r>
          <w:instrText xml:space="preserve"> PAGEREF _Toc9286 \h </w:instrText>
        </w:r>
        <w:r>
          <w:fldChar w:fldCharType="separate"/>
        </w:r>
        <w:r>
          <w:t>73</w:t>
        </w:r>
        <w:r>
          <w:fldChar w:fldCharType="end"/>
        </w:r>
      </w:hyperlink>
    </w:p>
    <w:p>
      <w:pPr>
        <w:pStyle w:val="TOC2"/>
        <w:tabs>
          <w:tab w:val="right" w:leader="dot" w:pos="8306"/>
        </w:tabs>
      </w:pPr>
      <w:hyperlink w:anchor="_Toc17201" w:history="1">
        <w:r>
          <w:rPr>
            <w:rFonts w:ascii="仿宋" w:eastAsia="仿宋" w:hAnsi="仿宋" w:cs="仿宋" w:hint="eastAsia"/>
            <w:lang w:eastAsia="zh-CN"/>
          </w:rPr>
          <w:t>(二)、持续发展路径探索</w:t>
        </w:r>
        <w:r>
          <w:tab/>
        </w:r>
        <w:r>
          <w:fldChar w:fldCharType="begin"/>
        </w:r>
        <w:r>
          <w:instrText xml:space="preserve"> PAGEREF _Toc17201 \h </w:instrText>
        </w:r>
        <w:r>
          <w:fldChar w:fldCharType="separate"/>
        </w:r>
        <w:r>
          <w:t>75</w:t>
        </w:r>
        <w:r>
          <w:fldChar w:fldCharType="end"/>
        </w:r>
      </w:hyperlink>
    </w:p>
    <w:p>
      <w:pPr>
        <w:pStyle w:val="TOC1"/>
        <w:tabs>
          <w:tab w:val="right" w:leader="dot" w:pos="8306"/>
        </w:tabs>
      </w:pPr>
      <w:hyperlink w:anchor="_Toc28468" w:history="1">
        <w:r>
          <w:rPr>
            <w:rFonts w:ascii="仿宋" w:eastAsia="仿宋" w:hAnsi="仿宋" w:cs="仿宋" w:hint="eastAsia"/>
            <w:lang w:eastAsia="zh-CN"/>
          </w:rPr>
          <w:t>十八、企业合规与伦理</w:t>
        </w:r>
        <w:r>
          <w:tab/>
        </w:r>
        <w:r>
          <w:fldChar w:fldCharType="begin"/>
        </w:r>
        <w:r>
          <w:instrText xml:space="preserve"> PAGEREF _Toc28468 \h </w:instrText>
        </w:r>
        <w:r>
          <w:fldChar w:fldCharType="separate"/>
        </w:r>
        <w:r>
          <w:t>79</w:t>
        </w:r>
        <w:r>
          <w:fldChar w:fldCharType="end"/>
        </w:r>
      </w:hyperlink>
    </w:p>
    <w:p>
      <w:pPr>
        <w:pStyle w:val="TOC2"/>
        <w:tabs>
          <w:tab w:val="right" w:leader="dot" w:pos="8306"/>
        </w:tabs>
      </w:pPr>
      <w:hyperlink w:anchor="_Toc21456" w:history="1">
        <w:r>
          <w:rPr>
            <w:rFonts w:ascii="仿宋" w:eastAsia="仿宋" w:hAnsi="仿宋" w:cs="仿宋" w:hint="eastAsia"/>
            <w:lang w:eastAsia="zh-CN"/>
          </w:rPr>
          <w:t>(一)、合规政策与程序</w:t>
        </w:r>
        <w:r>
          <w:tab/>
        </w:r>
        <w:r>
          <w:fldChar w:fldCharType="begin"/>
        </w:r>
        <w:r>
          <w:instrText xml:space="preserve"> PAGEREF _Toc21456 \h </w:instrText>
        </w:r>
        <w:r>
          <w:fldChar w:fldCharType="separate"/>
        </w:r>
        <w:r>
          <w:t>79</w:t>
        </w:r>
        <w:r>
          <w:fldChar w:fldCharType="end"/>
        </w:r>
      </w:hyperlink>
    </w:p>
    <w:p>
      <w:pPr>
        <w:pStyle w:val="TOC2"/>
        <w:tabs>
          <w:tab w:val="right" w:leader="dot" w:pos="8306"/>
        </w:tabs>
      </w:pPr>
      <w:hyperlink w:anchor="_Toc9025" w:history="1">
        <w:r>
          <w:rPr>
            <w:rFonts w:ascii="仿宋" w:eastAsia="仿宋" w:hAnsi="仿宋" w:cs="仿宋" w:hint="eastAsia"/>
            <w:lang w:eastAsia="zh-CN"/>
          </w:rPr>
          <w:t>(二)、伦理规范与培训</w:t>
        </w:r>
        <w:r>
          <w:tab/>
        </w:r>
        <w:r>
          <w:fldChar w:fldCharType="begin"/>
        </w:r>
        <w:r>
          <w:instrText xml:space="preserve"> PAGEREF _Toc9025 \h </w:instrText>
        </w:r>
        <w:r>
          <w:fldChar w:fldCharType="separate"/>
        </w:r>
        <w:r>
          <w:t>80</w:t>
        </w:r>
        <w:r>
          <w:fldChar w:fldCharType="end"/>
        </w:r>
      </w:hyperlink>
    </w:p>
    <w:p>
      <w:pPr>
        <w:pStyle w:val="TOC2"/>
        <w:tabs>
          <w:tab w:val="right" w:leader="dot" w:pos="8306"/>
        </w:tabs>
      </w:pPr>
      <w:hyperlink w:anchor="_Toc22417" w:history="1">
        <w:r>
          <w:rPr>
            <w:rFonts w:ascii="仿宋" w:eastAsia="仿宋" w:hAnsi="仿宋" w:cs="仿宋" w:hint="eastAsia"/>
            <w:lang w:eastAsia="zh-CN"/>
          </w:rPr>
          <w:t>(三)、合规风险评估</w:t>
        </w:r>
        <w:r>
          <w:tab/>
        </w:r>
        <w:r>
          <w:fldChar w:fldCharType="begin"/>
        </w:r>
        <w:r>
          <w:instrText xml:space="preserve"> PAGEREF _Toc22417 \h </w:instrText>
        </w:r>
        <w:r>
          <w:fldChar w:fldCharType="separate"/>
        </w:r>
        <w:r>
          <w:t>81</w:t>
        </w:r>
        <w:r>
          <w:fldChar w:fldCharType="end"/>
        </w:r>
      </w:hyperlink>
    </w:p>
    <w:p>
      <w:pPr>
        <w:pStyle w:val="TOC2"/>
        <w:tabs>
          <w:tab w:val="right" w:leader="dot" w:pos="8306"/>
        </w:tabs>
      </w:pPr>
      <w:hyperlink w:anchor="_Toc17253" w:history="1">
        <w:r>
          <w:rPr>
            <w:rFonts w:ascii="仿宋" w:eastAsia="仿宋" w:hAnsi="仿宋" w:cs="仿宋" w:hint="eastAsia"/>
            <w:lang w:eastAsia="zh-CN"/>
          </w:rPr>
          <w:t>(四)、合规监督与执行</w:t>
        </w:r>
        <w:r>
          <w:tab/>
        </w:r>
        <w:r>
          <w:fldChar w:fldCharType="begin"/>
        </w:r>
        <w:r>
          <w:instrText xml:space="preserve"> PAGEREF _Toc17253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2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2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天然树胶项目与土地用途规划：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天然树胶项目的容积率和建筑密度：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用地控制指标通常规定了容积率和建筑密度的要求。对于天然树胶项目来说，这将影响建筑物的规模和高度。必须确保项目的设计符合容积率和建筑密度的限制，以遵守用地控制法规。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天然树胶项目的建筑线限制：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用地控制指标还可能规定了建筑物与街道或相邻土地的距离，这被称为建筑线限制。天然树胶项目必须遵守这些规定，以确保建筑的位置符合法规。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天然树胶项目的环境影响和可持续性：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用地控制指标可能包括环境保护要求，例如绿地比例和污染防控措施。对于天然树胶项目，这意味着必须考虑如何保护当地生态系统、水资源和空气质量，以确保项目的可持续性。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在整个项目规划和实施过程中，与用地控制指标的合作和遵守是至关重要的。这有助于确保天然树胶项目是一个合法、可持续且与城市规划一致的发展项目。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每个城市都有自己的规划目标和愿景，包括住宅区、商业区和工业区的平衡发展。天然树胶项目需要与城市规划目标保持一致，以确保项目不会破坏城市的整体规划。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https://d.book118.com/386220144222010034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C4091"/>
    <w:rsid w:val="22FC4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2014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2024-01-08T08:09:00Z</dcterms:created>
  <dcterms:modified xsi:type="dcterms:W3CDTF">2024-01-08T08:10:13Z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C0A065E8BAE34499BAB15E1C49828ECA_11</vt:lpwstr>
  </property>
  <property fmtid="{D5CDD505-2E9C-101B-9397-08002B2CF9AE}" pid="3" name="KSOProductBuildVer">
    <vt:lpwstr>2052-12.1.0.16120</vt:lpwstr>
  </property>
</Properties>
</file>