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2984" w:right="253" w:hanging="2710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岩石矿物标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准物质项目可行性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5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研</w:t>
      </w:r>
      <w:r>
        <w:rPr>
          <w:rFonts w:ascii="SimSun" w:eastAsia="SimSun" w:hAnsi="SimSun" w:cs="SimSun"/>
          <w:spacing w:val="-4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02891425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、岩石矿物标准物质项目概论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(一)、岩石矿物标准物质项目承办单位基本情况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、岩石矿物标准物质项目概况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)、岩石矿物标准物质项目评价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(一)、岩石矿物标准物质项目建设期原辅材料供应情况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(二)、岩石矿物标准物质项目运营期原辅材料供应及质量管理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2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)、岩石矿物标准物质项目总平面设计要求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五、岩石矿物标准物质项目可行性研究报告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2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、岩石矿物标准物质项目对环境的主要影响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)、岩石矿物标准物质项目进度安排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)、岩石矿物标准物质项目实施保障措施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)、岩石矿物标准物质项目风险分析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)、岩石矿物标准物质项目风险对策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80080518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、供应链管理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32504535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bookmarkStart w:id="3" w:name="_bookmark4"/>
          <w:bookmarkEnd w:id="3"/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二)、招聘计划与流程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四)、绩效考核与激励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二)、人员招聘与选拔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十四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岩石矿物标准物质项目管理与团队协作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6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一)、岩石矿物标准物质项目管理方法论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6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二)、岩石矿物标准物质项目计划与进度管理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6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五)、岩石矿物标准物质项目风险管理与应对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7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十五、公司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63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1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项目商业计划书是为了规范岩石矿物标准物质项目的实施步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骤和计划而编写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。通过详细描述岩石矿物标准物质项目的背景和目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标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分析项目的可行性和可行方案，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方</w:t>
      </w:r>
      <w:r>
        <w:rPr>
          <w:rFonts w:ascii="FangSong" w:eastAsia="FangSong" w:hAnsi="FangSong" w:cs="FangSong"/>
          <w:spacing w:val="-8"/>
          <w:sz w:val="28"/>
          <w:szCs w:val="28"/>
        </w:rPr>
        <w:t>案旨在为项目相关人员提供一个清晰的指导和参考。请注意，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案不可做为商业用途，只用作学习交流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1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一、岩石矿物标准物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质项目概论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(一)、岩石矿物标准物质项目承办单位基本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(二)、岩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石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矿物标准物质项目概况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岩</w:t>
      </w:r>
      <w:r>
        <w:rPr>
          <w:rFonts w:ascii="FangSong" w:eastAsia="FangSong" w:hAnsi="FangSong" w:cs="FangSong"/>
          <w:spacing w:val="-6"/>
          <w:sz w:val="28"/>
          <w:szCs w:val="28"/>
        </w:rPr>
        <w:t>石矿物标准物质项目名称：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岩石矿物标准物质项目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13"/>
          <w:sz w:val="28"/>
          <w:szCs w:val="28"/>
        </w:rPr>
        <w:t>岩</w:t>
      </w:r>
      <w:r>
        <w:rPr>
          <w:rFonts w:ascii="FangSong" w:eastAsia="FangSong" w:hAnsi="FangSong" w:cs="FangSong"/>
          <w:spacing w:val="-8"/>
          <w:sz w:val="28"/>
          <w:szCs w:val="28"/>
        </w:rPr>
        <w:t>石矿物标准物质项目类型：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制造业</w:t>
      </w:r>
    </w:p>
    <w:p>
      <w:pPr>
        <w:spacing w:before="288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岩</w:t>
      </w:r>
      <w:r>
        <w:rPr>
          <w:rFonts w:ascii="FangSong" w:eastAsia="FangSong" w:hAnsi="FangSong" w:cs="FangSong"/>
          <w:spacing w:val="-13"/>
          <w:sz w:val="28"/>
          <w:szCs w:val="28"/>
        </w:rPr>
        <w:t>石矿物标准物质项目地点：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</w:p>
    <w:p>
      <w:pPr>
        <w:spacing w:before="290" w:line="411" w:lineRule="auto"/>
        <w:ind w:left="80" w:right="72" w:firstLine="5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岩</w:t>
      </w:r>
      <w:r>
        <w:rPr>
          <w:rFonts w:ascii="FangSong" w:eastAsia="FangSong" w:hAnsi="FangSong" w:cs="FangSong"/>
          <w:spacing w:val="-13"/>
          <w:sz w:val="28"/>
          <w:szCs w:val="28"/>
        </w:rPr>
        <w:t>石矿物标准物质项目规模：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投资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占</w:t>
      </w:r>
      <w:r>
        <w:rPr>
          <w:rFonts w:ascii="FangSong" w:eastAsia="FangSong" w:hAnsi="FangSong" w:cs="FangSong"/>
          <w:spacing w:val="-18"/>
          <w:sz w:val="28"/>
          <w:szCs w:val="28"/>
        </w:rPr>
        <w:t>地面积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平方米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岩</w:t>
      </w:r>
      <w:r>
        <w:rPr>
          <w:rFonts w:ascii="FangSong" w:eastAsia="FangSong" w:hAnsi="FangSong" w:cs="FangSong"/>
          <w:spacing w:val="-16"/>
          <w:sz w:val="28"/>
          <w:szCs w:val="28"/>
        </w:rPr>
        <w:t>石</w:t>
      </w:r>
      <w:r>
        <w:rPr>
          <w:rFonts w:ascii="FangSong" w:eastAsia="FangSong" w:hAnsi="FangSong" w:cs="FangSong"/>
          <w:spacing w:val="-12"/>
          <w:sz w:val="28"/>
          <w:szCs w:val="28"/>
        </w:rPr>
        <w:t>矿物标准物质项目周期：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建设期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</w:p>
    <w:p>
      <w:pPr>
        <w:spacing w:before="288" w:line="416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岩石矿物标准物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项目背景：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岩石矿物标准物质项目的建设旨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领域带来新的发展机遇。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(三)、岩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石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矿物标准物质项目评价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54" w:right="14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该岩石矿物标准物质项目处于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阔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有望在未来取得可观的市场份额。</w:t>
      </w:r>
    </w:p>
    <w:p>
      <w:pPr>
        <w:spacing w:before="2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2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石矿物标准物</w:t>
      </w:r>
      <w:r>
        <w:rPr>
          <w:rFonts w:ascii="FangSong" w:eastAsia="FangSong" w:hAnsi="FangSong" w:cs="FangSong"/>
          <w:spacing w:val="-3"/>
          <w:sz w:val="28"/>
          <w:szCs w:val="28"/>
        </w:rPr>
        <w:t>质</w:t>
      </w:r>
      <w:r>
        <w:rPr>
          <w:rFonts w:ascii="FangSong" w:eastAsia="FangSong" w:hAnsi="FangSong" w:cs="FangSong"/>
          <w:spacing w:val="-2"/>
          <w:sz w:val="28"/>
          <w:szCs w:val="28"/>
        </w:rPr>
        <w:t>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(一)、岩石矿物标准物质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在岩</w:t>
      </w:r>
      <w:r>
        <w:rPr>
          <w:rFonts w:ascii="FangSong" w:eastAsia="FangSong" w:hAnsi="FangSong" w:cs="FangSong"/>
          <w:spacing w:val="-15"/>
          <w:sz w:val="28"/>
          <w:szCs w:val="28"/>
        </w:rPr>
        <w:t>石</w:t>
      </w:r>
      <w:r>
        <w:rPr>
          <w:rFonts w:ascii="FangSong" w:eastAsia="FangSong" w:hAnsi="FangSong" w:cs="FangSong"/>
          <w:spacing w:val="-8"/>
          <w:sz w:val="28"/>
          <w:szCs w:val="28"/>
        </w:rPr>
        <w:t>矿物标准物质项目的建设和运营过程中，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是确保工程顺利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行和产品质量稳定的重要环节。本章将详细探讨岩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石</w:t>
      </w:r>
      <w:r>
        <w:rPr>
          <w:rFonts w:ascii="FangSong" w:eastAsia="FangSong" w:hAnsi="FangSong" w:cs="FangSong"/>
          <w:spacing w:val="-8"/>
          <w:sz w:val="28"/>
          <w:szCs w:val="28"/>
        </w:rPr>
        <w:t>矿物标准物质项目建设期和运营期的原辅材料供应情况，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质量管理措施。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岩石矿物标准物质项目建设</w:t>
      </w:r>
      <w:r>
        <w:rPr>
          <w:rFonts w:ascii="FangSong" w:eastAsia="FangSong" w:hAnsi="FangSong" w:cs="FangSong"/>
          <w:sz w:val="28"/>
          <w:szCs w:val="28"/>
        </w:rPr>
        <w:t>期原辅材料供应情况</w:t>
      </w:r>
    </w:p>
    <w:p>
      <w:pPr>
        <w:spacing w:before="293" w:line="411" w:lineRule="auto"/>
        <w:ind w:left="30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在岩</w:t>
      </w:r>
      <w:r>
        <w:rPr>
          <w:rFonts w:ascii="FangSong" w:eastAsia="FangSong" w:hAnsi="FangSong" w:cs="FangSong"/>
          <w:spacing w:val="-15"/>
          <w:sz w:val="28"/>
          <w:szCs w:val="28"/>
        </w:rPr>
        <w:t>石</w:t>
      </w:r>
      <w:r>
        <w:rPr>
          <w:rFonts w:ascii="FangSong" w:eastAsia="FangSong" w:hAnsi="FangSong" w:cs="FangSong"/>
          <w:spacing w:val="-8"/>
          <w:sz w:val="28"/>
          <w:szCs w:val="28"/>
        </w:rPr>
        <w:t>矿物标准物质项目建设期间，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进度和质量有着</w:t>
      </w:r>
      <w:r>
        <w:rPr>
          <w:rFonts w:ascii="FangSong" w:eastAsia="FangSong" w:hAnsi="FangSong" w:cs="FangSong"/>
          <w:spacing w:val="-3"/>
          <w:sz w:val="28"/>
          <w:szCs w:val="28"/>
        </w:rPr>
        <w:t>直接的影响。下面是岩石矿物标准物质项目建设期原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辅</w:t>
      </w:r>
      <w:r>
        <w:rPr>
          <w:rFonts w:ascii="FangSong" w:eastAsia="FangSong" w:hAnsi="FangSong" w:cs="FangSong"/>
          <w:spacing w:val="-8"/>
          <w:sz w:val="28"/>
          <w:szCs w:val="28"/>
        </w:rPr>
        <w:t>材</w:t>
      </w:r>
      <w:r>
        <w:rPr>
          <w:rFonts w:ascii="FangSong" w:eastAsia="FangSong" w:hAnsi="FangSong" w:cs="FangSong"/>
          <w:spacing w:val="-5"/>
          <w:sz w:val="28"/>
          <w:szCs w:val="28"/>
        </w:rPr>
        <w:t>料供应情况的主要内容：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1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4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二)、岩石矿物标准物质项目运营期原辅材料供应及质量管理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岩石</w:t>
      </w:r>
      <w:r>
        <w:rPr>
          <w:rFonts w:ascii="FangSong" w:eastAsia="FangSong" w:hAnsi="FangSong" w:cs="FangSong"/>
          <w:spacing w:val="-10"/>
          <w:sz w:val="28"/>
          <w:szCs w:val="28"/>
        </w:rPr>
        <w:t>矿</w:t>
      </w:r>
      <w:r>
        <w:rPr>
          <w:rFonts w:ascii="FangSong" w:eastAsia="FangSong" w:hAnsi="FangSong" w:cs="FangSong"/>
          <w:spacing w:val="-8"/>
          <w:sz w:val="28"/>
          <w:szCs w:val="28"/>
        </w:rPr>
        <w:t>物标准物质项目进入运营期后，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量管理同样至关重</w:t>
      </w:r>
      <w:r>
        <w:rPr>
          <w:rFonts w:ascii="FangSong" w:eastAsia="FangSong" w:hAnsi="FangSong" w:cs="FangSong"/>
          <w:spacing w:val="-3"/>
          <w:sz w:val="28"/>
          <w:szCs w:val="28"/>
        </w:rPr>
        <w:t>要。下面是岩石矿物标准物质项目运营期原辅材料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供应及质量管理的关键方面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245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在岩</w:t>
      </w:r>
      <w:r>
        <w:rPr>
          <w:rFonts w:ascii="FangSong" w:eastAsia="FangSong" w:hAnsi="FangSong" w:cs="FangSong"/>
          <w:spacing w:val="-15"/>
          <w:sz w:val="28"/>
          <w:szCs w:val="28"/>
        </w:rPr>
        <w:t>石</w:t>
      </w:r>
      <w:r>
        <w:rPr>
          <w:rFonts w:ascii="FangSong" w:eastAsia="FangSong" w:hAnsi="FangSong" w:cs="FangSong"/>
          <w:spacing w:val="-8"/>
          <w:sz w:val="28"/>
          <w:szCs w:val="28"/>
        </w:rPr>
        <w:t>矿物标准物质项目的建筑工程设计过程中，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下</w:t>
      </w:r>
      <w:r>
        <w:rPr>
          <w:rFonts w:ascii="FangSong" w:eastAsia="FangSong" w:hAnsi="FangSong" w:cs="FangSong"/>
          <w:spacing w:val="-11"/>
          <w:sz w:val="28"/>
          <w:szCs w:val="28"/>
        </w:rPr>
        <w:t>基</w:t>
      </w:r>
      <w:r>
        <w:rPr>
          <w:rFonts w:ascii="FangSong" w:eastAsia="FangSong" w:hAnsi="FangSong" w:cs="FangSong"/>
          <w:spacing w:val="-8"/>
          <w:sz w:val="28"/>
          <w:szCs w:val="28"/>
        </w:rPr>
        <w:t>本设计原则，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以确保岩石矿物标准物质项目的可持续发展和建筑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4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(二)、岩石矿物标准物质项目总平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面设计要求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岩石</w:t>
      </w:r>
      <w:r>
        <w:rPr>
          <w:rFonts w:ascii="FangSong" w:eastAsia="FangSong" w:hAnsi="FangSong" w:cs="FangSong"/>
          <w:spacing w:val="-10"/>
          <w:sz w:val="28"/>
          <w:szCs w:val="28"/>
        </w:rPr>
        <w:t>矿</w:t>
      </w:r>
      <w:r>
        <w:rPr>
          <w:rFonts w:ascii="FangSong" w:eastAsia="FangSong" w:hAnsi="FangSong" w:cs="FangSong"/>
          <w:spacing w:val="-8"/>
          <w:sz w:val="28"/>
          <w:szCs w:val="28"/>
        </w:rPr>
        <w:t>物标准物质项目总平面设计将充分考虑以下要求，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整</w:t>
      </w:r>
      <w:r>
        <w:rPr>
          <w:rFonts w:ascii="FangSong" w:eastAsia="FangSong" w:hAnsi="FangSong" w:cs="FangSong"/>
          <w:spacing w:val="-4"/>
          <w:sz w:val="28"/>
          <w:szCs w:val="28"/>
        </w:rPr>
        <w:t>体设计满足工程的需要并符合相关规范：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2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</w:p>
    <w:p>
      <w:pPr>
        <w:sectPr>
          <w:pgSz w:w="11906" w:h="16839"/>
          <w:pgMar w:top="1431" w:right="1718" w:bottom="0" w:left="1785" w:header="0" w:footer="0" w:gutter="0"/>
          <w:pgNumType w:start="10"/>
          <w:cols w:space="708"/>
        </w:sectPr>
      </w:pPr>
    </w:p>
    <w:p>
      <w:pPr>
        <w:spacing w:before="183" w:line="219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</w:t>
      </w:r>
      <w:r>
        <w:rPr>
          <w:rFonts w:ascii="FangSong" w:eastAsia="FangSong" w:hAnsi="FangSong" w:cs="FangSong"/>
          <w:spacing w:val="-3"/>
          <w:sz w:val="28"/>
          <w:szCs w:val="28"/>
        </w:rPr>
        <w:t>岩</w:t>
      </w:r>
      <w:r>
        <w:rPr>
          <w:rFonts w:ascii="FangSong" w:eastAsia="FangSong" w:hAnsi="FangSong" w:cs="FangSong"/>
          <w:spacing w:val="-2"/>
          <w:sz w:val="28"/>
          <w:szCs w:val="28"/>
        </w:rPr>
        <w:t>石矿物标准物质项目的实际使用需要。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岩</w:t>
      </w:r>
      <w:r>
        <w:rPr>
          <w:rFonts w:ascii="FangSong" w:eastAsia="FangSong" w:hAnsi="FangSong" w:cs="FangSong"/>
          <w:spacing w:val="-8"/>
          <w:sz w:val="28"/>
          <w:szCs w:val="28"/>
        </w:rPr>
        <w:t>石矿物标准物质项目所处地区的地质条件和地震风险，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定适当的抗震设</w:t>
      </w:r>
      <w:r>
        <w:rPr>
          <w:rFonts w:ascii="FangSong" w:eastAsia="FangSong" w:hAnsi="FangSong" w:cs="FangSong"/>
          <w:spacing w:val="-5"/>
          <w:sz w:val="28"/>
          <w:szCs w:val="28"/>
        </w:rPr>
        <w:t>防</w:t>
      </w:r>
      <w:r>
        <w:rPr>
          <w:rFonts w:ascii="FangSong" w:eastAsia="FangSong" w:hAnsi="FangSong" w:cs="FangSong"/>
          <w:spacing w:val="-3"/>
          <w:sz w:val="28"/>
          <w:szCs w:val="28"/>
        </w:rPr>
        <w:t>烈度。结构将被设计以保证在地震发生时能够安全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稳</w:t>
      </w:r>
      <w:r>
        <w:rPr>
          <w:rFonts w:ascii="FangSong" w:eastAsia="FangSong" w:hAnsi="FangSong" w:cs="FangSong"/>
          <w:spacing w:val="-5"/>
          <w:sz w:val="28"/>
          <w:szCs w:val="28"/>
        </w:rPr>
        <w:t>定地承受地震作用。</w:t>
      </w:r>
    </w:p>
    <w:p>
      <w:pPr>
        <w:spacing w:before="2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5" w:line="416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4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结合岩石矿物标准物质项目的实际需求和环境条件，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</w:t>
      </w:r>
      <w:r>
        <w:rPr>
          <w:rFonts w:ascii="FangSong" w:eastAsia="FangSong" w:hAnsi="FangSong" w:cs="FangSong"/>
          <w:spacing w:val="-7"/>
          <w:sz w:val="28"/>
          <w:szCs w:val="28"/>
        </w:rPr>
        <w:t>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程</w:t>
      </w:r>
      <w:r>
        <w:rPr>
          <w:rFonts w:ascii="FangSong" w:eastAsia="FangSong" w:hAnsi="FangSong" w:cs="FangSong"/>
          <w:spacing w:val="-8"/>
          <w:sz w:val="28"/>
          <w:szCs w:val="28"/>
        </w:rPr>
        <w:t>的耐久性和使用寿命。采用合适的材料和工艺，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间内能够保持良好的结构性能和外观状态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筑工程的设计总体要求是确保岩石矿物标准物质项目实现预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功能、安全稳定、符合法规标准，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面取</w:t>
      </w:r>
      <w:r>
        <w:rPr>
          <w:rFonts w:ascii="FangSong" w:eastAsia="FangSong" w:hAnsi="FangSong" w:cs="FangSong"/>
          <w:spacing w:val="-3"/>
          <w:sz w:val="28"/>
          <w:szCs w:val="28"/>
        </w:rPr>
        <w:t>得平衡。下面是我们对建筑工程设计的总体要求：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建筑的功能布局满足岩石矿物标准物质项目需求，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能区域合理</w:t>
      </w:r>
      <w:r>
        <w:rPr>
          <w:rFonts w:ascii="FangSong" w:eastAsia="FangSong" w:hAnsi="FangSong" w:cs="FangSong"/>
          <w:spacing w:val="-3"/>
          <w:sz w:val="28"/>
          <w:szCs w:val="28"/>
        </w:rPr>
        <w:t>分布，形成高效的空间利用。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line="220" w:lineRule="auto"/>
        <w:ind w:right="88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采用环保材料和技术，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</w:t>
      </w:r>
      <w:r>
        <w:rPr>
          <w:rFonts w:ascii="FangSong" w:eastAsia="FangSong" w:hAnsi="FangSong" w:cs="FangSong"/>
          <w:spacing w:val="-10"/>
          <w:sz w:val="28"/>
          <w:szCs w:val="28"/>
        </w:rPr>
        <w:t>建</w:t>
      </w:r>
    </w:p>
    <w:p>
      <w:pPr>
        <w:sectPr>
          <w:pgSz w:w="11906" w:h="16839"/>
          <w:pgMar w:top="1431" w:right="1704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2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1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</w:t>
      </w:r>
      <w:r>
        <w:rPr>
          <w:rFonts w:ascii="FangSong" w:eastAsia="FangSong" w:hAnsi="FangSong" w:cs="FangSong"/>
          <w:spacing w:val="-2"/>
          <w:sz w:val="28"/>
          <w:szCs w:val="28"/>
        </w:rPr>
        <w:t>，满足岩石矿物标准物质项目的长期发展需求。</w:t>
      </w:r>
    </w:p>
    <w:p>
      <w:pPr>
        <w:sectPr>
          <w:pgSz w:w="11906" w:h="16839"/>
          <w:pgMar w:top="1431" w:right="1724" w:bottom="0" w:left="1785" w:header="0" w:footer="0" w:gutter="0"/>
          <w:pgNumType w:start="13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3" w:right="17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岩石矿物标</w:t>
      </w:r>
      <w:r>
        <w:rPr>
          <w:rFonts w:ascii="FangSong" w:eastAsia="FangSong" w:hAnsi="FangSong" w:cs="FangSong"/>
          <w:spacing w:val="-5"/>
          <w:sz w:val="28"/>
          <w:szCs w:val="28"/>
        </w:rPr>
        <w:t>准</w:t>
      </w:r>
      <w:r>
        <w:rPr>
          <w:rFonts w:ascii="FangSong" w:eastAsia="FangSong" w:hAnsi="FangSong" w:cs="FangSong"/>
          <w:spacing w:val="-3"/>
          <w:sz w:val="28"/>
          <w:szCs w:val="28"/>
        </w:rPr>
        <w:t>物质项目规划的总建筑面积为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考</w:t>
      </w:r>
      <w:r>
        <w:rPr>
          <w:rFonts w:ascii="FangSong" w:eastAsia="FangSong" w:hAnsi="FangSong" w:cs="FangSong"/>
          <w:spacing w:val="-8"/>
          <w:sz w:val="28"/>
          <w:szCs w:val="28"/>
        </w:rPr>
        <w:t>虑到岩石矿物标准物质项目的功能布局和需求，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占</w:t>
      </w:r>
      <w:r>
        <w:rPr>
          <w:rFonts w:ascii="FangSong" w:eastAsia="FangSong" w:hAnsi="FangSong" w:cs="FangSong"/>
          <w:spacing w:val="-7"/>
          <w:sz w:val="28"/>
          <w:szCs w:val="28"/>
        </w:rPr>
        <w:t>岩石矿物标准物质项目总投资比例：</w:t>
      </w:r>
    </w:p>
    <w:p>
      <w:pPr>
        <w:spacing w:before="290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岩</w:t>
      </w:r>
      <w:r>
        <w:rPr>
          <w:rFonts w:ascii="FangSong" w:eastAsia="FangSong" w:hAnsi="FangSong" w:cs="FangSong"/>
          <w:spacing w:val="-3"/>
          <w:sz w:val="28"/>
          <w:szCs w:val="28"/>
        </w:rPr>
        <w:t>石矿物标准物质项目总投资的比例为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整体</w:t>
      </w:r>
      <w:r>
        <w:rPr>
          <w:rFonts w:ascii="FangSong" w:eastAsia="FangSong" w:hAnsi="FangSong" w:cs="FangSong"/>
          <w:spacing w:val="-2"/>
          <w:sz w:val="28"/>
          <w:szCs w:val="28"/>
        </w:rPr>
        <w:t>投资结构中占有合理比例，确保资金分配的均衡性。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2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满足未来岩石矿物标准物质项目运营的需求，同时避免了过度</w:t>
      </w:r>
      <w:r>
        <w:rPr>
          <w:rFonts w:ascii="FangSong" w:eastAsia="FangSong" w:hAnsi="FangSong" w:cs="FangSong"/>
          <w:spacing w:val="-1"/>
          <w:sz w:val="28"/>
          <w:szCs w:val="28"/>
        </w:rPr>
        <w:t>浪</w:t>
      </w:r>
      <w:r>
        <w:rPr>
          <w:rFonts w:ascii="FangSong" w:eastAsia="FangSong" w:hAnsi="FangSong" w:cs="FangSong"/>
          <w:sz w:val="28"/>
          <w:szCs w:val="28"/>
        </w:rPr>
        <w:t>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岩石矿物标准物质项目整体布局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</w:p>
    <w:p>
      <w:pPr>
        <w:spacing w:before="290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考</w:t>
      </w:r>
      <w:r>
        <w:rPr>
          <w:rFonts w:ascii="FangSong" w:eastAsia="FangSong" w:hAnsi="FangSong" w:cs="FangSong"/>
          <w:spacing w:val="-12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</w:p>
    <w:p>
      <w:pPr>
        <w:sectPr>
          <w:pgSz w:w="11906" w:h="16839"/>
          <w:pgMar w:top="1431" w:right="1623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3" w:right="36" w:firstLine="6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使岩石矿物标准物质项目更好地适应当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的自然和人文环境。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4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岩石</w:t>
      </w:r>
      <w:r>
        <w:rPr>
          <w:rFonts w:ascii="FangSong" w:eastAsia="FangSong" w:hAnsi="FangSong" w:cs="FangSong"/>
          <w:spacing w:val="-10"/>
          <w:sz w:val="28"/>
          <w:szCs w:val="28"/>
        </w:rPr>
        <w:t>矿</w:t>
      </w:r>
      <w:r>
        <w:rPr>
          <w:rFonts w:ascii="FangSong" w:eastAsia="FangSong" w:hAnsi="FangSong" w:cs="FangSong"/>
          <w:spacing w:val="-8"/>
          <w:sz w:val="28"/>
          <w:szCs w:val="28"/>
        </w:rPr>
        <w:t>物标准物质行业作为一个充满活力的领域，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务领域使得该行业成为科技进步、市场需求不断演变的前沿阵地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6" w:line="415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</w:p>
    <w:p>
      <w:pPr>
        <w:sectPr>
          <w:pgSz w:w="11906" w:h="16839"/>
          <w:pgMar w:top="1431" w:right="1763" w:bottom="0" w:left="1785" w:header="0" w:footer="0" w:gutter="0"/>
          <w:pgNumType w:start="15"/>
          <w:cols w:space="708"/>
        </w:sectPr>
      </w:pPr>
    </w:p>
    <w:p>
      <w:pPr>
        <w:spacing w:before="183" w:line="219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before="2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3" w:line="414" w:lineRule="auto"/>
        <w:ind w:left="32" w:right="19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岩石矿物标准物质行业在技术上取得了显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著</w:t>
      </w:r>
      <w:r>
        <w:rPr>
          <w:rFonts w:ascii="FangSong" w:eastAsia="FangSong" w:hAnsi="FangSong" w:cs="FangSong"/>
          <w:spacing w:val="-12"/>
          <w:sz w:val="28"/>
          <w:szCs w:val="28"/>
        </w:rPr>
        <w:t>的突破。高新技术的广泛应用，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</w:t>
      </w:r>
      <w:r>
        <w:rPr>
          <w:rFonts w:ascii="FangSong" w:eastAsia="FangSong" w:hAnsi="FangSong" w:cs="FangSong"/>
          <w:spacing w:val="-8"/>
          <w:sz w:val="28"/>
          <w:szCs w:val="28"/>
        </w:rPr>
        <w:t>高了生产效率，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行业带来了更多的发展可能性，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5"/>
          <w:sz w:val="28"/>
          <w:szCs w:val="28"/>
        </w:rPr>
        <w:t>化方向迅速发展。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2" w:right="19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**岩石矿物标准物质行业**是一片充满活力的领域，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</w:t>
      </w:r>
      <w:r>
        <w:rPr>
          <w:rFonts w:ascii="FangSong" w:eastAsia="FangSong" w:hAnsi="FangSong" w:cs="FangSong"/>
          <w:spacing w:val="-3"/>
          <w:sz w:val="28"/>
          <w:szCs w:val="28"/>
        </w:rPr>
        <w:t>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产品和服务。根据最新的统计数据，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该行业在过去几年保持了平稳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增</w:t>
      </w:r>
      <w:r>
        <w:rPr>
          <w:rFonts w:ascii="FangSong" w:eastAsia="FangSong" w:hAnsi="FangSong" w:cs="FangSong"/>
          <w:spacing w:val="-8"/>
          <w:sz w:val="28"/>
          <w:szCs w:val="28"/>
        </w:rPr>
        <w:t>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为国家经济的健康发展做出了积极贡献。行业内涉及的领域包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括</w:t>
      </w:r>
      <w:r>
        <w:rPr>
          <w:rFonts w:ascii="FangSong" w:eastAsia="FangSong" w:hAnsi="FangSong" w:cs="FangSong"/>
          <w:spacing w:val="-9"/>
          <w:sz w:val="28"/>
          <w:szCs w:val="28"/>
        </w:rPr>
        <w:t>但不限于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6" w:lineRule="auto"/>
        <w:ind w:left="38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岩石矿</w:t>
      </w:r>
      <w:r>
        <w:rPr>
          <w:rFonts w:ascii="FangSong" w:eastAsia="FangSong" w:hAnsi="FangSong" w:cs="FangSong"/>
          <w:spacing w:val="-7"/>
          <w:sz w:val="28"/>
          <w:szCs w:val="28"/>
        </w:rPr>
        <w:t>物</w:t>
      </w:r>
      <w:r>
        <w:rPr>
          <w:rFonts w:ascii="FangSong" w:eastAsia="FangSong" w:hAnsi="FangSong" w:cs="FangSong"/>
          <w:spacing w:val="-6"/>
          <w:sz w:val="28"/>
          <w:szCs w:val="28"/>
        </w:rPr>
        <w:t>标准物质行业市场规模庞大，年复一年的增长势头不减。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这主要受益于消费者对高品质产品和创新服务的不断追求。市场规</w:t>
      </w:r>
      <w:r>
        <w:rPr>
          <w:rFonts w:ascii="FangSong" w:eastAsia="FangSong" w:hAnsi="FangSong" w:cs="FangSong"/>
          <w:spacing w:val="-3"/>
          <w:sz w:val="28"/>
          <w:szCs w:val="28"/>
        </w:rPr>
        <w:t>模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</w:rPr>
        <w:t>的扩大也为新进</w:t>
      </w:r>
      <w:r>
        <w:rPr>
          <w:rFonts w:ascii="FangSong" w:eastAsia="FangSong" w:hAnsi="FangSong" w:cs="FangSong"/>
          <w:spacing w:val="-2"/>
          <w:sz w:val="28"/>
          <w:szCs w:val="28"/>
        </w:rPr>
        <w:t>入者提供了更多的机遇，加剧了行业内的竞争。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2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岩石矿物标准物质行业在技术上取得了显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著</w:t>
      </w:r>
      <w:r>
        <w:rPr>
          <w:rFonts w:ascii="FangSong" w:eastAsia="FangSong" w:hAnsi="FangSong" w:cs="FangSong"/>
          <w:spacing w:val="-12"/>
          <w:sz w:val="28"/>
          <w:szCs w:val="28"/>
        </w:rPr>
        <w:t>的突破。高新技术的应用，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五、岩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石矿物标准物质项目可行性研究报告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49" w:right="14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在岩</w:t>
      </w:r>
      <w:r>
        <w:rPr>
          <w:rFonts w:ascii="FangSong" w:eastAsia="FangSong" w:hAnsi="FangSong" w:cs="FangSong"/>
          <w:spacing w:val="-15"/>
          <w:sz w:val="28"/>
          <w:szCs w:val="28"/>
        </w:rPr>
        <w:t>石</w:t>
      </w:r>
      <w:r>
        <w:rPr>
          <w:rFonts w:ascii="FangSong" w:eastAsia="FangSong" w:hAnsi="FangSong" w:cs="FangSong"/>
          <w:spacing w:val="-8"/>
          <w:sz w:val="28"/>
          <w:szCs w:val="28"/>
        </w:rPr>
        <w:t>矿物标准物质行业，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18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2" w:line="355" w:lineRule="auto"/>
        <w:ind w:left="40" w:right="25" w:firstLine="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〈</w:t>
      </w:r>
      <w:r>
        <w:rPr>
          <w:rFonts w:ascii="FangSong" w:eastAsia="FangSong" w:hAnsi="FangSong" w:cs="FangSong"/>
          <w:spacing w:val="-13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1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</w:t>
      </w:r>
      <w:r>
        <w:rPr>
          <w:rFonts w:ascii="FangSong" w:eastAsia="FangSong" w:hAnsi="FangSong" w:cs="FangSong"/>
          <w:spacing w:val="-2"/>
          <w:sz w:val="28"/>
          <w:szCs w:val="28"/>
        </w:rPr>
        <w:t>而出，成为消费者首选的岩石矿物标准物质产品。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岩石矿物标准物质项目总投</w:t>
      </w:r>
      <w:r>
        <w:rPr>
          <w:rFonts w:ascii="FangSong" w:eastAsia="FangSong" w:hAnsi="FangSong" w:cs="FangSong"/>
          <w:sz w:val="28"/>
          <w:szCs w:val="28"/>
        </w:rPr>
        <w:t>资</w:t>
      </w:r>
    </w:p>
    <w:p>
      <w:pPr>
        <w:spacing w:before="290" w:line="416" w:lineRule="auto"/>
        <w:ind w:left="33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建设规模旨在实现一个全面、可持续的岩石矿物标准物质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项目。岩石矿物标准物质项目总投资将主要用于以下几个方</w:t>
      </w:r>
      <w:r>
        <w:rPr>
          <w:rFonts w:ascii="FangSong" w:eastAsia="FangSong" w:hAnsi="FangSong" w:cs="FangSong"/>
          <w:spacing w:val="-2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>：</w:t>
      </w:r>
    </w:p>
    <w:p>
      <w:pPr>
        <w:sectPr>
          <w:pgSz w:w="11906" w:h="16839"/>
          <w:pgMar w:top="1431" w:right="1718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2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石矿</w:t>
      </w:r>
      <w:r>
        <w:rPr>
          <w:rFonts w:ascii="FangSong" w:eastAsia="FangSong" w:hAnsi="FangSong" w:cs="FangSong"/>
          <w:spacing w:val="-5"/>
          <w:sz w:val="28"/>
          <w:szCs w:val="28"/>
        </w:rPr>
        <w:t>物</w:t>
      </w:r>
      <w:r>
        <w:rPr>
          <w:rFonts w:ascii="FangSong" w:eastAsia="FangSong" w:hAnsi="FangSong" w:cs="FangSong"/>
          <w:spacing w:val="-3"/>
          <w:sz w:val="28"/>
          <w:szCs w:val="28"/>
        </w:rPr>
        <w:t>标准物质项目的顺利进行。</w:t>
      </w:r>
    </w:p>
    <w:p>
      <w:pPr>
        <w:spacing w:before="1" w:line="411" w:lineRule="auto"/>
        <w:ind w:left="33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一部分资金将用于技术研发，以确保岩石矿物标准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物质项目引领行</w:t>
      </w:r>
      <w:r>
        <w:rPr>
          <w:rFonts w:ascii="FangSong" w:eastAsia="FangSong" w:hAnsi="FangSong" w:cs="FangSong"/>
          <w:spacing w:val="-2"/>
          <w:sz w:val="28"/>
          <w:szCs w:val="28"/>
        </w:rPr>
        <w:t>业发展潮流，保持技术创新。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岩石矿物标准物质项目</w:t>
      </w:r>
      <w:r>
        <w:rPr>
          <w:rFonts w:ascii="FangSong" w:eastAsia="FangSong" w:hAnsi="FangSong" w:cs="FangSong"/>
          <w:sz w:val="28"/>
          <w:szCs w:val="28"/>
        </w:rPr>
        <w:t>规模与产能</w:t>
      </w:r>
    </w:p>
    <w:p>
      <w:pPr>
        <w:spacing w:before="289" w:line="339" w:lineRule="auto"/>
        <w:ind w:left="38" w:right="103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我们计划在岩石矿物标准物质项目</w:t>
      </w:r>
      <w:r>
        <w:rPr>
          <w:rFonts w:ascii="FangSong" w:eastAsia="FangSong" w:hAnsi="FangSong" w:cs="FangSong"/>
          <w:sz w:val="28"/>
          <w:szCs w:val="28"/>
        </w:rPr>
        <w:t>建设后的第一年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实</w:t>
      </w:r>
      <w:r>
        <w:rPr>
          <w:rFonts w:ascii="FangSong" w:eastAsia="FangSong" w:hAnsi="FangSong" w:cs="FangSong"/>
          <w:spacing w:val="-18"/>
          <w:sz w:val="28"/>
          <w:szCs w:val="28"/>
        </w:rPr>
        <w:t>现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的年产量。通过逐步提升产能，我们将在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标产量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的年产量水平。</w:t>
      </w:r>
    </w:p>
    <w:p>
      <w:pPr>
        <w:spacing w:before="4" w:line="354" w:lineRule="auto"/>
        <w:ind w:left="31" w:right="102" w:firstLine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岩石</w:t>
      </w:r>
      <w:r>
        <w:rPr>
          <w:rFonts w:ascii="FangSong" w:eastAsia="FangSong" w:hAnsi="FangSong" w:cs="FangSong"/>
          <w:spacing w:val="-10"/>
          <w:sz w:val="28"/>
          <w:szCs w:val="28"/>
        </w:rPr>
        <w:t>矿</w:t>
      </w:r>
      <w:r>
        <w:rPr>
          <w:rFonts w:ascii="FangSong" w:eastAsia="FangSong" w:hAnsi="FangSong" w:cs="FangSong"/>
          <w:spacing w:val="-8"/>
          <w:sz w:val="28"/>
          <w:szCs w:val="28"/>
        </w:rPr>
        <w:t>物标准物质项目规模：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岩石矿物标准物质项目将建设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包括生产厂房、办公区域、仓储设施等。这将确保岩石矿物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标</w:t>
      </w:r>
      <w:r>
        <w:rPr>
          <w:rFonts w:ascii="FangSong" w:eastAsia="FangSong" w:hAnsi="FangSong" w:cs="FangSong"/>
          <w:spacing w:val="-8"/>
          <w:sz w:val="28"/>
          <w:szCs w:val="28"/>
        </w:rPr>
        <w:t>准物质项目能够满足预期的产能需求，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并为未来的扩展提供充足的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空</w:t>
      </w:r>
      <w:r>
        <w:rPr>
          <w:rFonts w:ascii="FangSong" w:eastAsia="FangSong" w:hAnsi="FangSong" w:cs="FangSong"/>
          <w:spacing w:val="-12"/>
          <w:sz w:val="28"/>
          <w:szCs w:val="28"/>
        </w:rPr>
        <w:t>间。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219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环保标准：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4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26"/>
          <w:sz w:val="28"/>
          <w:szCs w:val="28"/>
        </w:rPr>
        <w:t>包</w:t>
      </w:r>
      <w:r>
        <w:rPr>
          <w:rFonts w:ascii="FangSong" w:eastAsia="FangSong" w:hAnsi="FangSong" w:cs="FangSong"/>
          <w:spacing w:val="-25"/>
          <w:sz w:val="28"/>
          <w:szCs w:val="28"/>
        </w:rPr>
        <w:t>括</w:t>
      </w:r>
      <w:r>
        <w:rPr>
          <w:rFonts w:ascii="FangSong" w:eastAsia="FangSong" w:hAnsi="FangSong" w:cs="FangSong"/>
          <w:spacing w:val="-13"/>
          <w:sz w:val="28"/>
          <w:szCs w:val="28"/>
        </w:rPr>
        <w:t>废水处理、废气处理等，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以确保岩石矿物标准物质项目的环保性。</w:t>
      </w:r>
    </w:p>
    <w:p>
      <w:pPr>
        <w:spacing w:before="291" w:line="411" w:lineRule="auto"/>
        <w:ind w:left="61" w:right="69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岩石矿物标准物质项目总投</w:t>
      </w:r>
      <w:r>
        <w:rPr>
          <w:rFonts w:ascii="FangSong" w:eastAsia="FangSong" w:hAnsi="FangSong" w:cs="FangSong"/>
          <w:sz w:val="28"/>
          <w:szCs w:val="28"/>
        </w:rPr>
        <w:t>资与用地规模</w:t>
      </w:r>
    </w:p>
    <w:p>
      <w:pPr>
        <w:spacing w:before="292" w:line="411" w:lineRule="auto"/>
        <w:ind w:left="3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5"/>
          <w:sz w:val="28"/>
          <w:szCs w:val="28"/>
        </w:rPr>
        <w:t>岩</w:t>
      </w:r>
      <w:r>
        <w:rPr>
          <w:rFonts w:ascii="FangSong" w:eastAsia="FangSong" w:hAnsi="FangSong" w:cs="FangSong"/>
          <w:spacing w:val="-8"/>
          <w:sz w:val="28"/>
          <w:szCs w:val="28"/>
        </w:rPr>
        <w:t>石矿物标准物质项目总征地面积为XXXX平方米(约合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其</w:t>
      </w:r>
      <w:r>
        <w:rPr>
          <w:rFonts w:ascii="FangSong" w:eastAsia="FangSong" w:hAnsi="FangSong" w:cs="FangSong"/>
          <w:spacing w:val="-4"/>
          <w:sz w:val="28"/>
          <w:szCs w:val="28"/>
        </w:rPr>
        <w:t>中</w:t>
      </w:r>
      <w:r>
        <w:rPr>
          <w:rFonts w:ascii="FangSong" w:eastAsia="FangSong" w:hAnsi="FangSong" w:cs="FangSong"/>
          <w:spacing w:val="-3"/>
          <w:sz w:val="28"/>
          <w:szCs w:val="28"/>
        </w:rPr>
        <w:t>：净用地面积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亩)。岩石矿物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标准物质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平方米，包括规划建设主体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工程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</w:t>
      </w:r>
      <w:r>
        <w:rPr>
          <w:rFonts w:ascii="FangSong" w:eastAsia="FangSong" w:hAnsi="FangSong" w:cs="FangSong"/>
          <w:spacing w:val="-12"/>
          <w:sz w:val="28"/>
          <w:szCs w:val="28"/>
        </w:rPr>
        <w:t>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10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岩石矿物标</w:t>
      </w:r>
      <w:r>
        <w:rPr>
          <w:rFonts w:ascii="FangSong" w:eastAsia="FangSong" w:hAnsi="FangSong" w:cs="FangSong"/>
          <w:spacing w:val="-5"/>
          <w:sz w:val="28"/>
          <w:szCs w:val="28"/>
        </w:rPr>
        <w:t>准</w:t>
      </w:r>
      <w:r>
        <w:rPr>
          <w:rFonts w:ascii="FangSong" w:eastAsia="FangSong" w:hAnsi="FangSong" w:cs="FangSong"/>
          <w:spacing w:val="-3"/>
          <w:sz w:val="28"/>
          <w:szCs w:val="28"/>
        </w:rPr>
        <w:t>物质项目计划购置设备共计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万元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这些设备将在岩石矿物标准物质项目运营中发挥关键作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用，提</w:t>
      </w:r>
      <w:r>
        <w:rPr>
          <w:rFonts w:ascii="FangSong" w:eastAsia="FangSong" w:hAnsi="FangSong" w:cs="FangSong"/>
          <w:spacing w:val="-4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生产效率和产品质量。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20" w:right="10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岩石矿物标准物</w:t>
      </w:r>
      <w:r>
        <w:rPr>
          <w:rFonts w:ascii="FangSong" w:eastAsia="FangSong" w:hAnsi="FangSong" w:cs="FangSong"/>
          <w:spacing w:val="-4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项目计划总投资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建筑工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投资和设备购置费等多个方面的支出。预计年实现营业收入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万元，这将为岩石矿</w:t>
      </w:r>
      <w:r>
        <w:rPr>
          <w:rFonts w:ascii="FangSong" w:eastAsia="FangSong" w:hAnsi="FangSong" w:cs="FangSong"/>
          <w:spacing w:val="1"/>
          <w:sz w:val="28"/>
          <w:szCs w:val="28"/>
        </w:rPr>
        <w:t>物标准物质项目未来的发展提供可观的经济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回</w:t>
      </w:r>
      <w:r>
        <w:rPr>
          <w:rFonts w:ascii="FangSong" w:eastAsia="FangSong" w:hAnsi="FangSong" w:cs="FangSong"/>
          <w:spacing w:val="-9"/>
          <w:sz w:val="28"/>
          <w:szCs w:val="28"/>
        </w:rPr>
        <w:t>报。</w:t>
      </w:r>
    </w:p>
    <w:p>
      <w:pPr>
        <w:spacing w:before="1" w:line="416" w:lineRule="auto"/>
        <w:ind w:left="32" w:right="10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693" w:bottom="0" w:left="1785" w:header="0" w:footer="0" w:gutter="0"/>
          <w:pgNumType w:start="20"/>
          <w:cols w:space="708"/>
        </w:sectPr>
      </w:pPr>
    </w:p>
    <w:p>
      <w:pPr>
        <w:spacing w:before="245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六、环境影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岩石矿物标准物质项目的环境影响评估旨在全面了解、评估岩</w:t>
      </w:r>
      <w:r>
        <w:rPr>
          <w:rFonts w:ascii="FangSong" w:eastAsia="FangSong" w:hAnsi="FangSong" w:cs="FangSong"/>
          <w:spacing w:val="-2"/>
          <w:sz w:val="28"/>
          <w:szCs w:val="28"/>
        </w:rPr>
        <w:t>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矿</w:t>
      </w:r>
      <w:r>
        <w:rPr>
          <w:rFonts w:ascii="FangSong" w:eastAsia="FangSong" w:hAnsi="FangSong" w:cs="FangSong"/>
          <w:spacing w:val="-8"/>
          <w:sz w:val="28"/>
          <w:szCs w:val="28"/>
        </w:rPr>
        <w:t>物标准物质项目对周边自然和社会环境可能产生的影响，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从而为决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策者提供科学、客观的依据。具体目的包括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1" w:line="411" w:lineRule="auto"/>
        <w:ind w:left="49" w:right="220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评估</w:t>
      </w:r>
      <w:r>
        <w:rPr>
          <w:rFonts w:ascii="FangSong" w:eastAsia="FangSong" w:hAnsi="FangSong" w:cs="FangSong"/>
          <w:spacing w:val="-9"/>
          <w:sz w:val="28"/>
          <w:szCs w:val="28"/>
        </w:rPr>
        <w:t>影</w:t>
      </w:r>
      <w:r>
        <w:rPr>
          <w:rFonts w:ascii="FangSong" w:eastAsia="FangSong" w:hAnsi="FangSong" w:cs="FangSong"/>
          <w:spacing w:val="-5"/>
          <w:sz w:val="28"/>
          <w:szCs w:val="28"/>
        </w:rPr>
        <w:t>响范围：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确定岩石矿物标准物质项目可能对自然环境、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生态系统、水源、空气质量等产生的直接或潜在影响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5" w:lineRule="auto"/>
        <w:ind w:left="33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遵循国家和地方环境法规，确保岩石矿物标准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物质项目在环保方面的合法性和可持续性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(三)、岩石矿物标准物质项目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对环境的主要影响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81" w:right="176" w:firstLine="5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我们将全面了解岩石矿物标准物质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目可能对环境产生的主要影响，包括但不限于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</w:p>
    <w:p>
      <w:pPr>
        <w:spacing w:before="1" w:line="416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评估岩石矿物标准物质项目对附近水源的影响，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水</w:t>
      </w:r>
      <w:r>
        <w:rPr>
          <w:rFonts w:ascii="FangSong" w:eastAsia="FangSong" w:hAnsi="FangSong" w:cs="FangSong"/>
          <w:spacing w:val="-5"/>
          <w:sz w:val="28"/>
          <w:szCs w:val="28"/>
        </w:rPr>
        <w:t>质不受到污染。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5" w:right="101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空气质</w:t>
      </w:r>
      <w:r>
        <w:rPr>
          <w:rFonts w:ascii="FangSong" w:eastAsia="FangSong" w:hAnsi="FangSong" w:cs="FangSong"/>
          <w:spacing w:val="-4"/>
          <w:sz w:val="28"/>
          <w:szCs w:val="28"/>
        </w:rPr>
        <w:t>量：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考察岩石矿物标准物质项目可能对空气质量产生的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影响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采取相应措施减少空气污染。</w:t>
      </w:r>
    </w:p>
    <w:p>
      <w:pPr>
        <w:spacing w:before="1" w:line="415" w:lineRule="auto"/>
        <w:ind w:left="31" w:right="10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分析岩石矿物标准物质项目对土壤的潜在影响，保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护</w:t>
      </w:r>
      <w:r>
        <w:rPr>
          <w:rFonts w:ascii="FangSong" w:eastAsia="FangSong" w:hAnsi="FangSong" w:cs="FangSong"/>
          <w:spacing w:val="-6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壤生态系统的稳定。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减</w:t>
      </w:r>
      <w:r>
        <w:rPr>
          <w:rFonts w:ascii="FangSong" w:eastAsia="FangSong" w:hAnsi="FangSong" w:cs="FangSong"/>
          <w:spacing w:val="-3"/>
          <w:sz w:val="28"/>
          <w:szCs w:val="28"/>
        </w:rPr>
        <w:t>少环境影响，岩石矿物标准物质项目将采取以下环保措施：</w:t>
      </w:r>
    </w:p>
    <w:p>
      <w:pPr>
        <w:spacing w:before="290" w:line="411" w:lineRule="auto"/>
        <w:ind w:left="35" w:right="101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1" w:line="411" w:lineRule="auto"/>
        <w:ind w:left="49" w:right="101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10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岩石矿物标准物质项目将建立完善的环境监测与管理体系，包括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0" w:line="411" w:lineRule="auto"/>
        <w:ind w:left="35" w:right="15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3" w:line="415" w:lineRule="auto"/>
        <w:ind w:left="35" w:right="101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为确保环境影响评估报告的准确性和科学性，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</w:p>
    <w:p>
      <w:pPr>
        <w:sectPr>
          <w:pgSz w:w="11906" w:h="16839"/>
          <w:pgMar w:top="1431" w:right="1698" w:bottom="0" w:left="1785" w:header="0" w:footer="0" w:gutter="0"/>
          <w:pgNumType w:start="22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before="289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1" w:line="411" w:lineRule="auto"/>
        <w:ind w:left="32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7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(一)、岩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石矿物标准物质项目进度安排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5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确保岩石矿物标准物质项目按时、按质完成，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详细的</w:t>
      </w:r>
      <w:r>
        <w:rPr>
          <w:rFonts w:ascii="FangSong" w:eastAsia="FangSong" w:hAnsi="FangSong" w:cs="FangSong"/>
          <w:spacing w:val="-8"/>
          <w:sz w:val="28"/>
          <w:szCs w:val="28"/>
        </w:rPr>
        <w:t>岩</w:t>
      </w:r>
      <w:r>
        <w:rPr>
          <w:rFonts w:ascii="FangSong" w:eastAsia="FangSong" w:hAnsi="FangSong" w:cs="FangSong"/>
          <w:spacing w:val="-6"/>
          <w:sz w:val="28"/>
          <w:szCs w:val="28"/>
        </w:rPr>
        <w:t>石矿物标准物质项目进度安排，工作周期预计为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个月，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主</w:t>
      </w:r>
      <w:r>
        <w:rPr>
          <w:rFonts w:ascii="FangSong" w:eastAsia="FangSong" w:hAnsi="FangSong" w:cs="FangSong"/>
          <w:spacing w:val="-9"/>
          <w:sz w:val="28"/>
          <w:szCs w:val="28"/>
        </w:rPr>
        <w:t>要</w:t>
      </w:r>
      <w:r>
        <w:rPr>
          <w:rFonts w:ascii="FangSong" w:eastAsia="FangSong" w:hAnsi="FangSong" w:cs="FangSong"/>
          <w:spacing w:val="-6"/>
          <w:sz w:val="28"/>
          <w:szCs w:val="28"/>
        </w:rPr>
        <w:t>包括以下关键阶段：</w:t>
      </w:r>
    </w:p>
    <w:p>
      <w:pPr>
        <w:spacing w:before="3" w:line="411" w:lineRule="auto"/>
        <w:ind w:left="31" w:right="18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岩石矿物标准物质项目前期准备(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在岩石矿物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标</w:t>
      </w:r>
      <w:r>
        <w:rPr>
          <w:rFonts w:ascii="FangSong" w:eastAsia="FangSong" w:hAnsi="FangSong" w:cs="FangSong"/>
          <w:spacing w:val="-12"/>
          <w:sz w:val="28"/>
          <w:szCs w:val="28"/>
        </w:rPr>
        <w:t>准物质项目启动阶段，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包括岩石矿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物标准物质项目</w:t>
      </w:r>
      <w:r>
        <w:rPr>
          <w:rFonts w:ascii="FangSong" w:eastAsia="FangSong" w:hAnsi="FangSong" w:cs="FangSong"/>
          <w:spacing w:val="-4"/>
          <w:sz w:val="28"/>
          <w:szCs w:val="28"/>
        </w:rPr>
        <w:t>立</w:t>
      </w:r>
      <w:r>
        <w:rPr>
          <w:rFonts w:ascii="FangSong" w:eastAsia="FangSong" w:hAnsi="FangSong" w:cs="FangSong"/>
          <w:spacing w:val="-3"/>
          <w:sz w:val="28"/>
          <w:szCs w:val="28"/>
        </w:rPr>
        <w:t>项、人员组建、资源调查和需求分析等。这个阶段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目标是确保岩石矿物标准物质项目有足够的准备工作，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为后续工作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打</w:t>
      </w:r>
      <w:r>
        <w:rPr>
          <w:rFonts w:ascii="FangSong" w:eastAsia="FangSong" w:hAnsi="FangSong" w:cs="FangSong"/>
          <w:spacing w:val="-6"/>
          <w:sz w:val="28"/>
          <w:szCs w:val="28"/>
        </w:rPr>
        <w:t>下坚实基础。</w:t>
      </w:r>
    </w:p>
    <w:p>
      <w:pPr>
        <w:spacing w:before="6" w:line="413" w:lineRule="auto"/>
        <w:ind w:left="3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工程勘察，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确保对岩石矿物标准物质项目地理环境和资源有全面了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解</w:t>
      </w:r>
      <w:r>
        <w:rPr>
          <w:rFonts w:ascii="FangSong" w:eastAsia="FangSong" w:hAnsi="FangSong" w:cs="FangSong"/>
          <w:spacing w:val="-12"/>
          <w:sz w:val="28"/>
          <w:szCs w:val="28"/>
        </w:rPr>
        <w:t>。基于勘察结果，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包括土建工程和设备配置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等方面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6"/>
          <w:sz w:val="28"/>
          <w:szCs w:val="28"/>
        </w:rPr>
        <w:t>这个阶段的目标是确保岩石矿物标准物质项目的设计是科学、</w:t>
      </w:r>
    </w:p>
    <w:p>
      <w:pPr>
        <w:sectPr>
          <w:pgSz w:w="11906" w:h="16839"/>
          <w:pgMar w:top="1431" w:right="1610" w:bottom="0" w:left="1785" w:header="0" w:footer="0" w:gutter="0"/>
          <w:pgNumType w:start="23"/>
          <w:cols w:space="708"/>
        </w:sectPr>
      </w:pPr>
    </w:p>
    <w:p>
      <w:pPr>
        <w:spacing w:before="182" w:line="221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合</w:t>
      </w:r>
      <w:r>
        <w:rPr>
          <w:rFonts w:ascii="FangSong" w:eastAsia="FangSong" w:hAnsi="FangSong" w:cs="FangSong"/>
          <w:spacing w:val="-7"/>
          <w:sz w:val="28"/>
          <w:szCs w:val="28"/>
        </w:rPr>
        <w:t>理且可行的。</w:t>
      </w:r>
    </w:p>
    <w:p>
      <w:pPr>
        <w:spacing w:before="291" w:line="411" w:lineRule="auto"/>
        <w:ind w:left="31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以保证岩石矿物标准物质项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的高质量完成。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照岩石矿物标准物质项目需求，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将涉及供应商谈判、合同签订等步骤，确保设备的及时到位。</w:t>
      </w:r>
    </w:p>
    <w:p>
      <w:pPr>
        <w:spacing w:before="5" w:line="413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为岩石矿物标准物质项目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后</w:t>
      </w:r>
      <w:r>
        <w:rPr>
          <w:rFonts w:ascii="FangSong" w:eastAsia="FangSong" w:hAnsi="FangSong" w:cs="FangSong"/>
          <w:spacing w:val="-5"/>
          <w:sz w:val="28"/>
          <w:szCs w:val="28"/>
        </w:rPr>
        <w:t>续的运营提供保障。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(二)、岩石矿物标准物质项目实施保障措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3" w:right="17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确保岩石矿物标准物质项目的顺利实施，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体</w:t>
      </w:r>
      <w:r>
        <w:rPr>
          <w:rFonts w:ascii="FangSong" w:eastAsia="FangSong" w:hAnsi="FangSong" w:cs="FangSong"/>
          <w:spacing w:val="-3"/>
          <w:sz w:val="28"/>
          <w:szCs w:val="28"/>
        </w:rPr>
        <w:t>而</w:t>
      </w:r>
      <w:r>
        <w:rPr>
          <w:rFonts w:ascii="FangSong" w:eastAsia="FangSong" w:hAnsi="FangSong" w:cs="FangSong"/>
          <w:spacing w:val="-2"/>
          <w:sz w:val="28"/>
          <w:szCs w:val="28"/>
        </w:rPr>
        <w:t>细致的保障措施，以应对各种可能出现的挑战和问题。</w:t>
      </w:r>
    </w:p>
    <w:p>
      <w:pPr>
        <w:spacing w:before="3" w:line="411" w:lineRule="auto"/>
        <w:ind w:left="33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岩石矿物标准物质项目管理</w:t>
      </w:r>
      <w:r>
        <w:rPr>
          <w:rFonts w:ascii="FangSong" w:eastAsia="FangSong" w:hAnsi="FangSong" w:cs="FangSong"/>
          <w:sz w:val="28"/>
          <w:szCs w:val="28"/>
        </w:rPr>
        <w:t>体系建立：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的岩石矿物标准物质项目管理体系，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确保每个岩石矿物标准物质项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目阶段都有清晰的</w:t>
      </w:r>
      <w:r>
        <w:rPr>
          <w:rFonts w:ascii="FangSong" w:eastAsia="FangSong" w:hAnsi="FangSong" w:cs="FangSong"/>
          <w:spacing w:val="-3"/>
          <w:sz w:val="28"/>
          <w:szCs w:val="28"/>
        </w:rPr>
        <w:t>组织结构和明确定义的职责。岩石矿物标准物质项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管理团队将定期召开会议，审查和更新岩石矿物标准物质项目计划，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保证岩石矿物标准物质项目目标的实现。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</w:t>
      </w:r>
      <w:r>
        <w:rPr>
          <w:rFonts w:ascii="FangSong" w:eastAsia="FangSong" w:hAnsi="FangSong" w:cs="FangSong"/>
          <w:spacing w:val="-6"/>
          <w:sz w:val="28"/>
          <w:szCs w:val="28"/>
        </w:rPr>
        <w:t>岩</w:t>
      </w:r>
    </w:p>
    <w:p>
      <w:pPr>
        <w:sectPr>
          <w:pgSz w:w="11906" w:h="16839"/>
          <w:pgMar w:top="1431" w:right="1623" w:bottom="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35" w:right="36" w:hanging="3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6"/>
          <w:sz w:val="28"/>
          <w:szCs w:val="28"/>
        </w:rPr>
        <w:t>石矿物标准物质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目的进展进行详细审查。这包括每周例行会议和每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月</w:t>
      </w:r>
      <w:r>
        <w:rPr>
          <w:rFonts w:ascii="FangSong" w:eastAsia="FangSong" w:hAnsi="FangSong" w:cs="FangSong"/>
          <w:spacing w:val="-8"/>
          <w:sz w:val="28"/>
          <w:szCs w:val="28"/>
        </w:rPr>
        <w:t>一次的全团队进度汇报。通过实时监控，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潜在的进度滞后或问题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" w:line="411" w:lineRule="auto"/>
        <w:ind w:left="34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对岩石</w:t>
      </w:r>
      <w:r>
        <w:rPr>
          <w:rFonts w:ascii="FangSong" w:eastAsia="FangSong" w:hAnsi="FangSong" w:cs="FangSong"/>
          <w:spacing w:val="-4"/>
          <w:sz w:val="28"/>
          <w:szCs w:val="28"/>
        </w:rPr>
        <w:t>矿</w:t>
      </w:r>
      <w:r>
        <w:rPr>
          <w:rFonts w:ascii="FangSong" w:eastAsia="FangSong" w:hAnsi="FangSong" w:cs="FangSong"/>
          <w:spacing w:val="-3"/>
          <w:sz w:val="28"/>
          <w:szCs w:val="28"/>
        </w:rPr>
        <w:t>物标准物质项目的影响。</w:t>
      </w:r>
    </w:p>
    <w:p>
      <w:pPr>
        <w:spacing w:before="1" w:line="411" w:lineRule="auto"/>
        <w:ind w:left="33" w:right="3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将提高整个岩石</w:t>
      </w:r>
      <w:r>
        <w:rPr>
          <w:rFonts w:ascii="FangSong" w:eastAsia="FangSong" w:hAnsi="FangSong" w:cs="FangSong"/>
          <w:spacing w:val="-2"/>
          <w:sz w:val="28"/>
          <w:szCs w:val="28"/>
        </w:rPr>
        <w:t>矿物标准物质项目执行效率。</w:t>
      </w:r>
    </w:p>
    <w:p>
      <w:pPr>
        <w:spacing w:before="2" w:line="411" w:lineRule="auto"/>
        <w:ind w:left="31" w:right="3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建设。每周例行会议将提供一个平台，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团队成员可以分享岩石矿物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标</w:t>
      </w:r>
      <w:r>
        <w:rPr>
          <w:rFonts w:ascii="FangSong" w:eastAsia="FangSong" w:hAnsi="FangSong" w:cs="FangSong"/>
          <w:spacing w:val="-12"/>
          <w:sz w:val="28"/>
          <w:szCs w:val="28"/>
        </w:rPr>
        <w:t>准物质项目进展、反馈问题，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我们将定期组织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团队</w:t>
      </w:r>
      <w:r>
        <w:rPr>
          <w:rFonts w:ascii="FangSong" w:eastAsia="FangSong" w:hAnsi="FangSong" w:cs="FangSong"/>
          <w:spacing w:val="-4"/>
          <w:sz w:val="28"/>
          <w:szCs w:val="28"/>
        </w:rPr>
        <w:t>活</w:t>
      </w:r>
      <w:r>
        <w:rPr>
          <w:rFonts w:ascii="FangSong" w:eastAsia="FangSong" w:hAnsi="FangSong" w:cs="FangSong"/>
          <w:spacing w:val="-3"/>
          <w:sz w:val="28"/>
          <w:szCs w:val="28"/>
        </w:rPr>
        <w:t>动，增进团队协作与默契。</w:t>
      </w:r>
    </w:p>
    <w:p>
      <w:pPr>
        <w:spacing w:before="5" w:line="413" w:lineRule="auto"/>
        <w:ind w:left="31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我们将建立严格的质量控制体系，涵盖岩</w:t>
      </w:r>
      <w:r>
        <w:rPr>
          <w:rFonts w:ascii="FangSong" w:eastAsia="FangSong" w:hAnsi="FangSong" w:cs="FangSong"/>
          <w:spacing w:val="-7"/>
          <w:sz w:val="28"/>
          <w:szCs w:val="28"/>
        </w:rPr>
        <w:t>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矿物标准物质项目</w:t>
      </w:r>
      <w:r>
        <w:rPr>
          <w:rFonts w:ascii="FangSong" w:eastAsia="FangSong" w:hAnsi="FangSong" w:cs="FangSong"/>
          <w:spacing w:val="-2"/>
          <w:sz w:val="28"/>
          <w:szCs w:val="28"/>
        </w:rPr>
        <w:t>的每个环节。制定详细的验收标准和质量检查点，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保岩石矿物标准物质项目交付的成果符合预期标准，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提高岩石矿物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标</w:t>
      </w:r>
      <w:r>
        <w:rPr>
          <w:rFonts w:ascii="FangSong" w:eastAsia="FangSong" w:hAnsi="FangSong" w:cs="FangSong"/>
          <w:spacing w:val="-6"/>
          <w:sz w:val="28"/>
          <w:szCs w:val="28"/>
        </w:rPr>
        <w:t>准</w:t>
      </w:r>
      <w:r>
        <w:rPr>
          <w:rFonts w:ascii="FangSong" w:eastAsia="FangSong" w:hAnsi="FangSong" w:cs="FangSong"/>
          <w:spacing w:val="-4"/>
          <w:sz w:val="28"/>
          <w:szCs w:val="28"/>
        </w:rPr>
        <w:t>物质项目整体质量。</w:t>
      </w:r>
    </w:p>
    <w:p>
      <w:pPr>
        <w:sectPr>
          <w:pgSz w:w="11906" w:h="16839"/>
          <w:pgMar w:top="1431" w:right="1763" w:bottom="0" w:left="1785" w:header="0" w:footer="0" w:gutter="0"/>
          <w:pgNumType w:start="25"/>
          <w:cols w:space="708"/>
        </w:sectPr>
      </w:pPr>
    </w:p>
    <w:p>
      <w:pPr>
        <w:spacing w:before="245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(一)、岩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石矿物标准物质项目风险分析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受市场变化和竞争压力的影响，岩石矿物标准物质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项目面临市场需求波</w:t>
      </w:r>
      <w:r>
        <w:rPr>
          <w:rFonts w:ascii="FangSong" w:eastAsia="FangSong" w:hAnsi="FangSong" w:cs="FangSong"/>
          <w:spacing w:val="-2"/>
          <w:sz w:val="28"/>
          <w:szCs w:val="28"/>
        </w:rPr>
        <w:t>动和竞争加剧的风险。这可能导致销售额下降，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影响岩石矿物标准物质项目的盈利能力。</w:t>
      </w:r>
    </w:p>
    <w:p>
      <w:pPr>
        <w:spacing w:before="1" w:line="411" w:lineRule="auto"/>
        <w:ind w:left="32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技术方面的不确定性可能导致岩石矿物标准物质</w:t>
      </w:r>
      <w:r>
        <w:rPr>
          <w:rFonts w:ascii="FangSong" w:eastAsia="FangSong" w:hAnsi="FangSong" w:cs="FangSong"/>
          <w:spacing w:val="-2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目进度延误或成</w:t>
      </w:r>
      <w:r>
        <w:rPr>
          <w:rFonts w:ascii="FangSong" w:eastAsia="FangSong" w:hAnsi="FangSong" w:cs="FangSong"/>
          <w:spacing w:val="-5"/>
          <w:sz w:val="28"/>
          <w:szCs w:val="28"/>
        </w:rPr>
        <w:t>本</w:t>
      </w:r>
      <w:r>
        <w:rPr>
          <w:rFonts w:ascii="FangSong" w:eastAsia="FangSong" w:hAnsi="FangSong" w:cs="FangSong"/>
          <w:spacing w:val="-3"/>
          <w:sz w:val="28"/>
          <w:szCs w:val="28"/>
        </w:rPr>
        <w:t>增加。新技术的引入或技术问题的发生可能对岩石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矿物标准物质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目的顺利进行产生负面影响。</w:t>
      </w:r>
    </w:p>
    <w:p>
      <w:pPr>
        <w:spacing w:before="2" w:line="411" w:lineRule="auto"/>
        <w:ind w:left="33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政府政策和法规的变化可能对岩石矿物标准</w:t>
      </w:r>
      <w:r>
        <w:rPr>
          <w:rFonts w:ascii="FangSong" w:eastAsia="FangSong" w:hAnsi="FangSong" w:cs="FangSong"/>
          <w:spacing w:val="-2"/>
          <w:sz w:val="28"/>
          <w:szCs w:val="28"/>
        </w:rPr>
        <w:t>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质项目产生重大影</w:t>
      </w:r>
      <w:r>
        <w:rPr>
          <w:rFonts w:ascii="FangSong" w:eastAsia="FangSong" w:hAnsi="FangSong" w:cs="FangSong"/>
          <w:spacing w:val="-3"/>
          <w:sz w:val="28"/>
          <w:szCs w:val="28"/>
        </w:rPr>
        <w:t>响。不符合环保、安全等法规要求可能导致岩石矿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物标准物质项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的停工或罚款，增加经济成本。</w:t>
      </w:r>
    </w:p>
    <w:p>
      <w:pPr>
        <w:spacing w:before="2" w:line="411" w:lineRule="auto"/>
        <w:ind w:left="33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资金紧张或融资渠道受限可能导致岩石矿物标准物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质项目无法按计划</w:t>
      </w:r>
      <w:r>
        <w:rPr>
          <w:rFonts w:ascii="FangSong" w:eastAsia="FangSong" w:hAnsi="FangSong" w:cs="FangSong"/>
          <w:spacing w:val="-3"/>
          <w:sz w:val="28"/>
          <w:szCs w:val="28"/>
        </w:rPr>
        <w:t>进行。汇率波动和利率上升也可能对岩石矿物标准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物质项目的资金需求和成本造成不利影响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5" w:lineRule="auto"/>
        <w:ind w:left="37" w:right="36" w:firstLine="6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地震、洪水等自然灾害可能对岩石矿物标准物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目区域产生负面影响，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损坏设施、影响生产，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增加恢复和修复的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、岩石矿物标准物质项目风险对策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6" w:lineRule="auto"/>
        <w:ind w:left="39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我们旨在最大程度地降低岩石矿物标准</w:t>
      </w:r>
      <w:r>
        <w:rPr>
          <w:rFonts w:ascii="FangSong" w:eastAsia="FangSong" w:hAnsi="FangSong" w:cs="FangSong"/>
          <w:spacing w:val="-7"/>
          <w:sz w:val="28"/>
          <w:szCs w:val="28"/>
        </w:rPr>
        <w:t>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质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目面临的各种风险，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确保岩石矿物标准物质项目能够在复杂多变</w:t>
      </w:r>
    </w:p>
    <w:p>
      <w:pPr>
        <w:sectPr>
          <w:pgSz w:w="11906" w:h="16839"/>
          <w:pgMar w:top="1431" w:right="1763" w:bottom="0" w:left="1785" w:header="0" w:footer="0" w:gutter="0"/>
          <w:pgNumType w:start="26"/>
          <w:cols w:space="708"/>
        </w:sectPr>
      </w:pPr>
    </w:p>
    <w:p>
      <w:pPr>
        <w:spacing w:before="183" w:line="219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环境中稳健前行。</w:t>
      </w:r>
    </w:p>
    <w:p>
      <w:pPr>
        <w:spacing w:before="292" w:line="411" w:lineRule="auto"/>
        <w:ind w:left="65" w:right="13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1" w:line="411" w:lineRule="auto"/>
        <w:ind w:left="33" w:right="1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在岩石矿物标准物质项目开始前进行充分的</w:t>
      </w:r>
      <w:r>
        <w:rPr>
          <w:rFonts w:ascii="FangSong" w:eastAsia="FangSong" w:hAnsi="FangSong" w:cs="FangSong"/>
          <w:spacing w:val="-2"/>
          <w:sz w:val="28"/>
          <w:szCs w:val="28"/>
        </w:rPr>
        <w:t>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术可行性研究，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建立技术风险监测和解决机制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确保岩石矿物标准物质项目按计划进行。</w:t>
      </w:r>
    </w:p>
    <w:p>
      <w:pPr>
        <w:spacing w:before="2" w:line="411" w:lineRule="auto"/>
        <w:ind w:left="33" w:right="9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降低法规变更对岩石矿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物</w:t>
      </w:r>
      <w:r>
        <w:rPr>
          <w:rFonts w:ascii="FangSong" w:eastAsia="FangSong" w:hAnsi="FangSong" w:cs="FangSong"/>
          <w:spacing w:val="-4"/>
          <w:sz w:val="28"/>
          <w:szCs w:val="28"/>
        </w:rPr>
        <w:t>标准物质项目的不利影响。</w:t>
      </w:r>
    </w:p>
    <w:p>
      <w:pPr>
        <w:spacing w:before="1" w:line="411" w:lineRule="auto"/>
        <w:ind w:left="31" w:right="13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before="3" w:line="414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岩石矿物标准物质项目因不可抗力而受到的损失，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确保岩石矿物标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准</w:t>
      </w:r>
      <w:r>
        <w:rPr>
          <w:rFonts w:ascii="FangSong" w:eastAsia="FangSong" w:hAnsi="FangSong" w:cs="FangSong"/>
          <w:spacing w:val="-4"/>
          <w:sz w:val="28"/>
          <w:szCs w:val="28"/>
        </w:rPr>
        <w:t>物质项目的可持续运营。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ectPr>
          <w:pgSz w:w="11906" w:h="16839"/>
          <w:pgMar w:top="1431" w:right="1704" w:bottom="0" w:left="1785" w:header="0" w:footer="0" w:gutter="0"/>
          <w:pgNumType w:start="27"/>
          <w:cols w:space="708"/>
        </w:sectPr>
      </w:pPr>
    </w:p>
    <w:p>
      <w:pPr>
        <w:spacing w:before="185" w:line="411" w:lineRule="auto"/>
        <w:ind w:left="32" w:firstLine="563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bookmarkStart w:id="38" w:name="_bookmark39"/>
      <w:bookmarkEnd w:id="38"/>
      <w:bookmarkStart w:id="39" w:name="_bookmark40"/>
      <w:bookmarkEnd w:id="39"/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411" w:lineRule="auto"/>
        <w:ind w:left="38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114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2" w:line="415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5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1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</w:p>
    <w:p>
      <w:pPr>
        <w:sectPr>
          <w:pgSz w:w="11906" w:h="16839"/>
          <w:pgMar w:top="1431" w:right="1743" w:bottom="0" w:left="1785" w:header="0" w:footer="0" w:gutter="0"/>
          <w:pgNumType w:start="28"/>
          <w:cols w:space="708"/>
        </w:sectPr>
      </w:pPr>
    </w:p>
    <w:p>
      <w:pPr>
        <w:spacing w:before="182" w:line="221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0" w:name="_bookmark43"/>
      <w:bookmarkEnd w:id="40"/>
      <w:bookmarkStart w:id="41" w:name="_bookmark41"/>
      <w:bookmarkEnd w:id="41"/>
      <w:bookmarkStart w:id="42" w:name="_bookmark42"/>
      <w:bookmarkEnd w:id="42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7" w:line="416" w:lineRule="auto"/>
        <w:ind w:left="35" w:right="16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1" w:line="411" w:lineRule="auto"/>
        <w:ind w:left="33" w:right="1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8" w:line="416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7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通过</w:t>
      </w:r>
      <w:r>
        <w:rPr>
          <w:rFonts w:ascii="FangSong" w:eastAsia="FangSong" w:hAnsi="FangSong" w:cs="FangSong"/>
          <w:spacing w:val="-8"/>
          <w:sz w:val="28"/>
          <w:szCs w:val="28"/>
        </w:rPr>
        <w:t>社交媒体、搜索引擎营销等数字化手段进行市场推广，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</w:p>
    <w:p>
      <w:pPr>
        <w:sectPr>
          <w:pgSz w:w="11906" w:h="16839"/>
          <w:pgMar w:top="1431" w:right="1603" w:bottom="0" w:left="1785" w:header="0" w:footer="0" w:gutter="0"/>
          <w:pgNumType w:start="29"/>
          <w:cols w:space="708"/>
        </w:sectPr>
      </w:pPr>
    </w:p>
    <w:p>
      <w:pPr>
        <w:spacing w:before="183" w:line="222" w:lineRule="auto"/>
        <w:ind w:left="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before="287"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89" w:line="416" w:lineRule="auto"/>
        <w:ind w:left="31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十、供应链管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理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(一)、供应链战略规划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7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在企</w:t>
      </w:r>
      <w:r>
        <w:rPr>
          <w:rFonts w:ascii="FangSong" w:eastAsia="FangSong" w:hAnsi="FangSong" w:cs="FangSong"/>
          <w:spacing w:val="-15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的整体战略中，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供应链战略规划是确保生产和分销过程高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效</w:t>
      </w:r>
      <w:r>
        <w:rPr>
          <w:rFonts w:ascii="FangSong" w:eastAsia="FangSong" w:hAnsi="FangSong" w:cs="FangSong"/>
          <w:spacing w:val="-3"/>
          <w:sz w:val="28"/>
          <w:szCs w:val="28"/>
        </w:rPr>
        <w:t>运转的关键要素。下面是供应链战略规划的几个核心方面：</w:t>
      </w:r>
    </w:p>
    <w:p>
      <w:pPr>
        <w:spacing w:before="2" w:line="411" w:lineRule="auto"/>
        <w:ind w:left="32" w:right="73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目标明确：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企业首先需</w:t>
      </w:r>
      <w:r>
        <w:rPr>
          <w:rFonts w:ascii="FangSong" w:eastAsia="FangSong" w:hAnsi="FangSong" w:cs="FangSong"/>
          <w:sz w:val="28"/>
          <w:szCs w:val="28"/>
        </w:rPr>
        <w:t>要明确长期的供应链管理目标和愿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景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9"/>
          <w:sz w:val="28"/>
          <w:szCs w:val="28"/>
        </w:rPr>
        <w:t>这可能包括提高产品交付效率、降低运营成本、提高产品质量等。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明确的目标</w:t>
      </w:r>
      <w:r>
        <w:rPr>
          <w:rFonts w:ascii="FangSong" w:eastAsia="FangSong" w:hAnsi="FangSong" w:cs="FangSong"/>
          <w:spacing w:val="-2"/>
          <w:sz w:val="28"/>
          <w:szCs w:val="28"/>
        </w:rPr>
        <w:t>有助于为整个供应链提供清晰的方向。</w:t>
      </w:r>
    </w:p>
    <w:p>
      <w:pPr>
        <w:spacing w:before="1" w:line="415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需求规划：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了解市场需求趋势是供应链规划的核心。通过深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入</w:t>
      </w:r>
      <w:r>
        <w:rPr>
          <w:rFonts w:ascii="FangSong" w:eastAsia="FangSong" w:hAnsi="FangSong" w:cs="FangSong"/>
          <w:spacing w:val="-12"/>
          <w:sz w:val="28"/>
          <w:szCs w:val="28"/>
        </w:rPr>
        <w:t>分析客户需求、市场趋势，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企业能够调整供应链，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以应对市场的变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化。</w:t>
      </w:r>
    </w:p>
    <w:p>
      <w:pPr>
        <w:sectPr>
          <w:pgSz w:w="11906" w:h="16839"/>
          <w:pgMar w:top="1431" w:right="1623" w:bottom="0" w:left="1785" w:header="0" w:footer="0" w:gutter="0"/>
          <w:pgNumType w:start="30"/>
          <w:cols w:space="708"/>
        </w:sectPr>
      </w:pPr>
    </w:p>
    <w:p>
      <w:pPr>
        <w:spacing w:before="185" w:line="411" w:lineRule="auto"/>
        <w:ind w:left="32" w:right="36" w:firstLine="556"/>
        <w:rPr>
          <w:rFonts w:ascii="FangSong" w:eastAsia="FangSong" w:hAnsi="FangSong" w:cs="FangSong"/>
          <w:sz w:val="28"/>
          <w:szCs w:val="28"/>
        </w:rPr>
      </w:pPr>
      <w:bookmarkStart w:id="43" w:name="_bookmark44"/>
      <w:bookmarkEnd w:id="43"/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供应网络设计：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选择合适的供应商、制造商、分销商和零售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商</w:t>
      </w:r>
      <w:r>
        <w:rPr>
          <w:rFonts w:ascii="FangSong" w:eastAsia="FangSong" w:hAnsi="FangSong" w:cs="FangSong"/>
          <w:spacing w:val="-8"/>
          <w:sz w:val="28"/>
          <w:szCs w:val="28"/>
        </w:rPr>
        <w:t>至关重要。在设计供应网络时，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地理位置、交通、关税等因素都需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被</w:t>
      </w:r>
      <w:r>
        <w:rPr>
          <w:rFonts w:ascii="FangSong" w:eastAsia="FangSong" w:hAnsi="FangSong" w:cs="FangSong"/>
          <w:spacing w:val="-3"/>
          <w:sz w:val="28"/>
          <w:szCs w:val="28"/>
        </w:rPr>
        <w:t>全面考虑，以确保产品的高效流通。</w:t>
      </w:r>
    </w:p>
    <w:p>
      <w:pPr>
        <w:spacing w:before="1" w:line="411" w:lineRule="auto"/>
        <w:ind w:left="3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库存管理：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制定科学的库存管理策略，避免过量或过少的</w:t>
      </w:r>
      <w:r>
        <w:rPr>
          <w:rFonts w:ascii="FangSong" w:eastAsia="FangSong" w:hAnsi="FangSong" w:cs="FangSong"/>
          <w:spacing w:val="-3"/>
          <w:sz w:val="28"/>
          <w:szCs w:val="28"/>
        </w:rPr>
        <w:t>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存。通过先进的技术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pacing w:val="-2"/>
          <w:sz w:val="28"/>
          <w:szCs w:val="28"/>
        </w:rPr>
        <w:t>系统，实时监测库存水平，提高库存周转率，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</w:t>
      </w:r>
      <w:r>
        <w:rPr>
          <w:rFonts w:ascii="FangSong" w:eastAsia="FangSong" w:hAnsi="FangSong" w:cs="FangSong"/>
          <w:spacing w:val="-7"/>
          <w:sz w:val="28"/>
          <w:szCs w:val="28"/>
        </w:rPr>
        <w:t>少资金占用。</w:t>
      </w:r>
    </w:p>
    <w:p>
      <w:pPr>
        <w:spacing w:before="1" w:line="411" w:lineRule="auto"/>
        <w:ind w:left="33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物流与运输优化：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选择最经济、最快速的运输方式，通过优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物流流程确保产品以最有效的方式从生产地到消费者手中。</w:t>
      </w:r>
    </w:p>
    <w:p>
      <w:pPr>
        <w:spacing w:before="1" w:line="411" w:lineRule="auto"/>
        <w:ind w:left="32" w:right="3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信息技术应用：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引入先进的信息技术，提高供应链的可见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和协同作业，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更快速、更高效地做出决策。</w:t>
      </w:r>
    </w:p>
    <w:p>
      <w:pPr>
        <w:spacing w:before="1" w:line="411" w:lineRule="auto"/>
        <w:ind w:left="41" w:right="3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7.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供应链合作伙伴关系：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与供应商和分销商建立紧密的沟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渠</w:t>
      </w:r>
      <w:r>
        <w:rPr>
          <w:rFonts w:ascii="FangSong" w:eastAsia="FangSong" w:hAnsi="FangSong" w:cs="FangSong"/>
          <w:spacing w:val="-3"/>
          <w:sz w:val="28"/>
          <w:szCs w:val="28"/>
        </w:rPr>
        <w:t>道，共同应对市场的挑战，实现互利共赢。</w:t>
      </w:r>
    </w:p>
    <w:p>
      <w:pPr>
        <w:spacing w:before="1" w:line="411" w:lineRule="auto"/>
        <w:ind w:left="33" w:right="3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识别潜在的风险，并制定相应的应对策略，以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供应链的稳定性和可靠性。</w:t>
      </w:r>
    </w:p>
    <w:p>
      <w:pPr>
        <w:spacing w:before="2" w:line="411" w:lineRule="auto"/>
        <w:ind w:left="34" w:right="3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9.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可持续发展：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将可持续发展战略纳入供应链规划中，考虑</w:t>
      </w:r>
      <w:r>
        <w:rPr>
          <w:rFonts w:ascii="FangSong" w:eastAsia="FangSong" w:hAnsi="FangSong" w:cs="FangSong"/>
          <w:spacing w:val="-6"/>
          <w:sz w:val="28"/>
          <w:szCs w:val="28"/>
        </w:rPr>
        <w:t>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和社会责任，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通过减少碳排放、提高能源效益等方式，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建设更为可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持</w:t>
      </w:r>
      <w:r>
        <w:rPr>
          <w:rFonts w:ascii="FangSong" w:eastAsia="FangSong" w:hAnsi="FangSong" w:cs="FangSong"/>
          <w:spacing w:val="-7"/>
          <w:sz w:val="28"/>
          <w:szCs w:val="28"/>
        </w:rPr>
        <w:t>续的供应链。</w:t>
      </w:r>
    </w:p>
    <w:p>
      <w:pPr>
        <w:spacing w:before="1" w:line="414" w:lineRule="auto"/>
        <w:ind w:left="32" w:right="3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1</w:t>
      </w:r>
      <w:r>
        <w:rPr>
          <w:rFonts w:ascii="FangSong" w:eastAsia="FangSong" w:hAnsi="FangSong" w:cs="FangSong"/>
          <w:spacing w:val="-4"/>
          <w:sz w:val="28"/>
          <w:szCs w:val="28"/>
        </w:rPr>
        <w:t>0.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绩效评估体系：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建立供应链绩效评估体系，定期进行评估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通过不断的改进和优化提高供应链的整体效能。这有助于企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业在竞争激烈的市场中更好地应对变化，提高供应链的竞争力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63" w:bottom="0" w:left="1785" w:header="0" w:footer="0" w:gutter="0"/>
          <w:pgNumType w:start="31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4" w:name="_bookmark45"/>
      <w:bookmarkEnd w:id="44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(二)、供应商选择与评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估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在供</w:t>
      </w:r>
      <w:r>
        <w:rPr>
          <w:rFonts w:ascii="FangSong" w:eastAsia="FangSong" w:hAnsi="FangSong" w:cs="FangSong"/>
          <w:spacing w:val="-15"/>
          <w:sz w:val="28"/>
          <w:szCs w:val="28"/>
        </w:rPr>
        <w:t>应</w:t>
      </w:r>
      <w:r>
        <w:rPr>
          <w:rFonts w:ascii="FangSong" w:eastAsia="FangSong" w:hAnsi="FangSong" w:cs="FangSong"/>
          <w:spacing w:val="-8"/>
          <w:sz w:val="28"/>
          <w:szCs w:val="28"/>
        </w:rPr>
        <w:t>链管理中，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有效的供应商选择与评估是确保企业稳健运作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的重要环节。评估的核心因素包括财务健康状况、交货能力、质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>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、</w:t>
      </w:r>
      <w:r>
        <w:rPr>
          <w:rFonts w:ascii="FangSong" w:eastAsia="FangSong" w:hAnsi="FangSong" w:cs="FangSong"/>
          <w:spacing w:val="-4"/>
          <w:sz w:val="28"/>
          <w:szCs w:val="28"/>
        </w:rPr>
        <w:t>社会责任等多个方面。</w:t>
      </w:r>
    </w:p>
    <w:p>
      <w:pPr>
        <w:spacing w:before="1" w:line="411" w:lineRule="auto"/>
        <w:ind w:left="46" w:right="147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对于财务健</w:t>
      </w:r>
      <w:r>
        <w:rPr>
          <w:rFonts w:ascii="FangSong" w:eastAsia="FangSong" w:hAnsi="FangSong" w:cs="FangSong"/>
          <w:spacing w:val="-2"/>
          <w:sz w:val="28"/>
          <w:szCs w:val="28"/>
        </w:rPr>
        <w:t>康状况的评估，企业需全面了解供应商的财务报表、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资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负债表等信息，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确保其经济实力足够稳固，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能够保证生产和交货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可靠性。</w:t>
      </w:r>
    </w:p>
    <w:p>
      <w:pPr>
        <w:spacing w:before="1" w:line="411" w:lineRule="auto"/>
        <w:ind w:left="38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在考</w:t>
      </w:r>
      <w:r>
        <w:rPr>
          <w:rFonts w:ascii="FangSong" w:eastAsia="FangSong" w:hAnsi="FangSong" w:cs="FangSong"/>
          <w:spacing w:val="-15"/>
          <w:sz w:val="28"/>
          <w:szCs w:val="28"/>
        </w:rPr>
        <w:t>察</w:t>
      </w:r>
      <w:r>
        <w:rPr>
          <w:rFonts w:ascii="FangSong" w:eastAsia="FangSong" w:hAnsi="FangSong" w:cs="FangSong"/>
          <w:spacing w:val="-8"/>
          <w:sz w:val="28"/>
          <w:szCs w:val="28"/>
        </w:rPr>
        <w:t>交货能力时，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可以通过供应商的历史交货记录、交货周期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1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息来评估。确保供应商有足够的产能和灵活性，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以适应市场和订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单的波动。</w:t>
      </w:r>
    </w:p>
    <w:p>
      <w:pPr>
        <w:spacing w:before="2" w:line="411" w:lineRule="auto"/>
        <w:ind w:left="32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质量</w:t>
      </w:r>
      <w:r>
        <w:rPr>
          <w:rFonts w:ascii="FangSong" w:eastAsia="FangSong" w:hAnsi="FangSong" w:cs="FangSong"/>
          <w:spacing w:val="-4"/>
          <w:sz w:val="28"/>
          <w:szCs w:val="28"/>
        </w:rPr>
        <w:t>管理是不可忽视的关键因素。通过审查供应商的质量管理体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系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包括生产工艺、质量控制标准和认证情况，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以确保其产品符合企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业的质量要求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" w:line="411" w:lineRule="auto"/>
        <w:ind w:left="29" w:right="160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社</w:t>
      </w:r>
      <w:r>
        <w:rPr>
          <w:rFonts w:ascii="FangSong" w:eastAsia="FangSong" w:hAnsi="FangSong" w:cs="FangSong"/>
          <w:spacing w:val="-4"/>
          <w:sz w:val="28"/>
          <w:szCs w:val="28"/>
        </w:rPr>
        <w:t>会责任方面的评估主要包括供应商的环保政策、员工福利、劳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动条件等。确保</w:t>
      </w:r>
      <w:r>
        <w:rPr>
          <w:rFonts w:ascii="FangSong" w:eastAsia="FangSong" w:hAnsi="FangSong" w:cs="FangSong"/>
          <w:spacing w:val="-2"/>
          <w:sz w:val="28"/>
          <w:szCs w:val="28"/>
        </w:rPr>
        <w:t>供应商在生产过程中遵循环保法规、关注员工权益，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有助于</w:t>
      </w:r>
      <w:r>
        <w:rPr>
          <w:rFonts w:ascii="FangSong" w:eastAsia="FangSong" w:hAnsi="FangSong" w:cs="FangSong"/>
          <w:spacing w:val="-4"/>
          <w:sz w:val="28"/>
          <w:szCs w:val="28"/>
        </w:rPr>
        <w:t>构</w:t>
      </w:r>
      <w:r>
        <w:rPr>
          <w:rFonts w:ascii="FangSong" w:eastAsia="FangSong" w:hAnsi="FangSong" w:cs="FangSong"/>
          <w:spacing w:val="-3"/>
          <w:sz w:val="28"/>
          <w:szCs w:val="28"/>
        </w:rPr>
        <w:t>建积极的企业形象。</w:t>
      </w:r>
    </w:p>
    <w:p>
      <w:pPr>
        <w:spacing w:before="1" w:line="411" w:lineRule="auto"/>
        <w:ind w:left="35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对于</w:t>
      </w:r>
      <w:r>
        <w:rPr>
          <w:rFonts w:ascii="FangSong" w:eastAsia="FangSong" w:hAnsi="FangSong" w:cs="FangSong"/>
          <w:spacing w:val="-15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术实力的评估，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企业需了解供应商的研发能力、生产设备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更新换代</w:t>
      </w:r>
      <w:r>
        <w:rPr>
          <w:rFonts w:ascii="FangSong" w:eastAsia="FangSong" w:hAnsi="FangSong" w:cs="FangSong"/>
          <w:spacing w:val="-3"/>
          <w:sz w:val="28"/>
          <w:szCs w:val="28"/>
        </w:rPr>
        <w:t>情</w:t>
      </w:r>
      <w:r>
        <w:rPr>
          <w:rFonts w:ascii="FangSong" w:eastAsia="FangSong" w:hAnsi="FangSong" w:cs="FangSong"/>
          <w:spacing w:val="-2"/>
          <w:sz w:val="28"/>
          <w:szCs w:val="28"/>
        </w:rPr>
        <w:t>况等，以确保其具备应对技术挑战的能力。</w:t>
      </w:r>
    </w:p>
    <w:p>
      <w:pPr>
        <w:spacing w:before="1" w:line="411" w:lineRule="auto"/>
        <w:ind w:left="4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成</w:t>
      </w:r>
      <w:r>
        <w:rPr>
          <w:rFonts w:ascii="FangSong" w:eastAsia="FangSong" w:hAnsi="FangSong" w:cs="FangSong"/>
          <w:spacing w:val="-6"/>
          <w:sz w:val="28"/>
          <w:szCs w:val="28"/>
        </w:rPr>
        <w:t>本</w:t>
      </w:r>
      <w:r>
        <w:rPr>
          <w:rFonts w:ascii="FangSong" w:eastAsia="FangSong" w:hAnsi="FangSong" w:cs="FangSong"/>
          <w:spacing w:val="-4"/>
          <w:sz w:val="28"/>
          <w:szCs w:val="28"/>
        </w:rPr>
        <w:t>与效益的综合分析是供应商选择中的关键一环。低价格并不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总是能</w:t>
      </w:r>
      <w:r>
        <w:rPr>
          <w:rFonts w:ascii="FangSong" w:eastAsia="FangSong" w:hAnsi="FangSong" w:cs="FangSong"/>
          <w:spacing w:val="-10"/>
          <w:sz w:val="28"/>
          <w:szCs w:val="28"/>
        </w:rPr>
        <w:t>够</w:t>
      </w:r>
      <w:r>
        <w:rPr>
          <w:rFonts w:ascii="FangSong" w:eastAsia="FangSong" w:hAnsi="FangSong" w:cs="FangSong"/>
          <w:spacing w:val="-6"/>
          <w:sz w:val="28"/>
          <w:szCs w:val="28"/>
        </w:rPr>
        <w:t>带来最终的成本节约，因此需要权衡价格和质量之间的关系。</w:t>
      </w:r>
    </w:p>
    <w:p>
      <w:pPr>
        <w:spacing w:before="3" w:line="415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稳定</w:t>
      </w:r>
      <w:r>
        <w:rPr>
          <w:rFonts w:ascii="FangSong" w:eastAsia="FangSong" w:hAnsi="FangSong" w:cs="FangSong"/>
          <w:spacing w:val="-13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是一个长期合作的必要条件，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通过审查供应商的经营历史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和与其他客户的合作关系，确保供应商具备可持续的合作潜力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03" w:bottom="0" w:left="1785" w:header="0" w:footer="0" w:gutter="0"/>
          <w:pgNumType w:start="32"/>
          <w:cols w:space="708"/>
        </w:sectPr>
      </w:pPr>
    </w:p>
    <w:p>
      <w:pPr>
        <w:spacing w:before="180" w:line="415" w:lineRule="auto"/>
        <w:ind w:left="37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建立透明而紧密的沟通渠道，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促进供应商与企业的密切合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作</w:t>
      </w:r>
      <w:r>
        <w:rPr>
          <w:rFonts w:ascii="FangSong" w:eastAsia="FangSong" w:hAnsi="FangSong" w:cs="FangSong"/>
          <w:spacing w:val="-14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共同解决问题、优化流程，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为长期合作打下坚实基础。通过这样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4"/>
          <w:sz w:val="28"/>
          <w:szCs w:val="28"/>
        </w:rPr>
        <w:t>综</w:t>
      </w:r>
      <w:r>
        <w:rPr>
          <w:rFonts w:ascii="FangSong" w:eastAsia="FangSong" w:hAnsi="FangSong" w:cs="FangSong"/>
          <w:spacing w:val="-12"/>
          <w:sz w:val="28"/>
          <w:szCs w:val="28"/>
        </w:rPr>
        <w:t>合评估，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企业将能够建立稳健的供应链体系，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提升整体业务竞争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力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41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5" w:name="_bookmark46"/>
      <w:bookmarkEnd w:id="45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三)、物流与库存管理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物</w:t>
      </w:r>
      <w:r>
        <w:rPr>
          <w:rFonts w:ascii="FangSong" w:eastAsia="FangSong" w:hAnsi="FangSong" w:cs="FangSong"/>
          <w:spacing w:val="-3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与库存管理</w:t>
      </w:r>
    </w:p>
    <w:p>
      <w:pPr>
        <w:spacing w:before="292" w:line="411" w:lineRule="auto"/>
        <w:ind w:left="3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物</w:t>
      </w:r>
      <w:r>
        <w:rPr>
          <w:rFonts w:ascii="FangSong" w:eastAsia="FangSong" w:hAnsi="FangSong" w:cs="FangSong"/>
          <w:spacing w:val="-4"/>
          <w:sz w:val="28"/>
          <w:szCs w:val="28"/>
        </w:rPr>
        <w:t>流与库存管理在现代企业运营中扮演着至关重要的角色。它不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9"/>
          <w:sz w:val="28"/>
          <w:szCs w:val="28"/>
        </w:rPr>
        <w:t>关</w:t>
      </w:r>
      <w:r>
        <w:rPr>
          <w:rFonts w:ascii="FangSong" w:eastAsia="FangSong" w:hAnsi="FangSong" w:cs="FangSong"/>
          <w:spacing w:val="-6"/>
          <w:sz w:val="28"/>
          <w:szCs w:val="28"/>
        </w:rPr>
        <w:t>乎产品的顺利运输，还直接关系到企业的运作效率和客户满意度。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物</w:t>
      </w:r>
      <w:r>
        <w:rPr>
          <w:rFonts w:ascii="FangSong" w:eastAsia="FangSong" w:hAnsi="FangSong" w:cs="FangSong"/>
          <w:spacing w:val="-3"/>
          <w:sz w:val="28"/>
          <w:szCs w:val="28"/>
        </w:rPr>
        <w:t>流管理</w:t>
      </w:r>
    </w:p>
    <w:p>
      <w:pPr>
        <w:spacing w:before="290" w:line="411" w:lineRule="auto"/>
        <w:ind w:left="33" w:right="147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1.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供应链整合：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通过整合供应链中的各个环节，包括供应商</w:t>
      </w:r>
      <w:r>
        <w:rPr>
          <w:rFonts w:ascii="FangSong" w:eastAsia="FangSong" w:hAnsi="FangSong" w:cs="FangSong"/>
          <w:spacing w:val="-6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造商、分销商等，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实现信息、物流、资金的高效流动。这有助于提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高整</w:t>
      </w:r>
      <w:r>
        <w:rPr>
          <w:rFonts w:ascii="FangSong" w:eastAsia="FangSong" w:hAnsi="FangSong" w:cs="FangSong"/>
          <w:spacing w:val="-3"/>
          <w:sz w:val="28"/>
          <w:szCs w:val="28"/>
        </w:rPr>
        <w:t>个供应链的响应速度和灵活性。</w:t>
      </w:r>
    </w:p>
    <w:p>
      <w:pPr>
        <w:spacing w:before="2" w:line="411" w:lineRule="auto"/>
        <w:ind w:left="33" w:right="160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2.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运输与配送：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选择合适的运输方式和合作的物流合作伙伴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保产品按时、安全地达到目的地。同时，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优化配送路线，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减少运输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12"/>
          <w:sz w:val="28"/>
          <w:szCs w:val="28"/>
        </w:rPr>
        <w:t>本。</w:t>
      </w:r>
    </w:p>
    <w:p>
      <w:pPr>
        <w:spacing w:before="2" w:line="411" w:lineRule="auto"/>
        <w:ind w:left="35" w:right="101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1"/>
          <w:sz w:val="28"/>
          <w:szCs w:val="28"/>
        </w:rPr>
        <w:t>3</w:t>
      </w:r>
      <w:r>
        <w:rPr>
          <w:rFonts w:ascii="FangSong" w:eastAsia="FangSong" w:hAnsi="FangSong" w:cs="FangSong"/>
          <w:spacing w:val="-17"/>
          <w:sz w:val="28"/>
          <w:szCs w:val="28"/>
        </w:rPr>
        <w:t>.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仓储管理：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合理规划仓储网络，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确保产品在不同阶段的存储、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分</w:t>
      </w:r>
      <w:r>
        <w:rPr>
          <w:rFonts w:ascii="FangSong" w:eastAsia="FangSong" w:hAnsi="FangSong" w:cs="FangSong"/>
          <w:spacing w:val="-8"/>
          <w:sz w:val="28"/>
          <w:szCs w:val="28"/>
        </w:rPr>
        <w:t>拣和装卸过程中高效运作。采用现代化的仓储技术，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如自动化仓库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系</w:t>
      </w:r>
      <w:r>
        <w:rPr>
          <w:rFonts w:ascii="FangSong" w:eastAsia="FangSong" w:hAnsi="FangSong" w:cs="FangSong"/>
          <w:spacing w:val="-5"/>
          <w:sz w:val="28"/>
          <w:szCs w:val="28"/>
        </w:rPr>
        <w:t>统，提高仓储效率。</w:t>
      </w:r>
    </w:p>
    <w:p>
      <w:pPr>
        <w:spacing w:before="1" w:line="414" w:lineRule="auto"/>
        <w:ind w:left="34" w:right="1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信息技术应用：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引入物流信息系统，实现对整个供应链的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时</w:t>
      </w:r>
      <w:r>
        <w:rPr>
          <w:rFonts w:ascii="FangSong" w:eastAsia="FangSong" w:hAnsi="FangSong" w:cs="FangSong"/>
          <w:spacing w:val="-14"/>
          <w:sz w:val="28"/>
          <w:szCs w:val="28"/>
        </w:rPr>
        <w:t>监控和数据分析。通过信息技术的支持，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可以更好地协调各个环节，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</w:t>
      </w:r>
      <w:r>
        <w:rPr>
          <w:rFonts w:ascii="FangSong" w:eastAsia="FangSong" w:hAnsi="FangSong" w:cs="FangSong"/>
          <w:spacing w:val="-6"/>
          <w:sz w:val="28"/>
          <w:szCs w:val="28"/>
        </w:rPr>
        <w:t>少</w:t>
      </w:r>
      <w:r>
        <w:rPr>
          <w:rFonts w:ascii="FangSong" w:eastAsia="FangSong" w:hAnsi="FangSong" w:cs="FangSong"/>
          <w:spacing w:val="-4"/>
          <w:sz w:val="28"/>
          <w:szCs w:val="28"/>
        </w:rPr>
        <w:t>不必要的库存和延误。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https://d.book118.com/386232055215010101</w:t>
        </w:r>
      </w:hyperlink>
    </w:p>
    <w:p/>
    <w:sectPr>
      <w:pgSz w:w="11906" w:h="16839"/>
      <w:pgMar w:top="1431" w:right="1603" w:bottom="0" w:left="1785" w:header="0" w:footer="0" w:gutter="0"/>
      <w:pgNumType w:start="3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86232055215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2024-03-14T08:33:10Z</vt:filetime>
  </property>
  <property fmtid="{D5CDD505-2E9C-101B-9397-08002B2CF9AE}" pid="3" name="CRO">
    <vt:lpwstr>wqlLaW5nc29mdCBQREYgdG8gV1BTIDgw</vt:lpwstr>
  </property>
</Properties>
</file>