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企业总部管理服务项目规划设计纲要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4" w:history="1">
        <w:r>
          <w:rPr>
            <w:rFonts w:ascii="仿宋" w:eastAsia="仿宋" w:hAnsi="仿宋" w:cs="仿宋" w:hint="eastAsia"/>
            <w:lang w:eastAsia="zh-CN"/>
          </w:rPr>
          <w:t>概论</w:t>
        </w:r>
        <w:r>
          <w:tab/>
        </w:r>
        <w:r>
          <w:fldChar w:fldCharType="begin"/>
        </w:r>
        <w:r>
          <w:instrText xml:space="preserve"> PAGEREF _Toc21064 \h </w:instrText>
        </w:r>
        <w:r>
          <w:fldChar w:fldCharType="separate"/>
        </w:r>
        <w:r>
          <w:t>3</w:t>
        </w:r>
        <w:r>
          <w:fldChar w:fldCharType="end"/>
        </w:r>
      </w:hyperlink>
    </w:p>
    <w:p>
      <w:pPr>
        <w:pStyle w:val="TOC1"/>
        <w:tabs>
          <w:tab w:val="right" w:leader="dot" w:pos="8306"/>
        </w:tabs>
      </w:pPr>
      <w:hyperlink w:anchor="_Toc31460" w:history="1">
        <w:r>
          <w:rPr>
            <w:rFonts w:ascii="仿宋" w:eastAsia="仿宋" w:hAnsi="仿宋" w:cs="仿宋" w:hint="eastAsia"/>
            <w:lang w:eastAsia="zh-CN"/>
          </w:rPr>
          <w:t>一、企业总部管理服务项目建设单位说明</w:t>
        </w:r>
        <w:r>
          <w:tab/>
        </w:r>
        <w:r>
          <w:fldChar w:fldCharType="begin"/>
        </w:r>
        <w:r>
          <w:instrText xml:space="preserve"> PAGEREF _Toc31460 \h </w:instrText>
        </w:r>
        <w:r>
          <w:fldChar w:fldCharType="separate"/>
        </w:r>
        <w:r>
          <w:t>3</w:t>
        </w:r>
        <w:r>
          <w:fldChar w:fldCharType="end"/>
        </w:r>
      </w:hyperlink>
    </w:p>
    <w:p>
      <w:pPr>
        <w:pStyle w:val="TOC2"/>
        <w:tabs>
          <w:tab w:val="right" w:leader="dot" w:pos="8306"/>
        </w:tabs>
      </w:pPr>
      <w:hyperlink w:anchor="_Toc26636" w:history="1">
        <w:r>
          <w:rPr>
            <w:rFonts w:ascii="仿宋" w:eastAsia="仿宋" w:hAnsi="仿宋" w:cs="仿宋" w:hint="eastAsia"/>
            <w:lang w:eastAsia="zh-CN"/>
          </w:rPr>
          <w:t>(一)、企业总部管理服务项目承办单位基本情况</w:t>
        </w:r>
        <w:r>
          <w:tab/>
        </w:r>
        <w:r>
          <w:fldChar w:fldCharType="begin"/>
        </w:r>
        <w:r>
          <w:instrText xml:space="preserve"> PAGEREF _Toc26636 \h </w:instrText>
        </w:r>
        <w:r>
          <w:fldChar w:fldCharType="separate"/>
        </w:r>
        <w:r>
          <w:t>3</w:t>
        </w:r>
        <w:r>
          <w:fldChar w:fldCharType="end"/>
        </w:r>
      </w:hyperlink>
    </w:p>
    <w:p>
      <w:pPr>
        <w:pStyle w:val="TOC2"/>
        <w:tabs>
          <w:tab w:val="right" w:leader="dot" w:pos="8306"/>
        </w:tabs>
      </w:pPr>
      <w:hyperlink w:anchor="_Toc6735" w:history="1">
        <w:r>
          <w:rPr>
            <w:rFonts w:ascii="仿宋" w:eastAsia="仿宋" w:hAnsi="仿宋" w:cs="仿宋" w:hint="eastAsia"/>
            <w:lang w:eastAsia="zh-CN"/>
          </w:rPr>
          <w:t>(二)、公司经济效益分析</w:t>
        </w:r>
        <w:r>
          <w:tab/>
        </w:r>
        <w:r>
          <w:fldChar w:fldCharType="begin"/>
        </w:r>
        <w:r>
          <w:instrText xml:space="preserve"> PAGEREF _Toc6735 \h </w:instrText>
        </w:r>
        <w:r>
          <w:fldChar w:fldCharType="separate"/>
        </w:r>
        <w:r>
          <w:t>4</w:t>
        </w:r>
        <w:r>
          <w:fldChar w:fldCharType="end"/>
        </w:r>
      </w:hyperlink>
    </w:p>
    <w:p>
      <w:pPr>
        <w:pStyle w:val="TOC1"/>
        <w:tabs>
          <w:tab w:val="right" w:leader="dot" w:pos="8306"/>
        </w:tabs>
      </w:pPr>
      <w:hyperlink w:anchor="_Toc19009" w:history="1">
        <w:r>
          <w:rPr>
            <w:rFonts w:ascii="仿宋" w:eastAsia="仿宋" w:hAnsi="仿宋" w:cs="仿宋" w:hint="eastAsia"/>
            <w:lang w:eastAsia="zh-CN"/>
          </w:rPr>
          <w:t>二、工艺说明</w:t>
        </w:r>
        <w:r>
          <w:tab/>
        </w:r>
        <w:r>
          <w:fldChar w:fldCharType="begin"/>
        </w:r>
        <w:r>
          <w:instrText xml:space="preserve"> PAGEREF _Toc19009 \h </w:instrText>
        </w:r>
        <w:r>
          <w:fldChar w:fldCharType="separate"/>
        </w:r>
        <w:r>
          <w:t>5</w:t>
        </w:r>
        <w:r>
          <w:fldChar w:fldCharType="end"/>
        </w:r>
      </w:hyperlink>
    </w:p>
    <w:p>
      <w:pPr>
        <w:pStyle w:val="TOC2"/>
        <w:tabs>
          <w:tab w:val="right" w:leader="dot" w:pos="8306"/>
        </w:tabs>
      </w:pPr>
      <w:hyperlink w:anchor="_Toc2664" w:history="1">
        <w:r>
          <w:rPr>
            <w:rFonts w:ascii="仿宋" w:eastAsia="仿宋" w:hAnsi="仿宋" w:cs="仿宋" w:hint="eastAsia"/>
            <w:lang w:eastAsia="zh-CN"/>
          </w:rPr>
          <w:t>(一)、技术管理特点</w:t>
        </w:r>
        <w:r>
          <w:tab/>
        </w:r>
        <w:r>
          <w:fldChar w:fldCharType="begin"/>
        </w:r>
        <w:r>
          <w:instrText xml:space="preserve"> PAGEREF _Toc2664 \h </w:instrText>
        </w:r>
        <w:r>
          <w:fldChar w:fldCharType="separate"/>
        </w:r>
        <w:r>
          <w:t>5</w:t>
        </w:r>
        <w:r>
          <w:fldChar w:fldCharType="end"/>
        </w:r>
      </w:hyperlink>
    </w:p>
    <w:p>
      <w:pPr>
        <w:pStyle w:val="TOC2"/>
        <w:tabs>
          <w:tab w:val="right" w:leader="dot" w:pos="8306"/>
        </w:tabs>
      </w:pPr>
      <w:hyperlink w:anchor="_Toc11625" w:history="1">
        <w:r>
          <w:rPr>
            <w:rFonts w:ascii="仿宋" w:eastAsia="仿宋" w:hAnsi="仿宋" w:cs="仿宋" w:hint="eastAsia"/>
            <w:lang w:eastAsia="zh-CN"/>
          </w:rPr>
          <w:t>(二)、企业总部管理服务项目工艺技术设计方案</w:t>
        </w:r>
        <w:r>
          <w:tab/>
        </w:r>
        <w:r>
          <w:fldChar w:fldCharType="begin"/>
        </w:r>
        <w:r>
          <w:instrText xml:space="preserve"> PAGEREF _Toc11625 \h </w:instrText>
        </w:r>
        <w:r>
          <w:fldChar w:fldCharType="separate"/>
        </w:r>
        <w:r>
          <w:t>6</w:t>
        </w:r>
        <w:r>
          <w:fldChar w:fldCharType="end"/>
        </w:r>
      </w:hyperlink>
    </w:p>
    <w:p>
      <w:pPr>
        <w:pStyle w:val="TOC2"/>
        <w:tabs>
          <w:tab w:val="right" w:leader="dot" w:pos="8306"/>
        </w:tabs>
      </w:pPr>
      <w:hyperlink w:anchor="_Toc24503" w:history="1">
        <w:r>
          <w:rPr>
            <w:rFonts w:ascii="仿宋" w:eastAsia="仿宋" w:hAnsi="仿宋" w:cs="仿宋" w:hint="eastAsia"/>
            <w:lang w:eastAsia="zh-CN"/>
          </w:rPr>
          <w:t>(三)、设备选型方案</w:t>
        </w:r>
        <w:r>
          <w:tab/>
        </w:r>
        <w:r>
          <w:fldChar w:fldCharType="begin"/>
        </w:r>
        <w:r>
          <w:instrText xml:space="preserve"> PAGEREF _Toc24503 \h </w:instrText>
        </w:r>
        <w:r>
          <w:fldChar w:fldCharType="separate"/>
        </w:r>
        <w:r>
          <w:t>7</w:t>
        </w:r>
        <w:r>
          <w:fldChar w:fldCharType="end"/>
        </w:r>
      </w:hyperlink>
    </w:p>
    <w:p>
      <w:pPr>
        <w:pStyle w:val="TOC1"/>
        <w:tabs>
          <w:tab w:val="right" w:leader="dot" w:pos="8306"/>
        </w:tabs>
      </w:pPr>
      <w:hyperlink w:anchor="_Toc26063" w:history="1">
        <w:r>
          <w:rPr>
            <w:rFonts w:ascii="仿宋" w:eastAsia="仿宋" w:hAnsi="仿宋" w:cs="仿宋" w:hint="eastAsia"/>
            <w:lang w:eastAsia="zh-CN"/>
          </w:rPr>
          <w:t>三、企业总部管理服务项目土建工程</w:t>
        </w:r>
        <w:r>
          <w:tab/>
        </w:r>
        <w:r>
          <w:fldChar w:fldCharType="begin"/>
        </w:r>
        <w:r>
          <w:instrText xml:space="preserve"> PAGEREF _Toc26063 \h </w:instrText>
        </w:r>
        <w:r>
          <w:fldChar w:fldCharType="separate"/>
        </w:r>
        <w:r>
          <w:t>9</w:t>
        </w:r>
        <w:r>
          <w:fldChar w:fldCharType="end"/>
        </w:r>
      </w:hyperlink>
    </w:p>
    <w:p>
      <w:pPr>
        <w:pStyle w:val="TOC2"/>
        <w:tabs>
          <w:tab w:val="right" w:leader="dot" w:pos="8306"/>
        </w:tabs>
      </w:pPr>
      <w:hyperlink w:anchor="_Toc28590" w:history="1">
        <w:r>
          <w:rPr>
            <w:rFonts w:ascii="仿宋" w:eastAsia="仿宋" w:hAnsi="仿宋" w:cs="仿宋" w:hint="eastAsia"/>
            <w:lang w:eastAsia="zh-CN"/>
          </w:rPr>
          <w:t>(一)、建筑工程设计原则</w:t>
        </w:r>
        <w:r>
          <w:tab/>
        </w:r>
        <w:r>
          <w:fldChar w:fldCharType="begin"/>
        </w:r>
        <w:r>
          <w:instrText xml:space="preserve"> PAGEREF _Toc28590 \h </w:instrText>
        </w:r>
        <w:r>
          <w:fldChar w:fldCharType="separate"/>
        </w:r>
        <w:r>
          <w:t>9</w:t>
        </w:r>
        <w:r>
          <w:fldChar w:fldCharType="end"/>
        </w:r>
      </w:hyperlink>
    </w:p>
    <w:p>
      <w:pPr>
        <w:pStyle w:val="TOC2"/>
        <w:tabs>
          <w:tab w:val="right" w:leader="dot" w:pos="8306"/>
        </w:tabs>
      </w:pPr>
      <w:hyperlink w:anchor="_Toc25611" w:history="1">
        <w:r>
          <w:rPr>
            <w:rFonts w:ascii="仿宋" w:eastAsia="仿宋" w:hAnsi="仿宋" w:cs="仿宋" w:hint="eastAsia"/>
            <w:lang w:eastAsia="zh-CN"/>
          </w:rPr>
          <w:t>(二)、土建工程设计年限及安全等级</w:t>
        </w:r>
        <w:r>
          <w:tab/>
        </w:r>
        <w:r>
          <w:fldChar w:fldCharType="begin"/>
        </w:r>
        <w:r>
          <w:instrText xml:space="preserve"> PAGEREF _Toc25611 \h </w:instrText>
        </w:r>
        <w:r>
          <w:fldChar w:fldCharType="separate"/>
        </w:r>
        <w:r>
          <w:t>10</w:t>
        </w:r>
        <w:r>
          <w:fldChar w:fldCharType="end"/>
        </w:r>
      </w:hyperlink>
    </w:p>
    <w:p>
      <w:pPr>
        <w:pStyle w:val="TOC2"/>
        <w:tabs>
          <w:tab w:val="right" w:leader="dot" w:pos="8306"/>
        </w:tabs>
      </w:pPr>
      <w:hyperlink w:anchor="_Toc23987" w:history="1">
        <w:r>
          <w:rPr>
            <w:rFonts w:ascii="仿宋" w:eastAsia="仿宋" w:hAnsi="仿宋" w:cs="仿宋" w:hint="eastAsia"/>
            <w:lang w:eastAsia="zh-CN"/>
          </w:rPr>
          <w:t>(三)、建筑工程设计总体要求</w:t>
        </w:r>
        <w:r>
          <w:tab/>
        </w:r>
        <w:r>
          <w:fldChar w:fldCharType="begin"/>
        </w:r>
        <w:r>
          <w:instrText xml:space="preserve"> PAGEREF _Toc23987 \h </w:instrText>
        </w:r>
        <w:r>
          <w:fldChar w:fldCharType="separate"/>
        </w:r>
        <w:r>
          <w:t>11</w:t>
        </w:r>
        <w:r>
          <w:fldChar w:fldCharType="end"/>
        </w:r>
      </w:hyperlink>
    </w:p>
    <w:p>
      <w:pPr>
        <w:pStyle w:val="TOC2"/>
        <w:tabs>
          <w:tab w:val="right" w:leader="dot" w:pos="8306"/>
        </w:tabs>
      </w:pPr>
      <w:hyperlink w:anchor="_Toc1651" w:history="1">
        <w:r>
          <w:rPr>
            <w:rFonts w:ascii="仿宋" w:eastAsia="仿宋" w:hAnsi="仿宋" w:cs="仿宋" w:hint="eastAsia"/>
            <w:lang w:eastAsia="zh-CN"/>
          </w:rPr>
          <w:t>(四)、土建工程建设指标</w:t>
        </w:r>
        <w:r>
          <w:tab/>
        </w:r>
        <w:r>
          <w:fldChar w:fldCharType="begin"/>
        </w:r>
        <w:r>
          <w:instrText xml:space="preserve"> PAGEREF _Toc1651 \h </w:instrText>
        </w:r>
        <w:r>
          <w:fldChar w:fldCharType="separate"/>
        </w:r>
        <w:r>
          <w:t>12</w:t>
        </w:r>
        <w:r>
          <w:fldChar w:fldCharType="end"/>
        </w:r>
      </w:hyperlink>
    </w:p>
    <w:p>
      <w:pPr>
        <w:pStyle w:val="TOC1"/>
        <w:tabs>
          <w:tab w:val="right" w:leader="dot" w:pos="8306"/>
        </w:tabs>
      </w:pPr>
      <w:hyperlink w:anchor="_Toc15678" w:history="1">
        <w:r>
          <w:rPr>
            <w:rFonts w:ascii="仿宋" w:eastAsia="仿宋" w:hAnsi="仿宋" w:cs="仿宋" w:hint="eastAsia"/>
            <w:lang w:eastAsia="zh-CN"/>
          </w:rPr>
          <w:t>四、企业总部管理服务项目选址可行性分析</w:t>
        </w:r>
        <w:r>
          <w:tab/>
        </w:r>
        <w:r>
          <w:fldChar w:fldCharType="begin"/>
        </w:r>
        <w:r>
          <w:instrText xml:space="preserve"> PAGEREF _Toc15678 \h </w:instrText>
        </w:r>
        <w:r>
          <w:fldChar w:fldCharType="separate"/>
        </w:r>
        <w:r>
          <w:t>12</w:t>
        </w:r>
        <w:r>
          <w:fldChar w:fldCharType="end"/>
        </w:r>
      </w:hyperlink>
    </w:p>
    <w:p>
      <w:pPr>
        <w:pStyle w:val="TOC2"/>
        <w:tabs>
          <w:tab w:val="right" w:leader="dot" w:pos="8306"/>
        </w:tabs>
      </w:pPr>
      <w:hyperlink w:anchor="_Toc28458" w:history="1">
        <w:r>
          <w:rPr>
            <w:rFonts w:ascii="仿宋" w:eastAsia="仿宋" w:hAnsi="仿宋" w:cs="仿宋" w:hint="eastAsia"/>
            <w:lang w:eastAsia="zh-CN"/>
          </w:rPr>
          <w:t>(一)、企业总部管理服务项目选址</w:t>
        </w:r>
        <w:r>
          <w:tab/>
        </w:r>
        <w:r>
          <w:fldChar w:fldCharType="begin"/>
        </w:r>
        <w:r>
          <w:instrText xml:space="preserve"> PAGEREF _Toc28458 \h </w:instrText>
        </w:r>
        <w:r>
          <w:fldChar w:fldCharType="separate"/>
        </w:r>
        <w:r>
          <w:t>12</w:t>
        </w:r>
        <w:r>
          <w:fldChar w:fldCharType="end"/>
        </w:r>
      </w:hyperlink>
    </w:p>
    <w:p>
      <w:pPr>
        <w:pStyle w:val="TOC2"/>
        <w:tabs>
          <w:tab w:val="right" w:leader="dot" w:pos="8306"/>
        </w:tabs>
      </w:pPr>
      <w:hyperlink w:anchor="_Toc23086" w:history="1">
        <w:r>
          <w:rPr>
            <w:rFonts w:ascii="仿宋" w:eastAsia="仿宋" w:hAnsi="仿宋" w:cs="仿宋" w:hint="eastAsia"/>
            <w:lang w:eastAsia="zh-CN"/>
          </w:rPr>
          <w:t>(二)、用地控制指标</w:t>
        </w:r>
        <w:r>
          <w:tab/>
        </w:r>
        <w:r>
          <w:fldChar w:fldCharType="begin"/>
        </w:r>
        <w:r>
          <w:instrText xml:space="preserve"> PAGEREF _Toc23086 \h </w:instrText>
        </w:r>
        <w:r>
          <w:fldChar w:fldCharType="separate"/>
        </w:r>
        <w:r>
          <w:t>12</w:t>
        </w:r>
        <w:r>
          <w:fldChar w:fldCharType="end"/>
        </w:r>
      </w:hyperlink>
    </w:p>
    <w:p>
      <w:pPr>
        <w:pStyle w:val="TOC2"/>
        <w:tabs>
          <w:tab w:val="right" w:leader="dot" w:pos="8306"/>
        </w:tabs>
      </w:pPr>
      <w:hyperlink w:anchor="_Toc19385" w:history="1">
        <w:r>
          <w:rPr>
            <w:rFonts w:ascii="仿宋" w:eastAsia="仿宋" w:hAnsi="仿宋" w:cs="仿宋" w:hint="eastAsia"/>
            <w:lang w:eastAsia="zh-CN"/>
          </w:rPr>
          <w:t>(三)、节约用地措施</w:t>
        </w:r>
        <w:r>
          <w:tab/>
        </w:r>
        <w:r>
          <w:fldChar w:fldCharType="begin"/>
        </w:r>
        <w:r>
          <w:instrText xml:space="preserve"> PAGEREF _Toc19385 \h </w:instrText>
        </w:r>
        <w:r>
          <w:fldChar w:fldCharType="separate"/>
        </w:r>
        <w:r>
          <w:t>14</w:t>
        </w:r>
        <w:r>
          <w:fldChar w:fldCharType="end"/>
        </w:r>
      </w:hyperlink>
    </w:p>
    <w:p>
      <w:pPr>
        <w:pStyle w:val="TOC2"/>
        <w:tabs>
          <w:tab w:val="right" w:leader="dot" w:pos="8306"/>
        </w:tabs>
      </w:pPr>
      <w:hyperlink w:anchor="_Toc132" w:history="1">
        <w:r>
          <w:rPr>
            <w:rFonts w:ascii="仿宋" w:eastAsia="仿宋" w:hAnsi="仿宋" w:cs="仿宋" w:hint="eastAsia"/>
            <w:lang w:eastAsia="zh-CN"/>
          </w:rPr>
          <w:t>(四)、总图布置方案</w:t>
        </w:r>
        <w:r>
          <w:tab/>
        </w:r>
        <w:r>
          <w:fldChar w:fldCharType="begin"/>
        </w:r>
        <w:r>
          <w:instrText xml:space="preserve"> PAGEREF _Toc132 \h </w:instrText>
        </w:r>
        <w:r>
          <w:fldChar w:fldCharType="separate"/>
        </w:r>
        <w:r>
          <w:t>15</w:t>
        </w:r>
        <w:r>
          <w:fldChar w:fldCharType="end"/>
        </w:r>
      </w:hyperlink>
    </w:p>
    <w:p>
      <w:pPr>
        <w:pStyle w:val="TOC2"/>
        <w:tabs>
          <w:tab w:val="right" w:leader="dot" w:pos="8306"/>
        </w:tabs>
      </w:pPr>
      <w:hyperlink w:anchor="_Toc8783" w:history="1">
        <w:r>
          <w:rPr>
            <w:rFonts w:ascii="仿宋" w:eastAsia="仿宋" w:hAnsi="仿宋" w:cs="仿宋" w:hint="eastAsia"/>
            <w:lang w:eastAsia="zh-CN"/>
          </w:rPr>
          <w:t>(五)、选址综合评价</w:t>
        </w:r>
        <w:r>
          <w:tab/>
        </w:r>
        <w:r>
          <w:fldChar w:fldCharType="begin"/>
        </w:r>
        <w:r>
          <w:instrText xml:space="preserve"> PAGEREF _Toc8783 \h </w:instrText>
        </w:r>
        <w:r>
          <w:fldChar w:fldCharType="separate"/>
        </w:r>
        <w:r>
          <w:t>16</w:t>
        </w:r>
        <w:r>
          <w:fldChar w:fldCharType="end"/>
        </w:r>
      </w:hyperlink>
    </w:p>
    <w:p>
      <w:pPr>
        <w:pStyle w:val="TOC1"/>
        <w:tabs>
          <w:tab w:val="right" w:leader="dot" w:pos="8306"/>
        </w:tabs>
      </w:pPr>
      <w:hyperlink w:anchor="_Toc10011" w:history="1">
        <w:r>
          <w:rPr>
            <w:rFonts w:ascii="仿宋" w:eastAsia="仿宋" w:hAnsi="仿宋" w:cs="仿宋" w:hint="eastAsia"/>
            <w:lang w:eastAsia="zh-CN"/>
          </w:rPr>
          <w:t>五、企业总部管理服务项目概论</w:t>
        </w:r>
        <w:r>
          <w:tab/>
        </w:r>
        <w:r>
          <w:fldChar w:fldCharType="begin"/>
        </w:r>
        <w:r>
          <w:instrText xml:space="preserve"> PAGEREF _Toc10011 \h </w:instrText>
        </w:r>
        <w:r>
          <w:fldChar w:fldCharType="separate"/>
        </w:r>
        <w:r>
          <w:t>18</w:t>
        </w:r>
        <w:r>
          <w:fldChar w:fldCharType="end"/>
        </w:r>
      </w:hyperlink>
    </w:p>
    <w:p>
      <w:pPr>
        <w:pStyle w:val="TOC2"/>
        <w:tabs>
          <w:tab w:val="right" w:leader="dot" w:pos="8306"/>
        </w:tabs>
      </w:pPr>
      <w:hyperlink w:anchor="_Toc6683" w:history="1">
        <w:r>
          <w:rPr>
            <w:rFonts w:ascii="仿宋" w:eastAsia="仿宋" w:hAnsi="仿宋" w:cs="仿宋" w:hint="eastAsia"/>
            <w:lang w:eastAsia="zh-CN"/>
          </w:rPr>
          <w:t>(一)、企业总部管理服务项目概况</w:t>
        </w:r>
        <w:r>
          <w:tab/>
        </w:r>
        <w:r>
          <w:fldChar w:fldCharType="begin"/>
        </w:r>
        <w:r>
          <w:instrText xml:space="preserve"> PAGEREF _Toc6683 \h </w:instrText>
        </w:r>
        <w:r>
          <w:fldChar w:fldCharType="separate"/>
        </w:r>
        <w:r>
          <w:t>18</w:t>
        </w:r>
        <w:r>
          <w:fldChar w:fldCharType="end"/>
        </w:r>
      </w:hyperlink>
    </w:p>
    <w:p>
      <w:pPr>
        <w:pStyle w:val="TOC2"/>
        <w:tabs>
          <w:tab w:val="right" w:leader="dot" w:pos="8306"/>
        </w:tabs>
      </w:pPr>
      <w:hyperlink w:anchor="_Toc15652" w:history="1">
        <w:r>
          <w:rPr>
            <w:rFonts w:ascii="仿宋" w:eastAsia="仿宋" w:hAnsi="仿宋" w:cs="仿宋" w:hint="eastAsia"/>
            <w:lang w:eastAsia="zh-CN"/>
          </w:rPr>
          <w:t>(二)、企业总部管理服务项目目标</w:t>
        </w:r>
        <w:r>
          <w:tab/>
        </w:r>
        <w:r>
          <w:fldChar w:fldCharType="begin"/>
        </w:r>
        <w:r>
          <w:instrText xml:space="preserve"> PAGEREF _Toc15652 \h </w:instrText>
        </w:r>
        <w:r>
          <w:fldChar w:fldCharType="separate"/>
        </w:r>
        <w:r>
          <w:t>20</w:t>
        </w:r>
        <w:r>
          <w:fldChar w:fldCharType="end"/>
        </w:r>
      </w:hyperlink>
    </w:p>
    <w:p>
      <w:pPr>
        <w:pStyle w:val="TOC2"/>
        <w:tabs>
          <w:tab w:val="right" w:leader="dot" w:pos="8306"/>
        </w:tabs>
      </w:pPr>
      <w:hyperlink w:anchor="_Toc8028" w:history="1">
        <w:r>
          <w:rPr>
            <w:rFonts w:ascii="仿宋" w:eastAsia="仿宋" w:hAnsi="仿宋" w:cs="仿宋" w:hint="eastAsia"/>
            <w:lang w:eastAsia="zh-CN"/>
          </w:rPr>
          <w:t>(三)、企业总部管理服务项目提出的理由</w:t>
        </w:r>
        <w:r>
          <w:tab/>
        </w:r>
        <w:r>
          <w:fldChar w:fldCharType="begin"/>
        </w:r>
        <w:r>
          <w:instrText xml:space="preserve"> PAGEREF _Toc8028 \h </w:instrText>
        </w:r>
        <w:r>
          <w:fldChar w:fldCharType="separate"/>
        </w:r>
        <w:r>
          <w:t>21</w:t>
        </w:r>
        <w:r>
          <w:fldChar w:fldCharType="end"/>
        </w:r>
      </w:hyperlink>
    </w:p>
    <w:p>
      <w:pPr>
        <w:pStyle w:val="TOC2"/>
        <w:tabs>
          <w:tab w:val="right" w:leader="dot" w:pos="8306"/>
        </w:tabs>
      </w:pPr>
      <w:hyperlink w:anchor="_Toc6246" w:history="1">
        <w:r>
          <w:rPr>
            <w:rFonts w:ascii="仿宋" w:eastAsia="仿宋" w:hAnsi="仿宋" w:cs="仿宋" w:hint="eastAsia"/>
            <w:lang w:eastAsia="zh-CN"/>
          </w:rPr>
          <w:t>(四)、企业总部管理服务项目意义</w:t>
        </w:r>
        <w:r>
          <w:tab/>
        </w:r>
        <w:r>
          <w:fldChar w:fldCharType="begin"/>
        </w:r>
        <w:r>
          <w:instrText xml:space="preserve"> PAGEREF _Toc6246 \h </w:instrText>
        </w:r>
        <w:r>
          <w:fldChar w:fldCharType="separate"/>
        </w:r>
        <w:r>
          <w:t>23</w:t>
        </w:r>
        <w:r>
          <w:fldChar w:fldCharType="end"/>
        </w:r>
      </w:hyperlink>
    </w:p>
    <w:p>
      <w:pPr>
        <w:pStyle w:val="TOC2"/>
        <w:tabs>
          <w:tab w:val="right" w:leader="dot" w:pos="8306"/>
        </w:tabs>
      </w:pPr>
      <w:hyperlink w:anchor="_Toc2338" w:history="1">
        <w:r>
          <w:rPr>
            <w:rFonts w:ascii="仿宋" w:eastAsia="仿宋" w:hAnsi="仿宋" w:cs="仿宋" w:hint="eastAsia"/>
            <w:lang w:eastAsia="zh-CN"/>
          </w:rPr>
          <w:t>(五)、企业总部管理服务项目背景</w:t>
        </w:r>
        <w:r>
          <w:tab/>
        </w:r>
        <w:r>
          <w:fldChar w:fldCharType="begin"/>
        </w:r>
        <w:r>
          <w:instrText xml:space="preserve"> PAGEREF _Toc2338 \h </w:instrText>
        </w:r>
        <w:r>
          <w:fldChar w:fldCharType="separate"/>
        </w:r>
        <w:r>
          <w:t>24</w:t>
        </w:r>
        <w:r>
          <w:fldChar w:fldCharType="end"/>
        </w:r>
      </w:hyperlink>
    </w:p>
    <w:p>
      <w:pPr>
        <w:pStyle w:val="TOC1"/>
        <w:tabs>
          <w:tab w:val="right" w:leader="dot" w:pos="8306"/>
        </w:tabs>
      </w:pPr>
      <w:hyperlink w:anchor="_Toc12946" w:history="1">
        <w:r>
          <w:rPr>
            <w:rFonts w:ascii="仿宋" w:eastAsia="仿宋" w:hAnsi="仿宋" w:cs="仿宋" w:hint="eastAsia"/>
            <w:lang w:eastAsia="zh-CN"/>
          </w:rPr>
          <w:t>六、企业总部管理服务项目绩效评估</w:t>
        </w:r>
        <w:r>
          <w:tab/>
        </w:r>
        <w:r>
          <w:fldChar w:fldCharType="begin"/>
        </w:r>
        <w:r>
          <w:instrText xml:space="preserve"> PAGEREF _Toc12946 \h </w:instrText>
        </w:r>
        <w:r>
          <w:fldChar w:fldCharType="separate"/>
        </w:r>
        <w:r>
          <w:t>25</w:t>
        </w:r>
        <w:r>
          <w:fldChar w:fldCharType="end"/>
        </w:r>
      </w:hyperlink>
    </w:p>
    <w:p>
      <w:pPr>
        <w:pStyle w:val="TOC2"/>
        <w:tabs>
          <w:tab w:val="right" w:leader="dot" w:pos="8306"/>
        </w:tabs>
      </w:pPr>
      <w:hyperlink w:anchor="_Toc21965" w:history="1">
        <w:r>
          <w:rPr>
            <w:rFonts w:ascii="仿宋" w:eastAsia="仿宋" w:hAnsi="仿宋" w:cs="仿宋" w:hint="eastAsia"/>
            <w:lang w:eastAsia="zh-CN"/>
          </w:rPr>
          <w:t>(一)、绩效评估指标</w:t>
        </w:r>
        <w:r>
          <w:tab/>
        </w:r>
        <w:r>
          <w:fldChar w:fldCharType="begin"/>
        </w:r>
        <w:r>
          <w:instrText xml:space="preserve"> PAGEREF _Toc21965 \h </w:instrText>
        </w:r>
        <w:r>
          <w:fldChar w:fldCharType="separate"/>
        </w:r>
        <w:r>
          <w:t>25</w:t>
        </w:r>
        <w:r>
          <w:fldChar w:fldCharType="end"/>
        </w:r>
      </w:hyperlink>
    </w:p>
    <w:p>
      <w:pPr>
        <w:pStyle w:val="TOC2"/>
        <w:tabs>
          <w:tab w:val="right" w:leader="dot" w:pos="8306"/>
        </w:tabs>
      </w:pPr>
      <w:hyperlink w:anchor="_Toc5675" w:history="1">
        <w:r>
          <w:rPr>
            <w:rFonts w:ascii="仿宋" w:eastAsia="仿宋" w:hAnsi="仿宋" w:cs="仿宋" w:hint="eastAsia"/>
            <w:lang w:eastAsia="zh-CN"/>
          </w:rPr>
          <w:t>(二)、绩效评估方法</w:t>
        </w:r>
        <w:r>
          <w:tab/>
        </w:r>
        <w:r>
          <w:fldChar w:fldCharType="begin"/>
        </w:r>
        <w:r>
          <w:instrText xml:space="preserve"> PAGEREF _Toc5675 \h </w:instrText>
        </w:r>
        <w:r>
          <w:fldChar w:fldCharType="separate"/>
        </w:r>
        <w:r>
          <w:t>26</w:t>
        </w:r>
        <w:r>
          <w:fldChar w:fldCharType="end"/>
        </w:r>
      </w:hyperlink>
    </w:p>
    <w:p>
      <w:pPr>
        <w:pStyle w:val="TOC2"/>
        <w:tabs>
          <w:tab w:val="right" w:leader="dot" w:pos="8306"/>
        </w:tabs>
      </w:pPr>
      <w:hyperlink w:anchor="_Toc31950" w:history="1">
        <w:r>
          <w:rPr>
            <w:rFonts w:ascii="仿宋" w:eastAsia="仿宋" w:hAnsi="仿宋" w:cs="仿宋" w:hint="eastAsia"/>
            <w:lang w:eastAsia="zh-CN"/>
          </w:rPr>
          <w:t>(三)、绩效评估周期</w:t>
        </w:r>
        <w:r>
          <w:tab/>
        </w:r>
        <w:r>
          <w:fldChar w:fldCharType="begin"/>
        </w:r>
        <w:r>
          <w:instrText xml:space="preserve"> PAGEREF _Toc31950 \h </w:instrText>
        </w:r>
        <w:r>
          <w:fldChar w:fldCharType="separate"/>
        </w:r>
        <w:r>
          <w:t>27</w:t>
        </w:r>
        <w:r>
          <w:fldChar w:fldCharType="end"/>
        </w:r>
      </w:hyperlink>
    </w:p>
    <w:p>
      <w:pPr>
        <w:pStyle w:val="TOC1"/>
        <w:tabs>
          <w:tab w:val="right" w:leader="dot" w:pos="8306"/>
        </w:tabs>
      </w:pPr>
      <w:hyperlink w:anchor="_Toc8157" w:history="1">
        <w:r>
          <w:rPr>
            <w:rFonts w:ascii="仿宋" w:eastAsia="仿宋" w:hAnsi="仿宋" w:cs="仿宋" w:hint="eastAsia"/>
            <w:lang w:eastAsia="zh-CN"/>
          </w:rPr>
          <w:t>七、企业总部管理服务项目技术管理</w:t>
        </w:r>
        <w:r>
          <w:tab/>
        </w:r>
        <w:r>
          <w:fldChar w:fldCharType="begin"/>
        </w:r>
        <w:r>
          <w:instrText xml:space="preserve"> PAGEREF _Toc8157 \h </w:instrText>
        </w:r>
        <w:r>
          <w:fldChar w:fldCharType="separate"/>
        </w:r>
        <w:r>
          <w:t>28</w:t>
        </w:r>
        <w:r>
          <w:fldChar w:fldCharType="end"/>
        </w:r>
      </w:hyperlink>
    </w:p>
    <w:p>
      <w:pPr>
        <w:pStyle w:val="TOC2"/>
        <w:tabs>
          <w:tab w:val="right" w:leader="dot" w:pos="8306"/>
        </w:tabs>
      </w:pPr>
      <w:hyperlink w:anchor="_Toc1853" w:history="1">
        <w:r>
          <w:rPr>
            <w:rFonts w:ascii="仿宋" w:eastAsia="仿宋" w:hAnsi="仿宋" w:cs="仿宋" w:hint="eastAsia"/>
            <w:lang w:eastAsia="zh-CN"/>
          </w:rPr>
          <w:t>(一)、技术方案选用方向</w:t>
        </w:r>
        <w:r>
          <w:tab/>
        </w:r>
        <w:r>
          <w:fldChar w:fldCharType="begin"/>
        </w:r>
        <w:r>
          <w:instrText xml:space="preserve"> PAGEREF _Toc1853 \h </w:instrText>
        </w:r>
        <w:r>
          <w:fldChar w:fldCharType="separate"/>
        </w:r>
        <w:r>
          <w:t>28</w:t>
        </w:r>
        <w:r>
          <w:fldChar w:fldCharType="end"/>
        </w:r>
      </w:hyperlink>
    </w:p>
    <w:p>
      <w:pPr>
        <w:pStyle w:val="TOC2"/>
        <w:tabs>
          <w:tab w:val="right" w:leader="dot" w:pos="8306"/>
        </w:tabs>
      </w:pPr>
      <w:hyperlink w:anchor="_Toc7975" w:history="1">
        <w:r>
          <w:rPr>
            <w:rFonts w:ascii="仿宋" w:eastAsia="仿宋" w:hAnsi="仿宋" w:cs="仿宋" w:hint="eastAsia"/>
            <w:lang w:eastAsia="zh-CN"/>
          </w:rPr>
          <w:t>(二)、工艺技术方案选用原则</w:t>
        </w:r>
        <w:r>
          <w:tab/>
        </w:r>
        <w:r>
          <w:fldChar w:fldCharType="begin"/>
        </w:r>
        <w:r>
          <w:instrText xml:space="preserve"> PAGEREF _Toc7975 \h </w:instrText>
        </w:r>
        <w:r>
          <w:fldChar w:fldCharType="separate"/>
        </w:r>
        <w:r>
          <w:t>30</w:t>
        </w:r>
        <w:r>
          <w:fldChar w:fldCharType="end"/>
        </w:r>
      </w:hyperlink>
    </w:p>
    <w:p>
      <w:pPr>
        <w:pStyle w:val="TOC2"/>
        <w:tabs>
          <w:tab w:val="right" w:leader="dot" w:pos="8306"/>
        </w:tabs>
      </w:pPr>
      <w:hyperlink w:anchor="_Toc28216" w:history="1">
        <w:r>
          <w:rPr>
            <w:rFonts w:ascii="仿宋" w:eastAsia="仿宋" w:hAnsi="仿宋" w:cs="仿宋" w:hint="eastAsia"/>
            <w:lang w:eastAsia="zh-CN"/>
          </w:rPr>
          <w:t>(三)、工艺技术方案要求</w:t>
        </w:r>
        <w:r>
          <w:tab/>
        </w:r>
        <w:r>
          <w:fldChar w:fldCharType="begin"/>
        </w:r>
        <w:r>
          <w:instrText xml:space="preserve"> PAGEREF _Toc28216 \h </w:instrText>
        </w:r>
        <w:r>
          <w:fldChar w:fldCharType="separate"/>
        </w:r>
        <w:r>
          <w:t>32</w:t>
        </w:r>
        <w:r>
          <w:fldChar w:fldCharType="end"/>
        </w:r>
      </w:hyperlink>
    </w:p>
    <w:p>
      <w:pPr>
        <w:pStyle w:val="TOC1"/>
        <w:tabs>
          <w:tab w:val="right" w:leader="dot" w:pos="8306"/>
        </w:tabs>
      </w:pPr>
      <w:hyperlink w:anchor="_Toc31179" w:history="1">
        <w:r>
          <w:rPr>
            <w:rFonts w:ascii="仿宋" w:eastAsia="仿宋" w:hAnsi="仿宋" w:cs="仿宋" w:hint="eastAsia"/>
            <w:lang w:eastAsia="zh-CN"/>
          </w:rPr>
          <w:t>八、企业总部管理服务项目环境影响分析</w:t>
        </w:r>
        <w:r>
          <w:tab/>
        </w:r>
        <w:r>
          <w:fldChar w:fldCharType="begin"/>
        </w:r>
        <w:r>
          <w:instrText xml:space="preserve"> PAGEREF _Toc31179 \h </w:instrText>
        </w:r>
        <w:r>
          <w:fldChar w:fldCharType="separate"/>
        </w:r>
        <w:r>
          <w:t>34</w:t>
        </w:r>
        <w:r>
          <w:fldChar w:fldCharType="end"/>
        </w:r>
      </w:hyperlink>
    </w:p>
    <w:p>
      <w:pPr>
        <w:pStyle w:val="TOC2"/>
        <w:tabs>
          <w:tab w:val="right" w:leader="dot" w:pos="8306"/>
        </w:tabs>
      </w:pPr>
      <w:hyperlink w:anchor="_Toc29996" w:history="1">
        <w:r>
          <w:rPr>
            <w:rFonts w:ascii="仿宋" w:eastAsia="仿宋" w:hAnsi="仿宋" w:cs="仿宋" w:hint="eastAsia"/>
            <w:lang w:eastAsia="zh-CN"/>
          </w:rPr>
          <w:t>(一)、建设区域环境质量现状</w:t>
        </w:r>
        <w:r>
          <w:tab/>
        </w:r>
        <w:r>
          <w:fldChar w:fldCharType="begin"/>
        </w:r>
        <w:r>
          <w:instrText xml:space="preserve"> PAGEREF _Toc29996 \h </w:instrText>
        </w:r>
        <w:r>
          <w:fldChar w:fldCharType="separate"/>
        </w:r>
        <w:r>
          <w:t>34</w:t>
        </w:r>
        <w:r>
          <w:fldChar w:fldCharType="end"/>
        </w:r>
      </w:hyperlink>
    </w:p>
    <w:p>
      <w:pPr>
        <w:pStyle w:val="TOC2"/>
        <w:tabs>
          <w:tab w:val="right" w:leader="dot" w:pos="8306"/>
        </w:tabs>
      </w:pPr>
      <w:hyperlink w:anchor="_Toc20332" w:history="1">
        <w:r>
          <w:rPr>
            <w:rFonts w:ascii="仿宋" w:eastAsia="仿宋" w:hAnsi="仿宋" w:cs="仿宋" w:hint="eastAsia"/>
            <w:lang w:eastAsia="zh-CN"/>
          </w:rPr>
          <w:t>(二)、建设期环境保护</w:t>
        </w:r>
        <w:r>
          <w:tab/>
        </w:r>
        <w:r>
          <w:fldChar w:fldCharType="begin"/>
        </w:r>
        <w:r>
          <w:instrText xml:space="preserve"> PAGEREF _Toc20332 \h </w:instrText>
        </w:r>
        <w:r>
          <w:fldChar w:fldCharType="separate"/>
        </w:r>
        <w:r>
          <w:t>36</w:t>
        </w:r>
        <w:r>
          <w:fldChar w:fldCharType="end"/>
        </w:r>
      </w:hyperlink>
    </w:p>
    <w:p>
      <w:pPr>
        <w:pStyle w:val="TOC2"/>
        <w:tabs>
          <w:tab w:val="right" w:leader="dot" w:pos="8306"/>
        </w:tabs>
      </w:pPr>
      <w:hyperlink w:anchor="_Toc10102" w:history="1">
        <w:r>
          <w:rPr>
            <w:rFonts w:ascii="仿宋" w:eastAsia="仿宋" w:hAnsi="仿宋" w:cs="仿宋" w:hint="eastAsia"/>
            <w:lang w:eastAsia="zh-CN"/>
          </w:rPr>
          <w:t>(三)、运营期环境保护</w:t>
        </w:r>
        <w:r>
          <w:tab/>
        </w:r>
        <w:r>
          <w:fldChar w:fldCharType="begin"/>
        </w:r>
        <w:r>
          <w:instrText xml:space="preserve"> PAGEREF _Toc10102 \h </w:instrText>
        </w:r>
        <w:r>
          <w:fldChar w:fldCharType="separate"/>
        </w:r>
        <w:r>
          <w:t>37</w:t>
        </w:r>
        <w:r>
          <w:fldChar w:fldCharType="end"/>
        </w:r>
      </w:hyperlink>
    </w:p>
    <w:p>
      <w:pPr>
        <w:pStyle w:val="TOC2"/>
        <w:tabs>
          <w:tab w:val="right" w:leader="dot" w:pos="8306"/>
        </w:tabs>
      </w:pPr>
      <w:hyperlink w:anchor="_Toc18219" w:history="1">
        <w:r>
          <w:rPr>
            <w:rFonts w:ascii="仿宋" w:eastAsia="仿宋" w:hAnsi="仿宋" w:cs="仿宋" w:hint="eastAsia"/>
            <w:lang w:eastAsia="zh-CN"/>
          </w:rPr>
          <w:t>(四)、企业总部管理服务项目建设对区域经济的影响</w:t>
        </w:r>
        <w:r>
          <w:tab/>
        </w:r>
        <w:r>
          <w:fldChar w:fldCharType="begin"/>
        </w:r>
        <w:r>
          <w:instrText xml:space="preserve"> PAGEREF _Toc18219 \h </w:instrText>
        </w:r>
        <w:r>
          <w:fldChar w:fldCharType="separate"/>
        </w:r>
        <w:r>
          <w:t>39</w:t>
        </w:r>
        <w:r>
          <w:fldChar w:fldCharType="end"/>
        </w:r>
      </w:hyperlink>
    </w:p>
    <w:p>
      <w:pPr>
        <w:pStyle w:val="TOC2"/>
        <w:tabs>
          <w:tab w:val="right" w:leader="dot" w:pos="8306"/>
        </w:tabs>
      </w:pPr>
      <w:hyperlink w:anchor="_Toc7167" w:history="1">
        <w:r>
          <w:rPr>
            <w:rFonts w:ascii="仿宋" w:eastAsia="仿宋" w:hAnsi="仿宋" w:cs="仿宋" w:hint="eastAsia"/>
            <w:lang w:eastAsia="zh-CN"/>
          </w:rPr>
          <w:t>(五)、废弃物处理</w:t>
        </w:r>
        <w:r>
          <w:tab/>
        </w:r>
        <w:r>
          <w:fldChar w:fldCharType="begin"/>
        </w:r>
        <w:r>
          <w:instrText xml:space="preserve"> PAGEREF _Toc7167 \h </w:instrText>
        </w:r>
        <w:r>
          <w:fldChar w:fldCharType="separate"/>
        </w:r>
        <w:r>
          <w:t>40</w:t>
        </w:r>
        <w:r>
          <w:fldChar w:fldCharType="end"/>
        </w:r>
      </w:hyperlink>
    </w:p>
    <w:p>
      <w:pPr>
        <w:pStyle w:val="TOC2"/>
        <w:tabs>
          <w:tab w:val="right" w:leader="dot" w:pos="8306"/>
        </w:tabs>
      </w:pPr>
      <w:hyperlink w:anchor="_Toc16216" w:history="1">
        <w:r>
          <w:rPr>
            <w:rFonts w:ascii="仿宋" w:eastAsia="仿宋" w:hAnsi="仿宋" w:cs="仿宋" w:hint="eastAsia"/>
            <w:lang w:eastAsia="zh-CN"/>
          </w:rPr>
          <w:t>(六)、特殊环境影响分析</w:t>
        </w:r>
        <w:r>
          <w:tab/>
        </w:r>
        <w:r>
          <w:fldChar w:fldCharType="begin"/>
        </w:r>
        <w:r>
          <w:instrText xml:space="preserve"> PAGEREF _Toc16216 \h </w:instrText>
        </w:r>
        <w:r>
          <w:fldChar w:fldCharType="separate"/>
        </w:r>
        <w:r>
          <w:t>42</w:t>
        </w:r>
        <w:r>
          <w:fldChar w:fldCharType="end"/>
        </w:r>
      </w:hyperlink>
    </w:p>
    <w:p>
      <w:pPr>
        <w:pStyle w:val="TOC2"/>
        <w:tabs>
          <w:tab w:val="right" w:leader="dot" w:pos="8306"/>
        </w:tabs>
      </w:pPr>
      <w:hyperlink w:anchor="_Toc30399" w:history="1">
        <w:r>
          <w:rPr>
            <w:rFonts w:ascii="仿宋" w:eastAsia="仿宋" w:hAnsi="仿宋" w:cs="仿宋" w:hint="eastAsia"/>
            <w:lang w:eastAsia="zh-CN"/>
          </w:rPr>
          <w:t>(七)、清洁生产</w:t>
        </w:r>
        <w:r>
          <w:tab/>
        </w:r>
        <w:r>
          <w:fldChar w:fldCharType="begin"/>
        </w:r>
        <w:r>
          <w:instrText xml:space="preserve"> PAGEREF _Toc30399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1" w:history="1">
        <w:r>
          <w:rPr>
            <w:rFonts w:ascii="仿宋" w:eastAsia="仿宋" w:hAnsi="仿宋" w:cs="仿宋" w:hint="eastAsia"/>
            <w:lang w:eastAsia="zh-CN"/>
          </w:rPr>
          <w:t>(八)、环境保护综合评价</w:t>
        </w:r>
        <w:r>
          <w:tab/>
        </w:r>
        <w:r>
          <w:fldChar w:fldCharType="begin"/>
        </w:r>
        <w:r>
          <w:instrText xml:space="preserve"> PAGEREF _Toc5991 \h </w:instrText>
        </w:r>
        <w:r>
          <w:fldChar w:fldCharType="separate"/>
        </w:r>
        <w:r>
          <w:t>44</w:t>
        </w:r>
        <w:r>
          <w:fldChar w:fldCharType="end"/>
        </w:r>
      </w:hyperlink>
    </w:p>
    <w:p>
      <w:pPr>
        <w:pStyle w:val="TOC1"/>
        <w:tabs>
          <w:tab w:val="right" w:leader="dot" w:pos="8306"/>
        </w:tabs>
      </w:pPr>
      <w:hyperlink w:anchor="_Toc8008" w:history="1">
        <w:r>
          <w:rPr>
            <w:rFonts w:ascii="仿宋" w:eastAsia="仿宋" w:hAnsi="仿宋" w:cs="仿宋" w:hint="eastAsia"/>
            <w:lang w:eastAsia="zh-CN"/>
          </w:rPr>
          <w:t>九、企业总部管理服务项目计划安排</w:t>
        </w:r>
        <w:r>
          <w:tab/>
        </w:r>
        <w:r>
          <w:fldChar w:fldCharType="begin"/>
        </w:r>
        <w:r>
          <w:instrText xml:space="preserve"> PAGEREF _Toc8008 \h </w:instrText>
        </w:r>
        <w:r>
          <w:fldChar w:fldCharType="separate"/>
        </w:r>
        <w:r>
          <w:t>45</w:t>
        </w:r>
        <w:r>
          <w:fldChar w:fldCharType="end"/>
        </w:r>
      </w:hyperlink>
    </w:p>
    <w:p>
      <w:pPr>
        <w:pStyle w:val="TOC2"/>
        <w:tabs>
          <w:tab w:val="right" w:leader="dot" w:pos="8306"/>
        </w:tabs>
      </w:pPr>
      <w:hyperlink w:anchor="_Toc20167" w:history="1">
        <w:r>
          <w:rPr>
            <w:rFonts w:ascii="仿宋" w:eastAsia="仿宋" w:hAnsi="仿宋" w:cs="仿宋" w:hint="eastAsia"/>
            <w:lang w:eastAsia="zh-CN"/>
          </w:rPr>
          <w:t>(一)、建设周期</w:t>
        </w:r>
        <w:r>
          <w:tab/>
        </w:r>
        <w:r>
          <w:fldChar w:fldCharType="begin"/>
        </w:r>
        <w:r>
          <w:instrText xml:space="preserve"> PAGEREF _Toc20167 \h </w:instrText>
        </w:r>
        <w:r>
          <w:fldChar w:fldCharType="separate"/>
        </w:r>
        <w:r>
          <w:t>45</w:t>
        </w:r>
        <w:r>
          <w:fldChar w:fldCharType="end"/>
        </w:r>
      </w:hyperlink>
    </w:p>
    <w:p>
      <w:pPr>
        <w:pStyle w:val="TOC2"/>
        <w:tabs>
          <w:tab w:val="right" w:leader="dot" w:pos="8306"/>
        </w:tabs>
      </w:pPr>
      <w:hyperlink w:anchor="_Toc7375" w:history="1">
        <w:r>
          <w:rPr>
            <w:rFonts w:ascii="仿宋" w:eastAsia="仿宋" w:hAnsi="仿宋" w:cs="仿宋" w:hint="eastAsia"/>
            <w:lang w:eastAsia="zh-CN"/>
          </w:rPr>
          <w:t>(二)、建设进度</w:t>
        </w:r>
        <w:r>
          <w:tab/>
        </w:r>
        <w:r>
          <w:fldChar w:fldCharType="begin"/>
        </w:r>
        <w:r>
          <w:instrText xml:space="preserve"> PAGEREF _Toc7375 \h </w:instrText>
        </w:r>
        <w:r>
          <w:fldChar w:fldCharType="separate"/>
        </w:r>
        <w:r>
          <w:t>46</w:t>
        </w:r>
        <w:r>
          <w:fldChar w:fldCharType="end"/>
        </w:r>
      </w:hyperlink>
    </w:p>
    <w:p>
      <w:pPr>
        <w:pStyle w:val="TOC2"/>
        <w:tabs>
          <w:tab w:val="right" w:leader="dot" w:pos="8306"/>
        </w:tabs>
      </w:pPr>
      <w:hyperlink w:anchor="_Toc18265" w:history="1">
        <w:r>
          <w:rPr>
            <w:rFonts w:ascii="仿宋" w:eastAsia="仿宋" w:hAnsi="仿宋" w:cs="仿宋" w:hint="eastAsia"/>
            <w:lang w:eastAsia="zh-CN"/>
          </w:rPr>
          <w:t>(三)、进度安排注意事项</w:t>
        </w:r>
        <w:r>
          <w:tab/>
        </w:r>
        <w:r>
          <w:fldChar w:fldCharType="begin"/>
        </w:r>
        <w:r>
          <w:instrText xml:space="preserve"> PAGEREF _Toc18265 \h </w:instrText>
        </w:r>
        <w:r>
          <w:fldChar w:fldCharType="separate"/>
        </w:r>
        <w:r>
          <w:t>47</w:t>
        </w:r>
        <w:r>
          <w:fldChar w:fldCharType="end"/>
        </w:r>
      </w:hyperlink>
    </w:p>
    <w:p>
      <w:pPr>
        <w:pStyle w:val="TOC2"/>
        <w:tabs>
          <w:tab w:val="right" w:leader="dot" w:pos="8306"/>
        </w:tabs>
      </w:pPr>
      <w:hyperlink w:anchor="_Toc19272" w:history="1">
        <w:r>
          <w:rPr>
            <w:rFonts w:ascii="仿宋" w:eastAsia="仿宋" w:hAnsi="仿宋" w:cs="仿宋" w:hint="eastAsia"/>
            <w:lang w:eastAsia="zh-CN"/>
          </w:rPr>
          <w:t>(四)、人力资源配置</w:t>
        </w:r>
        <w:r>
          <w:tab/>
        </w:r>
        <w:r>
          <w:fldChar w:fldCharType="begin"/>
        </w:r>
        <w:r>
          <w:instrText xml:space="preserve"> PAGEREF _Toc19272 \h </w:instrText>
        </w:r>
        <w:r>
          <w:fldChar w:fldCharType="separate"/>
        </w:r>
        <w:r>
          <w:t>49</w:t>
        </w:r>
        <w:r>
          <w:fldChar w:fldCharType="end"/>
        </w:r>
      </w:hyperlink>
    </w:p>
    <w:p>
      <w:pPr>
        <w:pStyle w:val="TOC1"/>
        <w:tabs>
          <w:tab w:val="right" w:leader="dot" w:pos="8306"/>
        </w:tabs>
      </w:pPr>
      <w:hyperlink w:anchor="_Toc12424" w:history="1">
        <w:r>
          <w:rPr>
            <w:rFonts w:ascii="仿宋" w:eastAsia="仿宋" w:hAnsi="仿宋" w:cs="仿宋" w:hint="eastAsia"/>
            <w:lang w:eastAsia="zh-CN"/>
          </w:rPr>
          <w:t>十、企业总部管理服务项目投资规划</w:t>
        </w:r>
        <w:r>
          <w:tab/>
        </w:r>
        <w:r>
          <w:fldChar w:fldCharType="begin"/>
        </w:r>
        <w:r>
          <w:instrText xml:space="preserve"> PAGEREF _Toc12424 \h </w:instrText>
        </w:r>
        <w:r>
          <w:fldChar w:fldCharType="separate"/>
        </w:r>
        <w:r>
          <w:t>50</w:t>
        </w:r>
        <w:r>
          <w:fldChar w:fldCharType="end"/>
        </w:r>
      </w:hyperlink>
    </w:p>
    <w:p>
      <w:pPr>
        <w:pStyle w:val="TOC2"/>
        <w:tabs>
          <w:tab w:val="right" w:leader="dot" w:pos="8306"/>
        </w:tabs>
      </w:pPr>
      <w:hyperlink w:anchor="_Toc31373" w:history="1">
        <w:r>
          <w:rPr>
            <w:rFonts w:ascii="仿宋" w:eastAsia="仿宋" w:hAnsi="仿宋" w:cs="仿宋" w:hint="eastAsia"/>
            <w:lang w:eastAsia="zh-CN"/>
          </w:rPr>
          <w:t>(一)、企业总部管理服务项目总投资估算</w:t>
        </w:r>
        <w:r>
          <w:tab/>
        </w:r>
        <w:r>
          <w:fldChar w:fldCharType="begin"/>
        </w:r>
        <w:r>
          <w:instrText xml:space="preserve"> PAGEREF _Toc31373 \h </w:instrText>
        </w:r>
        <w:r>
          <w:fldChar w:fldCharType="separate"/>
        </w:r>
        <w:r>
          <w:t>50</w:t>
        </w:r>
        <w:r>
          <w:fldChar w:fldCharType="end"/>
        </w:r>
      </w:hyperlink>
    </w:p>
    <w:p>
      <w:pPr>
        <w:pStyle w:val="TOC2"/>
        <w:tabs>
          <w:tab w:val="right" w:leader="dot" w:pos="8306"/>
        </w:tabs>
      </w:pPr>
      <w:hyperlink w:anchor="_Toc2143" w:history="1">
        <w:r>
          <w:rPr>
            <w:rFonts w:ascii="仿宋" w:eastAsia="仿宋" w:hAnsi="仿宋" w:cs="仿宋" w:hint="eastAsia"/>
            <w:lang w:eastAsia="zh-CN"/>
          </w:rPr>
          <w:t>(二)、资金筹措</w:t>
        </w:r>
        <w:r>
          <w:tab/>
        </w:r>
        <w:r>
          <w:fldChar w:fldCharType="begin"/>
        </w:r>
        <w:r>
          <w:instrText xml:space="preserve"> PAGEREF _Toc2143 \h </w:instrText>
        </w:r>
        <w:r>
          <w:fldChar w:fldCharType="separate"/>
        </w:r>
        <w:r>
          <w:t>51</w:t>
        </w:r>
        <w:r>
          <w:fldChar w:fldCharType="end"/>
        </w:r>
      </w:hyperlink>
    </w:p>
    <w:p>
      <w:pPr>
        <w:pStyle w:val="TOC1"/>
        <w:tabs>
          <w:tab w:val="right" w:leader="dot" w:pos="8306"/>
        </w:tabs>
      </w:pPr>
      <w:hyperlink w:anchor="_Toc20403" w:history="1">
        <w:r>
          <w:rPr>
            <w:rFonts w:ascii="仿宋" w:eastAsia="仿宋" w:hAnsi="仿宋" w:cs="仿宋" w:hint="eastAsia"/>
            <w:lang w:eastAsia="zh-CN"/>
          </w:rPr>
          <w:t>十一、企业总部管理服务项目人力资源培养与发展</w:t>
        </w:r>
        <w:r>
          <w:tab/>
        </w:r>
        <w:r>
          <w:fldChar w:fldCharType="begin"/>
        </w:r>
        <w:r>
          <w:instrText xml:space="preserve"> PAGEREF _Toc20403 \h </w:instrText>
        </w:r>
        <w:r>
          <w:fldChar w:fldCharType="separate"/>
        </w:r>
        <w:r>
          <w:t>52</w:t>
        </w:r>
        <w:r>
          <w:fldChar w:fldCharType="end"/>
        </w:r>
      </w:hyperlink>
    </w:p>
    <w:p>
      <w:pPr>
        <w:pStyle w:val="TOC2"/>
        <w:tabs>
          <w:tab w:val="right" w:leader="dot" w:pos="8306"/>
        </w:tabs>
      </w:pPr>
      <w:hyperlink w:anchor="_Toc18958" w:history="1">
        <w:r>
          <w:rPr>
            <w:rFonts w:ascii="仿宋" w:eastAsia="仿宋" w:hAnsi="仿宋" w:cs="仿宋" w:hint="eastAsia"/>
            <w:lang w:eastAsia="zh-CN"/>
          </w:rPr>
          <w:t>(一)、人才需求与规划</w:t>
        </w:r>
        <w:r>
          <w:tab/>
        </w:r>
        <w:r>
          <w:fldChar w:fldCharType="begin"/>
        </w:r>
        <w:r>
          <w:instrText xml:space="preserve"> PAGEREF _Toc18958 \h </w:instrText>
        </w:r>
        <w:r>
          <w:fldChar w:fldCharType="separate"/>
        </w:r>
        <w:r>
          <w:t>52</w:t>
        </w:r>
        <w:r>
          <w:fldChar w:fldCharType="end"/>
        </w:r>
      </w:hyperlink>
    </w:p>
    <w:p>
      <w:pPr>
        <w:pStyle w:val="TOC2"/>
        <w:tabs>
          <w:tab w:val="right" w:leader="dot" w:pos="8306"/>
        </w:tabs>
      </w:pPr>
      <w:hyperlink w:anchor="_Toc16876" w:history="1">
        <w:r>
          <w:rPr>
            <w:rFonts w:ascii="仿宋" w:eastAsia="仿宋" w:hAnsi="仿宋" w:cs="仿宋" w:hint="eastAsia"/>
            <w:lang w:eastAsia="zh-CN"/>
          </w:rPr>
          <w:t>(二)、培训与发展计划</w:t>
        </w:r>
        <w:r>
          <w:tab/>
        </w:r>
        <w:r>
          <w:fldChar w:fldCharType="begin"/>
        </w:r>
        <w:r>
          <w:instrText xml:space="preserve"> PAGEREF _Toc16876 \h </w:instrText>
        </w:r>
        <w:r>
          <w:fldChar w:fldCharType="separate"/>
        </w:r>
        <w:r>
          <w:t>52</w:t>
        </w:r>
        <w:r>
          <w:fldChar w:fldCharType="end"/>
        </w:r>
      </w:hyperlink>
    </w:p>
    <w:p>
      <w:pPr>
        <w:pStyle w:val="TOC1"/>
        <w:tabs>
          <w:tab w:val="right" w:leader="dot" w:pos="8306"/>
        </w:tabs>
      </w:pPr>
      <w:hyperlink w:anchor="_Toc23986" w:history="1">
        <w:r>
          <w:rPr>
            <w:rFonts w:ascii="仿宋" w:eastAsia="仿宋" w:hAnsi="仿宋" w:cs="仿宋" w:hint="eastAsia"/>
            <w:lang w:eastAsia="zh-CN"/>
          </w:rPr>
          <w:t>十二、企业总部管理服务项目风险管理</w:t>
        </w:r>
        <w:r>
          <w:tab/>
        </w:r>
        <w:r>
          <w:fldChar w:fldCharType="begin"/>
        </w:r>
        <w:r>
          <w:instrText xml:space="preserve"> PAGEREF _Toc23986 \h </w:instrText>
        </w:r>
        <w:r>
          <w:fldChar w:fldCharType="separate"/>
        </w:r>
        <w:r>
          <w:t>53</w:t>
        </w:r>
        <w:r>
          <w:fldChar w:fldCharType="end"/>
        </w:r>
      </w:hyperlink>
    </w:p>
    <w:p>
      <w:pPr>
        <w:pStyle w:val="TOC2"/>
        <w:tabs>
          <w:tab w:val="right" w:leader="dot" w:pos="8306"/>
        </w:tabs>
      </w:pPr>
      <w:hyperlink w:anchor="_Toc6066" w:history="1">
        <w:r>
          <w:rPr>
            <w:rFonts w:ascii="仿宋" w:eastAsia="仿宋" w:hAnsi="仿宋" w:cs="仿宋" w:hint="eastAsia"/>
            <w:lang w:eastAsia="zh-CN"/>
          </w:rPr>
          <w:t>(一)、风险识别与评估</w:t>
        </w:r>
        <w:r>
          <w:tab/>
        </w:r>
        <w:r>
          <w:fldChar w:fldCharType="begin"/>
        </w:r>
        <w:r>
          <w:instrText xml:space="preserve"> PAGEREF _Toc6066 \h </w:instrText>
        </w:r>
        <w:r>
          <w:fldChar w:fldCharType="separate"/>
        </w:r>
        <w:r>
          <w:t>53</w:t>
        </w:r>
        <w:r>
          <w:fldChar w:fldCharType="end"/>
        </w:r>
      </w:hyperlink>
    </w:p>
    <w:p>
      <w:pPr>
        <w:pStyle w:val="TOC2"/>
        <w:tabs>
          <w:tab w:val="right" w:leader="dot" w:pos="8306"/>
        </w:tabs>
      </w:pPr>
      <w:hyperlink w:anchor="_Toc15208" w:history="1">
        <w:r>
          <w:rPr>
            <w:rFonts w:ascii="仿宋" w:eastAsia="仿宋" w:hAnsi="仿宋" w:cs="仿宋" w:hint="eastAsia"/>
            <w:lang w:eastAsia="zh-CN"/>
          </w:rPr>
          <w:t>(二)、风险应对策略</w:t>
        </w:r>
        <w:r>
          <w:tab/>
        </w:r>
        <w:r>
          <w:fldChar w:fldCharType="begin"/>
        </w:r>
        <w:r>
          <w:instrText xml:space="preserve"> PAGEREF _Toc15208 \h </w:instrText>
        </w:r>
        <w:r>
          <w:fldChar w:fldCharType="separate"/>
        </w:r>
        <w:r>
          <w:t>54</w:t>
        </w:r>
        <w:r>
          <w:fldChar w:fldCharType="end"/>
        </w:r>
      </w:hyperlink>
    </w:p>
    <w:p>
      <w:pPr>
        <w:pStyle w:val="TOC2"/>
        <w:tabs>
          <w:tab w:val="right" w:leader="dot" w:pos="8306"/>
        </w:tabs>
      </w:pPr>
      <w:hyperlink w:anchor="_Toc11791" w:history="1">
        <w:r>
          <w:rPr>
            <w:rFonts w:ascii="仿宋" w:eastAsia="仿宋" w:hAnsi="仿宋" w:cs="仿宋" w:hint="eastAsia"/>
            <w:lang w:eastAsia="zh-CN"/>
          </w:rPr>
          <w:t>(三)、风险监控与控制</w:t>
        </w:r>
        <w:r>
          <w:tab/>
        </w:r>
        <w:r>
          <w:fldChar w:fldCharType="begin"/>
        </w:r>
        <w:r>
          <w:instrText xml:space="preserve"> PAGEREF _Toc11791 \h </w:instrText>
        </w:r>
        <w:r>
          <w:fldChar w:fldCharType="separate"/>
        </w:r>
        <w:r>
          <w:t>56</w:t>
        </w:r>
        <w:r>
          <w:fldChar w:fldCharType="end"/>
        </w:r>
      </w:hyperlink>
    </w:p>
    <w:p>
      <w:pPr>
        <w:pStyle w:val="TOC1"/>
        <w:tabs>
          <w:tab w:val="right" w:leader="dot" w:pos="8306"/>
        </w:tabs>
      </w:pPr>
      <w:hyperlink w:anchor="_Toc1011" w:history="1">
        <w:r>
          <w:rPr>
            <w:rFonts w:ascii="仿宋" w:eastAsia="仿宋" w:hAnsi="仿宋" w:cs="仿宋" w:hint="eastAsia"/>
            <w:lang w:eastAsia="zh-CN"/>
          </w:rPr>
          <w:t>十三、企业总部管理服务项目实施保障措施</w:t>
        </w:r>
        <w:r>
          <w:tab/>
        </w:r>
        <w:r>
          <w:fldChar w:fldCharType="begin"/>
        </w:r>
        <w:r>
          <w:instrText xml:space="preserve"> PAGEREF _Toc1011 \h </w:instrText>
        </w:r>
        <w:r>
          <w:fldChar w:fldCharType="separate"/>
        </w:r>
        <w:r>
          <w:t>57</w:t>
        </w:r>
        <w:r>
          <w:fldChar w:fldCharType="end"/>
        </w:r>
      </w:hyperlink>
    </w:p>
    <w:p>
      <w:pPr>
        <w:pStyle w:val="TOC2"/>
        <w:tabs>
          <w:tab w:val="right" w:leader="dot" w:pos="8306"/>
        </w:tabs>
      </w:pPr>
      <w:hyperlink w:anchor="_Toc25390" w:history="1">
        <w:r>
          <w:rPr>
            <w:rFonts w:ascii="仿宋" w:eastAsia="仿宋" w:hAnsi="仿宋" w:cs="仿宋" w:hint="eastAsia"/>
            <w:lang w:eastAsia="zh-CN"/>
          </w:rPr>
          <w:t>(一)、企业总部管理服务项目实施保障机制</w:t>
        </w:r>
        <w:r>
          <w:tab/>
        </w:r>
        <w:r>
          <w:fldChar w:fldCharType="begin"/>
        </w:r>
        <w:r>
          <w:instrText xml:space="preserve"> PAGEREF _Toc25390 \h </w:instrText>
        </w:r>
        <w:r>
          <w:fldChar w:fldCharType="separate"/>
        </w:r>
        <w:r>
          <w:t>57</w:t>
        </w:r>
        <w:r>
          <w:fldChar w:fldCharType="end"/>
        </w:r>
      </w:hyperlink>
    </w:p>
    <w:p>
      <w:pPr>
        <w:pStyle w:val="TOC2"/>
        <w:tabs>
          <w:tab w:val="right" w:leader="dot" w:pos="8306"/>
        </w:tabs>
      </w:pPr>
      <w:hyperlink w:anchor="_Toc9076" w:history="1">
        <w:r>
          <w:rPr>
            <w:rFonts w:ascii="仿宋" w:eastAsia="仿宋" w:hAnsi="仿宋" w:cs="仿宋" w:hint="eastAsia"/>
            <w:lang w:eastAsia="zh-CN"/>
          </w:rPr>
          <w:t>(二)、企业总部管理服务项目法律合规要求</w:t>
        </w:r>
        <w:r>
          <w:tab/>
        </w:r>
        <w:r>
          <w:fldChar w:fldCharType="begin"/>
        </w:r>
        <w:r>
          <w:instrText xml:space="preserve"> PAGEREF _Toc9076 \h </w:instrText>
        </w:r>
        <w:r>
          <w:fldChar w:fldCharType="separate"/>
        </w:r>
        <w:r>
          <w:t>61</w:t>
        </w:r>
        <w:r>
          <w:fldChar w:fldCharType="end"/>
        </w:r>
      </w:hyperlink>
    </w:p>
    <w:p>
      <w:pPr>
        <w:pStyle w:val="TOC2"/>
        <w:tabs>
          <w:tab w:val="right" w:leader="dot" w:pos="8306"/>
        </w:tabs>
      </w:pPr>
      <w:hyperlink w:anchor="_Toc1712" w:history="1">
        <w:r>
          <w:rPr>
            <w:rFonts w:ascii="仿宋" w:eastAsia="仿宋" w:hAnsi="仿宋" w:cs="仿宋" w:hint="eastAsia"/>
            <w:lang w:eastAsia="zh-CN"/>
          </w:rPr>
          <w:t>(三)、企业总部管理服务项目合同管理与法律事务</w:t>
        </w:r>
        <w:r>
          <w:tab/>
        </w:r>
        <w:r>
          <w:fldChar w:fldCharType="begin"/>
        </w:r>
        <w:r>
          <w:instrText xml:space="preserve"> PAGEREF _Toc1712 \h </w:instrText>
        </w:r>
        <w:r>
          <w:fldChar w:fldCharType="separate"/>
        </w:r>
        <w:r>
          <w:t>65</w:t>
        </w:r>
        <w:r>
          <w:fldChar w:fldCharType="end"/>
        </w:r>
      </w:hyperlink>
    </w:p>
    <w:p>
      <w:pPr>
        <w:pStyle w:val="TOC2"/>
        <w:tabs>
          <w:tab w:val="right" w:leader="dot" w:pos="8306"/>
        </w:tabs>
      </w:pPr>
      <w:hyperlink w:anchor="_Toc30471" w:history="1">
        <w:r>
          <w:rPr>
            <w:rFonts w:ascii="仿宋" w:eastAsia="仿宋" w:hAnsi="仿宋" w:cs="仿宋" w:hint="eastAsia"/>
            <w:lang w:eastAsia="zh-CN"/>
          </w:rPr>
          <w:t>(四)、企业总部管理服务项目知识产权保护策略</w:t>
        </w:r>
        <w:r>
          <w:tab/>
        </w:r>
        <w:r>
          <w:fldChar w:fldCharType="begin"/>
        </w:r>
        <w:r>
          <w:instrText xml:space="preserve"> PAGEREF _Toc30471 \h </w:instrText>
        </w:r>
        <w:r>
          <w:fldChar w:fldCharType="separate"/>
        </w:r>
        <w:r>
          <w:t>72</w:t>
        </w:r>
        <w:r>
          <w:fldChar w:fldCharType="end"/>
        </w:r>
      </w:hyperlink>
    </w:p>
    <w:p>
      <w:pPr>
        <w:pStyle w:val="TOC1"/>
        <w:tabs>
          <w:tab w:val="right" w:leader="dot" w:pos="8306"/>
        </w:tabs>
      </w:pPr>
      <w:hyperlink w:anchor="_Toc1356" w:history="1">
        <w:r>
          <w:rPr>
            <w:rFonts w:ascii="仿宋" w:eastAsia="仿宋" w:hAnsi="仿宋" w:cs="仿宋" w:hint="eastAsia"/>
            <w:lang w:eastAsia="zh-CN"/>
          </w:rPr>
          <w:t>十四、企业总部管理服务项目治理与监督</w:t>
        </w:r>
        <w:r>
          <w:tab/>
        </w:r>
        <w:r>
          <w:fldChar w:fldCharType="begin"/>
        </w:r>
        <w:r>
          <w:instrText xml:space="preserve"> PAGEREF _Toc1356 \h </w:instrText>
        </w:r>
        <w:r>
          <w:fldChar w:fldCharType="separate"/>
        </w:r>
        <w:r>
          <w:t>74</w:t>
        </w:r>
        <w:r>
          <w:fldChar w:fldCharType="end"/>
        </w:r>
      </w:hyperlink>
    </w:p>
    <w:p>
      <w:pPr>
        <w:pStyle w:val="TOC2"/>
        <w:tabs>
          <w:tab w:val="right" w:leader="dot" w:pos="8306"/>
        </w:tabs>
      </w:pPr>
      <w:hyperlink w:anchor="_Toc29775" w:history="1">
        <w:r>
          <w:rPr>
            <w:rFonts w:ascii="仿宋" w:eastAsia="仿宋" w:hAnsi="仿宋" w:cs="仿宋" w:hint="eastAsia"/>
            <w:lang w:eastAsia="zh-CN"/>
          </w:rPr>
          <w:t>(一)、企业总部管理服务项目治理结构</w:t>
        </w:r>
        <w:r>
          <w:tab/>
        </w:r>
        <w:r>
          <w:fldChar w:fldCharType="begin"/>
        </w:r>
        <w:r>
          <w:instrText xml:space="preserve"> PAGEREF _Toc29775 \h </w:instrText>
        </w:r>
        <w:r>
          <w:fldChar w:fldCharType="separate"/>
        </w:r>
        <w:r>
          <w:t>74</w:t>
        </w:r>
        <w:r>
          <w:fldChar w:fldCharType="end"/>
        </w:r>
      </w:hyperlink>
    </w:p>
    <w:p>
      <w:pPr>
        <w:pStyle w:val="TOC2"/>
        <w:tabs>
          <w:tab w:val="right" w:leader="dot" w:pos="8306"/>
        </w:tabs>
      </w:pPr>
      <w:hyperlink w:anchor="_Toc29378" w:history="1">
        <w:r>
          <w:rPr>
            <w:rFonts w:ascii="仿宋" w:eastAsia="仿宋" w:hAnsi="仿宋" w:cs="仿宋" w:hint="eastAsia"/>
            <w:lang w:eastAsia="zh-CN"/>
          </w:rPr>
          <w:t>(二)、监督与审计</w:t>
        </w:r>
        <w:r>
          <w:tab/>
        </w:r>
        <w:r>
          <w:fldChar w:fldCharType="begin"/>
        </w:r>
        <w:r>
          <w:instrText xml:space="preserve"> PAGEREF _Toc29378 \h </w:instrText>
        </w:r>
        <w:r>
          <w:fldChar w:fldCharType="separate"/>
        </w:r>
        <w:r>
          <w:t>76</w:t>
        </w:r>
        <w:r>
          <w:fldChar w:fldCharType="end"/>
        </w:r>
      </w:hyperlink>
    </w:p>
    <w:p>
      <w:pPr>
        <w:pStyle w:val="TOC1"/>
        <w:tabs>
          <w:tab w:val="right" w:leader="dot" w:pos="8306"/>
        </w:tabs>
      </w:pPr>
      <w:hyperlink w:anchor="_Toc2597" w:history="1">
        <w:r>
          <w:rPr>
            <w:rFonts w:ascii="仿宋" w:eastAsia="仿宋" w:hAnsi="仿宋" w:cs="仿宋" w:hint="eastAsia"/>
            <w:lang w:eastAsia="zh-CN"/>
          </w:rPr>
          <w:t>十五、供应链管理</w:t>
        </w:r>
        <w:r>
          <w:tab/>
        </w:r>
        <w:r>
          <w:fldChar w:fldCharType="begin"/>
        </w:r>
        <w:r>
          <w:instrText xml:space="preserve"> PAGEREF _Toc2597 \h </w:instrText>
        </w:r>
        <w:r>
          <w:fldChar w:fldCharType="separate"/>
        </w:r>
        <w:r>
          <w:t>77</w:t>
        </w:r>
        <w:r>
          <w:fldChar w:fldCharType="end"/>
        </w:r>
      </w:hyperlink>
    </w:p>
    <w:p>
      <w:pPr>
        <w:pStyle w:val="TOC2"/>
        <w:tabs>
          <w:tab w:val="right" w:leader="dot" w:pos="8306"/>
        </w:tabs>
      </w:pPr>
      <w:hyperlink w:anchor="_Toc27700" w:history="1">
        <w:r>
          <w:rPr>
            <w:rFonts w:ascii="仿宋" w:eastAsia="仿宋" w:hAnsi="仿宋" w:cs="仿宋" w:hint="eastAsia"/>
            <w:lang w:eastAsia="zh-CN"/>
          </w:rPr>
          <w:t>(一)、供应链战略规划</w:t>
        </w:r>
        <w:r>
          <w:tab/>
        </w:r>
        <w:r>
          <w:fldChar w:fldCharType="begin"/>
        </w:r>
        <w:r>
          <w:instrText xml:space="preserve"> PAGEREF _Toc27700 \h </w:instrText>
        </w:r>
        <w:r>
          <w:fldChar w:fldCharType="separate"/>
        </w:r>
        <w:r>
          <w:t>77</w:t>
        </w:r>
        <w:r>
          <w:fldChar w:fldCharType="end"/>
        </w:r>
      </w:hyperlink>
    </w:p>
    <w:p>
      <w:pPr>
        <w:pStyle w:val="TOC2"/>
        <w:tabs>
          <w:tab w:val="right" w:leader="dot" w:pos="8306"/>
        </w:tabs>
      </w:pPr>
      <w:hyperlink w:anchor="_Toc27663" w:history="1">
        <w:r>
          <w:rPr>
            <w:rFonts w:ascii="仿宋" w:eastAsia="仿宋" w:hAnsi="仿宋" w:cs="仿宋" w:hint="eastAsia"/>
            <w:lang w:eastAsia="zh-CN"/>
          </w:rPr>
          <w:t>(二)、供应商选择与合作</w:t>
        </w:r>
        <w:r>
          <w:tab/>
        </w:r>
        <w:r>
          <w:fldChar w:fldCharType="begin"/>
        </w:r>
        <w:r>
          <w:instrText xml:space="preserve"> PAGEREF _Toc27663 \h </w:instrText>
        </w:r>
        <w:r>
          <w:fldChar w:fldCharType="separate"/>
        </w:r>
        <w:r>
          <w:t>79</w:t>
        </w:r>
        <w:r>
          <w:fldChar w:fldCharType="end"/>
        </w:r>
      </w:hyperlink>
    </w:p>
    <w:p>
      <w:pPr>
        <w:pStyle w:val="TOC2"/>
        <w:tabs>
          <w:tab w:val="right" w:leader="dot" w:pos="8306"/>
        </w:tabs>
      </w:pPr>
      <w:hyperlink w:anchor="_Toc24149" w:history="1">
        <w:r>
          <w:rPr>
            <w:rFonts w:ascii="仿宋" w:eastAsia="仿宋" w:hAnsi="仿宋" w:cs="仿宋" w:hint="eastAsia"/>
            <w:lang w:eastAsia="zh-CN"/>
          </w:rPr>
          <w:t>(三)、物流与库存管理</w:t>
        </w:r>
        <w:r>
          <w:tab/>
        </w:r>
        <w:r>
          <w:fldChar w:fldCharType="begin"/>
        </w:r>
        <w:r>
          <w:instrText xml:space="preserve"> PAGEREF _Toc24149 \h </w:instrText>
        </w:r>
        <w:r>
          <w:fldChar w:fldCharType="separate"/>
        </w:r>
        <w:r>
          <w:t>80</w:t>
        </w:r>
        <w:r>
          <w:fldChar w:fldCharType="end"/>
        </w:r>
      </w:hyperlink>
    </w:p>
    <w:p>
      <w:pPr>
        <w:pStyle w:val="TOC1"/>
        <w:tabs>
          <w:tab w:val="right" w:leader="dot" w:pos="8306"/>
        </w:tabs>
      </w:pPr>
      <w:hyperlink w:anchor="_Toc17965" w:history="1">
        <w:r>
          <w:rPr>
            <w:rFonts w:ascii="仿宋" w:eastAsia="仿宋" w:hAnsi="仿宋" w:cs="仿宋" w:hint="eastAsia"/>
            <w:lang w:eastAsia="zh-CN"/>
          </w:rPr>
          <w:t>十六、营销与推广策略</w:t>
        </w:r>
        <w:r>
          <w:tab/>
        </w:r>
        <w:r>
          <w:fldChar w:fldCharType="begin"/>
        </w:r>
        <w:r>
          <w:instrText xml:space="preserve"> PAGEREF _Toc17965 \h </w:instrText>
        </w:r>
        <w:r>
          <w:fldChar w:fldCharType="separate"/>
        </w:r>
        <w:r>
          <w:t>81</w:t>
        </w:r>
        <w:r>
          <w:fldChar w:fldCharType="end"/>
        </w:r>
      </w:hyperlink>
    </w:p>
    <w:p>
      <w:pPr>
        <w:pStyle w:val="TOC2"/>
        <w:tabs>
          <w:tab w:val="right" w:leader="dot" w:pos="8306"/>
        </w:tabs>
      </w:pPr>
      <w:hyperlink w:anchor="_Toc22039" w:history="1">
        <w:r>
          <w:rPr>
            <w:rFonts w:ascii="仿宋" w:eastAsia="仿宋" w:hAnsi="仿宋" w:cs="仿宋" w:hint="eastAsia"/>
            <w:lang w:eastAsia="zh-CN"/>
          </w:rPr>
          <w:t>(一)、产品/服务定位与特点</w:t>
        </w:r>
        <w:r>
          <w:tab/>
        </w:r>
        <w:r>
          <w:fldChar w:fldCharType="begin"/>
        </w:r>
        <w:r>
          <w:instrText xml:space="preserve"> PAGEREF _Toc22039 \h </w:instrText>
        </w:r>
        <w:r>
          <w:fldChar w:fldCharType="separate"/>
        </w:r>
        <w:r>
          <w:t>81</w:t>
        </w:r>
        <w:r>
          <w:fldChar w:fldCharType="end"/>
        </w:r>
      </w:hyperlink>
    </w:p>
    <w:p>
      <w:pPr>
        <w:pStyle w:val="TOC2"/>
        <w:tabs>
          <w:tab w:val="right" w:leader="dot" w:pos="8306"/>
        </w:tabs>
      </w:pPr>
      <w:hyperlink w:anchor="_Toc1461" w:history="1">
        <w:r>
          <w:rPr>
            <w:rFonts w:ascii="仿宋" w:eastAsia="仿宋" w:hAnsi="仿宋" w:cs="仿宋" w:hint="eastAsia"/>
            <w:lang w:eastAsia="zh-CN"/>
          </w:rPr>
          <w:t>(二)、市场定位与竞争分析</w:t>
        </w:r>
        <w:r>
          <w:tab/>
        </w:r>
        <w:r>
          <w:fldChar w:fldCharType="begin"/>
        </w:r>
        <w:r>
          <w:instrText xml:space="preserve"> PAGEREF _Toc1461 \h </w:instrText>
        </w:r>
        <w:r>
          <w:fldChar w:fldCharType="separate"/>
        </w:r>
        <w:r>
          <w:t>83</w:t>
        </w:r>
        <w:r>
          <w:fldChar w:fldCharType="end"/>
        </w:r>
      </w:hyperlink>
    </w:p>
    <w:p>
      <w:pPr>
        <w:pStyle w:val="TOC2"/>
        <w:tabs>
          <w:tab w:val="right" w:leader="dot" w:pos="8306"/>
        </w:tabs>
      </w:pPr>
      <w:hyperlink w:anchor="_Toc30651" w:history="1">
        <w:r>
          <w:rPr>
            <w:rFonts w:ascii="仿宋" w:eastAsia="仿宋" w:hAnsi="仿宋" w:cs="仿宋" w:hint="eastAsia"/>
            <w:lang w:eastAsia="zh-CN"/>
          </w:rPr>
          <w:t>(三)、营销渠道与策略</w:t>
        </w:r>
        <w:r>
          <w:tab/>
        </w:r>
        <w:r>
          <w:fldChar w:fldCharType="begin"/>
        </w:r>
        <w:r>
          <w:instrText xml:space="preserve"> PAGEREF _Toc30651 \h </w:instrText>
        </w:r>
        <w:r>
          <w:fldChar w:fldCharType="separate"/>
        </w:r>
        <w:r>
          <w:t>84</w:t>
        </w:r>
        <w:r>
          <w:fldChar w:fldCharType="end"/>
        </w:r>
      </w:hyperlink>
    </w:p>
    <w:p>
      <w:pPr>
        <w:pStyle w:val="TOC2"/>
        <w:tabs>
          <w:tab w:val="right" w:leader="dot" w:pos="8306"/>
        </w:tabs>
      </w:pPr>
      <w:hyperlink w:anchor="_Toc572" w:history="1">
        <w:r>
          <w:rPr>
            <w:rFonts w:ascii="仿宋" w:eastAsia="仿宋" w:hAnsi="仿宋" w:cs="仿宋" w:hint="eastAsia"/>
            <w:lang w:eastAsia="zh-CN"/>
          </w:rPr>
          <w:t>(四)、推广与宣传活动</w:t>
        </w:r>
        <w:r>
          <w:tab/>
        </w:r>
        <w:r>
          <w:fldChar w:fldCharType="begin"/>
        </w:r>
        <w:r>
          <w:instrText xml:space="preserve"> PAGEREF _Toc572 \h </w:instrText>
        </w:r>
        <w:r>
          <w:fldChar w:fldCharType="separate"/>
        </w:r>
        <w:r>
          <w:t>85</w:t>
        </w:r>
        <w:r>
          <w:fldChar w:fldCharType="end"/>
        </w:r>
      </w:hyperlink>
    </w:p>
    <w:p>
      <w:pPr>
        <w:pStyle w:val="TOC1"/>
        <w:tabs>
          <w:tab w:val="right" w:leader="dot" w:pos="8306"/>
        </w:tabs>
      </w:pPr>
      <w:hyperlink w:anchor="_Toc22384" w:history="1">
        <w:r>
          <w:rPr>
            <w:rFonts w:ascii="仿宋" w:eastAsia="仿宋" w:hAnsi="仿宋" w:cs="仿宋" w:hint="eastAsia"/>
            <w:lang w:eastAsia="zh-CN"/>
          </w:rPr>
          <w:t>十七、企业总部管理服务项目工程方案分析</w:t>
        </w:r>
        <w:r>
          <w:tab/>
        </w:r>
        <w:r>
          <w:fldChar w:fldCharType="begin"/>
        </w:r>
        <w:r>
          <w:instrText xml:space="preserve"> PAGEREF _Toc22384 \h </w:instrText>
        </w:r>
        <w:r>
          <w:fldChar w:fldCharType="separate"/>
        </w:r>
        <w:r>
          <w:t>91</w:t>
        </w:r>
        <w:r>
          <w:fldChar w:fldCharType="end"/>
        </w:r>
      </w:hyperlink>
    </w:p>
    <w:p>
      <w:pPr>
        <w:pStyle w:val="TOC2"/>
        <w:tabs>
          <w:tab w:val="right" w:leader="dot" w:pos="8306"/>
        </w:tabs>
      </w:pPr>
      <w:hyperlink w:anchor="_Toc30301" w:history="1">
        <w:r>
          <w:rPr>
            <w:rFonts w:ascii="仿宋" w:eastAsia="仿宋" w:hAnsi="仿宋" w:cs="仿宋" w:hint="eastAsia"/>
            <w:lang w:eastAsia="zh-CN"/>
          </w:rPr>
          <w:t>(一)、建筑工程设计原则</w:t>
        </w:r>
        <w:r>
          <w:tab/>
        </w:r>
        <w:r>
          <w:fldChar w:fldCharType="begin"/>
        </w:r>
        <w:r>
          <w:instrText xml:space="preserve"> PAGEREF _Toc30301 \h </w:instrText>
        </w:r>
        <w:r>
          <w:fldChar w:fldCharType="separate"/>
        </w:r>
        <w:r>
          <w:t>91</w:t>
        </w:r>
        <w:r>
          <w:fldChar w:fldCharType="end"/>
        </w:r>
      </w:hyperlink>
    </w:p>
    <w:p>
      <w:pPr>
        <w:pStyle w:val="TOC2"/>
        <w:tabs>
          <w:tab w:val="right" w:leader="dot" w:pos="8306"/>
        </w:tabs>
      </w:pPr>
      <w:hyperlink w:anchor="_Toc2025" w:history="1">
        <w:r>
          <w:rPr>
            <w:rFonts w:ascii="仿宋" w:eastAsia="仿宋" w:hAnsi="仿宋" w:cs="仿宋" w:hint="eastAsia"/>
            <w:lang w:eastAsia="zh-CN"/>
          </w:rPr>
          <w:t>(二)、土建工程建设指标</w:t>
        </w:r>
        <w:r>
          <w:tab/>
        </w:r>
        <w:r>
          <w:fldChar w:fldCharType="begin"/>
        </w:r>
        <w:r>
          <w:instrText xml:space="preserve"> PAGEREF _Toc2025 \h </w:instrText>
        </w:r>
        <w:r>
          <w:fldChar w:fldCharType="separate"/>
        </w:r>
        <w:r>
          <w:t>94</w:t>
        </w:r>
        <w:r>
          <w:fldChar w:fldCharType="end"/>
        </w:r>
      </w:hyperlink>
    </w:p>
    <w:p>
      <w:pPr>
        <w:pStyle w:val="TOC1"/>
        <w:tabs>
          <w:tab w:val="right" w:leader="dot" w:pos="8306"/>
        </w:tabs>
      </w:pPr>
      <w:hyperlink w:anchor="_Toc27261" w:history="1">
        <w:r>
          <w:rPr>
            <w:rFonts w:ascii="仿宋" w:eastAsia="仿宋" w:hAnsi="仿宋" w:cs="仿宋" w:hint="eastAsia"/>
            <w:lang w:eastAsia="zh-CN"/>
          </w:rPr>
          <w:t>十八、企业总部管理服务项目变更管理</w:t>
        </w:r>
        <w:r>
          <w:tab/>
        </w:r>
        <w:r>
          <w:fldChar w:fldCharType="begin"/>
        </w:r>
        <w:r>
          <w:instrText xml:space="preserve"> PAGEREF _Toc27261 \h </w:instrText>
        </w:r>
        <w:r>
          <w:fldChar w:fldCharType="separate"/>
        </w:r>
        <w:r>
          <w:t>96</w:t>
        </w:r>
        <w:r>
          <w:fldChar w:fldCharType="end"/>
        </w:r>
      </w:hyperlink>
    </w:p>
    <w:p>
      <w:pPr>
        <w:pStyle w:val="TOC2"/>
        <w:tabs>
          <w:tab w:val="right" w:leader="dot" w:pos="8306"/>
        </w:tabs>
      </w:pPr>
      <w:hyperlink w:anchor="_Toc5770" w:history="1">
        <w:r>
          <w:rPr>
            <w:rFonts w:ascii="仿宋" w:eastAsia="仿宋" w:hAnsi="仿宋" w:cs="仿宋" w:hint="eastAsia"/>
            <w:lang w:eastAsia="zh-CN"/>
          </w:rPr>
          <w:t>(一)、变更申请与评估</w:t>
        </w:r>
        <w:r>
          <w:tab/>
        </w:r>
        <w:r>
          <w:fldChar w:fldCharType="begin"/>
        </w:r>
        <w:r>
          <w:instrText xml:space="preserve"> PAGEREF _Toc5770 \h </w:instrText>
        </w:r>
        <w:r>
          <w:fldChar w:fldCharType="separate"/>
        </w:r>
        <w:r>
          <w:t>96</w:t>
        </w:r>
        <w:r>
          <w:fldChar w:fldCharType="end"/>
        </w:r>
      </w:hyperlink>
    </w:p>
    <w:p>
      <w:pPr>
        <w:pStyle w:val="TOC2"/>
        <w:tabs>
          <w:tab w:val="right" w:leader="dot" w:pos="8306"/>
        </w:tabs>
      </w:pPr>
      <w:hyperlink w:anchor="_Toc2744" w:history="1">
        <w:r>
          <w:rPr>
            <w:rFonts w:ascii="仿宋" w:eastAsia="仿宋" w:hAnsi="仿宋" w:cs="仿宋" w:hint="eastAsia"/>
            <w:lang w:eastAsia="zh-CN"/>
          </w:rPr>
          <w:t>(二)、变更实施与控制</w:t>
        </w:r>
        <w:r>
          <w:tab/>
        </w:r>
        <w:r>
          <w:fldChar w:fldCharType="begin"/>
        </w:r>
        <w:r>
          <w:instrText xml:space="preserve"> PAGEREF _Toc2744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60"/>
      <w:r>
        <w:rPr>
          <w:rFonts w:ascii="仿宋" w:eastAsia="仿宋" w:hAnsi="仿宋" w:cs="仿宋" w:hint="eastAsia"/>
          <w:sz w:val="28"/>
          <w:lang w:eastAsia="zh-CN"/>
        </w:rPr>
        <w:t>一、企业总部管理服务项目建设单位说明</w:t>
      </w:r>
      <w:bookmarkEnd w:id="2"/>
    </w:p>
    <w:p>
      <w:pPr>
        <w:pStyle w:val="Heading2"/>
        <w:rPr>
          <w:rFonts w:ascii="仿宋" w:eastAsia="仿宋" w:hAnsi="仿宋" w:cs="仿宋" w:hint="eastAsia"/>
          <w:lang w:eastAsia="zh-CN"/>
        </w:rPr>
      </w:pPr>
      <w:bookmarkStart w:id="3" w:name="_Toc26636"/>
      <w:r>
        <w:rPr>
          <w:rFonts w:ascii="仿宋" w:eastAsia="仿宋" w:hAnsi="仿宋" w:cs="仿宋" w:hint="eastAsia"/>
          <w:lang w:eastAsia="zh-CN"/>
        </w:rPr>
        <w:t>(一)、企业总部管理服务项目承办单位基本情况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企业总部管理服务项目承办单位的XXXX，我们着眼于实现可持续的经济效益。通过技术创新和解决方案的提供，公司预计在企业总部管理服务项目执行期间将获得可观的收入增长。这一收入来源主要包括企业总部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同时，我们注重成本控制和效率提升，以确保企业总部管理服务项目的可持续盈利。透过精细的管理和资源优化，公司期望实现企业总部管理服务项目利润最大化。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企业总部管理服务项目实施进行全面的投资评估，包括企业总部管理服务项目启动阶段的资金投入和后续运营成本。通过对企业总部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企业总部管理服务项目实施过程中具备足够的资金流动性，公司将进行详尽的现金流分析。这包括资金需求的合理预测、企业总部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00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6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技术管理特点体现在其创新导向。通过引入最先进的技术趋势和解决方案，企业总部管理服务项目致力于提升科技含量、提高质量和效率水平。这意味着我们将采用最新的工具和方法，确保企业总部管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企业总部管理服务项目技术管理的显著特征。通过整合不同领域的技术资源，我们实现了跨学科的协同工作。这有助于优化技术架构，提高整体效能。此外，整合性策略还促进了不同技术团队之间的紧密沟通和高效合作，确保企业总部管理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企业总部管理服务项目所采用的技术。通过不断优化技术方案，企业总部管理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企业总部管理服务项目团队将在企业总部管理服务项目初期识别可能的技术风险，并采取相应的预防和应对措施。通过建立健全的风险评估机制，企业总部管理服务项目能够在实施过程中及时发现并解决潜在的技术问题，保障企业总部管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企业总部管理服务项目中，技术将成为企业总部管理服务项目成功的有力支持。这一深度剖析揭示了技术管理在企业总部管理服务项目实施中的关键作用，为企业总部管理服务项目的技术基础奠定了坚实的基础。</w:t>
      </w:r>
    </w:p>
    <w:p>
      <w:pPr>
        <w:pStyle w:val="Heading2"/>
        <w:ind w:firstLine="560" w:firstLineChars="200"/>
        <w:rPr>
          <w:rFonts w:ascii="仿宋" w:eastAsia="仿宋" w:hAnsi="仿宋" w:cs="仿宋" w:hint="eastAsia"/>
          <w:sz w:val="28"/>
          <w:lang w:eastAsia="zh-CN"/>
        </w:rPr>
      </w:pPr>
      <w:bookmarkStart w:id="7" w:name="_Toc11625"/>
      <w:r>
        <w:rPr>
          <w:rFonts w:ascii="仿宋" w:eastAsia="仿宋" w:hAnsi="仿宋" w:cs="仿宋" w:hint="eastAsia"/>
          <w:sz w:val="28"/>
          <w:lang w:eastAsia="zh-CN"/>
        </w:rPr>
        <w:t>(二)、企业总部管理服务项目工艺技术设计方案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企业总部管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企业总部管理服务项目将严格按照相关行业规范要求进行组织。通过有效控制产品质量，企业总部管理服务项目将致力于为顾客提供优质的企业总部管理服务项目产品和良好的服务。这体现了企业总部管理服务项目对于生产活动合规性和质量标准的高度重视，为企业总部管理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企业总部管理服务项目注重生态效益和清洁生产原则。企业总部管理服务项目建设将紧密结合地方特色经济发展，与社会经济发展规划和区域环境保护规划方案相协调一致。通过与当地区域自然生态系统的结合，企业总部管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企业总部管理服务项目产品具有多样化的客户需求和个性化的特点。因此，企业总部管理服务项目产品规格品种多样，且单批生产数量较小。为满足这一特点，企业总部管理服务项目承办单位将建设先进的柔性制造生产线。通过广泛应用柔性制造技术，企业总部管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企业总部管理服务项目采用的技术具有较高的技术含量和自动化水平，处于国内先进水平。这一技术选用不仅体现了对生产效率、质量和环境友好性的高标准要求，同时为企业总部管理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450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为确保企业总部管理服务项目的高效生产和技术实施，我们制定了一套精心设计的设备选型方案，以满足企业总部管理服务项目生产、质量和环保的要求。该方案的主要特点如下：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企业总部管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针对企业总部管理服务项目产品的多样性和小批量生产的特点，我们将建设柔性制造生产线。通过在设备选型中考虑柔性制造技术，可以灵活应对不同产品规格和生产需求，实现生产线的高度灵活性和适应性。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063"/>
      <w:r>
        <w:rPr>
          <w:rFonts w:ascii="仿宋" w:eastAsia="仿宋" w:hAnsi="仿宋" w:cs="仿宋" w:hint="eastAsia"/>
          <w:sz w:val="28"/>
          <w:lang w:eastAsia="zh-CN"/>
        </w:rPr>
        <w:t>三、企业总部管理服务项目土建工程</w:t>
      </w:r>
      <w:bookmarkEnd w:id="9"/>
    </w:p>
    <w:p>
      <w:pPr>
        <w:pStyle w:val="Heading2"/>
        <w:rPr>
          <w:rFonts w:ascii="仿宋" w:eastAsia="仿宋" w:hAnsi="仿宋" w:cs="仿宋" w:hint="eastAsia"/>
          <w:lang w:eastAsia="zh-CN"/>
        </w:rPr>
      </w:pPr>
      <w:bookmarkStart w:id="10" w:name="_Toc285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在企业总部管理服务项目的建筑工程设计中，我们将秉承一系列重要的设计原则，以确保企业总部管理服务项目建筑在功能、美观、可持续性等方面达到最佳效果。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首要原则是确保建筑的功能性得到最大化的发挥。我们将充分理解企业总部管理服务项目的实际需求，合理布局各个功能区域，保证建筑在满足业务需求的同时，提供高效的工作环境。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在建筑设计中，我们将综合考虑建设和运营成本。通过精细的经济效益分析，确保设计方案在高效利用资源的同时，对企业总部管理服务项目的长期盈利能力有积极的贡献。</w:t>
      </w:r>
    </w:p>
    <w:p>
      <w:pPr>
        <w:pStyle w:val="Heading2"/>
        <w:ind w:firstLine="560" w:firstLineChars="200"/>
        <w:rPr>
          <w:rFonts w:ascii="仿宋" w:eastAsia="仿宋" w:hAnsi="仿宋" w:cs="仿宋" w:hint="eastAsia"/>
          <w:sz w:val="28"/>
          <w:lang w:eastAsia="zh-CN"/>
        </w:rPr>
      </w:pPr>
      <w:bookmarkStart w:id="11" w:name="_Toc2561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总部管理服务项目的土建工程设计中，我们将精准设定设计年限，结合企业总部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企业总部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9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企业总部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企业总部管理服务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企业总部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5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本期工程企业总部管理服务项目预计总建筑面积XXX平方米，其中：计容建筑面积XXX平方米，计划建筑工程投资XX万元，占企业总部管理服务项目总投资的XX%。</w:t>
      </w:r>
    </w:p>
    <w:p>
      <w:pPr>
        <w:pStyle w:val="Heading1"/>
        <w:ind w:firstLine="560" w:firstLineChars="200"/>
        <w:rPr>
          <w:rFonts w:ascii="仿宋" w:eastAsia="仿宋" w:hAnsi="仿宋" w:cs="仿宋" w:hint="eastAsia"/>
          <w:sz w:val="28"/>
          <w:lang w:eastAsia="zh-CN"/>
        </w:rPr>
      </w:pPr>
      <w:bookmarkStart w:id="14" w:name="_Toc15678"/>
      <w:r>
        <w:rPr>
          <w:rFonts w:ascii="仿宋" w:eastAsia="仿宋" w:hAnsi="仿宋" w:cs="仿宋" w:hint="eastAsia"/>
          <w:sz w:val="28"/>
          <w:lang w:eastAsia="zh-CN"/>
        </w:rPr>
        <w:t>四、企业总部管理服务项目选址可行性分析</w:t>
      </w:r>
      <w:bookmarkEnd w:id="14"/>
    </w:p>
    <w:p>
      <w:pPr>
        <w:pStyle w:val="Heading2"/>
        <w:rPr>
          <w:rFonts w:ascii="仿宋" w:eastAsia="仿宋" w:hAnsi="仿宋" w:cs="仿宋" w:hint="eastAsia"/>
          <w:lang w:eastAsia="zh-CN"/>
        </w:rPr>
      </w:pPr>
      <w:bookmarkStart w:id="15" w:name="_Toc28458"/>
      <w:r>
        <w:rPr>
          <w:rFonts w:ascii="仿宋" w:eastAsia="仿宋" w:hAnsi="仿宋" w:cs="仿宋" w:hint="eastAsia"/>
          <w:lang w:eastAsia="zh-CN"/>
        </w:rPr>
        <w:t>(一)、企业总部管理服务项目选址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该企业总部管理服务项目选址位于XX省XX市XX区XXX街道</w:t>
      </w:r>
    </w:p>
    <w:p>
      <w:pPr>
        <w:pStyle w:val="Heading2"/>
        <w:ind w:firstLine="560" w:firstLineChars="200"/>
        <w:rPr>
          <w:rFonts w:ascii="仿宋" w:eastAsia="仿宋" w:hAnsi="仿宋" w:cs="仿宋" w:hint="eastAsia"/>
          <w:sz w:val="28"/>
          <w:lang w:eastAsia="zh-CN"/>
        </w:rPr>
      </w:pPr>
      <w:bookmarkStart w:id="16" w:name="_Toc2308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企业总部管理服务项目的征地面积将根据企业总部管理服务项目的实际规模和需求进行精确规划。具体面积XXX平方米，旨在确保企业总部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净用地面积是在征地面积基础上去除不可利用面积后的实际可开发用地。具体面积XXX平方米，考虑到环保、交通、安全等多方面因素，以确保企业总部管理服务项目在整体利用效率上达到最优。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企业总部管理服务项目计划建设的建筑总规模具体面积XXX平方米。这一规模的确定综合考虑了企业总部管理服务项目的性质、规模，以及城市规划的相关要求，确保建筑布局与周边环境协调一致。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绿地率是企业总部管理服务项目用地中被规划为绿地的比例。具体面积XXX平方米，旨在通过合理规划绿地，改善企业总部管理服务项目周边环境，提升居民生活质量，并符合城市整体绿化规划。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容积率是用地上可以建设的建筑总体积与用地面积之比。具体面积XXX，通过合理的容积率规划，确保企业总部管理服务项目建筑规模与周边环境和谐共生。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企业总部管理服务项目选址与当地城市规划相一致，具体面积XXX平方米。通过与城市规划部门深入沟通，确保企业总部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企业总部管理服务项目选址符合当地产业政策，具体面积XXX平方米。这包括企业总部管理服务项目对当地经济的促进作用，以及对相关产业的带动效应，确保企业总部管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用地总体要求必须符合环保和可持续发展的原则，具体面积XXX平方米。通过采用绿色建筑设计、节能减排等措施，确保企业总部管理服务项目在建设和运营过程中对环境的影响最小化，达到可持续发展的要求。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确保企业总部管理服务项目选址具备必要的公共设施配套，具体面积XXX平方米。这包括交通便利性、教育、医疗等基础设施，以提高居民生活品质，使得企业总部管理服务项目选址更具吸引力。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考虑用地总体要求对当地社会稳定性的影响，具体面积XXX平方米。通过深入了解当地社区反馈，确保企业总部管理服务项目的选址和建设过程对当地社会和谐稳定产生积极作用。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企业总部管理服务项目选址不仅符合法规和规划，还在实际操作中具有可行性。这一全面规划将为企业总部管理服务项目的成功实施提供坚实的基础，确保企业总部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38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总部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企业总部管理服务项目的设备规划和空间设计中，我们将采取灵活设备布局的措施。设备布局将根据实际需求进行灵活设计，避免不必要的浪费。通过合理规划设备摆放位置，我们将提高设备的利用率，减少设备间距，以确保企业总部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企业总部管理服务项目内部引入共享设施的概念，例如共享会议室、办公区等。通过这种方式，我们可以减少对资源的重复建设，提高资源共享效率，从而减小企业总部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企业总部管理服务项目的总图布置中，我们将不同功能区域进行明确的规划，以最大程度满足企业总部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78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企业总部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https://d.book118.com/387020156134006050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B0692"/>
    <w:rsid w:val="480B0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20156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2024-02-29T23:30:00Z</dcterms:created>
  <dcterms:modified xsi:type="dcterms:W3CDTF">2024-02-29T23:30:39Z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C85470901CAE4804A8928B6241EAE312_11</vt:lpwstr>
  </property>
  <property fmtid="{D5CDD505-2E9C-101B-9397-08002B2CF9AE}" pid="3" name="KSOProductBuildVer">
    <vt:lpwstr>2052-12.1.0.16388</vt:lpwstr>
  </property>
</Properties>
</file>