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湿式静电除尘器项目计划设计方案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76" w:history="1">
        <w:r>
          <w:rPr>
            <w:rFonts w:ascii="仿宋" w:eastAsia="仿宋" w:hAnsi="仿宋" w:cs="仿宋" w:hint="eastAsia"/>
            <w:lang w:eastAsia="zh-CN"/>
          </w:rPr>
          <w:t>概论</w:t>
        </w:r>
        <w:r>
          <w:tab/>
        </w:r>
        <w:r>
          <w:fldChar w:fldCharType="begin"/>
        </w:r>
        <w:r>
          <w:instrText xml:space="preserve"> PAGEREF _Toc5576 \h </w:instrText>
        </w:r>
        <w:r>
          <w:fldChar w:fldCharType="separate"/>
        </w:r>
        <w:r>
          <w:t>3</w:t>
        </w:r>
        <w:r>
          <w:fldChar w:fldCharType="end"/>
        </w:r>
      </w:hyperlink>
    </w:p>
    <w:p>
      <w:pPr>
        <w:pStyle w:val="TOC1"/>
        <w:tabs>
          <w:tab w:val="right" w:leader="dot" w:pos="8306"/>
        </w:tabs>
      </w:pPr>
      <w:hyperlink w:anchor="_Toc1196" w:history="1">
        <w:r>
          <w:rPr>
            <w:rFonts w:ascii="仿宋" w:eastAsia="仿宋" w:hAnsi="仿宋" w:cs="仿宋" w:hint="eastAsia"/>
            <w:lang w:eastAsia="zh-CN"/>
          </w:rPr>
          <w:t>一、产品规划分析</w:t>
        </w:r>
        <w:r>
          <w:tab/>
        </w:r>
        <w:r>
          <w:fldChar w:fldCharType="begin"/>
        </w:r>
        <w:r>
          <w:instrText xml:space="preserve"> PAGEREF _Toc1196 \h </w:instrText>
        </w:r>
        <w:r>
          <w:fldChar w:fldCharType="separate"/>
        </w:r>
        <w:r>
          <w:t>3</w:t>
        </w:r>
        <w:r>
          <w:fldChar w:fldCharType="end"/>
        </w:r>
      </w:hyperlink>
    </w:p>
    <w:p>
      <w:pPr>
        <w:pStyle w:val="TOC2"/>
        <w:tabs>
          <w:tab w:val="right" w:leader="dot" w:pos="8306"/>
        </w:tabs>
      </w:pPr>
      <w:hyperlink w:anchor="_Toc14759" w:history="1">
        <w:r>
          <w:rPr>
            <w:rFonts w:ascii="仿宋" w:eastAsia="仿宋" w:hAnsi="仿宋" w:cs="仿宋" w:hint="eastAsia"/>
            <w:lang w:eastAsia="zh-CN"/>
          </w:rPr>
          <w:t>(一)、产品规划</w:t>
        </w:r>
        <w:r>
          <w:tab/>
        </w:r>
        <w:r>
          <w:fldChar w:fldCharType="begin"/>
        </w:r>
        <w:r>
          <w:instrText xml:space="preserve"> PAGEREF _Toc14759 \h </w:instrText>
        </w:r>
        <w:r>
          <w:fldChar w:fldCharType="separate"/>
        </w:r>
        <w:r>
          <w:t>3</w:t>
        </w:r>
        <w:r>
          <w:fldChar w:fldCharType="end"/>
        </w:r>
      </w:hyperlink>
    </w:p>
    <w:p>
      <w:pPr>
        <w:pStyle w:val="TOC2"/>
        <w:tabs>
          <w:tab w:val="right" w:leader="dot" w:pos="8306"/>
        </w:tabs>
      </w:pPr>
      <w:hyperlink w:anchor="_Toc21803" w:history="1">
        <w:r>
          <w:rPr>
            <w:rFonts w:ascii="仿宋" w:eastAsia="仿宋" w:hAnsi="仿宋" w:cs="仿宋" w:hint="eastAsia"/>
            <w:lang w:eastAsia="zh-CN"/>
          </w:rPr>
          <w:t>(二)、建设规模</w:t>
        </w:r>
        <w:r>
          <w:tab/>
        </w:r>
        <w:r>
          <w:fldChar w:fldCharType="begin"/>
        </w:r>
        <w:r>
          <w:instrText xml:space="preserve"> PAGEREF _Toc21803 \h </w:instrText>
        </w:r>
        <w:r>
          <w:fldChar w:fldCharType="separate"/>
        </w:r>
        <w:r>
          <w:t>4</w:t>
        </w:r>
        <w:r>
          <w:fldChar w:fldCharType="end"/>
        </w:r>
      </w:hyperlink>
    </w:p>
    <w:p>
      <w:pPr>
        <w:pStyle w:val="TOC1"/>
        <w:tabs>
          <w:tab w:val="right" w:leader="dot" w:pos="8306"/>
        </w:tabs>
      </w:pPr>
      <w:hyperlink w:anchor="_Toc21745" w:history="1">
        <w:r>
          <w:rPr>
            <w:rFonts w:ascii="仿宋" w:eastAsia="仿宋" w:hAnsi="仿宋" w:cs="仿宋" w:hint="eastAsia"/>
            <w:lang w:eastAsia="zh-CN"/>
          </w:rPr>
          <w:t>二、湿式静电除尘器项目建设单位说明</w:t>
        </w:r>
        <w:r>
          <w:tab/>
        </w:r>
        <w:r>
          <w:fldChar w:fldCharType="begin"/>
        </w:r>
        <w:r>
          <w:instrText xml:space="preserve"> PAGEREF _Toc21745 \h </w:instrText>
        </w:r>
        <w:r>
          <w:fldChar w:fldCharType="separate"/>
        </w:r>
        <w:r>
          <w:t>5</w:t>
        </w:r>
        <w:r>
          <w:fldChar w:fldCharType="end"/>
        </w:r>
      </w:hyperlink>
    </w:p>
    <w:p>
      <w:pPr>
        <w:pStyle w:val="TOC2"/>
        <w:tabs>
          <w:tab w:val="right" w:leader="dot" w:pos="8306"/>
        </w:tabs>
      </w:pPr>
      <w:hyperlink w:anchor="_Toc6554" w:history="1">
        <w:r>
          <w:rPr>
            <w:rFonts w:ascii="仿宋" w:eastAsia="仿宋" w:hAnsi="仿宋" w:cs="仿宋" w:hint="eastAsia"/>
            <w:lang w:eastAsia="zh-CN"/>
          </w:rPr>
          <w:t>(一)、湿式静电除尘器项目承办单位基本情况</w:t>
        </w:r>
        <w:r>
          <w:tab/>
        </w:r>
        <w:r>
          <w:fldChar w:fldCharType="begin"/>
        </w:r>
        <w:r>
          <w:instrText xml:space="preserve"> PAGEREF _Toc6554 \h </w:instrText>
        </w:r>
        <w:r>
          <w:fldChar w:fldCharType="separate"/>
        </w:r>
        <w:r>
          <w:t>5</w:t>
        </w:r>
        <w:r>
          <w:fldChar w:fldCharType="end"/>
        </w:r>
      </w:hyperlink>
    </w:p>
    <w:p>
      <w:pPr>
        <w:pStyle w:val="TOC2"/>
        <w:tabs>
          <w:tab w:val="right" w:leader="dot" w:pos="8306"/>
        </w:tabs>
      </w:pPr>
      <w:hyperlink w:anchor="_Toc3809" w:history="1">
        <w:r>
          <w:rPr>
            <w:rFonts w:ascii="仿宋" w:eastAsia="仿宋" w:hAnsi="仿宋" w:cs="仿宋" w:hint="eastAsia"/>
            <w:lang w:eastAsia="zh-CN"/>
          </w:rPr>
          <w:t>(二)、公司经济效益分析</w:t>
        </w:r>
        <w:r>
          <w:tab/>
        </w:r>
        <w:r>
          <w:fldChar w:fldCharType="begin"/>
        </w:r>
        <w:r>
          <w:instrText xml:space="preserve"> PAGEREF _Toc3809 \h </w:instrText>
        </w:r>
        <w:r>
          <w:fldChar w:fldCharType="separate"/>
        </w:r>
        <w:r>
          <w:t>5</w:t>
        </w:r>
        <w:r>
          <w:fldChar w:fldCharType="end"/>
        </w:r>
      </w:hyperlink>
    </w:p>
    <w:p>
      <w:pPr>
        <w:pStyle w:val="TOC1"/>
        <w:tabs>
          <w:tab w:val="right" w:leader="dot" w:pos="8306"/>
        </w:tabs>
      </w:pPr>
      <w:hyperlink w:anchor="_Toc30645" w:history="1">
        <w:r>
          <w:rPr>
            <w:rFonts w:ascii="仿宋" w:eastAsia="仿宋" w:hAnsi="仿宋" w:cs="仿宋" w:hint="eastAsia"/>
            <w:lang w:eastAsia="zh-CN"/>
          </w:rPr>
          <w:t>三、湿式静电除尘器项目土建工程</w:t>
        </w:r>
        <w:r>
          <w:tab/>
        </w:r>
        <w:r>
          <w:fldChar w:fldCharType="begin"/>
        </w:r>
        <w:r>
          <w:instrText xml:space="preserve"> PAGEREF _Toc30645 \h </w:instrText>
        </w:r>
        <w:r>
          <w:fldChar w:fldCharType="separate"/>
        </w:r>
        <w:r>
          <w:t>6</w:t>
        </w:r>
        <w:r>
          <w:fldChar w:fldCharType="end"/>
        </w:r>
      </w:hyperlink>
    </w:p>
    <w:p>
      <w:pPr>
        <w:pStyle w:val="TOC2"/>
        <w:tabs>
          <w:tab w:val="right" w:leader="dot" w:pos="8306"/>
        </w:tabs>
      </w:pPr>
      <w:hyperlink w:anchor="_Toc27626" w:history="1">
        <w:r>
          <w:rPr>
            <w:rFonts w:ascii="仿宋" w:eastAsia="仿宋" w:hAnsi="仿宋" w:cs="仿宋" w:hint="eastAsia"/>
            <w:lang w:eastAsia="zh-CN"/>
          </w:rPr>
          <w:t>(一)、建筑工程设计原则</w:t>
        </w:r>
        <w:r>
          <w:tab/>
        </w:r>
        <w:r>
          <w:fldChar w:fldCharType="begin"/>
        </w:r>
        <w:r>
          <w:instrText xml:space="preserve"> PAGEREF _Toc27626 \h </w:instrText>
        </w:r>
        <w:r>
          <w:fldChar w:fldCharType="separate"/>
        </w:r>
        <w:r>
          <w:t>6</w:t>
        </w:r>
        <w:r>
          <w:fldChar w:fldCharType="end"/>
        </w:r>
      </w:hyperlink>
    </w:p>
    <w:p>
      <w:pPr>
        <w:pStyle w:val="TOC2"/>
        <w:tabs>
          <w:tab w:val="right" w:leader="dot" w:pos="8306"/>
        </w:tabs>
      </w:pPr>
      <w:hyperlink w:anchor="_Toc10539" w:history="1">
        <w:r>
          <w:rPr>
            <w:rFonts w:ascii="仿宋" w:eastAsia="仿宋" w:hAnsi="仿宋" w:cs="仿宋" w:hint="eastAsia"/>
            <w:lang w:eastAsia="zh-CN"/>
          </w:rPr>
          <w:t>(二)、土建工程设计年限及安全等级</w:t>
        </w:r>
        <w:r>
          <w:tab/>
        </w:r>
        <w:r>
          <w:fldChar w:fldCharType="begin"/>
        </w:r>
        <w:r>
          <w:instrText xml:space="preserve"> PAGEREF _Toc10539 \h </w:instrText>
        </w:r>
        <w:r>
          <w:fldChar w:fldCharType="separate"/>
        </w:r>
        <w:r>
          <w:t>8</w:t>
        </w:r>
        <w:r>
          <w:fldChar w:fldCharType="end"/>
        </w:r>
      </w:hyperlink>
    </w:p>
    <w:p>
      <w:pPr>
        <w:pStyle w:val="TOC2"/>
        <w:tabs>
          <w:tab w:val="right" w:leader="dot" w:pos="8306"/>
        </w:tabs>
      </w:pPr>
      <w:hyperlink w:anchor="_Toc29183" w:history="1">
        <w:r>
          <w:rPr>
            <w:rFonts w:ascii="仿宋" w:eastAsia="仿宋" w:hAnsi="仿宋" w:cs="仿宋" w:hint="eastAsia"/>
            <w:lang w:eastAsia="zh-CN"/>
          </w:rPr>
          <w:t>(三)、建筑工程设计总体要求</w:t>
        </w:r>
        <w:r>
          <w:tab/>
        </w:r>
        <w:r>
          <w:fldChar w:fldCharType="begin"/>
        </w:r>
        <w:r>
          <w:instrText xml:space="preserve"> PAGEREF _Toc29183 \h </w:instrText>
        </w:r>
        <w:r>
          <w:fldChar w:fldCharType="separate"/>
        </w:r>
        <w:r>
          <w:t>9</w:t>
        </w:r>
        <w:r>
          <w:fldChar w:fldCharType="end"/>
        </w:r>
      </w:hyperlink>
    </w:p>
    <w:p>
      <w:pPr>
        <w:pStyle w:val="TOC2"/>
        <w:tabs>
          <w:tab w:val="right" w:leader="dot" w:pos="8306"/>
        </w:tabs>
      </w:pPr>
      <w:hyperlink w:anchor="_Toc27437" w:history="1">
        <w:r>
          <w:rPr>
            <w:rFonts w:ascii="仿宋" w:eastAsia="仿宋" w:hAnsi="仿宋" w:cs="仿宋" w:hint="eastAsia"/>
            <w:lang w:eastAsia="zh-CN"/>
          </w:rPr>
          <w:t>(四)、土建工程建设指标</w:t>
        </w:r>
        <w:r>
          <w:tab/>
        </w:r>
        <w:r>
          <w:fldChar w:fldCharType="begin"/>
        </w:r>
        <w:r>
          <w:instrText xml:space="preserve"> PAGEREF _Toc27437 \h </w:instrText>
        </w:r>
        <w:r>
          <w:fldChar w:fldCharType="separate"/>
        </w:r>
        <w:r>
          <w:t>9</w:t>
        </w:r>
        <w:r>
          <w:fldChar w:fldCharType="end"/>
        </w:r>
      </w:hyperlink>
    </w:p>
    <w:p>
      <w:pPr>
        <w:pStyle w:val="TOC1"/>
        <w:tabs>
          <w:tab w:val="right" w:leader="dot" w:pos="8306"/>
        </w:tabs>
      </w:pPr>
      <w:hyperlink w:anchor="_Toc17487" w:history="1">
        <w:r>
          <w:rPr>
            <w:rFonts w:ascii="仿宋" w:eastAsia="仿宋" w:hAnsi="仿宋" w:cs="仿宋" w:hint="eastAsia"/>
            <w:lang w:eastAsia="zh-CN"/>
          </w:rPr>
          <w:t>四、湿式静电除尘器项目建设背景及必要性分析</w:t>
        </w:r>
        <w:r>
          <w:tab/>
        </w:r>
        <w:r>
          <w:fldChar w:fldCharType="begin"/>
        </w:r>
        <w:r>
          <w:instrText xml:space="preserve"> PAGEREF _Toc17487 \h </w:instrText>
        </w:r>
        <w:r>
          <w:fldChar w:fldCharType="separate"/>
        </w:r>
        <w:r>
          <w:t>10</w:t>
        </w:r>
        <w:r>
          <w:fldChar w:fldCharType="end"/>
        </w:r>
      </w:hyperlink>
    </w:p>
    <w:p>
      <w:pPr>
        <w:pStyle w:val="TOC2"/>
        <w:tabs>
          <w:tab w:val="right" w:leader="dot" w:pos="8306"/>
        </w:tabs>
      </w:pPr>
      <w:hyperlink w:anchor="_Toc27607" w:history="1">
        <w:r>
          <w:rPr>
            <w:rFonts w:ascii="仿宋" w:eastAsia="仿宋" w:hAnsi="仿宋" w:cs="仿宋" w:hint="eastAsia"/>
            <w:lang w:eastAsia="zh-CN"/>
          </w:rPr>
          <w:t>(一)、湿式静电除尘器项目背景分析</w:t>
        </w:r>
        <w:r>
          <w:tab/>
        </w:r>
        <w:r>
          <w:fldChar w:fldCharType="begin"/>
        </w:r>
        <w:r>
          <w:instrText xml:space="preserve"> PAGEREF _Toc27607 \h </w:instrText>
        </w:r>
        <w:r>
          <w:fldChar w:fldCharType="separate"/>
        </w:r>
        <w:r>
          <w:t>10</w:t>
        </w:r>
        <w:r>
          <w:fldChar w:fldCharType="end"/>
        </w:r>
      </w:hyperlink>
    </w:p>
    <w:p>
      <w:pPr>
        <w:pStyle w:val="TOC2"/>
        <w:tabs>
          <w:tab w:val="right" w:leader="dot" w:pos="8306"/>
        </w:tabs>
      </w:pPr>
      <w:hyperlink w:anchor="_Toc6567" w:history="1">
        <w:r>
          <w:rPr>
            <w:rFonts w:ascii="仿宋" w:eastAsia="仿宋" w:hAnsi="仿宋" w:cs="仿宋" w:hint="eastAsia"/>
            <w:lang w:eastAsia="zh-CN"/>
          </w:rPr>
          <w:t>(二)、湿式静电除尘器项目建设必要性分析</w:t>
        </w:r>
        <w:r>
          <w:tab/>
        </w:r>
        <w:r>
          <w:fldChar w:fldCharType="begin"/>
        </w:r>
        <w:r>
          <w:instrText xml:space="preserve"> PAGEREF _Toc6567 \h </w:instrText>
        </w:r>
        <w:r>
          <w:fldChar w:fldCharType="separate"/>
        </w:r>
        <w:r>
          <w:t>11</w:t>
        </w:r>
        <w:r>
          <w:fldChar w:fldCharType="end"/>
        </w:r>
      </w:hyperlink>
    </w:p>
    <w:p>
      <w:pPr>
        <w:pStyle w:val="TOC1"/>
        <w:tabs>
          <w:tab w:val="right" w:leader="dot" w:pos="8306"/>
        </w:tabs>
      </w:pPr>
      <w:hyperlink w:anchor="_Toc11121" w:history="1">
        <w:r>
          <w:rPr>
            <w:rFonts w:ascii="仿宋" w:eastAsia="仿宋" w:hAnsi="仿宋" w:cs="仿宋" w:hint="eastAsia"/>
            <w:lang w:eastAsia="zh-CN"/>
          </w:rPr>
          <w:t>五、湿式静电除尘器项目选址可行性分析</w:t>
        </w:r>
        <w:r>
          <w:tab/>
        </w:r>
        <w:r>
          <w:fldChar w:fldCharType="begin"/>
        </w:r>
        <w:r>
          <w:instrText xml:space="preserve"> PAGEREF _Toc11121 \h </w:instrText>
        </w:r>
        <w:r>
          <w:fldChar w:fldCharType="separate"/>
        </w:r>
        <w:r>
          <w:t>13</w:t>
        </w:r>
        <w:r>
          <w:fldChar w:fldCharType="end"/>
        </w:r>
      </w:hyperlink>
    </w:p>
    <w:p>
      <w:pPr>
        <w:pStyle w:val="TOC2"/>
        <w:tabs>
          <w:tab w:val="right" w:leader="dot" w:pos="8306"/>
        </w:tabs>
      </w:pPr>
      <w:hyperlink w:anchor="_Toc19220" w:history="1">
        <w:r>
          <w:rPr>
            <w:rFonts w:ascii="仿宋" w:eastAsia="仿宋" w:hAnsi="仿宋" w:cs="仿宋" w:hint="eastAsia"/>
            <w:lang w:eastAsia="zh-CN"/>
          </w:rPr>
          <w:t>(一)、湿式静电除尘器项目选址</w:t>
        </w:r>
        <w:r>
          <w:tab/>
        </w:r>
        <w:r>
          <w:fldChar w:fldCharType="begin"/>
        </w:r>
        <w:r>
          <w:instrText xml:space="preserve"> PAGEREF _Toc19220 \h </w:instrText>
        </w:r>
        <w:r>
          <w:fldChar w:fldCharType="separate"/>
        </w:r>
        <w:r>
          <w:t>13</w:t>
        </w:r>
        <w:r>
          <w:fldChar w:fldCharType="end"/>
        </w:r>
      </w:hyperlink>
    </w:p>
    <w:p>
      <w:pPr>
        <w:pStyle w:val="TOC2"/>
        <w:tabs>
          <w:tab w:val="right" w:leader="dot" w:pos="8306"/>
        </w:tabs>
      </w:pPr>
      <w:hyperlink w:anchor="_Toc14613" w:history="1">
        <w:r>
          <w:rPr>
            <w:rFonts w:ascii="仿宋" w:eastAsia="仿宋" w:hAnsi="仿宋" w:cs="仿宋" w:hint="eastAsia"/>
            <w:lang w:eastAsia="zh-CN"/>
          </w:rPr>
          <w:t>(二)、用地控制指标</w:t>
        </w:r>
        <w:r>
          <w:tab/>
        </w:r>
        <w:r>
          <w:fldChar w:fldCharType="begin"/>
        </w:r>
        <w:r>
          <w:instrText xml:space="preserve"> PAGEREF _Toc14613 \h </w:instrText>
        </w:r>
        <w:r>
          <w:fldChar w:fldCharType="separate"/>
        </w:r>
        <w:r>
          <w:t>13</w:t>
        </w:r>
        <w:r>
          <w:fldChar w:fldCharType="end"/>
        </w:r>
      </w:hyperlink>
    </w:p>
    <w:p>
      <w:pPr>
        <w:pStyle w:val="TOC2"/>
        <w:tabs>
          <w:tab w:val="right" w:leader="dot" w:pos="8306"/>
        </w:tabs>
      </w:pPr>
      <w:hyperlink w:anchor="_Toc25734" w:history="1">
        <w:r>
          <w:rPr>
            <w:rFonts w:ascii="仿宋" w:eastAsia="仿宋" w:hAnsi="仿宋" w:cs="仿宋" w:hint="eastAsia"/>
            <w:lang w:eastAsia="zh-CN"/>
          </w:rPr>
          <w:t>(三)、节约用地措施</w:t>
        </w:r>
        <w:r>
          <w:tab/>
        </w:r>
        <w:r>
          <w:fldChar w:fldCharType="begin"/>
        </w:r>
        <w:r>
          <w:instrText xml:space="preserve"> PAGEREF _Toc25734 \h </w:instrText>
        </w:r>
        <w:r>
          <w:fldChar w:fldCharType="separate"/>
        </w:r>
        <w:r>
          <w:t>15</w:t>
        </w:r>
        <w:r>
          <w:fldChar w:fldCharType="end"/>
        </w:r>
      </w:hyperlink>
    </w:p>
    <w:p>
      <w:pPr>
        <w:pStyle w:val="TOC2"/>
        <w:tabs>
          <w:tab w:val="right" w:leader="dot" w:pos="8306"/>
        </w:tabs>
      </w:pPr>
      <w:hyperlink w:anchor="_Toc11592" w:history="1">
        <w:r>
          <w:rPr>
            <w:rFonts w:ascii="仿宋" w:eastAsia="仿宋" w:hAnsi="仿宋" w:cs="仿宋" w:hint="eastAsia"/>
            <w:lang w:eastAsia="zh-CN"/>
          </w:rPr>
          <w:t>(四)、总图布置方案</w:t>
        </w:r>
        <w:r>
          <w:tab/>
        </w:r>
        <w:r>
          <w:fldChar w:fldCharType="begin"/>
        </w:r>
        <w:r>
          <w:instrText xml:space="preserve"> PAGEREF _Toc11592 \h </w:instrText>
        </w:r>
        <w:r>
          <w:fldChar w:fldCharType="separate"/>
        </w:r>
        <w:r>
          <w:t>16</w:t>
        </w:r>
        <w:r>
          <w:fldChar w:fldCharType="end"/>
        </w:r>
      </w:hyperlink>
    </w:p>
    <w:p>
      <w:pPr>
        <w:pStyle w:val="TOC2"/>
        <w:tabs>
          <w:tab w:val="right" w:leader="dot" w:pos="8306"/>
        </w:tabs>
      </w:pPr>
      <w:hyperlink w:anchor="_Toc12150" w:history="1">
        <w:r>
          <w:rPr>
            <w:rFonts w:ascii="仿宋" w:eastAsia="仿宋" w:hAnsi="仿宋" w:cs="仿宋" w:hint="eastAsia"/>
            <w:lang w:eastAsia="zh-CN"/>
          </w:rPr>
          <w:t>(五)、选址综合评价</w:t>
        </w:r>
        <w:r>
          <w:tab/>
        </w:r>
        <w:r>
          <w:fldChar w:fldCharType="begin"/>
        </w:r>
        <w:r>
          <w:instrText xml:space="preserve"> PAGEREF _Toc12150 \h </w:instrText>
        </w:r>
        <w:r>
          <w:fldChar w:fldCharType="separate"/>
        </w:r>
        <w:r>
          <w:t>17</w:t>
        </w:r>
        <w:r>
          <w:fldChar w:fldCharType="end"/>
        </w:r>
      </w:hyperlink>
    </w:p>
    <w:p>
      <w:pPr>
        <w:pStyle w:val="TOC1"/>
        <w:tabs>
          <w:tab w:val="right" w:leader="dot" w:pos="8306"/>
        </w:tabs>
      </w:pPr>
      <w:hyperlink w:anchor="_Toc6780" w:history="1">
        <w:r>
          <w:rPr>
            <w:rFonts w:ascii="仿宋" w:eastAsia="仿宋" w:hAnsi="仿宋" w:cs="仿宋" w:hint="eastAsia"/>
            <w:lang w:eastAsia="zh-CN"/>
          </w:rPr>
          <w:t>六、湿式静电除尘器项目可持续发展</w:t>
        </w:r>
        <w:r>
          <w:tab/>
        </w:r>
        <w:r>
          <w:fldChar w:fldCharType="begin"/>
        </w:r>
        <w:r>
          <w:instrText xml:space="preserve"> PAGEREF _Toc6780 \h </w:instrText>
        </w:r>
        <w:r>
          <w:fldChar w:fldCharType="separate"/>
        </w:r>
        <w:r>
          <w:t>18</w:t>
        </w:r>
        <w:r>
          <w:fldChar w:fldCharType="end"/>
        </w:r>
      </w:hyperlink>
    </w:p>
    <w:p>
      <w:pPr>
        <w:pStyle w:val="TOC2"/>
        <w:tabs>
          <w:tab w:val="right" w:leader="dot" w:pos="8306"/>
        </w:tabs>
      </w:pPr>
      <w:hyperlink w:anchor="_Toc12262" w:history="1">
        <w:r>
          <w:rPr>
            <w:rFonts w:ascii="仿宋" w:eastAsia="仿宋" w:hAnsi="仿宋" w:cs="仿宋" w:hint="eastAsia"/>
            <w:lang w:eastAsia="zh-CN"/>
          </w:rPr>
          <w:t>(一)、可持续战略与实践</w:t>
        </w:r>
        <w:r>
          <w:tab/>
        </w:r>
        <w:r>
          <w:fldChar w:fldCharType="begin"/>
        </w:r>
        <w:r>
          <w:instrText xml:space="preserve"> PAGEREF _Toc12262 \h </w:instrText>
        </w:r>
        <w:r>
          <w:fldChar w:fldCharType="separate"/>
        </w:r>
        <w:r>
          <w:t>18</w:t>
        </w:r>
        <w:r>
          <w:fldChar w:fldCharType="end"/>
        </w:r>
      </w:hyperlink>
    </w:p>
    <w:p>
      <w:pPr>
        <w:pStyle w:val="TOC2"/>
        <w:tabs>
          <w:tab w:val="right" w:leader="dot" w:pos="8306"/>
        </w:tabs>
      </w:pPr>
      <w:hyperlink w:anchor="_Toc10914" w:history="1">
        <w:r>
          <w:rPr>
            <w:rFonts w:ascii="仿宋" w:eastAsia="仿宋" w:hAnsi="仿宋" w:cs="仿宋" w:hint="eastAsia"/>
            <w:lang w:eastAsia="zh-CN"/>
          </w:rPr>
          <w:t>(二)、环保与社会责任</w:t>
        </w:r>
        <w:r>
          <w:tab/>
        </w:r>
        <w:r>
          <w:fldChar w:fldCharType="begin"/>
        </w:r>
        <w:r>
          <w:instrText xml:space="preserve"> PAGEREF _Toc10914 \h </w:instrText>
        </w:r>
        <w:r>
          <w:fldChar w:fldCharType="separate"/>
        </w:r>
        <w:r>
          <w:t>19</w:t>
        </w:r>
        <w:r>
          <w:fldChar w:fldCharType="end"/>
        </w:r>
      </w:hyperlink>
    </w:p>
    <w:p>
      <w:pPr>
        <w:pStyle w:val="TOC1"/>
        <w:tabs>
          <w:tab w:val="right" w:leader="dot" w:pos="8306"/>
        </w:tabs>
      </w:pPr>
      <w:hyperlink w:anchor="_Toc3633" w:history="1">
        <w:r>
          <w:rPr>
            <w:rFonts w:ascii="仿宋" w:eastAsia="仿宋" w:hAnsi="仿宋" w:cs="仿宋" w:hint="eastAsia"/>
            <w:lang w:eastAsia="zh-CN"/>
          </w:rPr>
          <w:t>七、湿式静电除尘器项目人力资源培养与发展</w:t>
        </w:r>
        <w:r>
          <w:tab/>
        </w:r>
        <w:r>
          <w:fldChar w:fldCharType="begin"/>
        </w:r>
        <w:r>
          <w:instrText xml:space="preserve"> PAGEREF _Toc3633 \h </w:instrText>
        </w:r>
        <w:r>
          <w:fldChar w:fldCharType="separate"/>
        </w:r>
        <w:r>
          <w:t>20</w:t>
        </w:r>
        <w:r>
          <w:fldChar w:fldCharType="end"/>
        </w:r>
      </w:hyperlink>
    </w:p>
    <w:p>
      <w:pPr>
        <w:pStyle w:val="TOC2"/>
        <w:tabs>
          <w:tab w:val="right" w:leader="dot" w:pos="8306"/>
        </w:tabs>
      </w:pPr>
      <w:hyperlink w:anchor="_Toc6697" w:history="1">
        <w:r>
          <w:rPr>
            <w:rFonts w:ascii="仿宋" w:eastAsia="仿宋" w:hAnsi="仿宋" w:cs="仿宋" w:hint="eastAsia"/>
            <w:lang w:eastAsia="zh-CN"/>
          </w:rPr>
          <w:t>(一)、人才需求与规划</w:t>
        </w:r>
        <w:r>
          <w:tab/>
        </w:r>
        <w:r>
          <w:fldChar w:fldCharType="begin"/>
        </w:r>
        <w:r>
          <w:instrText xml:space="preserve"> PAGEREF _Toc6697 \h </w:instrText>
        </w:r>
        <w:r>
          <w:fldChar w:fldCharType="separate"/>
        </w:r>
        <w:r>
          <w:t>20</w:t>
        </w:r>
        <w:r>
          <w:fldChar w:fldCharType="end"/>
        </w:r>
      </w:hyperlink>
    </w:p>
    <w:p>
      <w:pPr>
        <w:pStyle w:val="TOC2"/>
        <w:tabs>
          <w:tab w:val="right" w:leader="dot" w:pos="8306"/>
        </w:tabs>
      </w:pPr>
      <w:hyperlink w:anchor="_Toc31875" w:history="1">
        <w:r>
          <w:rPr>
            <w:rFonts w:ascii="仿宋" w:eastAsia="仿宋" w:hAnsi="仿宋" w:cs="仿宋" w:hint="eastAsia"/>
            <w:lang w:eastAsia="zh-CN"/>
          </w:rPr>
          <w:t>(二)、培训与发展计划</w:t>
        </w:r>
        <w:r>
          <w:tab/>
        </w:r>
        <w:r>
          <w:fldChar w:fldCharType="begin"/>
        </w:r>
        <w:r>
          <w:instrText xml:space="preserve"> PAGEREF _Toc31875 \h </w:instrText>
        </w:r>
        <w:r>
          <w:fldChar w:fldCharType="separate"/>
        </w:r>
        <w:r>
          <w:t>20</w:t>
        </w:r>
        <w:r>
          <w:fldChar w:fldCharType="end"/>
        </w:r>
      </w:hyperlink>
    </w:p>
    <w:p>
      <w:pPr>
        <w:pStyle w:val="TOC1"/>
        <w:tabs>
          <w:tab w:val="right" w:leader="dot" w:pos="8306"/>
        </w:tabs>
      </w:pPr>
      <w:hyperlink w:anchor="_Toc1058" w:history="1">
        <w:r>
          <w:rPr>
            <w:rFonts w:ascii="仿宋" w:eastAsia="仿宋" w:hAnsi="仿宋" w:cs="仿宋" w:hint="eastAsia"/>
            <w:lang w:eastAsia="zh-CN"/>
          </w:rPr>
          <w:t>八、湿式静电除尘器项目计划安排</w:t>
        </w:r>
        <w:r>
          <w:tab/>
        </w:r>
        <w:r>
          <w:fldChar w:fldCharType="begin"/>
        </w:r>
        <w:r>
          <w:instrText xml:space="preserve"> PAGEREF _Toc1058 \h </w:instrText>
        </w:r>
        <w:r>
          <w:fldChar w:fldCharType="separate"/>
        </w:r>
        <w:r>
          <w:t>21</w:t>
        </w:r>
        <w:r>
          <w:fldChar w:fldCharType="end"/>
        </w:r>
      </w:hyperlink>
    </w:p>
    <w:p>
      <w:pPr>
        <w:pStyle w:val="TOC2"/>
        <w:tabs>
          <w:tab w:val="right" w:leader="dot" w:pos="8306"/>
        </w:tabs>
      </w:pPr>
      <w:hyperlink w:anchor="_Toc23796" w:history="1">
        <w:r>
          <w:rPr>
            <w:rFonts w:ascii="仿宋" w:eastAsia="仿宋" w:hAnsi="仿宋" w:cs="仿宋" w:hint="eastAsia"/>
            <w:lang w:eastAsia="zh-CN"/>
          </w:rPr>
          <w:t>(一)、建设周期</w:t>
        </w:r>
        <w:r>
          <w:tab/>
        </w:r>
        <w:r>
          <w:fldChar w:fldCharType="begin"/>
        </w:r>
        <w:r>
          <w:instrText xml:space="preserve"> PAGEREF _Toc23796 \h </w:instrText>
        </w:r>
        <w:r>
          <w:fldChar w:fldCharType="separate"/>
        </w:r>
        <w:r>
          <w:t>21</w:t>
        </w:r>
        <w:r>
          <w:fldChar w:fldCharType="end"/>
        </w:r>
      </w:hyperlink>
    </w:p>
    <w:p>
      <w:pPr>
        <w:pStyle w:val="TOC2"/>
        <w:tabs>
          <w:tab w:val="right" w:leader="dot" w:pos="8306"/>
        </w:tabs>
      </w:pPr>
      <w:hyperlink w:anchor="_Toc20578" w:history="1">
        <w:r>
          <w:rPr>
            <w:rFonts w:ascii="仿宋" w:eastAsia="仿宋" w:hAnsi="仿宋" w:cs="仿宋" w:hint="eastAsia"/>
            <w:lang w:eastAsia="zh-CN"/>
          </w:rPr>
          <w:t>(二)、建设进度</w:t>
        </w:r>
        <w:r>
          <w:tab/>
        </w:r>
        <w:r>
          <w:fldChar w:fldCharType="begin"/>
        </w:r>
        <w:r>
          <w:instrText xml:space="preserve"> PAGEREF _Toc20578 \h </w:instrText>
        </w:r>
        <w:r>
          <w:fldChar w:fldCharType="separate"/>
        </w:r>
        <w:r>
          <w:t>22</w:t>
        </w:r>
        <w:r>
          <w:fldChar w:fldCharType="end"/>
        </w:r>
      </w:hyperlink>
    </w:p>
    <w:p>
      <w:pPr>
        <w:pStyle w:val="TOC2"/>
        <w:tabs>
          <w:tab w:val="right" w:leader="dot" w:pos="8306"/>
        </w:tabs>
      </w:pPr>
      <w:hyperlink w:anchor="_Toc21914" w:history="1">
        <w:r>
          <w:rPr>
            <w:rFonts w:ascii="仿宋" w:eastAsia="仿宋" w:hAnsi="仿宋" w:cs="仿宋" w:hint="eastAsia"/>
            <w:lang w:eastAsia="zh-CN"/>
          </w:rPr>
          <w:t>(三)、进度安排注意事项</w:t>
        </w:r>
        <w:r>
          <w:tab/>
        </w:r>
        <w:r>
          <w:fldChar w:fldCharType="begin"/>
        </w:r>
        <w:r>
          <w:instrText xml:space="preserve"> PAGEREF _Toc21914 \h </w:instrText>
        </w:r>
        <w:r>
          <w:fldChar w:fldCharType="separate"/>
        </w:r>
        <w:r>
          <w:t>23</w:t>
        </w:r>
        <w:r>
          <w:fldChar w:fldCharType="end"/>
        </w:r>
      </w:hyperlink>
    </w:p>
    <w:p>
      <w:pPr>
        <w:pStyle w:val="TOC2"/>
        <w:tabs>
          <w:tab w:val="right" w:leader="dot" w:pos="8306"/>
        </w:tabs>
      </w:pPr>
      <w:hyperlink w:anchor="_Toc23513" w:history="1">
        <w:r>
          <w:rPr>
            <w:rFonts w:ascii="仿宋" w:eastAsia="仿宋" w:hAnsi="仿宋" w:cs="仿宋" w:hint="eastAsia"/>
            <w:lang w:eastAsia="zh-CN"/>
          </w:rPr>
          <w:t>(四)、人力资源配置</w:t>
        </w:r>
        <w:r>
          <w:tab/>
        </w:r>
        <w:r>
          <w:fldChar w:fldCharType="begin"/>
        </w:r>
        <w:r>
          <w:instrText xml:space="preserve"> PAGEREF _Toc23513 \h </w:instrText>
        </w:r>
        <w:r>
          <w:fldChar w:fldCharType="separate"/>
        </w:r>
        <w:r>
          <w:t>25</w:t>
        </w:r>
        <w:r>
          <w:fldChar w:fldCharType="end"/>
        </w:r>
      </w:hyperlink>
    </w:p>
    <w:p>
      <w:pPr>
        <w:pStyle w:val="TOC1"/>
        <w:tabs>
          <w:tab w:val="right" w:leader="dot" w:pos="8306"/>
        </w:tabs>
      </w:pPr>
      <w:hyperlink w:anchor="_Toc10770" w:history="1">
        <w:r>
          <w:rPr>
            <w:rFonts w:ascii="仿宋" w:eastAsia="仿宋" w:hAnsi="仿宋" w:cs="仿宋" w:hint="eastAsia"/>
            <w:lang w:eastAsia="zh-CN"/>
          </w:rPr>
          <w:t>九、湿式静电除尘器项目环境影响分析</w:t>
        </w:r>
        <w:r>
          <w:tab/>
        </w:r>
        <w:r>
          <w:fldChar w:fldCharType="begin"/>
        </w:r>
        <w:r>
          <w:instrText xml:space="preserve"> PAGEREF _Toc10770 \h </w:instrText>
        </w:r>
        <w:r>
          <w:fldChar w:fldCharType="separate"/>
        </w:r>
        <w:r>
          <w:t>25</w:t>
        </w:r>
        <w:r>
          <w:fldChar w:fldCharType="end"/>
        </w:r>
      </w:hyperlink>
    </w:p>
    <w:p>
      <w:pPr>
        <w:pStyle w:val="TOC2"/>
        <w:tabs>
          <w:tab w:val="right" w:leader="dot" w:pos="8306"/>
        </w:tabs>
      </w:pPr>
      <w:hyperlink w:anchor="_Toc29816" w:history="1">
        <w:r>
          <w:rPr>
            <w:rFonts w:ascii="仿宋" w:eastAsia="仿宋" w:hAnsi="仿宋" w:cs="仿宋" w:hint="eastAsia"/>
            <w:lang w:eastAsia="zh-CN"/>
          </w:rPr>
          <w:t>(一)、建设区域环境质量现状</w:t>
        </w:r>
        <w:r>
          <w:tab/>
        </w:r>
        <w:r>
          <w:fldChar w:fldCharType="begin"/>
        </w:r>
        <w:r>
          <w:instrText xml:space="preserve"> PAGEREF _Toc29816 \h </w:instrText>
        </w:r>
        <w:r>
          <w:fldChar w:fldCharType="separate"/>
        </w:r>
        <w:r>
          <w:t>25</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(二)、建设期环境保护</w:t>
        </w:r>
        <w:r>
          <w:tab/>
        </w:r>
        <w:r>
          <w:fldChar w:fldCharType="begin"/>
        </w:r>
        <w:r>
          <w:instrText xml:space="preserve"> PAGEREF _Toc11844 \h </w:instrText>
        </w:r>
        <w:r>
          <w:fldChar w:fldCharType="separate"/>
        </w:r>
        <w:r>
          <w:t>27</w:t>
        </w:r>
        <w:r>
          <w:fldChar w:fldCharType="end"/>
        </w:r>
      </w:hyperlink>
    </w:p>
    <w:p>
      <w:pPr>
        <w:pStyle w:val="TOC2"/>
        <w:tabs>
          <w:tab w:val="right" w:leader="dot" w:pos="8306"/>
        </w:tabs>
      </w:pPr>
      <w:hyperlink w:anchor="_Toc19797" w:history="1">
        <w:r>
          <w:rPr>
            <w:rFonts w:ascii="仿宋" w:eastAsia="仿宋" w:hAnsi="仿宋" w:cs="仿宋" w:hint="eastAsia"/>
            <w:lang w:eastAsia="zh-CN"/>
          </w:rPr>
          <w:t>(三)、运营期环境保护</w:t>
        </w:r>
        <w:r>
          <w:tab/>
        </w:r>
        <w:r>
          <w:fldChar w:fldCharType="begin"/>
        </w:r>
        <w:r>
          <w:instrText xml:space="preserve"> PAGEREF _Toc19797 \h </w:instrText>
        </w:r>
        <w:r>
          <w:fldChar w:fldCharType="separate"/>
        </w:r>
        <w:r>
          <w:t>28</w:t>
        </w:r>
        <w:r>
          <w:fldChar w:fldCharType="end"/>
        </w:r>
      </w:hyperlink>
    </w:p>
    <w:p>
      <w:pPr>
        <w:pStyle w:val="TOC2"/>
        <w:tabs>
          <w:tab w:val="right" w:leader="dot" w:pos="8306"/>
        </w:tabs>
      </w:pPr>
      <w:hyperlink w:anchor="_Toc1146" w:history="1">
        <w:r>
          <w:rPr>
            <w:rFonts w:ascii="仿宋" w:eastAsia="仿宋" w:hAnsi="仿宋" w:cs="仿宋" w:hint="eastAsia"/>
            <w:lang w:eastAsia="zh-CN"/>
          </w:rPr>
          <w:t>(四)、湿式静电除尘器项目建设对区域经济的影响</w:t>
        </w:r>
        <w:r>
          <w:tab/>
        </w:r>
        <w:r>
          <w:fldChar w:fldCharType="begin"/>
        </w:r>
        <w:r>
          <w:instrText xml:space="preserve"> PAGEREF _Toc1146 \h </w:instrText>
        </w:r>
        <w:r>
          <w:fldChar w:fldCharType="separate"/>
        </w:r>
        <w:r>
          <w:t>30</w:t>
        </w:r>
        <w:r>
          <w:fldChar w:fldCharType="end"/>
        </w:r>
      </w:hyperlink>
    </w:p>
    <w:p>
      <w:pPr>
        <w:pStyle w:val="TOC2"/>
        <w:tabs>
          <w:tab w:val="right" w:leader="dot" w:pos="8306"/>
        </w:tabs>
      </w:pPr>
      <w:hyperlink w:anchor="_Toc29938" w:history="1">
        <w:r>
          <w:rPr>
            <w:rFonts w:ascii="仿宋" w:eastAsia="仿宋" w:hAnsi="仿宋" w:cs="仿宋" w:hint="eastAsia"/>
            <w:lang w:eastAsia="zh-CN"/>
          </w:rPr>
          <w:t>(五)、废弃物处理</w:t>
        </w:r>
        <w:r>
          <w:tab/>
        </w:r>
        <w:r>
          <w:fldChar w:fldCharType="begin"/>
        </w:r>
        <w:r>
          <w:instrText xml:space="preserve"> PAGEREF _Toc29938 \h </w:instrText>
        </w:r>
        <w:r>
          <w:fldChar w:fldCharType="separate"/>
        </w:r>
        <w:r>
          <w:t>31</w:t>
        </w:r>
        <w:r>
          <w:fldChar w:fldCharType="end"/>
        </w:r>
      </w:hyperlink>
    </w:p>
    <w:p>
      <w:pPr>
        <w:pStyle w:val="TOC2"/>
        <w:tabs>
          <w:tab w:val="right" w:leader="dot" w:pos="8306"/>
        </w:tabs>
      </w:pPr>
      <w:hyperlink w:anchor="_Toc10498" w:history="1">
        <w:r>
          <w:rPr>
            <w:rFonts w:ascii="仿宋" w:eastAsia="仿宋" w:hAnsi="仿宋" w:cs="仿宋" w:hint="eastAsia"/>
            <w:lang w:eastAsia="zh-CN"/>
          </w:rPr>
          <w:t>(六)、特殊环境影响分析</w:t>
        </w:r>
        <w:r>
          <w:tab/>
        </w:r>
        <w:r>
          <w:fldChar w:fldCharType="begin"/>
        </w:r>
        <w:r>
          <w:instrText xml:space="preserve"> PAGEREF _Toc10498 \h </w:instrText>
        </w:r>
        <w:r>
          <w:fldChar w:fldCharType="separate"/>
        </w:r>
        <w:r>
          <w:t>33</w:t>
        </w:r>
        <w:r>
          <w:fldChar w:fldCharType="end"/>
        </w:r>
      </w:hyperlink>
    </w:p>
    <w:p>
      <w:pPr>
        <w:pStyle w:val="TOC2"/>
        <w:tabs>
          <w:tab w:val="right" w:leader="dot" w:pos="8306"/>
        </w:tabs>
      </w:pPr>
      <w:hyperlink w:anchor="_Toc26330" w:history="1">
        <w:r>
          <w:rPr>
            <w:rFonts w:ascii="仿宋" w:eastAsia="仿宋" w:hAnsi="仿宋" w:cs="仿宋" w:hint="eastAsia"/>
            <w:lang w:eastAsia="zh-CN"/>
          </w:rPr>
          <w:t>(七)、清洁生产</w:t>
        </w:r>
        <w:r>
          <w:tab/>
        </w:r>
        <w:r>
          <w:fldChar w:fldCharType="begin"/>
        </w:r>
        <w:r>
          <w:instrText xml:space="preserve"> PAGEREF _Toc26330 \h </w:instrText>
        </w:r>
        <w:r>
          <w:fldChar w:fldCharType="separate"/>
        </w:r>
        <w:r>
          <w:t>34</w:t>
        </w:r>
        <w:r>
          <w:fldChar w:fldCharType="end"/>
        </w:r>
      </w:hyperlink>
    </w:p>
    <w:p>
      <w:pPr>
        <w:pStyle w:val="TOC2"/>
        <w:tabs>
          <w:tab w:val="right" w:leader="dot" w:pos="8306"/>
        </w:tabs>
      </w:pPr>
      <w:hyperlink w:anchor="_Toc8169" w:history="1">
        <w:r>
          <w:rPr>
            <w:rFonts w:ascii="仿宋" w:eastAsia="仿宋" w:hAnsi="仿宋" w:cs="仿宋" w:hint="eastAsia"/>
            <w:lang w:eastAsia="zh-CN"/>
          </w:rPr>
          <w:t>(八)、环境保护综合评价</w:t>
        </w:r>
        <w:r>
          <w:tab/>
        </w:r>
        <w:r>
          <w:fldChar w:fldCharType="begin"/>
        </w:r>
        <w:r>
          <w:instrText xml:space="preserve"> PAGEREF _Toc8169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1" w:history="1">
        <w:r>
          <w:rPr>
            <w:rFonts w:ascii="仿宋" w:eastAsia="仿宋" w:hAnsi="仿宋" w:cs="仿宋" w:hint="eastAsia"/>
            <w:lang w:eastAsia="zh-CN"/>
          </w:rPr>
          <w:t>十、湿式静电除尘器项目财务管理</w:t>
        </w:r>
        <w:r>
          <w:tab/>
        </w:r>
        <w:r>
          <w:fldChar w:fldCharType="begin"/>
        </w:r>
        <w:r>
          <w:instrText xml:space="preserve"> PAGEREF _Toc23271 \h </w:instrText>
        </w:r>
        <w:r>
          <w:fldChar w:fldCharType="separate"/>
        </w:r>
        <w:r>
          <w:t>36</w:t>
        </w:r>
        <w:r>
          <w:fldChar w:fldCharType="end"/>
        </w:r>
      </w:hyperlink>
    </w:p>
    <w:p>
      <w:pPr>
        <w:pStyle w:val="TOC2"/>
        <w:tabs>
          <w:tab w:val="right" w:leader="dot" w:pos="8306"/>
        </w:tabs>
      </w:pPr>
      <w:hyperlink w:anchor="_Toc32153" w:history="1">
        <w:r>
          <w:rPr>
            <w:rFonts w:ascii="仿宋" w:eastAsia="仿宋" w:hAnsi="仿宋" w:cs="仿宋" w:hint="eastAsia"/>
            <w:lang w:eastAsia="zh-CN"/>
          </w:rPr>
          <w:t>(一)、资金需求大</w:t>
        </w:r>
        <w:r>
          <w:tab/>
        </w:r>
        <w:r>
          <w:fldChar w:fldCharType="begin"/>
        </w:r>
        <w:r>
          <w:instrText xml:space="preserve"> PAGEREF _Toc32153 \h </w:instrText>
        </w:r>
        <w:r>
          <w:fldChar w:fldCharType="separate"/>
        </w:r>
        <w:r>
          <w:t>36</w:t>
        </w:r>
        <w:r>
          <w:fldChar w:fldCharType="end"/>
        </w:r>
      </w:hyperlink>
    </w:p>
    <w:p>
      <w:pPr>
        <w:pStyle w:val="TOC2"/>
        <w:tabs>
          <w:tab w:val="right" w:leader="dot" w:pos="8306"/>
        </w:tabs>
      </w:pPr>
      <w:hyperlink w:anchor="_Toc18415" w:history="1">
        <w:r>
          <w:rPr>
            <w:rFonts w:ascii="仿宋" w:eastAsia="仿宋" w:hAnsi="仿宋" w:cs="仿宋" w:hint="eastAsia"/>
            <w:lang w:eastAsia="zh-CN"/>
          </w:rPr>
          <w:t>(二)、研发周期长</w:t>
        </w:r>
        <w:r>
          <w:tab/>
        </w:r>
        <w:r>
          <w:fldChar w:fldCharType="begin"/>
        </w:r>
        <w:r>
          <w:instrText xml:space="preserve"> PAGEREF _Toc18415 \h </w:instrText>
        </w:r>
        <w:r>
          <w:fldChar w:fldCharType="separate"/>
        </w:r>
        <w:r>
          <w:t>37</w:t>
        </w:r>
        <w:r>
          <w:fldChar w:fldCharType="end"/>
        </w:r>
      </w:hyperlink>
    </w:p>
    <w:p>
      <w:pPr>
        <w:pStyle w:val="TOC2"/>
        <w:tabs>
          <w:tab w:val="right" w:leader="dot" w:pos="8306"/>
        </w:tabs>
      </w:pPr>
      <w:hyperlink w:anchor="_Toc2398" w:history="1">
        <w:r>
          <w:rPr>
            <w:rFonts w:ascii="仿宋" w:eastAsia="仿宋" w:hAnsi="仿宋" w:cs="仿宋" w:hint="eastAsia"/>
            <w:lang w:eastAsia="zh-CN"/>
          </w:rPr>
          <w:t>(三)、市场风险大</w:t>
        </w:r>
        <w:r>
          <w:tab/>
        </w:r>
        <w:r>
          <w:fldChar w:fldCharType="begin"/>
        </w:r>
        <w:r>
          <w:instrText xml:space="preserve"> PAGEREF _Toc2398 \h </w:instrText>
        </w:r>
        <w:r>
          <w:fldChar w:fldCharType="separate"/>
        </w:r>
        <w:r>
          <w:t>39</w:t>
        </w:r>
        <w:r>
          <w:fldChar w:fldCharType="end"/>
        </w:r>
      </w:hyperlink>
    </w:p>
    <w:p>
      <w:pPr>
        <w:pStyle w:val="TOC2"/>
        <w:tabs>
          <w:tab w:val="right" w:leader="dot" w:pos="8306"/>
        </w:tabs>
      </w:pPr>
      <w:hyperlink w:anchor="_Toc31916" w:history="1">
        <w:r>
          <w:rPr>
            <w:rFonts w:ascii="仿宋" w:eastAsia="仿宋" w:hAnsi="仿宋" w:cs="仿宋" w:hint="eastAsia"/>
            <w:lang w:eastAsia="zh-CN"/>
          </w:rPr>
          <w:t>(四)、利润率高</w:t>
        </w:r>
        <w:r>
          <w:tab/>
        </w:r>
        <w:r>
          <w:fldChar w:fldCharType="begin"/>
        </w:r>
        <w:r>
          <w:instrText xml:space="preserve"> PAGEREF _Toc31916 \h </w:instrText>
        </w:r>
        <w:r>
          <w:fldChar w:fldCharType="separate"/>
        </w:r>
        <w:r>
          <w:t>41</w:t>
        </w:r>
        <w:r>
          <w:fldChar w:fldCharType="end"/>
        </w:r>
      </w:hyperlink>
    </w:p>
    <w:p>
      <w:pPr>
        <w:pStyle w:val="TOC1"/>
        <w:tabs>
          <w:tab w:val="right" w:leader="dot" w:pos="8306"/>
        </w:tabs>
      </w:pPr>
      <w:hyperlink w:anchor="_Toc28960" w:history="1">
        <w:r>
          <w:rPr>
            <w:rFonts w:ascii="仿宋" w:eastAsia="仿宋" w:hAnsi="仿宋" w:cs="仿宋" w:hint="eastAsia"/>
            <w:lang w:eastAsia="zh-CN"/>
          </w:rPr>
          <w:t>十一、湿式静电除尘器项目创新与研发</w:t>
        </w:r>
        <w:r>
          <w:tab/>
        </w:r>
        <w:r>
          <w:fldChar w:fldCharType="begin"/>
        </w:r>
        <w:r>
          <w:instrText xml:space="preserve"> PAGEREF _Toc28960 \h </w:instrText>
        </w:r>
        <w:r>
          <w:fldChar w:fldCharType="separate"/>
        </w:r>
        <w:r>
          <w:t>44</w:t>
        </w:r>
        <w:r>
          <w:fldChar w:fldCharType="end"/>
        </w:r>
      </w:hyperlink>
    </w:p>
    <w:p>
      <w:pPr>
        <w:pStyle w:val="TOC2"/>
        <w:tabs>
          <w:tab w:val="right" w:leader="dot" w:pos="8306"/>
        </w:tabs>
      </w:pPr>
      <w:hyperlink w:anchor="_Toc2332" w:history="1">
        <w:r>
          <w:rPr>
            <w:rFonts w:ascii="仿宋" w:eastAsia="仿宋" w:hAnsi="仿宋" w:cs="仿宋" w:hint="eastAsia"/>
            <w:lang w:eastAsia="zh-CN"/>
          </w:rPr>
          <w:t>(一)、创新策略与方向</w:t>
        </w:r>
        <w:r>
          <w:tab/>
        </w:r>
        <w:r>
          <w:fldChar w:fldCharType="begin"/>
        </w:r>
        <w:r>
          <w:instrText xml:space="preserve"> PAGEREF _Toc2332 \h </w:instrText>
        </w:r>
        <w:r>
          <w:fldChar w:fldCharType="separate"/>
        </w:r>
        <w:r>
          <w:t>44</w:t>
        </w:r>
        <w:r>
          <w:fldChar w:fldCharType="end"/>
        </w:r>
      </w:hyperlink>
    </w:p>
    <w:p>
      <w:pPr>
        <w:pStyle w:val="TOC2"/>
        <w:tabs>
          <w:tab w:val="right" w:leader="dot" w:pos="8306"/>
        </w:tabs>
      </w:pPr>
      <w:hyperlink w:anchor="_Toc32719" w:history="1">
        <w:r>
          <w:rPr>
            <w:rFonts w:ascii="仿宋" w:eastAsia="仿宋" w:hAnsi="仿宋" w:cs="仿宋" w:hint="eastAsia"/>
            <w:lang w:eastAsia="zh-CN"/>
          </w:rPr>
          <w:t>(二)、研发规划与投入</w:t>
        </w:r>
        <w:r>
          <w:tab/>
        </w:r>
        <w:r>
          <w:fldChar w:fldCharType="begin"/>
        </w:r>
        <w:r>
          <w:instrText xml:space="preserve"> PAGEREF _Toc32719 \h </w:instrText>
        </w:r>
        <w:r>
          <w:fldChar w:fldCharType="separate"/>
        </w:r>
        <w:r>
          <w:t>45</w:t>
        </w:r>
        <w:r>
          <w:fldChar w:fldCharType="end"/>
        </w:r>
      </w:hyperlink>
    </w:p>
    <w:p>
      <w:pPr>
        <w:pStyle w:val="TOC1"/>
        <w:tabs>
          <w:tab w:val="right" w:leader="dot" w:pos="8306"/>
        </w:tabs>
      </w:pPr>
      <w:hyperlink w:anchor="_Toc17328" w:history="1">
        <w:r>
          <w:rPr>
            <w:rFonts w:ascii="仿宋" w:eastAsia="仿宋" w:hAnsi="仿宋" w:cs="仿宋" w:hint="eastAsia"/>
            <w:lang w:eastAsia="zh-CN"/>
          </w:rPr>
          <w:t>十二、湿式静电除尘器项目技术管理</w:t>
        </w:r>
        <w:r>
          <w:tab/>
        </w:r>
        <w:r>
          <w:fldChar w:fldCharType="begin"/>
        </w:r>
        <w:r>
          <w:instrText xml:space="preserve"> PAGEREF _Toc17328 \h </w:instrText>
        </w:r>
        <w:r>
          <w:fldChar w:fldCharType="separate"/>
        </w:r>
        <w:r>
          <w:t>47</w:t>
        </w:r>
        <w:r>
          <w:fldChar w:fldCharType="end"/>
        </w:r>
      </w:hyperlink>
    </w:p>
    <w:p>
      <w:pPr>
        <w:pStyle w:val="TOC2"/>
        <w:tabs>
          <w:tab w:val="right" w:leader="dot" w:pos="8306"/>
        </w:tabs>
      </w:pPr>
      <w:hyperlink w:anchor="_Toc5207" w:history="1">
        <w:r>
          <w:rPr>
            <w:rFonts w:ascii="仿宋" w:eastAsia="仿宋" w:hAnsi="仿宋" w:cs="仿宋" w:hint="eastAsia"/>
            <w:lang w:eastAsia="zh-CN"/>
          </w:rPr>
          <w:t>(一)、技术方案选用方向</w:t>
        </w:r>
        <w:r>
          <w:tab/>
        </w:r>
        <w:r>
          <w:fldChar w:fldCharType="begin"/>
        </w:r>
        <w:r>
          <w:instrText xml:space="preserve"> PAGEREF _Toc5207 \h </w:instrText>
        </w:r>
        <w:r>
          <w:fldChar w:fldCharType="separate"/>
        </w:r>
        <w:r>
          <w:t>47</w:t>
        </w:r>
        <w:r>
          <w:fldChar w:fldCharType="end"/>
        </w:r>
      </w:hyperlink>
    </w:p>
    <w:p>
      <w:pPr>
        <w:pStyle w:val="TOC2"/>
        <w:tabs>
          <w:tab w:val="right" w:leader="dot" w:pos="8306"/>
        </w:tabs>
      </w:pPr>
      <w:hyperlink w:anchor="_Toc20723" w:history="1">
        <w:r>
          <w:rPr>
            <w:rFonts w:ascii="仿宋" w:eastAsia="仿宋" w:hAnsi="仿宋" w:cs="仿宋" w:hint="eastAsia"/>
            <w:lang w:eastAsia="zh-CN"/>
          </w:rPr>
          <w:t>(二)、工艺技术方案选用原则</w:t>
        </w:r>
        <w:r>
          <w:tab/>
        </w:r>
        <w:r>
          <w:fldChar w:fldCharType="begin"/>
        </w:r>
        <w:r>
          <w:instrText xml:space="preserve"> PAGEREF _Toc20723 \h </w:instrText>
        </w:r>
        <w:r>
          <w:fldChar w:fldCharType="separate"/>
        </w:r>
        <w:r>
          <w:t>49</w:t>
        </w:r>
        <w:r>
          <w:fldChar w:fldCharType="end"/>
        </w:r>
      </w:hyperlink>
    </w:p>
    <w:p>
      <w:pPr>
        <w:pStyle w:val="TOC2"/>
        <w:tabs>
          <w:tab w:val="right" w:leader="dot" w:pos="8306"/>
        </w:tabs>
      </w:pPr>
      <w:hyperlink w:anchor="_Toc17690" w:history="1">
        <w:r>
          <w:rPr>
            <w:rFonts w:ascii="仿宋" w:eastAsia="仿宋" w:hAnsi="仿宋" w:cs="仿宋" w:hint="eastAsia"/>
            <w:lang w:eastAsia="zh-CN"/>
          </w:rPr>
          <w:t>(三)、工艺技术方案要求</w:t>
        </w:r>
        <w:r>
          <w:tab/>
        </w:r>
        <w:r>
          <w:fldChar w:fldCharType="begin"/>
        </w:r>
        <w:r>
          <w:instrText xml:space="preserve"> PAGEREF _Toc17690 \h </w:instrText>
        </w:r>
        <w:r>
          <w:fldChar w:fldCharType="separate"/>
        </w:r>
        <w:r>
          <w:t>51</w:t>
        </w:r>
        <w:r>
          <w:fldChar w:fldCharType="end"/>
        </w:r>
      </w:hyperlink>
    </w:p>
    <w:p>
      <w:pPr>
        <w:pStyle w:val="TOC1"/>
        <w:tabs>
          <w:tab w:val="right" w:leader="dot" w:pos="8306"/>
        </w:tabs>
      </w:pPr>
      <w:hyperlink w:anchor="_Toc2467" w:history="1">
        <w:r>
          <w:rPr>
            <w:rFonts w:ascii="仿宋" w:eastAsia="仿宋" w:hAnsi="仿宋" w:cs="仿宋" w:hint="eastAsia"/>
            <w:lang w:eastAsia="zh-CN"/>
          </w:rPr>
          <w:t>十三、湿式静电除尘器项目工程方案分析</w:t>
        </w:r>
        <w:r>
          <w:tab/>
        </w:r>
        <w:r>
          <w:fldChar w:fldCharType="begin"/>
        </w:r>
        <w:r>
          <w:instrText xml:space="preserve"> PAGEREF _Toc2467 \h </w:instrText>
        </w:r>
        <w:r>
          <w:fldChar w:fldCharType="separate"/>
        </w:r>
        <w:r>
          <w:t>53</w:t>
        </w:r>
        <w:r>
          <w:fldChar w:fldCharType="end"/>
        </w:r>
      </w:hyperlink>
    </w:p>
    <w:p>
      <w:pPr>
        <w:pStyle w:val="TOC2"/>
        <w:tabs>
          <w:tab w:val="right" w:leader="dot" w:pos="8306"/>
        </w:tabs>
      </w:pPr>
      <w:hyperlink w:anchor="_Toc15418" w:history="1">
        <w:r>
          <w:rPr>
            <w:rFonts w:ascii="仿宋" w:eastAsia="仿宋" w:hAnsi="仿宋" w:cs="仿宋" w:hint="eastAsia"/>
            <w:lang w:eastAsia="zh-CN"/>
          </w:rPr>
          <w:t>(一)、建筑工程设计原则</w:t>
        </w:r>
        <w:r>
          <w:tab/>
        </w:r>
        <w:r>
          <w:fldChar w:fldCharType="begin"/>
        </w:r>
        <w:r>
          <w:instrText xml:space="preserve"> PAGEREF _Toc15418 \h </w:instrText>
        </w:r>
        <w:r>
          <w:fldChar w:fldCharType="separate"/>
        </w:r>
        <w:r>
          <w:t>53</w:t>
        </w:r>
        <w:r>
          <w:fldChar w:fldCharType="end"/>
        </w:r>
      </w:hyperlink>
    </w:p>
    <w:p>
      <w:pPr>
        <w:pStyle w:val="TOC2"/>
        <w:tabs>
          <w:tab w:val="right" w:leader="dot" w:pos="8306"/>
        </w:tabs>
      </w:pPr>
      <w:hyperlink w:anchor="_Toc14925" w:history="1">
        <w:r>
          <w:rPr>
            <w:rFonts w:ascii="仿宋" w:eastAsia="仿宋" w:hAnsi="仿宋" w:cs="仿宋" w:hint="eastAsia"/>
            <w:lang w:eastAsia="zh-CN"/>
          </w:rPr>
          <w:t>(二)、土建工程建设指标</w:t>
        </w:r>
        <w:r>
          <w:tab/>
        </w:r>
        <w:r>
          <w:fldChar w:fldCharType="begin"/>
        </w:r>
        <w:r>
          <w:instrText xml:space="preserve"> PAGEREF _Toc14925 \h </w:instrText>
        </w:r>
        <w:r>
          <w:fldChar w:fldCharType="separate"/>
        </w:r>
        <w:r>
          <w:t>56</w:t>
        </w:r>
        <w:r>
          <w:fldChar w:fldCharType="end"/>
        </w:r>
      </w:hyperlink>
    </w:p>
    <w:p>
      <w:pPr>
        <w:pStyle w:val="TOC1"/>
        <w:tabs>
          <w:tab w:val="right" w:leader="dot" w:pos="8306"/>
        </w:tabs>
      </w:pPr>
      <w:hyperlink w:anchor="_Toc31550" w:history="1">
        <w:r>
          <w:rPr>
            <w:rFonts w:ascii="仿宋" w:eastAsia="仿宋" w:hAnsi="仿宋" w:cs="仿宋" w:hint="eastAsia"/>
            <w:lang w:eastAsia="zh-CN"/>
          </w:rPr>
          <w:t>十四、风险识别与分类</w:t>
        </w:r>
        <w:r>
          <w:tab/>
        </w:r>
        <w:r>
          <w:fldChar w:fldCharType="begin"/>
        </w:r>
        <w:r>
          <w:instrText xml:space="preserve"> PAGEREF _Toc31550 \h </w:instrText>
        </w:r>
        <w:r>
          <w:fldChar w:fldCharType="separate"/>
        </w:r>
        <w:r>
          <w:t>58</w:t>
        </w:r>
        <w:r>
          <w:fldChar w:fldCharType="end"/>
        </w:r>
      </w:hyperlink>
    </w:p>
    <w:p>
      <w:pPr>
        <w:pStyle w:val="TOC2"/>
        <w:tabs>
          <w:tab w:val="right" w:leader="dot" w:pos="8306"/>
        </w:tabs>
      </w:pPr>
      <w:hyperlink w:anchor="_Toc20702" w:history="1">
        <w:r>
          <w:rPr>
            <w:rFonts w:ascii="仿宋" w:eastAsia="仿宋" w:hAnsi="仿宋" w:cs="仿宋" w:hint="eastAsia"/>
            <w:lang w:eastAsia="zh-CN"/>
          </w:rPr>
          <w:t>(一)、风险识别</w:t>
        </w:r>
        <w:r>
          <w:tab/>
        </w:r>
        <w:r>
          <w:fldChar w:fldCharType="begin"/>
        </w:r>
        <w:r>
          <w:instrText xml:space="preserve"> PAGEREF _Toc20702 \h </w:instrText>
        </w:r>
        <w:r>
          <w:fldChar w:fldCharType="separate"/>
        </w:r>
        <w:r>
          <w:t>58</w:t>
        </w:r>
        <w:r>
          <w:fldChar w:fldCharType="end"/>
        </w:r>
      </w:hyperlink>
    </w:p>
    <w:p>
      <w:pPr>
        <w:pStyle w:val="TOC2"/>
        <w:tabs>
          <w:tab w:val="right" w:leader="dot" w:pos="8306"/>
        </w:tabs>
      </w:pPr>
      <w:hyperlink w:anchor="_Toc26838" w:history="1">
        <w:r>
          <w:rPr>
            <w:rFonts w:ascii="仿宋" w:eastAsia="仿宋" w:hAnsi="仿宋" w:cs="仿宋" w:hint="eastAsia"/>
            <w:lang w:eastAsia="zh-CN"/>
          </w:rPr>
          <w:t>(二)、风险分类</w:t>
        </w:r>
        <w:r>
          <w:tab/>
        </w:r>
        <w:r>
          <w:fldChar w:fldCharType="begin"/>
        </w:r>
        <w:r>
          <w:instrText xml:space="preserve"> PAGEREF _Toc26838 \h </w:instrText>
        </w:r>
        <w:r>
          <w:fldChar w:fldCharType="separate"/>
        </w:r>
        <w:r>
          <w:t>59</w:t>
        </w:r>
        <w:r>
          <w:fldChar w:fldCharType="end"/>
        </w:r>
      </w:hyperlink>
    </w:p>
    <w:p>
      <w:pPr>
        <w:pStyle w:val="TOC1"/>
        <w:tabs>
          <w:tab w:val="right" w:leader="dot" w:pos="8306"/>
        </w:tabs>
      </w:pPr>
      <w:hyperlink w:anchor="_Toc28630" w:history="1">
        <w:r>
          <w:rPr>
            <w:rFonts w:ascii="仿宋" w:eastAsia="仿宋" w:hAnsi="仿宋" w:cs="仿宋" w:hint="eastAsia"/>
            <w:lang w:eastAsia="zh-CN"/>
          </w:rPr>
          <w:t>十五、湿式静电除尘器项目治理与监督</w:t>
        </w:r>
        <w:r>
          <w:tab/>
        </w:r>
        <w:r>
          <w:fldChar w:fldCharType="begin"/>
        </w:r>
        <w:r>
          <w:instrText xml:space="preserve"> PAGEREF _Toc28630 \h </w:instrText>
        </w:r>
        <w:r>
          <w:fldChar w:fldCharType="separate"/>
        </w:r>
        <w:r>
          <w:t>61</w:t>
        </w:r>
        <w:r>
          <w:fldChar w:fldCharType="end"/>
        </w:r>
      </w:hyperlink>
    </w:p>
    <w:p>
      <w:pPr>
        <w:pStyle w:val="TOC2"/>
        <w:tabs>
          <w:tab w:val="right" w:leader="dot" w:pos="8306"/>
        </w:tabs>
      </w:pPr>
      <w:hyperlink w:anchor="_Toc25035" w:history="1">
        <w:r>
          <w:rPr>
            <w:rFonts w:ascii="仿宋" w:eastAsia="仿宋" w:hAnsi="仿宋" w:cs="仿宋" w:hint="eastAsia"/>
            <w:lang w:eastAsia="zh-CN"/>
          </w:rPr>
          <w:t>(一)、湿式静电除尘器项目治理结构</w:t>
        </w:r>
        <w:r>
          <w:tab/>
        </w:r>
        <w:r>
          <w:fldChar w:fldCharType="begin"/>
        </w:r>
        <w:r>
          <w:instrText xml:space="preserve"> PAGEREF _Toc25035 \h </w:instrText>
        </w:r>
        <w:r>
          <w:fldChar w:fldCharType="separate"/>
        </w:r>
        <w:r>
          <w:t>61</w:t>
        </w:r>
        <w:r>
          <w:fldChar w:fldCharType="end"/>
        </w:r>
      </w:hyperlink>
    </w:p>
    <w:p>
      <w:pPr>
        <w:pStyle w:val="TOC2"/>
        <w:tabs>
          <w:tab w:val="right" w:leader="dot" w:pos="8306"/>
        </w:tabs>
      </w:pPr>
      <w:hyperlink w:anchor="_Toc23551" w:history="1">
        <w:r>
          <w:rPr>
            <w:rFonts w:ascii="仿宋" w:eastAsia="仿宋" w:hAnsi="仿宋" w:cs="仿宋" w:hint="eastAsia"/>
            <w:lang w:eastAsia="zh-CN"/>
          </w:rPr>
          <w:t>(二)、监督与审计</w:t>
        </w:r>
        <w:r>
          <w:tab/>
        </w:r>
        <w:r>
          <w:fldChar w:fldCharType="begin"/>
        </w:r>
        <w:r>
          <w:instrText xml:space="preserve"> PAGEREF _Toc23551 \h </w:instrText>
        </w:r>
        <w:r>
          <w:fldChar w:fldCharType="separate"/>
        </w:r>
        <w:r>
          <w:t>63</w:t>
        </w:r>
        <w:r>
          <w:fldChar w:fldCharType="end"/>
        </w:r>
      </w:hyperlink>
    </w:p>
    <w:p>
      <w:pPr>
        <w:pStyle w:val="TOC1"/>
        <w:tabs>
          <w:tab w:val="right" w:leader="dot" w:pos="8306"/>
        </w:tabs>
      </w:pPr>
      <w:hyperlink w:anchor="_Toc3676" w:history="1">
        <w:r>
          <w:rPr>
            <w:rFonts w:ascii="仿宋" w:eastAsia="仿宋" w:hAnsi="仿宋" w:cs="仿宋" w:hint="eastAsia"/>
            <w:lang w:eastAsia="zh-CN"/>
          </w:rPr>
          <w:t>十六、营销与推广策略</w:t>
        </w:r>
        <w:r>
          <w:tab/>
        </w:r>
        <w:r>
          <w:fldChar w:fldCharType="begin"/>
        </w:r>
        <w:r>
          <w:instrText xml:space="preserve"> PAGEREF _Toc3676 \h </w:instrText>
        </w:r>
        <w:r>
          <w:fldChar w:fldCharType="separate"/>
        </w:r>
        <w:r>
          <w:t>64</w:t>
        </w:r>
        <w:r>
          <w:fldChar w:fldCharType="end"/>
        </w:r>
      </w:hyperlink>
    </w:p>
    <w:p>
      <w:pPr>
        <w:pStyle w:val="TOC2"/>
        <w:tabs>
          <w:tab w:val="right" w:leader="dot" w:pos="8306"/>
        </w:tabs>
      </w:pPr>
      <w:hyperlink w:anchor="_Toc8396" w:history="1">
        <w:r>
          <w:rPr>
            <w:rFonts w:ascii="仿宋" w:eastAsia="仿宋" w:hAnsi="仿宋" w:cs="仿宋" w:hint="eastAsia"/>
            <w:lang w:eastAsia="zh-CN"/>
          </w:rPr>
          <w:t>(一)、产品/服务定位与特点</w:t>
        </w:r>
        <w:r>
          <w:tab/>
        </w:r>
        <w:r>
          <w:fldChar w:fldCharType="begin"/>
        </w:r>
        <w:r>
          <w:instrText xml:space="preserve"> PAGEREF _Toc8396 \h </w:instrText>
        </w:r>
        <w:r>
          <w:fldChar w:fldCharType="separate"/>
        </w:r>
        <w:r>
          <w:t>64</w:t>
        </w:r>
        <w:r>
          <w:fldChar w:fldCharType="end"/>
        </w:r>
      </w:hyperlink>
    </w:p>
    <w:p>
      <w:pPr>
        <w:pStyle w:val="TOC2"/>
        <w:tabs>
          <w:tab w:val="right" w:leader="dot" w:pos="8306"/>
        </w:tabs>
      </w:pPr>
      <w:hyperlink w:anchor="_Toc1943" w:history="1">
        <w:r>
          <w:rPr>
            <w:rFonts w:ascii="仿宋" w:eastAsia="仿宋" w:hAnsi="仿宋" w:cs="仿宋" w:hint="eastAsia"/>
            <w:lang w:eastAsia="zh-CN"/>
          </w:rPr>
          <w:t>(二)、市场定位与竞争分析</w:t>
        </w:r>
        <w:r>
          <w:tab/>
        </w:r>
        <w:r>
          <w:fldChar w:fldCharType="begin"/>
        </w:r>
        <w:r>
          <w:instrText xml:space="preserve"> PAGEREF _Toc1943 \h </w:instrText>
        </w:r>
        <w:r>
          <w:fldChar w:fldCharType="separate"/>
        </w:r>
        <w:r>
          <w:t>66</w:t>
        </w:r>
        <w:r>
          <w:fldChar w:fldCharType="end"/>
        </w:r>
      </w:hyperlink>
    </w:p>
    <w:p>
      <w:pPr>
        <w:pStyle w:val="TOC2"/>
        <w:tabs>
          <w:tab w:val="right" w:leader="dot" w:pos="8306"/>
        </w:tabs>
      </w:pPr>
      <w:hyperlink w:anchor="_Toc26835" w:history="1">
        <w:r>
          <w:rPr>
            <w:rFonts w:ascii="仿宋" w:eastAsia="仿宋" w:hAnsi="仿宋" w:cs="仿宋" w:hint="eastAsia"/>
            <w:lang w:eastAsia="zh-CN"/>
          </w:rPr>
          <w:t>(三)、营销渠道与策略</w:t>
        </w:r>
        <w:r>
          <w:tab/>
        </w:r>
        <w:r>
          <w:fldChar w:fldCharType="begin"/>
        </w:r>
        <w:r>
          <w:instrText xml:space="preserve"> PAGEREF _Toc26835 \h </w:instrText>
        </w:r>
        <w:r>
          <w:fldChar w:fldCharType="separate"/>
        </w:r>
        <w:r>
          <w:t>67</w:t>
        </w:r>
        <w:r>
          <w:fldChar w:fldCharType="end"/>
        </w:r>
      </w:hyperlink>
    </w:p>
    <w:p>
      <w:pPr>
        <w:pStyle w:val="TOC2"/>
        <w:tabs>
          <w:tab w:val="right" w:leader="dot" w:pos="8306"/>
        </w:tabs>
      </w:pPr>
      <w:hyperlink w:anchor="_Toc29812" w:history="1">
        <w:r>
          <w:rPr>
            <w:rFonts w:ascii="仿宋" w:eastAsia="仿宋" w:hAnsi="仿宋" w:cs="仿宋" w:hint="eastAsia"/>
            <w:lang w:eastAsia="zh-CN"/>
          </w:rPr>
          <w:t>(四)、推广与宣传活动</w:t>
        </w:r>
        <w:r>
          <w:tab/>
        </w:r>
        <w:r>
          <w:fldChar w:fldCharType="begin"/>
        </w:r>
        <w:r>
          <w:instrText xml:space="preserve"> PAGEREF _Toc29812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5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湿式静电除尘器项目的主要产品是XXXX，预计年产值为XXX万元。这一产品在市场中占据着重要的地位，其广泛的应用范围使得该湿式静电除尘器项目的市场前景非常广阔。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式静电除尘器项目的xxx产品作为重要的原材料之一，将在多个领域发挥关键作用。其在建筑、交通、能源等方面的广泛应用将为整个产业链提供强大的支持，形成产业协同效应。湿式静电除尘器项目的年产值XXX万XXX万XXX万万元不仅反映了其在市场上的巨大潜力，更预示着它对国民经济的积极贡献。这种关联度高、涉及面广的产业关系，使得该湿式静电除尘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8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总征地面积为XXXX平方米，相当于约XX.XX亩，其中净用地面积为XXXX平方米，红线范围内相当于约XX.XX亩。这一用地规模充分考虑了湿式静电除尘器项目的建设需求，保障了湿式静电除尘器项目在合适的空间内得以充分发展。湿式静电除尘器项目规划的总建筑面积为XXXX平方米，其中主体工程建设占XXXX平方米，计容建筑面积达XXXX平方米。预计建筑工程的投资将达到XXXX万元，为湿式静电除尘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计划购置的设备共计XXXX台（套），设备购置费用为XXXX万元。这一设备购置计划充分考虑到湿式静电除尘器项目的生产需求和技术要求，确保了湿式静电除尘器项目在生产运营中具备先进的技术装备和高效的生产能力。设备的合理配置将为湿式静电除尘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计划总投资为XXXX万元，预计年实现营业收入为XXXX万元。这一产能规模的设定旨在确保湿式静电除尘器项目能够在投资与回报之间取得平衡，实现长期可持续的发展。湿式静电除尘器项目的总投资充分考虑到各个方面的需求，包括用地建设、设备购置等多个环节，以确保湿式静电除尘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45"/>
      <w:r>
        <w:rPr>
          <w:rFonts w:ascii="仿宋" w:eastAsia="仿宋" w:hAnsi="仿宋" w:cs="仿宋" w:hint="eastAsia"/>
          <w:sz w:val="28"/>
          <w:lang w:eastAsia="zh-CN"/>
        </w:rPr>
        <w:t>二、湿式静电除尘器项目建设单位说明</w:t>
      </w:r>
      <w:bookmarkEnd w:id="5"/>
    </w:p>
    <w:p>
      <w:pPr>
        <w:pStyle w:val="Heading2"/>
        <w:rPr>
          <w:rFonts w:ascii="仿宋" w:eastAsia="仿宋" w:hAnsi="仿宋" w:cs="仿宋" w:hint="eastAsia"/>
          <w:lang w:eastAsia="zh-CN"/>
        </w:rPr>
      </w:pPr>
      <w:bookmarkStart w:id="6" w:name="_Toc6554"/>
      <w:r>
        <w:rPr>
          <w:rFonts w:ascii="仿宋" w:eastAsia="仿宋" w:hAnsi="仿宋" w:cs="仿宋" w:hint="eastAsia"/>
          <w:lang w:eastAsia="zh-CN"/>
        </w:rPr>
        <w:t>(一)、湿式静电除尘器项目承办单位基本情况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80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式静电除尘器项目承办单位的XXXX，我们着眼于实现可持续的经济效益。通过技术创新和解决方案的提供，公司预计在湿式静电除尘器项目执行期间将获得可观的收入增长。这一收入来源主要包括湿式静电除尘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同时，我们注重成本控制和效率提升，以确保湿式静电除尘器项目的可持续盈利。透过精细的管理和资源优化，公司期望实现湿式静电除尘器项目利润最大化。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式静电除尘器项目实施进行全面的投资评估，包括湿式静电除尘器项目启动阶段的资金投入和后续运营成本。通过对湿式静电除尘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式静电除尘器项目实施过程中具备足够的资金流动性，公司将进行详尽的现金流分析。这包括资金需求的合理预测、湿式静电除尘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645"/>
      <w:r>
        <w:rPr>
          <w:rFonts w:ascii="仿宋" w:eastAsia="仿宋" w:hAnsi="仿宋" w:cs="仿宋" w:hint="eastAsia"/>
          <w:sz w:val="28"/>
          <w:lang w:eastAsia="zh-CN"/>
        </w:rPr>
        <w:t>三、湿式静电除尘器项目土建工程</w:t>
      </w:r>
      <w:bookmarkEnd w:id="8"/>
    </w:p>
    <w:p>
      <w:pPr>
        <w:pStyle w:val="Heading2"/>
        <w:rPr>
          <w:rFonts w:ascii="仿宋" w:eastAsia="仿宋" w:hAnsi="仿宋" w:cs="仿宋" w:hint="eastAsia"/>
          <w:lang w:eastAsia="zh-CN"/>
        </w:rPr>
      </w:pPr>
      <w:bookmarkStart w:id="9" w:name="_Toc2762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在湿式静电除尘器项目的建筑工程设计中，我们将秉承一系列重要的设计原则，以确保湿式静电除尘器项目建筑在功能、美观、可持续性等方面达到最佳效果。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首要原则是确保建筑的功能性得到最大化的发挥。我们将充分理解湿式静电除尘器项目的实际需求，合理布局各个功能区域，保证建筑在满足业务需求的同时，提供高效的工作环境。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在建筑设计中，我们将综合考虑建设和运营成本。通过精细的经济效益分析，确保设计方案在高效利用资源的同时，对湿式静电除尘器项目的长期盈利能力有积极的贡献。</w:t>
      </w:r>
    </w:p>
    <w:p>
      <w:pPr>
        <w:pStyle w:val="Heading2"/>
        <w:ind w:firstLine="560" w:firstLineChars="200"/>
        <w:rPr>
          <w:rFonts w:ascii="仿宋" w:eastAsia="仿宋" w:hAnsi="仿宋" w:cs="仿宋" w:hint="eastAsia"/>
          <w:sz w:val="28"/>
          <w:lang w:eastAsia="zh-CN"/>
        </w:rPr>
      </w:pPr>
      <w:bookmarkStart w:id="10" w:name="_Toc1053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土建工程设计中，我们将精准设定设计年限，结合湿式静电除尘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式静电除尘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18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湿式静电除尘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式静电除尘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式静电除尘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43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本期工程湿式静电除尘器项目预计总建筑面积XXX平方米，其中：计容建筑面积XXX平方米，计划建筑工程投资XX万元，占湿式静电除尘器项目总投资的XX%。</w:t>
      </w:r>
    </w:p>
    <w:p>
      <w:pPr>
        <w:pStyle w:val="Heading1"/>
        <w:ind w:firstLine="560" w:firstLineChars="200"/>
        <w:rPr>
          <w:rFonts w:ascii="仿宋" w:eastAsia="仿宋" w:hAnsi="仿宋" w:cs="仿宋" w:hint="eastAsia"/>
          <w:sz w:val="28"/>
          <w:lang w:eastAsia="zh-CN"/>
        </w:rPr>
      </w:pPr>
      <w:bookmarkStart w:id="13" w:name="_Toc17487"/>
      <w:r>
        <w:rPr>
          <w:rFonts w:ascii="仿宋" w:eastAsia="仿宋" w:hAnsi="仿宋" w:cs="仿宋" w:hint="eastAsia"/>
          <w:sz w:val="28"/>
          <w:lang w:eastAsia="zh-CN"/>
        </w:rPr>
        <w:t>四、湿式静电除尘器项目建设背景及必要性分析</w:t>
      </w:r>
      <w:bookmarkEnd w:id="13"/>
    </w:p>
    <w:p>
      <w:pPr>
        <w:pStyle w:val="Heading2"/>
        <w:rPr>
          <w:rFonts w:ascii="仿宋" w:eastAsia="仿宋" w:hAnsi="仿宋" w:cs="仿宋" w:hint="eastAsia"/>
          <w:lang w:eastAsia="zh-CN"/>
        </w:rPr>
      </w:pPr>
      <w:bookmarkStart w:id="14" w:name="_Toc27607"/>
      <w:r>
        <w:rPr>
          <w:rFonts w:ascii="仿宋" w:eastAsia="仿宋" w:hAnsi="仿宋" w:cs="仿宋" w:hint="eastAsia"/>
          <w:lang w:eastAsia="zh-CN"/>
        </w:rPr>
        <w:t>(一)、湿式静电除尘器项目背景分析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式静电除尘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式静电除尘器项目在这个潮流中的定位。同时，我们将关注行业内涌现的新兴机遇，以便湿式静电除尘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式静电除尘器项目提供了强大的发展动力。我们将聚焦于行业内最新的技术发展趋势，包括但不限于人工智能、大数据分析、物联网等领域。通过深度的技术研究，我们将确保湿式静电除尘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式静电除尘器项目发展的源泉。我们将投入更多的精力对市场需求进行深入剖析，超越表面的需求，深入挖掘潜在的市场痛点和机遇。通过对市场需求的细致了解，湿式静电除尘器项目将更有针对性地设计解决方案，满足市场的多样化需求，从而更好地促进湿式静电除尘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式静电除尘器项目战略至关重要。我们将对竞争态势进行更为深入的分析，包括但不限于市场份额、产品特点、客户满意度等多个维度。通过深度的竞争分析，湿式静电除尘器项目将能够更准确地把握市场脉搏，制定具有竞争力的湿式静电除尘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式静电除尘器项目的发展具有直接的影响。我们将进行更为全面的法规和政策分析，了解行业发展中的潜在法律风险和合规挑战。通过充分了解和遵守相关法规，湿式静电除尘器项目将确保在法律框架内合法合规运营，为湿式静电除尘器项目的稳健发展提供有力支持。</w:t>
      </w:r>
    </w:p>
    <w:p>
      <w:pPr>
        <w:pStyle w:val="Heading2"/>
        <w:ind w:firstLine="560" w:firstLineChars="200"/>
        <w:rPr>
          <w:rFonts w:ascii="仿宋" w:eastAsia="仿宋" w:hAnsi="仿宋" w:cs="仿宋" w:hint="eastAsia"/>
          <w:sz w:val="28"/>
          <w:lang w:eastAsia="zh-CN"/>
        </w:rPr>
      </w:pPr>
      <w:bookmarkStart w:id="15" w:name="_Toc6567"/>
      <w:r>
        <w:rPr>
          <w:rFonts w:ascii="仿宋" w:eastAsia="仿宋" w:hAnsi="仿宋" w:cs="仿宋" w:hint="eastAsia"/>
          <w:sz w:val="28"/>
          <w:lang w:eastAsia="zh-CN"/>
        </w:rPr>
        <w:t>(二)、湿式静电除尘器项目建设必要性分析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的迫切性源于对行业发展趋势的深刻洞察。我们正处于一个行业变革的时代，科技创新、数字化转型成为企业发展的关键动力。湿式静电除尘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不仅仅是为了跟上潮流，更是为了通过技术创新推动企业的持续发展。通过引入先进的技术和解决方案，湿式静电除尘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式静电除尘器项目的建设成为必然选择，通过提高产品质量、拓展服务领域，从而在竞争中获得更多的机会。湿式静电除尘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式静电除尘器项目建设的必要性体现在对客户需求更精准的满足。通过湿式静电除尘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建设的背后是对企业持续创新的追求。只有通过不断创新，企业才能在竞争中立于不败之地。湿式静电除尘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1121"/>
      <w:r>
        <w:rPr>
          <w:rFonts w:ascii="仿宋" w:eastAsia="仿宋" w:hAnsi="仿宋" w:cs="仿宋" w:hint="eastAsia"/>
          <w:sz w:val="28"/>
          <w:lang w:eastAsia="zh-CN"/>
        </w:rPr>
        <w:t>五、湿式静电除尘器项目选址可行性分析</w:t>
      </w:r>
      <w:bookmarkEnd w:id="16"/>
    </w:p>
    <w:p>
      <w:pPr>
        <w:pStyle w:val="Heading2"/>
        <w:rPr>
          <w:rFonts w:ascii="仿宋" w:eastAsia="仿宋" w:hAnsi="仿宋" w:cs="仿宋" w:hint="eastAsia"/>
          <w:lang w:eastAsia="zh-CN"/>
        </w:rPr>
      </w:pPr>
      <w:bookmarkStart w:id="17" w:name="_Toc19220"/>
      <w:r>
        <w:rPr>
          <w:rFonts w:ascii="仿宋" w:eastAsia="仿宋" w:hAnsi="仿宋" w:cs="仿宋" w:hint="eastAsia"/>
          <w:lang w:eastAsia="zh-CN"/>
        </w:rPr>
        <w:t>(一)、湿式静电除尘器项目选址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该湿式静电除尘器项目选址位于XX省XX市XX区XXX街道</w:t>
      </w:r>
    </w:p>
    <w:p>
      <w:pPr>
        <w:pStyle w:val="Heading2"/>
        <w:ind w:firstLine="560" w:firstLineChars="200"/>
        <w:rPr>
          <w:rFonts w:ascii="仿宋" w:eastAsia="仿宋" w:hAnsi="仿宋" w:cs="仿宋" w:hint="eastAsia"/>
          <w:sz w:val="28"/>
          <w:lang w:eastAsia="zh-CN"/>
        </w:rPr>
      </w:pPr>
      <w:bookmarkStart w:id="18" w:name="_Toc1461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湿式静电除尘器项目的征地面积将根据湿式静电除尘器项目的实际规模和需求进行精确规划。具体面积XXX平方米，旨在确保湿式静电除尘器项目不仅能够满足当前的发展需求，还能够预留空间以适应未来的扩展。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净用地面积是在征地面积基础上去除不可利用面积后的实际可开发用地。具体面积XXX平方米，考虑到环保、交通、安全等多方面因素，以确保湿式静电除尘器项目在整体利用效率上达到最优。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湿式静电除尘器项目计划建设的建筑总规模具体面积XXX平方米。这一规模的确定综合考虑了湿式静电除尘器项目的性质、规模，以及城市规划的相关要求，确保建筑布局与周边环境协调一致。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绿地率是湿式静电除尘器项目用地中被规划为绿地的比例。具体面积XXX平方米，旨在通过合理规划绿地，改善湿式静电除尘器项目周边环境，提升居民生活质量，并符合城市整体绿化规划。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容积率是用地上可以建设的建筑总体积与用地面积之比。具体面积XXX，通过合理的容积率规划，确保湿式静电除尘器项目建筑规模与周边环境和谐共生。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式静电除尘器项目选址与当地城市规划相一致，具体面积XXX平方米。通过与城市规划部门深入沟通，确保湿式静电除尘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式静电除尘器项目选址符合当地产业政策，具体面积XXX平方米。这包括湿式静电除尘器项目对当地经济的促进作用，以及对相关产业的带动效应，确保湿式静电除尘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用地总体要求必须符合环保和可持续发展的原则，具体面积XXX平方米。通过采用绿色建筑设计、节能减排等措施，确保湿式静电除尘器项目在建设和运营过程中对环境的影响最小化，达到可持续发展的要求。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确保湿式静电除尘器项目选址具备必要的公共设施配套，具体面积XXX平方米。这包括交通便利性、教育、医疗等基础设施，以提高居民生活品质，使得湿式静电除尘器项目选址更具吸引力。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考虑用地总体要求对当地社会稳定性的影响，具体面积XXX平方米。通过深入了解当地社区反馈，确保湿式静电除尘器项目的选址和建设过程对当地社会和谐稳定产生积极作用。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式静电除尘器项目选址不仅符合法规和规划，还在实际操作中具有可行性。这一全面规划将为湿式静电除尘器项目的成功实施提供坚实的基础，确保湿式静电除尘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73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式静电除尘器项目的设备规划和空间设计中，我们将采取灵活设备布局的措施。设备布局将根据实际需求进行灵活设计，避免不必要的浪费。通过合理规划设备摆放位置，我们将提高设备的利用率，减少设备间距，以确保湿式静电除尘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式静电除尘器项目内部引入共享设施的概念，例如共享会议室、办公区等。通过这种方式，我们可以减少对资源的重复建设，提高资源共享效率，从而减小湿式静电除尘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159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式静电除尘器项目的总图布置中，我们将不同功能区域进行明确的规划，以最大程度满足湿式静电除尘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https://d.book118.com/387042004041006025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E7825"/>
    <w:rsid w:val="18AE7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4200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2024-01-02T06:35:00Z</dcterms:created>
  <dcterms:modified xsi:type="dcterms:W3CDTF">2024-01-02T06:35:35Z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25F5ED36F6D74EB5B02D88AFD0DACA92_11</vt:lpwstr>
  </property>
  <property fmtid="{D5CDD505-2E9C-101B-9397-08002B2CF9AE}" pid="3" name="KSOProductBuildVer">
    <vt:lpwstr>2052-12.1.0.16120</vt:lpwstr>
  </property>
</Properties>
</file>