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工具钢项目规划设计蓝图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8" w:history="1">
        <w:r>
          <w:rPr>
            <w:rFonts w:ascii="仿宋" w:eastAsia="仿宋" w:hAnsi="仿宋" w:cs="仿宋" w:hint="eastAsia"/>
            <w:lang w:eastAsia="zh-CN"/>
          </w:rPr>
          <w:t>前言</w:t>
        </w:r>
        <w:r>
          <w:tab/>
        </w:r>
        <w:r>
          <w:fldChar w:fldCharType="begin"/>
        </w:r>
        <w:r>
          <w:instrText xml:space="preserve"> PAGEREF _Toc1848 \h </w:instrText>
        </w:r>
        <w:r>
          <w:fldChar w:fldCharType="separate"/>
        </w:r>
        <w:r>
          <w:t>3</w:t>
        </w:r>
        <w:r>
          <w:fldChar w:fldCharType="end"/>
        </w:r>
      </w:hyperlink>
    </w:p>
    <w:p>
      <w:pPr>
        <w:pStyle w:val="TOC1"/>
        <w:tabs>
          <w:tab w:val="right" w:leader="dot" w:pos="8306"/>
        </w:tabs>
      </w:pPr>
      <w:hyperlink w:anchor="_Toc27600" w:history="1">
        <w:r>
          <w:rPr>
            <w:rFonts w:ascii="仿宋" w:eastAsia="仿宋" w:hAnsi="仿宋" w:cs="仿宋" w:hint="eastAsia"/>
            <w:lang w:eastAsia="zh-CN"/>
          </w:rPr>
          <w:t>一、工具钢项目危机管理</w:t>
        </w:r>
        <w:r>
          <w:tab/>
        </w:r>
        <w:r>
          <w:fldChar w:fldCharType="begin"/>
        </w:r>
        <w:r>
          <w:instrText xml:space="preserve"> PAGEREF _Toc27600 \h </w:instrText>
        </w:r>
        <w:r>
          <w:fldChar w:fldCharType="separate"/>
        </w:r>
        <w:r>
          <w:t>3</w:t>
        </w:r>
        <w:r>
          <w:fldChar w:fldCharType="end"/>
        </w:r>
      </w:hyperlink>
    </w:p>
    <w:p>
      <w:pPr>
        <w:pStyle w:val="TOC2"/>
        <w:tabs>
          <w:tab w:val="right" w:leader="dot" w:pos="8306"/>
        </w:tabs>
      </w:pPr>
      <w:hyperlink w:anchor="_Toc8674" w:history="1">
        <w:r>
          <w:rPr>
            <w:rFonts w:ascii="仿宋" w:eastAsia="仿宋" w:hAnsi="仿宋" w:cs="仿宋" w:hint="eastAsia"/>
            <w:lang w:eastAsia="zh-CN"/>
          </w:rPr>
          <w:t>(一)、危机预警与识别</w:t>
        </w:r>
        <w:r>
          <w:tab/>
        </w:r>
        <w:r>
          <w:fldChar w:fldCharType="begin"/>
        </w:r>
        <w:r>
          <w:instrText xml:space="preserve"> PAGEREF _Toc8674 \h </w:instrText>
        </w:r>
        <w:r>
          <w:fldChar w:fldCharType="separate"/>
        </w:r>
        <w:r>
          <w:t>3</w:t>
        </w:r>
        <w:r>
          <w:fldChar w:fldCharType="end"/>
        </w:r>
      </w:hyperlink>
    </w:p>
    <w:p>
      <w:pPr>
        <w:pStyle w:val="TOC2"/>
        <w:tabs>
          <w:tab w:val="right" w:leader="dot" w:pos="8306"/>
        </w:tabs>
      </w:pPr>
      <w:hyperlink w:anchor="_Toc21391" w:history="1">
        <w:r>
          <w:rPr>
            <w:rFonts w:ascii="仿宋" w:eastAsia="仿宋" w:hAnsi="仿宋" w:cs="仿宋" w:hint="eastAsia"/>
            <w:lang w:eastAsia="zh-CN"/>
          </w:rPr>
          <w:t>(二)、危机应对与恢复</w:t>
        </w:r>
        <w:r>
          <w:tab/>
        </w:r>
        <w:r>
          <w:fldChar w:fldCharType="begin"/>
        </w:r>
        <w:r>
          <w:instrText xml:space="preserve"> PAGEREF _Toc21391 \h </w:instrText>
        </w:r>
        <w:r>
          <w:fldChar w:fldCharType="separate"/>
        </w:r>
        <w:r>
          <w:t>4</w:t>
        </w:r>
        <w:r>
          <w:fldChar w:fldCharType="end"/>
        </w:r>
      </w:hyperlink>
    </w:p>
    <w:p>
      <w:pPr>
        <w:pStyle w:val="TOC1"/>
        <w:tabs>
          <w:tab w:val="right" w:leader="dot" w:pos="8306"/>
        </w:tabs>
      </w:pPr>
      <w:hyperlink w:anchor="_Toc1161" w:history="1">
        <w:r>
          <w:rPr>
            <w:rFonts w:ascii="仿宋" w:eastAsia="仿宋" w:hAnsi="仿宋" w:cs="仿宋" w:hint="eastAsia"/>
            <w:lang w:eastAsia="zh-CN"/>
          </w:rPr>
          <w:t>二、工具钢项目绩效评估</w:t>
        </w:r>
        <w:r>
          <w:tab/>
        </w:r>
        <w:r>
          <w:fldChar w:fldCharType="begin"/>
        </w:r>
        <w:r>
          <w:instrText xml:space="preserve"> PAGEREF _Toc1161 \h </w:instrText>
        </w:r>
        <w:r>
          <w:fldChar w:fldCharType="separate"/>
        </w:r>
        <w:r>
          <w:t>5</w:t>
        </w:r>
        <w:r>
          <w:fldChar w:fldCharType="end"/>
        </w:r>
      </w:hyperlink>
    </w:p>
    <w:p>
      <w:pPr>
        <w:pStyle w:val="TOC2"/>
        <w:tabs>
          <w:tab w:val="right" w:leader="dot" w:pos="8306"/>
        </w:tabs>
      </w:pPr>
      <w:hyperlink w:anchor="_Toc6789" w:history="1">
        <w:r>
          <w:rPr>
            <w:rFonts w:ascii="仿宋" w:eastAsia="仿宋" w:hAnsi="仿宋" w:cs="仿宋" w:hint="eastAsia"/>
            <w:lang w:eastAsia="zh-CN"/>
          </w:rPr>
          <w:t>(一)、绩效评估指标</w:t>
        </w:r>
        <w:r>
          <w:tab/>
        </w:r>
        <w:r>
          <w:fldChar w:fldCharType="begin"/>
        </w:r>
        <w:r>
          <w:instrText xml:space="preserve"> PAGEREF _Toc6789 \h </w:instrText>
        </w:r>
        <w:r>
          <w:fldChar w:fldCharType="separate"/>
        </w:r>
        <w:r>
          <w:t>5</w:t>
        </w:r>
        <w:r>
          <w:fldChar w:fldCharType="end"/>
        </w:r>
      </w:hyperlink>
    </w:p>
    <w:p>
      <w:pPr>
        <w:pStyle w:val="TOC2"/>
        <w:tabs>
          <w:tab w:val="right" w:leader="dot" w:pos="8306"/>
        </w:tabs>
      </w:pPr>
      <w:hyperlink w:anchor="_Toc11525" w:history="1">
        <w:r>
          <w:rPr>
            <w:rFonts w:ascii="仿宋" w:eastAsia="仿宋" w:hAnsi="仿宋" w:cs="仿宋" w:hint="eastAsia"/>
            <w:lang w:eastAsia="zh-CN"/>
          </w:rPr>
          <w:t>(二)、绩效评估方法</w:t>
        </w:r>
        <w:r>
          <w:tab/>
        </w:r>
        <w:r>
          <w:fldChar w:fldCharType="begin"/>
        </w:r>
        <w:r>
          <w:instrText xml:space="preserve"> PAGEREF _Toc11525 \h </w:instrText>
        </w:r>
        <w:r>
          <w:fldChar w:fldCharType="separate"/>
        </w:r>
        <w:r>
          <w:t>6</w:t>
        </w:r>
        <w:r>
          <w:fldChar w:fldCharType="end"/>
        </w:r>
      </w:hyperlink>
    </w:p>
    <w:p>
      <w:pPr>
        <w:pStyle w:val="TOC2"/>
        <w:tabs>
          <w:tab w:val="right" w:leader="dot" w:pos="8306"/>
        </w:tabs>
      </w:pPr>
      <w:hyperlink w:anchor="_Toc19104" w:history="1">
        <w:r>
          <w:rPr>
            <w:rFonts w:ascii="仿宋" w:eastAsia="仿宋" w:hAnsi="仿宋" w:cs="仿宋" w:hint="eastAsia"/>
            <w:lang w:eastAsia="zh-CN"/>
          </w:rPr>
          <w:t>(三)、绩效评估周期</w:t>
        </w:r>
        <w:r>
          <w:tab/>
        </w:r>
        <w:r>
          <w:fldChar w:fldCharType="begin"/>
        </w:r>
        <w:r>
          <w:instrText xml:space="preserve"> PAGEREF _Toc19104 \h </w:instrText>
        </w:r>
        <w:r>
          <w:fldChar w:fldCharType="separate"/>
        </w:r>
        <w:r>
          <w:t>7</w:t>
        </w:r>
        <w:r>
          <w:fldChar w:fldCharType="end"/>
        </w:r>
      </w:hyperlink>
    </w:p>
    <w:p>
      <w:pPr>
        <w:pStyle w:val="TOC1"/>
        <w:tabs>
          <w:tab w:val="right" w:leader="dot" w:pos="8306"/>
        </w:tabs>
      </w:pPr>
      <w:hyperlink w:anchor="_Toc15151" w:history="1">
        <w:r>
          <w:rPr>
            <w:rFonts w:ascii="仿宋" w:eastAsia="仿宋" w:hAnsi="仿宋" w:cs="仿宋" w:hint="eastAsia"/>
            <w:lang w:eastAsia="zh-CN"/>
          </w:rPr>
          <w:t>三、工艺说明</w:t>
        </w:r>
        <w:r>
          <w:tab/>
        </w:r>
        <w:r>
          <w:fldChar w:fldCharType="begin"/>
        </w:r>
        <w:r>
          <w:instrText xml:space="preserve"> PAGEREF _Toc15151 \h </w:instrText>
        </w:r>
        <w:r>
          <w:fldChar w:fldCharType="separate"/>
        </w:r>
        <w:r>
          <w:t>8</w:t>
        </w:r>
        <w:r>
          <w:fldChar w:fldCharType="end"/>
        </w:r>
      </w:hyperlink>
    </w:p>
    <w:p>
      <w:pPr>
        <w:pStyle w:val="TOC2"/>
        <w:tabs>
          <w:tab w:val="right" w:leader="dot" w:pos="8306"/>
        </w:tabs>
      </w:pPr>
      <w:hyperlink w:anchor="_Toc29518" w:history="1">
        <w:r>
          <w:rPr>
            <w:rFonts w:ascii="仿宋" w:eastAsia="仿宋" w:hAnsi="仿宋" w:cs="仿宋" w:hint="eastAsia"/>
            <w:lang w:eastAsia="zh-CN"/>
          </w:rPr>
          <w:t>(一)、技术管理特点</w:t>
        </w:r>
        <w:r>
          <w:tab/>
        </w:r>
        <w:r>
          <w:fldChar w:fldCharType="begin"/>
        </w:r>
        <w:r>
          <w:instrText xml:space="preserve"> PAGEREF _Toc29518 \h </w:instrText>
        </w:r>
        <w:r>
          <w:fldChar w:fldCharType="separate"/>
        </w:r>
        <w:r>
          <w:t>8</w:t>
        </w:r>
        <w:r>
          <w:fldChar w:fldCharType="end"/>
        </w:r>
      </w:hyperlink>
    </w:p>
    <w:p>
      <w:pPr>
        <w:pStyle w:val="TOC2"/>
        <w:tabs>
          <w:tab w:val="right" w:leader="dot" w:pos="8306"/>
        </w:tabs>
      </w:pPr>
      <w:hyperlink w:anchor="_Toc15288" w:history="1">
        <w:r>
          <w:rPr>
            <w:rFonts w:ascii="仿宋" w:eastAsia="仿宋" w:hAnsi="仿宋" w:cs="仿宋" w:hint="eastAsia"/>
            <w:lang w:eastAsia="zh-CN"/>
          </w:rPr>
          <w:t>(二)、工具钢项目工艺技术设计方案</w:t>
        </w:r>
        <w:r>
          <w:tab/>
        </w:r>
        <w:r>
          <w:fldChar w:fldCharType="begin"/>
        </w:r>
        <w:r>
          <w:instrText xml:space="preserve"> PAGEREF _Toc15288 \h </w:instrText>
        </w:r>
        <w:r>
          <w:fldChar w:fldCharType="separate"/>
        </w:r>
        <w:r>
          <w:t>10</w:t>
        </w:r>
        <w:r>
          <w:fldChar w:fldCharType="end"/>
        </w:r>
      </w:hyperlink>
    </w:p>
    <w:p>
      <w:pPr>
        <w:pStyle w:val="TOC2"/>
        <w:tabs>
          <w:tab w:val="right" w:leader="dot" w:pos="8306"/>
        </w:tabs>
      </w:pPr>
      <w:hyperlink w:anchor="_Toc9623" w:history="1">
        <w:r>
          <w:rPr>
            <w:rFonts w:ascii="仿宋" w:eastAsia="仿宋" w:hAnsi="仿宋" w:cs="仿宋" w:hint="eastAsia"/>
            <w:lang w:eastAsia="zh-CN"/>
          </w:rPr>
          <w:t>(三)、设备选型方案</w:t>
        </w:r>
        <w:r>
          <w:tab/>
        </w:r>
        <w:r>
          <w:fldChar w:fldCharType="begin"/>
        </w:r>
        <w:r>
          <w:instrText xml:space="preserve"> PAGEREF _Toc9623 \h </w:instrText>
        </w:r>
        <w:r>
          <w:fldChar w:fldCharType="separate"/>
        </w:r>
        <w:r>
          <w:t>11</w:t>
        </w:r>
        <w:r>
          <w:fldChar w:fldCharType="end"/>
        </w:r>
      </w:hyperlink>
    </w:p>
    <w:p>
      <w:pPr>
        <w:pStyle w:val="TOC1"/>
        <w:tabs>
          <w:tab w:val="right" w:leader="dot" w:pos="8306"/>
        </w:tabs>
      </w:pPr>
      <w:hyperlink w:anchor="_Toc7767" w:history="1">
        <w:r>
          <w:rPr>
            <w:rFonts w:ascii="仿宋" w:eastAsia="仿宋" w:hAnsi="仿宋" w:cs="仿宋" w:hint="eastAsia"/>
            <w:lang w:eastAsia="zh-CN"/>
          </w:rPr>
          <w:t>四、产品规划分析</w:t>
        </w:r>
        <w:r>
          <w:tab/>
        </w:r>
        <w:r>
          <w:fldChar w:fldCharType="begin"/>
        </w:r>
        <w:r>
          <w:instrText xml:space="preserve"> PAGEREF _Toc7767 \h </w:instrText>
        </w:r>
        <w:r>
          <w:fldChar w:fldCharType="separate"/>
        </w:r>
        <w:r>
          <w:t>12</w:t>
        </w:r>
        <w:r>
          <w:fldChar w:fldCharType="end"/>
        </w:r>
      </w:hyperlink>
    </w:p>
    <w:p>
      <w:pPr>
        <w:pStyle w:val="TOC2"/>
        <w:tabs>
          <w:tab w:val="right" w:leader="dot" w:pos="8306"/>
        </w:tabs>
      </w:pPr>
      <w:hyperlink w:anchor="_Toc20980" w:history="1">
        <w:r>
          <w:rPr>
            <w:rFonts w:ascii="仿宋" w:eastAsia="仿宋" w:hAnsi="仿宋" w:cs="仿宋" w:hint="eastAsia"/>
            <w:lang w:eastAsia="zh-CN"/>
          </w:rPr>
          <w:t>(一)、产品规划</w:t>
        </w:r>
        <w:r>
          <w:tab/>
        </w:r>
        <w:r>
          <w:fldChar w:fldCharType="begin"/>
        </w:r>
        <w:r>
          <w:instrText xml:space="preserve"> PAGEREF _Toc20980 \h </w:instrText>
        </w:r>
        <w:r>
          <w:fldChar w:fldCharType="separate"/>
        </w:r>
        <w:r>
          <w:t>12</w:t>
        </w:r>
        <w:r>
          <w:fldChar w:fldCharType="end"/>
        </w:r>
      </w:hyperlink>
    </w:p>
    <w:p>
      <w:pPr>
        <w:pStyle w:val="TOC2"/>
        <w:tabs>
          <w:tab w:val="right" w:leader="dot" w:pos="8306"/>
        </w:tabs>
      </w:pPr>
      <w:hyperlink w:anchor="_Toc23218" w:history="1">
        <w:r>
          <w:rPr>
            <w:rFonts w:ascii="仿宋" w:eastAsia="仿宋" w:hAnsi="仿宋" w:cs="仿宋" w:hint="eastAsia"/>
            <w:lang w:eastAsia="zh-CN"/>
          </w:rPr>
          <w:t>(二)、建设规模</w:t>
        </w:r>
        <w:r>
          <w:tab/>
        </w:r>
        <w:r>
          <w:fldChar w:fldCharType="begin"/>
        </w:r>
        <w:r>
          <w:instrText xml:space="preserve"> PAGEREF _Toc23218 \h </w:instrText>
        </w:r>
        <w:r>
          <w:fldChar w:fldCharType="separate"/>
        </w:r>
        <w:r>
          <w:t>13</w:t>
        </w:r>
        <w:r>
          <w:fldChar w:fldCharType="end"/>
        </w:r>
      </w:hyperlink>
    </w:p>
    <w:p>
      <w:pPr>
        <w:pStyle w:val="TOC1"/>
        <w:tabs>
          <w:tab w:val="right" w:leader="dot" w:pos="8306"/>
        </w:tabs>
      </w:pPr>
      <w:hyperlink w:anchor="_Toc7715" w:history="1">
        <w:r>
          <w:rPr>
            <w:rFonts w:ascii="仿宋" w:eastAsia="仿宋" w:hAnsi="仿宋" w:cs="仿宋" w:hint="eastAsia"/>
            <w:lang w:eastAsia="zh-CN"/>
          </w:rPr>
          <w:t>五、工具钢项目概论</w:t>
        </w:r>
        <w:r>
          <w:tab/>
        </w:r>
        <w:r>
          <w:fldChar w:fldCharType="begin"/>
        </w:r>
        <w:r>
          <w:instrText xml:space="preserve"> PAGEREF _Toc7715 \h </w:instrText>
        </w:r>
        <w:r>
          <w:fldChar w:fldCharType="separate"/>
        </w:r>
        <w:r>
          <w:t>14</w:t>
        </w:r>
        <w:r>
          <w:fldChar w:fldCharType="end"/>
        </w:r>
      </w:hyperlink>
    </w:p>
    <w:p>
      <w:pPr>
        <w:pStyle w:val="TOC2"/>
        <w:tabs>
          <w:tab w:val="right" w:leader="dot" w:pos="8306"/>
        </w:tabs>
      </w:pPr>
      <w:hyperlink w:anchor="_Toc8578" w:history="1">
        <w:r>
          <w:rPr>
            <w:rFonts w:ascii="仿宋" w:eastAsia="仿宋" w:hAnsi="仿宋" w:cs="仿宋" w:hint="eastAsia"/>
            <w:lang w:eastAsia="zh-CN"/>
          </w:rPr>
          <w:t>(一)、工具钢项目概况</w:t>
        </w:r>
        <w:r>
          <w:tab/>
        </w:r>
        <w:r>
          <w:fldChar w:fldCharType="begin"/>
        </w:r>
        <w:r>
          <w:instrText xml:space="preserve"> PAGEREF _Toc8578 \h </w:instrText>
        </w:r>
        <w:r>
          <w:fldChar w:fldCharType="separate"/>
        </w:r>
        <w:r>
          <w:t>14</w:t>
        </w:r>
        <w:r>
          <w:fldChar w:fldCharType="end"/>
        </w:r>
      </w:hyperlink>
    </w:p>
    <w:p>
      <w:pPr>
        <w:pStyle w:val="TOC2"/>
        <w:tabs>
          <w:tab w:val="right" w:leader="dot" w:pos="8306"/>
        </w:tabs>
      </w:pPr>
      <w:hyperlink w:anchor="_Toc14909" w:history="1">
        <w:r>
          <w:rPr>
            <w:rFonts w:ascii="仿宋" w:eastAsia="仿宋" w:hAnsi="仿宋" w:cs="仿宋" w:hint="eastAsia"/>
            <w:lang w:eastAsia="zh-CN"/>
          </w:rPr>
          <w:t>(二)、工具钢项目目标</w:t>
        </w:r>
        <w:r>
          <w:tab/>
        </w:r>
        <w:r>
          <w:fldChar w:fldCharType="begin"/>
        </w:r>
        <w:r>
          <w:instrText xml:space="preserve"> PAGEREF _Toc14909 \h </w:instrText>
        </w:r>
        <w:r>
          <w:fldChar w:fldCharType="separate"/>
        </w:r>
        <w:r>
          <w:t>16</w:t>
        </w:r>
        <w:r>
          <w:fldChar w:fldCharType="end"/>
        </w:r>
      </w:hyperlink>
    </w:p>
    <w:p>
      <w:pPr>
        <w:pStyle w:val="TOC2"/>
        <w:tabs>
          <w:tab w:val="right" w:leader="dot" w:pos="8306"/>
        </w:tabs>
      </w:pPr>
      <w:hyperlink w:anchor="_Toc9137" w:history="1">
        <w:r>
          <w:rPr>
            <w:rFonts w:ascii="仿宋" w:eastAsia="仿宋" w:hAnsi="仿宋" w:cs="仿宋" w:hint="eastAsia"/>
            <w:lang w:eastAsia="zh-CN"/>
          </w:rPr>
          <w:t>(三)、工具钢项目提出的理由</w:t>
        </w:r>
        <w:r>
          <w:tab/>
        </w:r>
        <w:r>
          <w:fldChar w:fldCharType="begin"/>
        </w:r>
        <w:r>
          <w:instrText xml:space="preserve"> PAGEREF _Toc9137 \h </w:instrText>
        </w:r>
        <w:r>
          <w:fldChar w:fldCharType="separate"/>
        </w:r>
        <w:r>
          <w:t>17</w:t>
        </w:r>
        <w:r>
          <w:fldChar w:fldCharType="end"/>
        </w:r>
      </w:hyperlink>
    </w:p>
    <w:p>
      <w:pPr>
        <w:pStyle w:val="TOC2"/>
        <w:tabs>
          <w:tab w:val="right" w:leader="dot" w:pos="8306"/>
        </w:tabs>
      </w:pPr>
      <w:hyperlink w:anchor="_Toc14299" w:history="1">
        <w:r>
          <w:rPr>
            <w:rFonts w:ascii="仿宋" w:eastAsia="仿宋" w:hAnsi="仿宋" w:cs="仿宋" w:hint="eastAsia"/>
            <w:lang w:eastAsia="zh-CN"/>
          </w:rPr>
          <w:t>(四)、工具钢项目意义</w:t>
        </w:r>
        <w:r>
          <w:tab/>
        </w:r>
        <w:r>
          <w:fldChar w:fldCharType="begin"/>
        </w:r>
        <w:r>
          <w:instrText xml:space="preserve"> PAGEREF _Toc14299 \h </w:instrText>
        </w:r>
        <w:r>
          <w:fldChar w:fldCharType="separate"/>
        </w:r>
        <w:r>
          <w:t>19</w:t>
        </w:r>
        <w:r>
          <w:fldChar w:fldCharType="end"/>
        </w:r>
      </w:hyperlink>
    </w:p>
    <w:p>
      <w:pPr>
        <w:pStyle w:val="TOC2"/>
        <w:tabs>
          <w:tab w:val="right" w:leader="dot" w:pos="8306"/>
        </w:tabs>
      </w:pPr>
      <w:hyperlink w:anchor="_Toc1921" w:history="1">
        <w:r>
          <w:rPr>
            <w:rFonts w:ascii="仿宋" w:eastAsia="仿宋" w:hAnsi="仿宋" w:cs="仿宋" w:hint="eastAsia"/>
            <w:lang w:eastAsia="zh-CN"/>
          </w:rPr>
          <w:t>(五)、工具钢项目背景</w:t>
        </w:r>
        <w:r>
          <w:tab/>
        </w:r>
        <w:r>
          <w:fldChar w:fldCharType="begin"/>
        </w:r>
        <w:r>
          <w:instrText xml:space="preserve"> PAGEREF _Toc1921 \h </w:instrText>
        </w:r>
        <w:r>
          <w:fldChar w:fldCharType="separate"/>
        </w:r>
        <w:r>
          <w:t>20</w:t>
        </w:r>
        <w:r>
          <w:fldChar w:fldCharType="end"/>
        </w:r>
      </w:hyperlink>
    </w:p>
    <w:p>
      <w:pPr>
        <w:pStyle w:val="TOC1"/>
        <w:tabs>
          <w:tab w:val="right" w:leader="dot" w:pos="8306"/>
        </w:tabs>
      </w:pPr>
      <w:hyperlink w:anchor="_Toc15121" w:history="1">
        <w:r>
          <w:rPr>
            <w:rFonts w:ascii="仿宋" w:eastAsia="仿宋" w:hAnsi="仿宋" w:cs="仿宋" w:hint="eastAsia"/>
            <w:lang w:eastAsia="zh-CN"/>
          </w:rPr>
          <w:t>六、工具钢项目选址可行性分析</w:t>
        </w:r>
        <w:r>
          <w:tab/>
        </w:r>
        <w:r>
          <w:fldChar w:fldCharType="begin"/>
        </w:r>
        <w:r>
          <w:instrText xml:space="preserve"> PAGEREF _Toc15121 \h </w:instrText>
        </w:r>
        <w:r>
          <w:fldChar w:fldCharType="separate"/>
        </w:r>
        <w:r>
          <w:t>20</w:t>
        </w:r>
        <w:r>
          <w:fldChar w:fldCharType="end"/>
        </w:r>
      </w:hyperlink>
    </w:p>
    <w:p>
      <w:pPr>
        <w:pStyle w:val="TOC2"/>
        <w:tabs>
          <w:tab w:val="right" w:leader="dot" w:pos="8306"/>
        </w:tabs>
      </w:pPr>
      <w:hyperlink w:anchor="_Toc9230" w:history="1">
        <w:r>
          <w:rPr>
            <w:rFonts w:ascii="仿宋" w:eastAsia="仿宋" w:hAnsi="仿宋" w:cs="仿宋" w:hint="eastAsia"/>
            <w:lang w:eastAsia="zh-CN"/>
          </w:rPr>
          <w:t>(一)、工具钢项目选址</w:t>
        </w:r>
        <w:r>
          <w:tab/>
        </w:r>
        <w:r>
          <w:fldChar w:fldCharType="begin"/>
        </w:r>
        <w:r>
          <w:instrText xml:space="preserve"> PAGEREF _Toc9230 \h </w:instrText>
        </w:r>
        <w:r>
          <w:fldChar w:fldCharType="separate"/>
        </w:r>
        <w:r>
          <w:t>20</w:t>
        </w:r>
        <w:r>
          <w:fldChar w:fldCharType="end"/>
        </w:r>
      </w:hyperlink>
    </w:p>
    <w:p>
      <w:pPr>
        <w:pStyle w:val="TOC2"/>
        <w:tabs>
          <w:tab w:val="right" w:leader="dot" w:pos="8306"/>
        </w:tabs>
      </w:pPr>
      <w:hyperlink w:anchor="_Toc23680" w:history="1">
        <w:r>
          <w:rPr>
            <w:rFonts w:ascii="仿宋" w:eastAsia="仿宋" w:hAnsi="仿宋" w:cs="仿宋" w:hint="eastAsia"/>
            <w:lang w:eastAsia="zh-CN"/>
          </w:rPr>
          <w:t>(二)、用地控制指标</w:t>
        </w:r>
        <w:r>
          <w:tab/>
        </w:r>
        <w:r>
          <w:fldChar w:fldCharType="begin"/>
        </w:r>
        <w:r>
          <w:instrText xml:space="preserve"> PAGEREF _Toc23680 \h </w:instrText>
        </w:r>
        <w:r>
          <w:fldChar w:fldCharType="separate"/>
        </w:r>
        <w:r>
          <w:t>21</w:t>
        </w:r>
        <w:r>
          <w:fldChar w:fldCharType="end"/>
        </w:r>
      </w:hyperlink>
    </w:p>
    <w:p>
      <w:pPr>
        <w:pStyle w:val="TOC2"/>
        <w:tabs>
          <w:tab w:val="right" w:leader="dot" w:pos="8306"/>
        </w:tabs>
      </w:pPr>
      <w:hyperlink w:anchor="_Toc7581" w:history="1">
        <w:r>
          <w:rPr>
            <w:rFonts w:ascii="仿宋" w:eastAsia="仿宋" w:hAnsi="仿宋" w:cs="仿宋" w:hint="eastAsia"/>
            <w:lang w:eastAsia="zh-CN"/>
          </w:rPr>
          <w:t>(三)、节约用地措施</w:t>
        </w:r>
        <w:r>
          <w:tab/>
        </w:r>
        <w:r>
          <w:fldChar w:fldCharType="begin"/>
        </w:r>
        <w:r>
          <w:instrText xml:space="preserve"> PAGEREF _Toc7581 \h </w:instrText>
        </w:r>
        <w:r>
          <w:fldChar w:fldCharType="separate"/>
        </w:r>
        <w:r>
          <w:t>22</w:t>
        </w:r>
        <w:r>
          <w:fldChar w:fldCharType="end"/>
        </w:r>
      </w:hyperlink>
    </w:p>
    <w:p>
      <w:pPr>
        <w:pStyle w:val="TOC2"/>
        <w:tabs>
          <w:tab w:val="right" w:leader="dot" w:pos="8306"/>
        </w:tabs>
      </w:pPr>
      <w:hyperlink w:anchor="_Toc3290" w:history="1">
        <w:r>
          <w:rPr>
            <w:rFonts w:ascii="仿宋" w:eastAsia="仿宋" w:hAnsi="仿宋" w:cs="仿宋" w:hint="eastAsia"/>
            <w:lang w:eastAsia="zh-CN"/>
          </w:rPr>
          <w:t>(四)、总图布置方案</w:t>
        </w:r>
        <w:r>
          <w:tab/>
        </w:r>
        <w:r>
          <w:fldChar w:fldCharType="begin"/>
        </w:r>
        <w:r>
          <w:instrText xml:space="preserve"> PAGEREF _Toc3290 \h </w:instrText>
        </w:r>
        <w:r>
          <w:fldChar w:fldCharType="separate"/>
        </w:r>
        <w:r>
          <w:t>23</w:t>
        </w:r>
        <w:r>
          <w:fldChar w:fldCharType="end"/>
        </w:r>
      </w:hyperlink>
    </w:p>
    <w:p>
      <w:pPr>
        <w:pStyle w:val="TOC2"/>
        <w:tabs>
          <w:tab w:val="right" w:leader="dot" w:pos="8306"/>
        </w:tabs>
      </w:pPr>
      <w:hyperlink w:anchor="_Toc4500" w:history="1">
        <w:r>
          <w:rPr>
            <w:rFonts w:ascii="仿宋" w:eastAsia="仿宋" w:hAnsi="仿宋" w:cs="仿宋" w:hint="eastAsia"/>
            <w:lang w:eastAsia="zh-CN"/>
          </w:rPr>
          <w:t>(五)、选址综合评价</w:t>
        </w:r>
        <w:r>
          <w:tab/>
        </w:r>
        <w:r>
          <w:fldChar w:fldCharType="begin"/>
        </w:r>
        <w:r>
          <w:instrText xml:space="preserve"> PAGEREF _Toc4500 \h </w:instrText>
        </w:r>
        <w:r>
          <w:fldChar w:fldCharType="separate"/>
        </w:r>
        <w:r>
          <w:t>25</w:t>
        </w:r>
        <w:r>
          <w:fldChar w:fldCharType="end"/>
        </w:r>
      </w:hyperlink>
    </w:p>
    <w:p>
      <w:pPr>
        <w:pStyle w:val="TOC1"/>
        <w:tabs>
          <w:tab w:val="right" w:leader="dot" w:pos="8306"/>
        </w:tabs>
      </w:pPr>
      <w:hyperlink w:anchor="_Toc3458" w:history="1">
        <w:r>
          <w:rPr>
            <w:rFonts w:ascii="仿宋" w:eastAsia="仿宋" w:hAnsi="仿宋" w:cs="仿宋" w:hint="eastAsia"/>
            <w:lang w:eastAsia="zh-CN"/>
          </w:rPr>
          <w:t>七、工具钢项目投资规划</w:t>
        </w:r>
        <w:r>
          <w:tab/>
        </w:r>
        <w:r>
          <w:fldChar w:fldCharType="begin"/>
        </w:r>
        <w:r>
          <w:instrText xml:space="preserve"> PAGEREF _Toc3458 \h </w:instrText>
        </w:r>
        <w:r>
          <w:fldChar w:fldCharType="separate"/>
        </w:r>
        <w:r>
          <w:t>26</w:t>
        </w:r>
        <w:r>
          <w:fldChar w:fldCharType="end"/>
        </w:r>
      </w:hyperlink>
    </w:p>
    <w:p>
      <w:pPr>
        <w:pStyle w:val="TOC2"/>
        <w:tabs>
          <w:tab w:val="right" w:leader="dot" w:pos="8306"/>
        </w:tabs>
      </w:pPr>
      <w:hyperlink w:anchor="_Toc14102" w:history="1">
        <w:r>
          <w:rPr>
            <w:rFonts w:ascii="仿宋" w:eastAsia="仿宋" w:hAnsi="仿宋" w:cs="仿宋" w:hint="eastAsia"/>
            <w:lang w:eastAsia="zh-CN"/>
          </w:rPr>
          <w:t>(一)、工具钢项目总投资估算</w:t>
        </w:r>
        <w:r>
          <w:tab/>
        </w:r>
        <w:r>
          <w:fldChar w:fldCharType="begin"/>
        </w:r>
        <w:r>
          <w:instrText xml:space="preserve"> PAGEREF _Toc14102 \h </w:instrText>
        </w:r>
        <w:r>
          <w:fldChar w:fldCharType="separate"/>
        </w:r>
        <w:r>
          <w:t>26</w:t>
        </w:r>
        <w:r>
          <w:fldChar w:fldCharType="end"/>
        </w:r>
      </w:hyperlink>
    </w:p>
    <w:p>
      <w:pPr>
        <w:pStyle w:val="TOC2"/>
        <w:tabs>
          <w:tab w:val="right" w:leader="dot" w:pos="8306"/>
        </w:tabs>
      </w:pPr>
      <w:hyperlink w:anchor="_Toc28465" w:history="1">
        <w:r>
          <w:rPr>
            <w:rFonts w:ascii="仿宋" w:eastAsia="仿宋" w:hAnsi="仿宋" w:cs="仿宋" w:hint="eastAsia"/>
            <w:lang w:eastAsia="zh-CN"/>
          </w:rPr>
          <w:t>(二)、资金筹措</w:t>
        </w:r>
        <w:r>
          <w:tab/>
        </w:r>
        <w:r>
          <w:fldChar w:fldCharType="begin"/>
        </w:r>
        <w:r>
          <w:instrText xml:space="preserve"> PAGEREF _Toc28465 \h </w:instrText>
        </w:r>
        <w:r>
          <w:fldChar w:fldCharType="separate"/>
        </w:r>
        <w:r>
          <w:t>27</w:t>
        </w:r>
        <w:r>
          <w:fldChar w:fldCharType="end"/>
        </w:r>
      </w:hyperlink>
    </w:p>
    <w:p>
      <w:pPr>
        <w:pStyle w:val="TOC1"/>
        <w:tabs>
          <w:tab w:val="right" w:leader="dot" w:pos="8306"/>
        </w:tabs>
      </w:pPr>
      <w:hyperlink w:anchor="_Toc16786" w:history="1">
        <w:r>
          <w:rPr>
            <w:rFonts w:ascii="仿宋" w:eastAsia="仿宋" w:hAnsi="仿宋" w:cs="仿宋" w:hint="eastAsia"/>
            <w:lang w:eastAsia="zh-CN"/>
          </w:rPr>
          <w:t>八、工具钢项目计划安排</w:t>
        </w:r>
        <w:r>
          <w:tab/>
        </w:r>
        <w:r>
          <w:fldChar w:fldCharType="begin"/>
        </w:r>
        <w:r>
          <w:instrText xml:space="preserve"> PAGEREF _Toc16786 \h </w:instrText>
        </w:r>
        <w:r>
          <w:fldChar w:fldCharType="separate"/>
        </w:r>
        <w:r>
          <w:t>28</w:t>
        </w:r>
        <w:r>
          <w:fldChar w:fldCharType="end"/>
        </w:r>
      </w:hyperlink>
    </w:p>
    <w:p>
      <w:pPr>
        <w:pStyle w:val="TOC2"/>
        <w:tabs>
          <w:tab w:val="right" w:leader="dot" w:pos="8306"/>
        </w:tabs>
      </w:pPr>
      <w:hyperlink w:anchor="_Toc20166" w:history="1">
        <w:r>
          <w:rPr>
            <w:rFonts w:ascii="仿宋" w:eastAsia="仿宋" w:hAnsi="仿宋" w:cs="仿宋" w:hint="eastAsia"/>
            <w:lang w:eastAsia="zh-CN"/>
          </w:rPr>
          <w:t>(一)、建设周期</w:t>
        </w:r>
        <w:r>
          <w:tab/>
        </w:r>
        <w:r>
          <w:fldChar w:fldCharType="begin"/>
        </w:r>
        <w:r>
          <w:instrText xml:space="preserve"> PAGEREF _Toc20166 \h </w:instrText>
        </w:r>
        <w:r>
          <w:fldChar w:fldCharType="separate"/>
        </w:r>
        <w:r>
          <w:t>28</w:t>
        </w:r>
        <w:r>
          <w:fldChar w:fldCharType="end"/>
        </w:r>
      </w:hyperlink>
    </w:p>
    <w:p>
      <w:pPr>
        <w:pStyle w:val="TOC2"/>
        <w:tabs>
          <w:tab w:val="right" w:leader="dot" w:pos="8306"/>
        </w:tabs>
      </w:pPr>
      <w:hyperlink w:anchor="_Toc31951" w:history="1">
        <w:r>
          <w:rPr>
            <w:rFonts w:ascii="仿宋" w:eastAsia="仿宋" w:hAnsi="仿宋" w:cs="仿宋" w:hint="eastAsia"/>
            <w:lang w:eastAsia="zh-CN"/>
          </w:rPr>
          <w:t>(二)、建设进度</w:t>
        </w:r>
        <w:r>
          <w:tab/>
        </w:r>
        <w:r>
          <w:fldChar w:fldCharType="begin"/>
        </w:r>
        <w:r>
          <w:instrText xml:space="preserve"> PAGEREF _Toc31951 \h </w:instrText>
        </w:r>
        <w:r>
          <w:fldChar w:fldCharType="separate"/>
        </w:r>
        <w:r>
          <w:t>28</w:t>
        </w:r>
        <w:r>
          <w:fldChar w:fldCharType="end"/>
        </w:r>
      </w:hyperlink>
    </w:p>
    <w:p>
      <w:pPr>
        <w:pStyle w:val="TOC2"/>
        <w:tabs>
          <w:tab w:val="right" w:leader="dot" w:pos="8306"/>
        </w:tabs>
      </w:pPr>
      <w:hyperlink w:anchor="_Toc2486" w:history="1">
        <w:r>
          <w:rPr>
            <w:rFonts w:ascii="仿宋" w:eastAsia="仿宋" w:hAnsi="仿宋" w:cs="仿宋" w:hint="eastAsia"/>
            <w:lang w:eastAsia="zh-CN"/>
          </w:rPr>
          <w:t>(三)、进度安排注意事项</w:t>
        </w:r>
        <w:r>
          <w:tab/>
        </w:r>
        <w:r>
          <w:fldChar w:fldCharType="begin"/>
        </w:r>
        <w:r>
          <w:instrText xml:space="preserve"> PAGEREF _Toc2486 \h </w:instrText>
        </w:r>
        <w:r>
          <w:fldChar w:fldCharType="separate"/>
        </w:r>
        <w:r>
          <w:t>29</w:t>
        </w:r>
        <w:r>
          <w:fldChar w:fldCharType="end"/>
        </w:r>
      </w:hyperlink>
    </w:p>
    <w:p>
      <w:pPr>
        <w:pStyle w:val="TOC2"/>
        <w:tabs>
          <w:tab w:val="right" w:leader="dot" w:pos="8306"/>
        </w:tabs>
      </w:pPr>
      <w:hyperlink w:anchor="_Toc5679" w:history="1">
        <w:r>
          <w:rPr>
            <w:rFonts w:ascii="仿宋" w:eastAsia="仿宋" w:hAnsi="仿宋" w:cs="仿宋" w:hint="eastAsia"/>
            <w:lang w:eastAsia="zh-CN"/>
          </w:rPr>
          <w:t>(四)、人力资源配置</w:t>
        </w:r>
        <w:r>
          <w:tab/>
        </w:r>
        <w:r>
          <w:fldChar w:fldCharType="begin"/>
        </w:r>
        <w:r>
          <w:instrText xml:space="preserve"> PAGEREF _Toc5679 \h </w:instrText>
        </w:r>
        <w:r>
          <w:fldChar w:fldCharType="separate"/>
        </w:r>
        <w:r>
          <w:t>31</w:t>
        </w:r>
        <w:r>
          <w:fldChar w:fldCharType="end"/>
        </w:r>
      </w:hyperlink>
    </w:p>
    <w:p>
      <w:pPr>
        <w:pStyle w:val="TOC1"/>
        <w:tabs>
          <w:tab w:val="right" w:leader="dot" w:pos="8306"/>
        </w:tabs>
      </w:pPr>
      <w:hyperlink w:anchor="_Toc11943" w:history="1">
        <w:r>
          <w:rPr>
            <w:rFonts w:ascii="仿宋" w:eastAsia="仿宋" w:hAnsi="仿宋" w:cs="仿宋" w:hint="eastAsia"/>
            <w:lang w:eastAsia="zh-CN"/>
          </w:rPr>
          <w:t>九、工具钢项目技术管理</w:t>
        </w:r>
        <w:r>
          <w:tab/>
        </w:r>
        <w:r>
          <w:fldChar w:fldCharType="begin"/>
        </w:r>
        <w:r>
          <w:instrText xml:space="preserve"> PAGEREF _Toc11943 \h </w:instrText>
        </w:r>
        <w:r>
          <w:fldChar w:fldCharType="separate"/>
        </w:r>
        <w:r>
          <w:t>32</w:t>
        </w:r>
        <w:r>
          <w:fldChar w:fldCharType="end"/>
        </w:r>
      </w:hyperlink>
    </w:p>
    <w:p>
      <w:pPr>
        <w:pStyle w:val="TOC2"/>
        <w:tabs>
          <w:tab w:val="right" w:leader="dot" w:pos="8306"/>
        </w:tabs>
      </w:pPr>
      <w:hyperlink w:anchor="_Toc25927" w:history="1">
        <w:r>
          <w:rPr>
            <w:rFonts w:ascii="仿宋" w:eastAsia="仿宋" w:hAnsi="仿宋" w:cs="仿宋" w:hint="eastAsia"/>
            <w:lang w:eastAsia="zh-CN"/>
          </w:rPr>
          <w:t>(一)、技术方案选用方向</w:t>
        </w:r>
        <w:r>
          <w:tab/>
        </w:r>
        <w:r>
          <w:fldChar w:fldCharType="begin"/>
        </w:r>
        <w:r>
          <w:instrText xml:space="preserve"> PAGEREF _Toc25927 \h </w:instrText>
        </w:r>
        <w:r>
          <w:fldChar w:fldCharType="separate"/>
        </w:r>
        <w:r>
          <w:t>32</w:t>
        </w:r>
        <w:r>
          <w:fldChar w:fldCharType="end"/>
        </w:r>
      </w:hyperlink>
    </w:p>
    <w:p>
      <w:pPr>
        <w:pStyle w:val="TOC2"/>
        <w:tabs>
          <w:tab w:val="right" w:leader="dot" w:pos="8306"/>
        </w:tabs>
      </w:pPr>
      <w:hyperlink w:anchor="_Toc21567" w:history="1">
        <w:r>
          <w:rPr>
            <w:rFonts w:ascii="仿宋" w:eastAsia="仿宋" w:hAnsi="仿宋" w:cs="仿宋" w:hint="eastAsia"/>
            <w:lang w:eastAsia="zh-CN"/>
          </w:rPr>
          <w:t>(二)、工艺技术方案选用原则</w:t>
        </w:r>
        <w:r>
          <w:tab/>
        </w:r>
        <w:r>
          <w:fldChar w:fldCharType="begin"/>
        </w:r>
        <w:r>
          <w:instrText xml:space="preserve"> PAGEREF _Toc21567 \h </w:instrText>
        </w:r>
        <w:r>
          <w:fldChar w:fldCharType="separate"/>
        </w:r>
        <w:r>
          <w:t>34</w:t>
        </w:r>
        <w:r>
          <w:fldChar w:fldCharType="end"/>
        </w:r>
      </w:hyperlink>
    </w:p>
    <w:p>
      <w:pPr>
        <w:pStyle w:val="TOC2"/>
        <w:tabs>
          <w:tab w:val="right" w:leader="dot" w:pos="8306"/>
        </w:tabs>
      </w:pPr>
      <w:hyperlink w:anchor="_Toc22014" w:history="1">
        <w:r>
          <w:rPr>
            <w:rFonts w:ascii="仿宋" w:eastAsia="仿宋" w:hAnsi="仿宋" w:cs="仿宋" w:hint="eastAsia"/>
            <w:lang w:eastAsia="zh-CN"/>
          </w:rPr>
          <w:t>(三)、工艺技术方案要求</w:t>
        </w:r>
        <w:r>
          <w:tab/>
        </w:r>
        <w:r>
          <w:fldChar w:fldCharType="begin"/>
        </w:r>
        <w:r>
          <w:instrText xml:space="preserve"> PAGEREF _Toc22014 \h </w:instrText>
        </w:r>
        <w:r>
          <w:fldChar w:fldCharType="separate"/>
        </w:r>
        <w:r>
          <w:t>36</w:t>
        </w:r>
        <w:r>
          <w:fldChar w:fldCharType="end"/>
        </w:r>
      </w:hyperlink>
    </w:p>
    <w:p>
      <w:pPr>
        <w:pStyle w:val="TOC1"/>
        <w:tabs>
          <w:tab w:val="right" w:leader="dot" w:pos="8306"/>
        </w:tabs>
      </w:pPr>
      <w:hyperlink w:anchor="_Toc3899" w:history="1">
        <w:r>
          <w:rPr>
            <w:rFonts w:ascii="仿宋" w:eastAsia="仿宋" w:hAnsi="仿宋" w:cs="仿宋" w:hint="eastAsia"/>
            <w:lang w:eastAsia="zh-CN"/>
          </w:rPr>
          <w:t>十、工具钢项目环境影响分析</w:t>
        </w:r>
        <w:r>
          <w:tab/>
        </w:r>
        <w:r>
          <w:fldChar w:fldCharType="begin"/>
        </w:r>
        <w:r>
          <w:instrText xml:space="preserve"> PAGEREF _Toc3899 \h </w:instrText>
        </w:r>
        <w:r>
          <w:fldChar w:fldCharType="separate"/>
        </w:r>
        <w:r>
          <w:t>38</w:t>
        </w:r>
        <w:r>
          <w:fldChar w:fldCharType="end"/>
        </w:r>
      </w:hyperlink>
    </w:p>
    <w:p>
      <w:pPr>
        <w:pStyle w:val="TOC2"/>
        <w:tabs>
          <w:tab w:val="right" w:leader="dot" w:pos="8306"/>
        </w:tabs>
      </w:pPr>
      <w:hyperlink w:anchor="_Toc26827" w:history="1">
        <w:r>
          <w:rPr>
            <w:rFonts w:ascii="仿宋" w:eastAsia="仿宋" w:hAnsi="仿宋" w:cs="仿宋" w:hint="eastAsia"/>
            <w:lang w:eastAsia="zh-CN"/>
          </w:rPr>
          <w:t>(一)、建设区域环境质量现状</w:t>
        </w:r>
        <w:r>
          <w:tab/>
        </w:r>
        <w:r>
          <w:fldChar w:fldCharType="begin"/>
        </w:r>
        <w:r>
          <w:instrText xml:space="preserve"> PAGEREF _Toc26827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98" w:history="1">
        <w:r>
          <w:rPr>
            <w:rFonts w:ascii="仿宋" w:eastAsia="仿宋" w:hAnsi="仿宋" w:cs="仿宋" w:hint="eastAsia"/>
            <w:lang w:eastAsia="zh-CN"/>
          </w:rPr>
          <w:t>(二)、建设期环境保护</w:t>
        </w:r>
        <w:r>
          <w:tab/>
        </w:r>
        <w:r>
          <w:fldChar w:fldCharType="begin"/>
        </w:r>
        <w:r>
          <w:instrText xml:space="preserve"> PAGEREF _Toc18998 \h </w:instrText>
        </w:r>
        <w:r>
          <w:fldChar w:fldCharType="separate"/>
        </w:r>
        <w:r>
          <w:t>39</w:t>
        </w:r>
        <w:r>
          <w:fldChar w:fldCharType="end"/>
        </w:r>
      </w:hyperlink>
    </w:p>
    <w:p>
      <w:pPr>
        <w:pStyle w:val="TOC2"/>
        <w:tabs>
          <w:tab w:val="right" w:leader="dot" w:pos="8306"/>
        </w:tabs>
      </w:pPr>
      <w:hyperlink w:anchor="_Toc8658" w:history="1">
        <w:r>
          <w:rPr>
            <w:rFonts w:ascii="仿宋" w:eastAsia="仿宋" w:hAnsi="仿宋" w:cs="仿宋" w:hint="eastAsia"/>
            <w:lang w:eastAsia="zh-CN"/>
          </w:rPr>
          <w:t>(三)、运营期环境保护</w:t>
        </w:r>
        <w:r>
          <w:tab/>
        </w:r>
        <w:r>
          <w:fldChar w:fldCharType="begin"/>
        </w:r>
        <w:r>
          <w:instrText xml:space="preserve"> PAGEREF _Toc8658 \h </w:instrText>
        </w:r>
        <w:r>
          <w:fldChar w:fldCharType="separate"/>
        </w:r>
        <w:r>
          <w:t>41</w:t>
        </w:r>
        <w:r>
          <w:fldChar w:fldCharType="end"/>
        </w:r>
      </w:hyperlink>
    </w:p>
    <w:p>
      <w:pPr>
        <w:pStyle w:val="TOC2"/>
        <w:tabs>
          <w:tab w:val="right" w:leader="dot" w:pos="8306"/>
        </w:tabs>
      </w:pPr>
      <w:hyperlink w:anchor="_Toc5335" w:history="1">
        <w:r>
          <w:rPr>
            <w:rFonts w:ascii="仿宋" w:eastAsia="仿宋" w:hAnsi="仿宋" w:cs="仿宋" w:hint="eastAsia"/>
            <w:lang w:eastAsia="zh-CN"/>
          </w:rPr>
          <w:t>(四)、工具钢项目建设对区域经济的影响</w:t>
        </w:r>
        <w:r>
          <w:tab/>
        </w:r>
        <w:r>
          <w:fldChar w:fldCharType="begin"/>
        </w:r>
        <w:r>
          <w:instrText xml:space="preserve"> PAGEREF _Toc5335 \h </w:instrText>
        </w:r>
        <w:r>
          <w:fldChar w:fldCharType="separate"/>
        </w:r>
        <w:r>
          <w:t>42</w:t>
        </w:r>
        <w:r>
          <w:fldChar w:fldCharType="end"/>
        </w:r>
      </w:hyperlink>
    </w:p>
    <w:p>
      <w:pPr>
        <w:pStyle w:val="TOC2"/>
        <w:tabs>
          <w:tab w:val="right" w:leader="dot" w:pos="8306"/>
        </w:tabs>
      </w:pPr>
      <w:hyperlink w:anchor="_Toc17898" w:history="1">
        <w:r>
          <w:rPr>
            <w:rFonts w:ascii="仿宋" w:eastAsia="仿宋" w:hAnsi="仿宋" w:cs="仿宋" w:hint="eastAsia"/>
            <w:lang w:eastAsia="zh-CN"/>
          </w:rPr>
          <w:t>(五)、废弃物处理</w:t>
        </w:r>
        <w:r>
          <w:tab/>
        </w:r>
        <w:r>
          <w:fldChar w:fldCharType="begin"/>
        </w:r>
        <w:r>
          <w:instrText xml:space="preserve"> PAGEREF _Toc17898 \h </w:instrText>
        </w:r>
        <w:r>
          <w:fldChar w:fldCharType="separate"/>
        </w:r>
        <w:r>
          <w:t>44</w:t>
        </w:r>
        <w:r>
          <w:fldChar w:fldCharType="end"/>
        </w:r>
      </w:hyperlink>
    </w:p>
    <w:p>
      <w:pPr>
        <w:pStyle w:val="TOC2"/>
        <w:tabs>
          <w:tab w:val="right" w:leader="dot" w:pos="8306"/>
        </w:tabs>
      </w:pPr>
      <w:hyperlink w:anchor="_Toc27964" w:history="1">
        <w:r>
          <w:rPr>
            <w:rFonts w:ascii="仿宋" w:eastAsia="仿宋" w:hAnsi="仿宋" w:cs="仿宋" w:hint="eastAsia"/>
            <w:lang w:eastAsia="zh-CN"/>
          </w:rPr>
          <w:t>(六)、特殊环境影响分析</w:t>
        </w:r>
        <w:r>
          <w:tab/>
        </w:r>
        <w:r>
          <w:fldChar w:fldCharType="begin"/>
        </w:r>
        <w:r>
          <w:instrText xml:space="preserve"> PAGEREF _Toc27964 \h </w:instrText>
        </w:r>
        <w:r>
          <w:fldChar w:fldCharType="separate"/>
        </w:r>
        <w:r>
          <w:t>45</w:t>
        </w:r>
        <w:r>
          <w:fldChar w:fldCharType="end"/>
        </w:r>
      </w:hyperlink>
    </w:p>
    <w:p>
      <w:pPr>
        <w:pStyle w:val="TOC2"/>
        <w:tabs>
          <w:tab w:val="right" w:leader="dot" w:pos="8306"/>
        </w:tabs>
      </w:pPr>
      <w:hyperlink w:anchor="_Toc31956" w:history="1">
        <w:r>
          <w:rPr>
            <w:rFonts w:ascii="仿宋" w:eastAsia="仿宋" w:hAnsi="仿宋" w:cs="仿宋" w:hint="eastAsia"/>
            <w:lang w:eastAsia="zh-CN"/>
          </w:rPr>
          <w:t>(七)、清洁生产</w:t>
        </w:r>
        <w:r>
          <w:tab/>
        </w:r>
        <w:r>
          <w:fldChar w:fldCharType="begin"/>
        </w:r>
        <w:r>
          <w:instrText xml:space="preserve"> PAGEREF _Toc31956 \h </w:instrText>
        </w:r>
        <w:r>
          <w:fldChar w:fldCharType="separate"/>
        </w:r>
        <w:r>
          <w:t>46</w:t>
        </w:r>
        <w:r>
          <w:fldChar w:fldCharType="end"/>
        </w:r>
      </w:hyperlink>
    </w:p>
    <w:p>
      <w:pPr>
        <w:pStyle w:val="TOC2"/>
        <w:tabs>
          <w:tab w:val="right" w:leader="dot" w:pos="8306"/>
        </w:tabs>
      </w:pPr>
      <w:hyperlink w:anchor="_Toc24021" w:history="1">
        <w:r>
          <w:rPr>
            <w:rFonts w:ascii="仿宋" w:eastAsia="仿宋" w:hAnsi="仿宋" w:cs="仿宋" w:hint="eastAsia"/>
            <w:lang w:eastAsia="zh-CN"/>
          </w:rPr>
          <w:t>(八)、环境保护综合评价</w:t>
        </w:r>
        <w:r>
          <w:tab/>
        </w:r>
        <w:r>
          <w:fldChar w:fldCharType="begin"/>
        </w:r>
        <w:r>
          <w:instrText xml:space="preserve"> PAGEREF _Toc24021 \h </w:instrText>
        </w:r>
        <w:r>
          <w:fldChar w:fldCharType="separate"/>
        </w:r>
        <w:r>
          <w:t>47</w:t>
        </w:r>
        <w:r>
          <w:fldChar w:fldCharType="end"/>
        </w:r>
      </w:hyperlink>
    </w:p>
    <w:p>
      <w:pPr>
        <w:pStyle w:val="TOC1"/>
        <w:tabs>
          <w:tab w:val="right" w:leader="dot" w:pos="8306"/>
        </w:tabs>
      </w:pPr>
      <w:hyperlink w:anchor="_Toc27178" w:history="1">
        <w:r>
          <w:rPr>
            <w:rFonts w:ascii="仿宋" w:eastAsia="仿宋" w:hAnsi="仿宋" w:cs="仿宋" w:hint="eastAsia"/>
            <w:lang w:eastAsia="zh-CN"/>
          </w:rPr>
          <w:t>十一、工具钢项目人力资源管理</w:t>
        </w:r>
        <w:r>
          <w:tab/>
        </w:r>
        <w:r>
          <w:fldChar w:fldCharType="begin"/>
        </w:r>
        <w:r>
          <w:instrText xml:space="preserve"> PAGEREF _Toc27178 \h </w:instrText>
        </w:r>
        <w:r>
          <w:fldChar w:fldCharType="separate"/>
        </w:r>
        <w:r>
          <w:t>48</w:t>
        </w:r>
        <w:r>
          <w:fldChar w:fldCharType="end"/>
        </w:r>
      </w:hyperlink>
    </w:p>
    <w:p>
      <w:pPr>
        <w:pStyle w:val="TOC2"/>
        <w:tabs>
          <w:tab w:val="right" w:leader="dot" w:pos="8306"/>
        </w:tabs>
      </w:pPr>
      <w:hyperlink w:anchor="_Toc23314" w:history="1">
        <w:r>
          <w:rPr>
            <w:rFonts w:ascii="仿宋" w:eastAsia="仿宋" w:hAnsi="仿宋" w:cs="仿宋" w:hint="eastAsia"/>
            <w:lang w:eastAsia="zh-CN"/>
          </w:rPr>
          <w:t>(一)、建立健全的预算管理制度</w:t>
        </w:r>
        <w:r>
          <w:tab/>
        </w:r>
        <w:r>
          <w:fldChar w:fldCharType="begin"/>
        </w:r>
        <w:r>
          <w:instrText xml:space="preserve"> PAGEREF _Toc23314 \h </w:instrText>
        </w:r>
        <w:r>
          <w:fldChar w:fldCharType="separate"/>
        </w:r>
        <w:r>
          <w:t>48</w:t>
        </w:r>
        <w:r>
          <w:fldChar w:fldCharType="end"/>
        </w:r>
      </w:hyperlink>
    </w:p>
    <w:p>
      <w:pPr>
        <w:pStyle w:val="TOC2"/>
        <w:tabs>
          <w:tab w:val="right" w:leader="dot" w:pos="8306"/>
        </w:tabs>
      </w:pPr>
      <w:hyperlink w:anchor="_Toc6866" w:history="1">
        <w:r>
          <w:rPr>
            <w:rFonts w:ascii="仿宋" w:eastAsia="仿宋" w:hAnsi="仿宋" w:cs="仿宋" w:hint="eastAsia"/>
            <w:lang w:eastAsia="zh-CN"/>
          </w:rPr>
          <w:t>(二)、加强资金流动监控</w:t>
        </w:r>
        <w:r>
          <w:tab/>
        </w:r>
        <w:r>
          <w:fldChar w:fldCharType="begin"/>
        </w:r>
        <w:r>
          <w:instrText xml:space="preserve"> PAGEREF _Toc6866 \h </w:instrText>
        </w:r>
        <w:r>
          <w:fldChar w:fldCharType="separate"/>
        </w:r>
        <w:r>
          <w:t>50</w:t>
        </w:r>
        <w:r>
          <w:fldChar w:fldCharType="end"/>
        </w:r>
      </w:hyperlink>
    </w:p>
    <w:p>
      <w:pPr>
        <w:pStyle w:val="TOC2"/>
        <w:tabs>
          <w:tab w:val="right" w:leader="dot" w:pos="8306"/>
        </w:tabs>
      </w:pPr>
      <w:hyperlink w:anchor="_Toc26516" w:history="1">
        <w:r>
          <w:rPr>
            <w:rFonts w:ascii="仿宋" w:eastAsia="仿宋" w:hAnsi="仿宋" w:cs="仿宋" w:hint="eastAsia"/>
            <w:lang w:eastAsia="zh-CN"/>
          </w:rPr>
          <w:t>(三)、制定完善的风险控制机制</w:t>
        </w:r>
        <w:r>
          <w:tab/>
        </w:r>
        <w:r>
          <w:fldChar w:fldCharType="begin"/>
        </w:r>
        <w:r>
          <w:instrText xml:space="preserve"> PAGEREF _Toc26516 \h </w:instrText>
        </w:r>
        <w:r>
          <w:fldChar w:fldCharType="separate"/>
        </w:r>
        <w:r>
          <w:t>51</w:t>
        </w:r>
        <w:r>
          <w:fldChar w:fldCharType="end"/>
        </w:r>
      </w:hyperlink>
    </w:p>
    <w:p>
      <w:pPr>
        <w:pStyle w:val="TOC2"/>
        <w:tabs>
          <w:tab w:val="right" w:leader="dot" w:pos="8306"/>
        </w:tabs>
      </w:pPr>
      <w:hyperlink w:anchor="_Toc21241" w:history="1">
        <w:r>
          <w:rPr>
            <w:rFonts w:ascii="仿宋" w:eastAsia="仿宋" w:hAnsi="仿宋" w:cs="仿宋" w:hint="eastAsia"/>
            <w:lang w:eastAsia="zh-CN"/>
          </w:rPr>
          <w:t>(四)、优化成本管理</w:t>
        </w:r>
        <w:r>
          <w:tab/>
        </w:r>
        <w:r>
          <w:fldChar w:fldCharType="begin"/>
        </w:r>
        <w:r>
          <w:instrText xml:space="preserve"> PAGEREF _Toc21241 \h </w:instrText>
        </w:r>
        <w:r>
          <w:fldChar w:fldCharType="separate"/>
        </w:r>
        <w:r>
          <w:t>52</w:t>
        </w:r>
        <w:r>
          <w:fldChar w:fldCharType="end"/>
        </w:r>
      </w:hyperlink>
    </w:p>
    <w:p>
      <w:pPr>
        <w:pStyle w:val="TOC1"/>
        <w:tabs>
          <w:tab w:val="right" w:leader="dot" w:pos="8306"/>
        </w:tabs>
      </w:pPr>
      <w:hyperlink w:anchor="_Toc31418" w:history="1">
        <w:r>
          <w:rPr>
            <w:rFonts w:ascii="仿宋" w:eastAsia="仿宋" w:hAnsi="仿宋" w:cs="仿宋" w:hint="eastAsia"/>
            <w:lang w:eastAsia="zh-CN"/>
          </w:rPr>
          <w:t>十二、工具钢项目财务管理</w:t>
        </w:r>
        <w:r>
          <w:tab/>
        </w:r>
        <w:r>
          <w:fldChar w:fldCharType="begin"/>
        </w:r>
        <w:r>
          <w:instrText xml:space="preserve"> PAGEREF _Toc31418 \h </w:instrText>
        </w:r>
        <w:r>
          <w:fldChar w:fldCharType="separate"/>
        </w:r>
        <w:r>
          <w:t>54</w:t>
        </w:r>
        <w:r>
          <w:fldChar w:fldCharType="end"/>
        </w:r>
      </w:hyperlink>
    </w:p>
    <w:p>
      <w:pPr>
        <w:pStyle w:val="TOC2"/>
        <w:tabs>
          <w:tab w:val="right" w:leader="dot" w:pos="8306"/>
        </w:tabs>
      </w:pPr>
      <w:hyperlink w:anchor="_Toc26842" w:history="1">
        <w:r>
          <w:rPr>
            <w:rFonts w:ascii="仿宋" w:eastAsia="仿宋" w:hAnsi="仿宋" w:cs="仿宋" w:hint="eastAsia"/>
            <w:lang w:eastAsia="zh-CN"/>
          </w:rPr>
          <w:t>(一)、资金需求大</w:t>
        </w:r>
        <w:r>
          <w:tab/>
        </w:r>
        <w:r>
          <w:fldChar w:fldCharType="begin"/>
        </w:r>
        <w:r>
          <w:instrText xml:space="preserve"> PAGEREF _Toc26842 \h </w:instrText>
        </w:r>
        <w:r>
          <w:fldChar w:fldCharType="separate"/>
        </w:r>
        <w:r>
          <w:t>54</w:t>
        </w:r>
        <w:r>
          <w:fldChar w:fldCharType="end"/>
        </w:r>
      </w:hyperlink>
    </w:p>
    <w:p>
      <w:pPr>
        <w:pStyle w:val="TOC2"/>
        <w:tabs>
          <w:tab w:val="right" w:leader="dot" w:pos="8306"/>
        </w:tabs>
      </w:pPr>
      <w:hyperlink w:anchor="_Toc17601" w:history="1">
        <w:r>
          <w:rPr>
            <w:rFonts w:ascii="仿宋" w:eastAsia="仿宋" w:hAnsi="仿宋" w:cs="仿宋" w:hint="eastAsia"/>
            <w:lang w:eastAsia="zh-CN"/>
          </w:rPr>
          <w:t>(二)、研发周期长</w:t>
        </w:r>
        <w:r>
          <w:tab/>
        </w:r>
        <w:r>
          <w:fldChar w:fldCharType="begin"/>
        </w:r>
        <w:r>
          <w:instrText xml:space="preserve"> PAGEREF _Toc17601 \h </w:instrText>
        </w:r>
        <w:r>
          <w:fldChar w:fldCharType="separate"/>
        </w:r>
        <w:r>
          <w:t>55</w:t>
        </w:r>
        <w:r>
          <w:fldChar w:fldCharType="end"/>
        </w:r>
      </w:hyperlink>
    </w:p>
    <w:p>
      <w:pPr>
        <w:pStyle w:val="TOC2"/>
        <w:tabs>
          <w:tab w:val="right" w:leader="dot" w:pos="8306"/>
        </w:tabs>
      </w:pPr>
      <w:hyperlink w:anchor="_Toc31462" w:history="1">
        <w:r>
          <w:rPr>
            <w:rFonts w:ascii="仿宋" w:eastAsia="仿宋" w:hAnsi="仿宋" w:cs="仿宋" w:hint="eastAsia"/>
            <w:lang w:eastAsia="zh-CN"/>
          </w:rPr>
          <w:t>(三)、市场风险大</w:t>
        </w:r>
        <w:r>
          <w:tab/>
        </w:r>
        <w:r>
          <w:fldChar w:fldCharType="begin"/>
        </w:r>
        <w:r>
          <w:instrText xml:space="preserve"> PAGEREF _Toc31462 \h </w:instrText>
        </w:r>
        <w:r>
          <w:fldChar w:fldCharType="separate"/>
        </w:r>
        <w:r>
          <w:t>56</w:t>
        </w:r>
        <w:r>
          <w:fldChar w:fldCharType="end"/>
        </w:r>
      </w:hyperlink>
    </w:p>
    <w:p>
      <w:pPr>
        <w:pStyle w:val="TOC2"/>
        <w:tabs>
          <w:tab w:val="right" w:leader="dot" w:pos="8306"/>
        </w:tabs>
      </w:pPr>
      <w:hyperlink w:anchor="_Toc1241" w:history="1">
        <w:r>
          <w:rPr>
            <w:rFonts w:ascii="仿宋" w:eastAsia="仿宋" w:hAnsi="仿宋" w:cs="仿宋" w:hint="eastAsia"/>
            <w:lang w:eastAsia="zh-CN"/>
          </w:rPr>
          <w:t>(四)、利润率高</w:t>
        </w:r>
        <w:r>
          <w:tab/>
        </w:r>
        <w:r>
          <w:fldChar w:fldCharType="begin"/>
        </w:r>
        <w:r>
          <w:instrText xml:space="preserve"> PAGEREF _Toc1241 \h </w:instrText>
        </w:r>
        <w:r>
          <w:fldChar w:fldCharType="separate"/>
        </w:r>
        <w:r>
          <w:t>59</w:t>
        </w:r>
        <w:r>
          <w:fldChar w:fldCharType="end"/>
        </w:r>
      </w:hyperlink>
    </w:p>
    <w:p>
      <w:pPr>
        <w:pStyle w:val="TOC1"/>
        <w:tabs>
          <w:tab w:val="right" w:leader="dot" w:pos="8306"/>
        </w:tabs>
      </w:pPr>
      <w:hyperlink w:anchor="_Toc1032" w:history="1">
        <w:r>
          <w:rPr>
            <w:rFonts w:ascii="仿宋" w:eastAsia="仿宋" w:hAnsi="仿宋" w:cs="仿宋" w:hint="eastAsia"/>
            <w:lang w:eastAsia="zh-CN"/>
          </w:rPr>
          <w:t>十三、质量管理体系</w:t>
        </w:r>
        <w:r>
          <w:tab/>
        </w:r>
        <w:r>
          <w:fldChar w:fldCharType="begin"/>
        </w:r>
        <w:r>
          <w:instrText xml:space="preserve"> PAGEREF _Toc1032 \h </w:instrText>
        </w:r>
        <w:r>
          <w:fldChar w:fldCharType="separate"/>
        </w:r>
        <w:r>
          <w:t>61</w:t>
        </w:r>
        <w:r>
          <w:fldChar w:fldCharType="end"/>
        </w:r>
      </w:hyperlink>
    </w:p>
    <w:p>
      <w:pPr>
        <w:pStyle w:val="TOC2"/>
        <w:tabs>
          <w:tab w:val="right" w:leader="dot" w:pos="8306"/>
        </w:tabs>
      </w:pPr>
      <w:hyperlink w:anchor="_Toc2261" w:history="1">
        <w:r>
          <w:rPr>
            <w:rFonts w:ascii="仿宋" w:eastAsia="仿宋" w:hAnsi="仿宋" w:cs="仿宋" w:hint="eastAsia"/>
            <w:lang w:eastAsia="zh-CN"/>
          </w:rPr>
          <w:t>(一)、质量目标与方针</w:t>
        </w:r>
        <w:r>
          <w:tab/>
        </w:r>
        <w:r>
          <w:fldChar w:fldCharType="begin"/>
        </w:r>
        <w:r>
          <w:instrText xml:space="preserve"> PAGEREF _Toc2261 \h </w:instrText>
        </w:r>
        <w:r>
          <w:fldChar w:fldCharType="separate"/>
        </w:r>
        <w:r>
          <w:t>61</w:t>
        </w:r>
        <w:r>
          <w:fldChar w:fldCharType="end"/>
        </w:r>
      </w:hyperlink>
    </w:p>
    <w:p>
      <w:pPr>
        <w:pStyle w:val="TOC2"/>
        <w:tabs>
          <w:tab w:val="right" w:leader="dot" w:pos="8306"/>
        </w:tabs>
      </w:pPr>
      <w:hyperlink w:anchor="_Toc10001" w:history="1">
        <w:r>
          <w:rPr>
            <w:rFonts w:ascii="仿宋" w:eastAsia="仿宋" w:hAnsi="仿宋" w:cs="仿宋" w:hint="eastAsia"/>
            <w:lang w:eastAsia="zh-CN"/>
          </w:rPr>
          <w:t>(二)、质量管理责任</w:t>
        </w:r>
        <w:r>
          <w:tab/>
        </w:r>
        <w:r>
          <w:fldChar w:fldCharType="begin"/>
        </w:r>
        <w:r>
          <w:instrText xml:space="preserve"> PAGEREF _Toc10001 \h </w:instrText>
        </w:r>
        <w:r>
          <w:fldChar w:fldCharType="separate"/>
        </w:r>
        <w:r>
          <w:t>62</w:t>
        </w:r>
        <w:r>
          <w:fldChar w:fldCharType="end"/>
        </w:r>
      </w:hyperlink>
    </w:p>
    <w:p>
      <w:pPr>
        <w:pStyle w:val="TOC2"/>
        <w:tabs>
          <w:tab w:val="right" w:leader="dot" w:pos="8306"/>
        </w:tabs>
      </w:pPr>
      <w:hyperlink w:anchor="_Toc27488" w:history="1">
        <w:r>
          <w:rPr>
            <w:rFonts w:ascii="仿宋" w:eastAsia="仿宋" w:hAnsi="仿宋" w:cs="仿宋" w:hint="eastAsia"/>
            <w:lang w:eastAsia="zh-CN"/>
          </w:rPr>
          <w:t>(三)、质量管理体系文件</w:t>
        </w:r>
        <w:r>
          <w:tab/>
        </w:r>
        <w:r>
          <w:fldChar w:fldCharType="begin"/>
        </w:r>
        <w:r>
          <w:instrText xml:space="preserve"> PAGEREF _Toc27488 \h </w:instrText>
        </w:r>
        <w:r>
          <w:fldChar w:fldCharType="separate"/>
        </w:r>
        <w:r>
          <w:t>63</w:t>
        </w:r>
        <w:r>
          <w:fldChar w:fldCharType="end"/>
        </w:r>
      </w:hyperlink>
    </w:p>
    <w:p>
      <w:pPr>
        <w:pStyle w:val="TOC2"/>
        <w:tabs>
          <w:tab w:val="right" w:leader="dot" w:pos="8306"/>
        </w:tabs>
      </w:pPr>
      <w:hyperlink w:anchor="_Toc4764" w:history="1">
        <w:r>
          <w:rPr>
            <w:rFonts w:ascii="仿宋" w:eastAsia="仿宋" w:hAnsi="仿宋" w:cs="仿宋" w:hint="eastAsia"/>
            <w:lang w:eastAsia="zh-CN"/>
          </w:rPr>
          <w:t>(四)、质量培训与教育</w:t>
        </w:r>
        <w:r>
          <w:tab/>
        </w:r>
        <w:r>
          <w:fldChar w:fldCharType="begin"/>
        </w:r>
        <w:r>
          <w:instrText xml:space="preserve"> PAGEREF _Toc4764 \h </w:instrText>
        </w:r>
        <w:r>
          <w:fldChar w:fldCharType="separate"/>
        </w:r>
        <w:r>
          <w:t>65</w:t>
        </w:r>
        <w:r>
          <w:fldChar w:fldCharType="end"/>
        </w:r>
      </w:hyperlink>
    </w:p>
    <w:p>
      <w:pPr>
        <w:pStyle w:val="TOC2"/>
        <w:tabs>
          <w:tab w:val="right" w:leader="dot" w:pos="8306"/>
        </w:tabs>
      </w:pPr>
      <w:hyperlink w:anchor="_Toc3295" w:history="1">
        <w:r>
          <w:rPr>
            <w:rFonts w:ascii="仿宋" w:eastAsia="仿宋" w:hAnsi="仿宋" w:cs="仿宋" w:hint="eastAsia"/>
            <w:lang w:eastAsia="zh-CN"/>
          </w:rPr>
          <w:t>(五)、质量审核与评价</w:t>
        </w:r>
        <w:r>
          <w:tab/>
        </w:r>
        <w:r>
          <w:fldChar w:fldCharType="begin"/>
        </w:r>
        <w:r>
          <w:instrText xml:space="preserve"> PAGEREF _Toc3295 \h </w:instrText>
        </w:r>
        <w:r>
          <w:fldChar w:fldCharType="separate"/>
        </w:r>
        <w:r>
          <w:t>66</w:t>
        </w:r>
        <w:r>
          <w:fldChar w:fldCharType="end"/>
        </w:r>
      </w:hyperlink>
    </w:p>
    <w:p>
      <w:pPr>
        <w:pStyle w:val="TOC2"/>
        <w:tabs>
          <w:tab w:val="right" w:leader="dot" w:pos="8306"/>
        </w:tabs>
      </w:pPr>
      <w:hyperlink w:anchor="_Toc10464" w:history="1">
        <w:r>
          <w:rPr>
            <w:rFonts w:ascii="仿宋" w:eastAsia="仿宋" w:hAnsi="仿宋" w:cs="仿宋" w:hint="eastAsia"/>
            <w:lang w:eastAsia="zh-CN"/>
          </w:rPr>
          <w:t>(六)、不符合与纠正措施</w:t>
        </w:r>
        <w:r>
          <w:tab/>
        </w:r>
        <w:r>
          <w:fldChar w:fldCharType="begin"/>
        </w:r>
        <w:r>
          <w:instrText xml:space="preserve"> PAGEREF _Toc10464 \h </w:instrText>
        </w:r>
        <w:r>
          <w:fldChar w:fldCharType="separate"/>
        </w:r>
        <w:r>
          <w:t>67</w:t>
        </w:r>
        <w:r>
          <w:fldChar w:fldCharType="end"/>
        </w:r>
      </w:hyperlink>
    </w:p>
    <w:p>
      <w:pPr>
        <w:pStyle w:val="TOC1"/>
        <w:tabs>
          <w:tab w:val="right" w:leader="dot" w:pos="8306"/>
        </w:tabs>
      </w:pPr>
      <w:hyperlink w:anchor="_Toc25707" w:history="1">
        <w:r>
          <w:rPr>
            <w:rFonts w:ascii="仿宋" w:eastAsia="仿宋" w:hAnsi="仿宋" w:cs="仿宋" w:hint="eastAsia"/>
            <w:lang w:eastAsia="zh-CN"/>
          </w:rPr>
          <w:t>十四、工具钢项目变更管理</w:t>
        </w:r>
        <w:r>
          <w:tab/>
        </w:r>
        <w:r>
          <w:fldChar w:fldCharType="begin"/>
        </w:r>
        <w:r>
          <w:instrText xml:space="preserve"> PAGEREF _Toc25707 \h </w:instrText>
        </w:r>
        <w:r>
          <w:fldChar w:fldCharType="separate"/>
        </w:r>
        <w:r>
          <w:t>68</w:t>
        </w:r>
        <w:r>
          <w:fldChar w:fldCharType="end"/>
        </w:r>
      </w:hyperlink>
    </w:p>
    <w:p>
      <w:pPr>
        <w:pStyle w:val="TOC2"/>
        <w:tabs>
          <w:tab w:val="right" w:leader="dot" w:pos="8306"/>
        </w:tabs>
      </w:pPr>
      <w:hyperlink w:anchor="_Toc13135" w:history="1">
        <w:r>
          <w:rPr>
            <w:rFonts w:ascii="仿宋" w:eastAsia="仿宋" w:hAnsi="仿宋" w:cs="仿宋" w:hint="eastAsia"/>
            <w:lang w:eastAsia="zh-CN"/>
          </w:rPr>
          <w:t>(一)、变更申请与评估</w:t>
        </w:r>
        <w:r>
          <w:tab/>
        </w:r>
        <w:r>
          <w:fldChar w:fldCharType="begin"/>
        </w:r>
        <w:r>
          <w:instrText xml:space="preserve"> PAGEREF _Toc13135 \h </w:instrText>
        </w:r>
        <w:r>
          <w:fldChar w:fldCharType="separate"/>
        </w:r>
        <w:r>
          <w:t>68</w:t>
        </w:r>
        <w:r>
          <w:fldChar w:fldCharType="end"/>
        </w:r>
      </w:hyperlink>
    </w:p>
    <w:p>
      <w:pPr>
        <w:pStyle w:val="TOC2"/>
        <w:tabs>
          <w:tab w:val="right" w:leader="dot" w:pos="8306"/>
        </w:tabs>
      </w:pPr>
      <w:hyperlink w:anchor="_Toc29060" w:history="1">
        <w:r>
          <w:rPr>
            <w:rFonts w:ascii="仿宋" w:eastAsia="仿宋" w:hAnsi="仿宋" w:cs="仿宋" w:hint="eastAsia"/>
            <w:lang w:eastAsia="zh-CN"/>
          </w:rPr>
          <w:t>(二)、变更实施与控制</w:t>
        </w:r>
        <w:r>
          <w:tab/>
        </w:r>
        <w:r>
          <w:fldChar w:fldCharType="begin"/>
        </w:r>
        <w:r>
          <w:instrText xml:space="preserve"> PAGEREF _Toc29060 \h </w:instrText>
        </w:r>
        <w:r>
          <w:fldChar w:fldCharType="separate"/>
        </w:r>
        <w:r>
          <w:t>69</w:t>
        </w:r>
        <w:r>
          <w:fldChar w:fldCharType="end"/>
        </w:r>
      </w:hyperlink>
    </w:p>
    <w:p>
      <w:pPr>
        <w:pStyle w:val="TOC1"/>
        <w:tabs>
          <w:tab w:val="right" w:leader="dot" w:pos="8306"/>
        </w:tabs>
      </w:pPr>
      <w:hyperlink w:anchor="_Toc26612" w:history="1">
        <w:r>
          <w:rPr>
            <w:rFonts w:ascii="仿宋" w:eastAsia="仿宋" w:hAnsi="仿宋" w:cs="仿宋" w:hint="eastAsia"/>
            <w:lang w:eastAsia="zh-CN"/>
          </w:rPr>
          <w:t>十五、风险识别与分类</w:t>
        </w:r>
        <w:r>
          <w:tab/>
        </w:r>
        <w:r>
          <w:fldChar w:fldCharType="begin"/>
        </w:r>
        <w:r>
          <w:instrText xml:space="preserve"> PAGEREF _Toc26612 \h </w:instrText>
        </w:r>
        <w:r>
          <w:fldChar w:fldCharType="separate"/>
        </w:r>
        <w:r>
          <w:t>70</w:t>
        </w:r>
        <w:r>
          <w:fldChar w:fldCharType="end"/>
        </w:r>
      </w:hyperlink>
    </w:p>
    <w:p>
      <w:pPr>
        <w:pStyle w:val="TOC2"/>
        <w:tabs>
          <w:tab w:val="right" w:leader="dot" w:pos="8306"/>
        </w:tabs>
      </w:pPr>
      <w:hyperlink w:anchor="_Toc7274" w:history="1">
        <w:r>
          <w:rPr>
            <w:rFonts w:ascii="仿宋" w:eastAsia="仿宋" w:hAnsi="仿宋" w:cs="仿宋" w:hint="eastAsia"/>
            <w:lang w:eastAsia="zh-CN"/>
          </w:rPr>
          <w:t>(一)、风险识别</w:t>
        </w:r>
        <w:r>
          <w:tab/>
        </w:r>
        <w:r>
          <w:fldChar w:fldCharType="begin"/>
        </w:r>
        <w:r>
          <w:instrText xml:space="preserve"> PAGEREF _Toc7274 \h </w:instrText>
        </w:r>
        <w:r>
          <w:fldChar w:fldCharType="separate"/>
        </w:r>
        <w:r>
          <w:t>70</w:t>
        </w:r>
        <w:r>
          <w:fldChar w:fldCharType="end"/>
        </w:r>
      </w:hyperlink>
    </w:p>
    <w:p>
      <w:pPr>
        <w:pStyle w:val="TOC2"/>
        <w:tabs>
          <w:tab w:val="right" w:leader="dot" w:pos="8306"/>
        </w:tabs>
      </w:pPr>
      <w:hyperlink w:anchor="_Toc30440" w:history="1">
        <w:r>
          <w:rPr>
            <w:rFonts w:ascii="仿宋" w:eastAsia="仿宋" w:hAnsi="仿宋" w:cs="仿宋" w:hint="eastAsia"/>
            <w:lang w:eastAsia="zh-CN"/>
          </w:rPr>
          <w:t>(二)、风险分类</w:t>
        </w:r>
        <w:r>
          <w:tab/>
        </w:r>
        <w:r>
          <w:fldChar w:fldCharType="begin"/>
        </w:r>
        <w:r>
          <w:instrText xml:space="preserve"> PAGEREF _Toc30440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600"/>
      <w:r>
        <w:rPr>
          <w:rFonts w:ascii="仿宋" w:eastAsia="仿宋" w:hAnsi="仿宋" w:cs="仿宋" w:hint="eastAsia"/>
          <w:sz w:val="28"/>
          <w:lang w:eastAsia="zh-CN"/>
        </w:rPr>
        <w:t>一、工具钢项目危机管理</w:t>
      </w:r>
      <w:bookmarkEnd w:id="2"/>
    </w:p>
    <w:p>
      <w:pPr>
        <w:pStyle w:val="Heading2"/>
        <w:rPr>
          <w:rFonts w:ascii="仿宋" w:eastAsia="仿宋" w:hAnsi="仿宋" w:cs="仿宋" w:hint="eastAsia"/>
          <w:lang w:eastAsia="zh-CN"/>
        </w:rPr>
      </w:pPr>
      <w:bookmarkStart w:id="3" w:name="_Toc867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具钢项目危机管理中，危机预警与识别是确保工具钢项目稳健运行的核心步骤。通过建立全面的监测机制，工具钢项目团队旨在及时发现和理解潜在的风险和危机因素，以便采取及时的预防和应对措施，确保工具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首先，通过深入的风险评估，工具钢项目团队全面分析了整个工具钢项目和各个阶段可能存在的威胁。这包括准确评估每个潜在风险的发生概率和可能影响的程度，为后续危机预警提供了有力支持。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具钢项目团队着重于明确定义工具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具钢项目进展的持续监控，团队能够及时发现潜在问题并作出迅速反应。工具钢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在这一阶段，团队的专业素养和反应速度将发挥至关重要的作用，以确保潜在危机能够在初期得到有效的处理，最大程度地减轻负面影响。通过危机预警与识别，工具钢项目得以更有序、可控地推进。</w:t>
      </w:r>
    </w:p>
    <w:p>
      <w:pPr>
        <w:pStyle w:val="Heading2"/>
        <w:ind w:firstLine="560" w:firstLineChars="200"/>
        <w:rPr>
          <w:rFonts w:ascii="仿宋" w:eastAsia="仿宋" w:hAnsi="仿宋" w:cs="仿宋" w:hint="eastAsia"/>
          <w:sz w:val="28"/>
          <w:lang w:eastAsia="zh-CN"/>
        </w:rPr>
      </w:pPr>
      <w:bookmarkStart w:id="4" w:name="_Toc2139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在危机发生时，工具钢项目团队立即行动，成立了应急小组。该小组的任务是迅速制定并实施紧急应对措施，以最小化潜在损失。以下是采取的主要措施：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暂停工具钢项目进度：为遏制危机蔓延，工具钢项目暂时停止进行，以便全面评估当前状况。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资源重新分配：重新评估工具钢项目资源的分配，确保最大限度地减小损失。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实时沟通：与关键利益相关者建立实时沟通机制，向他们传递工具钢项目危机的实际状况，保障工具钢项目核心利益。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在紧急应对的同时，工具钢项目团队强调了团队协作和有效沟通的重要性。以下是团队协作的关键举措：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信息共享机制：建立了信息共享平台，确保团队成员能够及时获取工具钢项目危机的实时信息。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领导者沟通：工具钢项目领导者通过定期会议和即时沟通工具，指导团队应对危机，保持团队稳定运行。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随着危机得到初步控制，工具钢项目团队转向制定恢复计划，以确保工具钢项目能够从中迅速恢复。主要恢复计划包括：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修复受损的进度计划：重新评估工具钢项目进度，制定修复计划，确保工具钢项目尽快回归正常进程。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重新调整资源分配：优化资源分配，确保工具钢项目在有限资源下高效运转。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风险管理机制加强：对工具钢项目风险进行全面评估，制定更强化的风险管理策略，以预防未来可能的危机。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161"/>
      <w:r>
        <w:rPr>
          <w:rFonts w:ascii="仿宋" w:eastAsia="仿宋" w:hAnsi="仿宋" w:cs="仿宋" w:hint="eastAsia"/>
          <w:sz w:val="28"/>
          <w:lang w:eastAsia="zh-CN"/>
        </w:rPr>
        <w:t>二、工具钢项目绩效评估</w:t>
      </w:r>
      <w:bookmarkEnd w:id="5"/>
    </w:p>
    <w:p>
      <w:pPr>
        <w:pStyle w:val="Heading2"/>
        <w:rPr>
          <w:rFonts w:ascii="仿宋" w:eastAsia="仿宋" w:hAnsi="仿宋" w:cs="仿宋" w:hint="eastAsia"/>
          <w:lang w:eastAsia="zh-CN"/>
        </w:rPr>
      </w:pPr>
      <w:bookmarkStart w:id="6" w:name="_Toc678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在工具钢项目中，我们设计了一套全面的绩效评估指标，以确保工具钢项目的可控和成功交付。这些指标跨足工具钢项目目标、成本、进度和质量等多个维度，为我们提供了全面洞察工具钢项目的健康状况。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目标达成率是我们关注的首要指标。我们设定了明确的目标，并通过定期监测和评估，迅速发现并应对潜在的目标偏差。这为工具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成本绩效是另一个核心关注点。通过实际成本与预算成本的对比分析，我们深入了解成本差异的原因，及时调整资源分配，保持工具钢项目在经济效益方面的合理水平。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进度作为关键的绩效指标之一，得到了精心的关注。我们制定了详细的工具钢项目进度计划，并设立了进度符合度指标，确保实际进度与计划进度保持一致。这使我们能够快速发现和解决潜在的进度问题，保持工具钢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具钢项目绩效的不可或缺的一环。我们引入了一系列的质量标准和客户满意度指标，以确保工具钢项目交付的成果在质量上达到或超越预期水平。通过持续监测这些指标，我们努力提升工具钢项目整体质量水平，为工具钢项目的成功交付提供有力保障。通过这些科学且全面的绩效评估，我们能够更好地引导工具钢项目的持续改进，确保工具钢项目目标的顺利达成。</w:t>
      </w:r>
    </w:p>
    <w:p>
      <w:pPr>
        <w:pStyle w:val="Heading2"/>
        <w:ind w:firstLine="560" w:firstLineChars="200"/>
        <w:rPr>
          <w:rFonts w:ascii="仿宋" w:eastAsia="仿宋" w:hAnsi="仿宋" w:cs="仿宋" w:hint="eastAsia"/>
          <w:sz w:val="28"/>
          <w:lang w:eastAsia="zh-CN"/>
        </w:rPr>
      </w:pPr>
      <w:bookmarkStart w:id="7" w:name="_Toc1152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绩效评估是工具钢项目中的关键环节，为确保工具钢项目达到预期目标，我们采用了多层次、多维度的绩效评估方法。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具钢项目的战略目标对齐，确保每个决策和行动都与工具钢项目整体目标保持一致。团队会定期召开战略对齐会议，审视当前工作与工具钢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具钢项目进度、质量、成本和风险等方面。这些指标通过数据收集和分析，为工具钢项目管理团队提供了客观的评估依据。例如，我们通过工具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绩效评估不仅仅停留在工具钢项目内部，还考虑了工具钢项目对外部环境的影响。我们定期进行干系人满意度调查，以了解各利益相关方对工具钢项目的期望和满意度，并及时做出调整。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这种多层次、多角度的绩效评估方法，使得我们能够全面了解工具钢项目的运行状态，及时做出调整，确保工具钢项目在不断变化的环境中保持稳健前行。</w:t>
      </w:r>
    </w:p>
    <w:p>
      <w:pPr>
        <w:pStyle w:val="Heading2"/>
        <w:ind w:firstLine="560" w:firstLineChars="200"/>
        <w:rPr>
          <w:rFonts w:ascii="仿宋" w:eastAsia="仿宋" w:hAnsi="仿宋" w:cs="仿宋" w:hint="eastAsia"/>
          <w:sz w:val="28"/>
          <w:lang w:eastAsia="zh-CN"/>
        </w:rPr>
      </w:pPr>
      <w:bookmarkStart w:id="8" w:name="_Toc1910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为了确保工具钢项目的有效管理和不断优化，我们采用了精心设计的绩效评估周期。这个周期旨在实现灵活、实时和全面的评估，以适应工具钢项目执行中的各种挑战。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具钢项目的不同需求，分为短期、中期和长期。短期评估关注每个迭代或工作周期，以及时发现和解决当前任务中的问题。中期评估涵盖几个迭代，深入了解整体工具钢项目的趋势和性能。长期评估则着眼于整个工具钢项目阶段，确保工具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具钢项目管理工具和协作平台，团队成员能够随时更新和分享工具钢项目数据。这种实时性的反馈机制使我们能够及时察觉潜在问题，快速调整，保持工具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工具钢项目的决策制定密不可分。每个周期的工具钢项目回顾会议成为集体总结经验、识别问题深层次原因并找到创新解决方案的平台。这种定期的反思与调整机制使工具钢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5151"/>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9518"/>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的技术管理特点体现在其创新导向。通过引入最先进的技术趋势和解决方案，工具钢项目致力于提升科技含量、提高质量和效率水平。这意味着我们将采用最新的工具和方法，确保工具钢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具钢项目技术管理的显著特征。通过整合不同领域的技术资源，我们实现了跨学科的协同工作。这有助于优化技术架构，提高整体效能。此外，整合性策略还促进了不同技术团队之间的紧密沟通和高效合作，确保工具钢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具钢项目所采用的技术。通过不断优化技术方案，工具钢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具钢项目团队将在工具钢项目初期识别可能的技术风险，并采取相应的预防和应对措施。通过建立健全的风险评估机制，工具钢项目能够在实施过程中及时发现并解决潜在的技术问题，保障工具钢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通过这些独特的技术管理特点，我们确信在工具钢项目中，技术将成为工具钢项目成功的有力支持。这一深度剖析揭示了技术管理在工具钢项目实施中的关键作用，为工具钢项目的技术基础奠定了坚实的基础。</w:t>
      </w:r>
    </w:p>
    <w:p>
      <w:pPr>
        <w:pStyle w:val="Heading2"/>
        <w:ind w:firstLine="560" w:firstLineChars="200"/>
        <w:rPr>
          <w:rFonts w:ascii="仿宋" w:eastAsia="仿宋" w:hAnsi="仿宋" w:cs="仿宋" w:hint="eastAsia"/>
          <w:sz w:val="28"/>
          <w:lang w:eastAsia="zh-CN"/>
        </w:rPr>
      </w:pPr>
      <w:bookmarkStart w:id="11" w:name="_Toc15288"/>
      <w:r>
        <w:rPr>
          <w:rFonts w:ascii="仿宋" w:eastAsia="仿宋" w:hAnsi="仿宋" w:cs="仿宋" w:hint="eastAsia"/>
          <w:sz w:val="28"/>
          <w:lang w:eastAsia="zh-CN"/>
        </w:rPr>
        <w:t>(二)、工具钢项目工艺技术设计方案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具钢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具钢项目将严格按照相关行业规范要求进行组织。通过有效控制产品质量，工具钢项目将致力于为顾客提供优质的工具钢项目产品和良好的服务。这体现了工具钢项目对于生产活动合规性和质量标准的高度重视，为工具钢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具钢项目注重生态效益和清洁生产原则。工具钢项目建设将紧密结合地方特色经济发展，与社会经济发展规划和区域环境保护规划方案相协调一致。通过与当地区域自然生态系统的结合，工具钢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具钢项目产品具有多样化的客户需求和个性化的特点。因此，工具钢项目产品规格品种多样，且单批生产数量较小。为满足这一特点，工具钢项目承办单位将建设先进的柔性制造生产线。通过广泛应用柔性制造技术，工具钢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具钢项目采用的技术具有较高的技术含量和自动化水平，处于国内先进水平。这一技术选用不仅体现了对生产效率、质量和环境友好性的高标准要求，同时为工具钢项目的可持续发展奠定了坚实的基础。</w:t>
      </w:r>
    </w:p>
    <w:p>
      <w:pPr>
        <w:pStyle w:val="Heading2"/>
        <w:ind w:firstLine="560" w:firstLineChars="200"/>
        <w:rPr>
          <w:rFonts w:ascii="仿宋" w:eastAsia="仿宋" w:hAnsi="仿宋" w:cs="仿宋" w:hint="eastAsia"/>
          <w:sz w:val="28"/>
          <w:lang w:eastAsia="zh-CN"/>
        </w:rPr>
      </w:pPr>
      <w:bookmarkStart w:id="12" w:name="_Toc9623"/>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为确保工具钢项目的高效生产和技术实施，我们制定了一套精心设计的设备选型方案，以满足工具钢项目生产、质量和环保的要求。该方案的主要特点如下：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具钢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针对工具钢项目产品的多样性和小批量生产的特点，我们将建设柔性制造生产线。通过在设备选型中考虑柔性制造技术，可以灵活应对不同产品规格和生产需求，实现生产线的高度灵活性和适应性。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7767"/>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0980"/>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工具钢项目的主要产品是XXXX，预计年产值为XXX万元。这一产品在市场中占据着重要的地位，其广泛的应用范围使得该工具钢项目的市场前景非常广阔。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具钢项目的xxx产品作为重要的原材料之一，将在多个领域发挥关键作用。其在建筑、交通、能源等方面的广泛应用将为整个产业链提供强大的支持，形成产业协同效应。工具钢项目的年产值XXX万XXX万XXX万万元不仅反映了其在市场上的巨大潜力，更预示着它对国民经济的积极贡献。这种关联度高、涉及面广的产业关系，使得该工具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3218"/>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总征地面积为XXXX平方米，相当于约XX.XX亩，其中净用地面积为XXXX平方米，红线范围内相当于约XX.XX亩。这一用地规模充分考虑了工具钢项目的建设需求，保障了工具钢项目在合适的空间内得以充分发展。工具钢项目规划的总建筑面积为XXXX平方米，其中主体工程建设占XXXX平方米，计容建筑面积达XXXX平方米。预计建筑工程的投资将达到XXXX万元，为工具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工具钢项目计划购置的设备共计XXXX台（套），设备购置费用为XXXX万元。这一设备购置计划充分考虑到工具钢项目的生产需求和技术要求，确保了工具钢项目在生产运营中具备先进的技术装备和高效的生产能力。设备的合理配置将为工具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计划总投资为XXXX万元，预计年实现营业收入为XXXX万元。这一产能规模的设定旨在确保工具钢项目能够在投资与回报之间取得平衡，实现长期可持续的发展。工具钢项目的总投资充分考虑到各个方面的需求，包括用地建设、设备购置等多个环节，以确保工具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7715"/>
      <w:r>
        <w:rPr>
          <w:rFonts w:ascii="仿宋" w:eastAsia="仿宋" w:hAnsi="仿宋" w:cs="仿宋" w:hint="eastAsia"/>
          <w:sz w:val="28"/>
          <w:lang w:eastAsia="zh-CN"/>
        </w:rPr>
        <w:t>五、工具钢项目概论</w:t>
      </w:r>
      <w:bookmarkEnd w:id="16"/>
    </w:p>
    <w:p>
      <w:pPr>
        <w:pStyle w:val="Heading2"/>
        <w:rPr>
          <w:rFonts w:ascii="仿宋" w:eastAsia="仿宋" w:hAnsi="仿宋" w:cs="仿宋" w:hint="eastAsia"/>
          <w:lang w:eastAsia="zh-CN"/>
        </w:rPr>
      </w:pPr>
      <w:bookmarkStart w:id="17" w:name="_Toc8578"/>
      <w:r>
        <w:rPr>
          <w:rFonts w:ascii="仿宋" w:eastAsia="仿宋" w:hAnsi="仿宋" w:cs="仿宋" w:hint="eastAsia"/>
          <w:lang w:eastAsia="zh-CN"/>
        </w:rPr>
        <w:t>(一)、工具钢项目概况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的起源追溯至对市场的深入洞察。市场的不断演变与变革为工具钢项目提供了难得的机遇。当前市场存在的需求缺口和变革的大环境共同构成了工具钢项目的背景。这个工具钢项目旨在充分利用市场机遇，填补行业中尚未满足的需求，为客户提供全新的解决方案。市场的变革和需求的增长使得这个工具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工具钢项目名称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正式命名为工具钢。这个名称不仅仅是一个标识，更代表了工具钢项目的核心理念和愿景。它蕴含着工具钢项目所要解决问题的关键字，具有强烈的表达和辨识度，为工具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工具钢项目目标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的核心目标是提供一种全新、高效的解决方案，满足客户日益增长的需求。工具钢项目追求的不仅仅是满足市场需求，更是在市场中获得卓越的竞争优势。通过不断提升产品或服务的质量和创新水平，工具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工具钢项目范围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全面涵盖了产品研发、制造、市场推广和售后服务，确保从产品设计到最终用户体验的全方位关注。这一全面的工具钢项目范围是为了确保工具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工具钢项目时间表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工具钢项目计划在未来18个月内完成，包括研发、测试、市场试点和正式推出等不同阶段。这个时间表的合理设计是为了确保工具钢项目各个阶段的顺利推进，以便按时交付高质量的成果。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工具钢项目预算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工具钢项目总预算估算为XX百万美元，主要分配在研发、市场推广、人员培训和运营等方面。这一充足的预算为工具钢项目提供了充足的资源，确保工具钢项目在各个方面都能取得优异的表现。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工具钢项目风险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工具钢项目可能面临的风险包括市场接受度低、技术难题、竞争激烈等。工具钢项目团队已经制定了相应的风险应对计划，通过前瞻性的风险管理，确保工具钢项目在面对不确定性时能够迅速做出应对。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工具钢项目团队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工具钢项目汇聚了一支经验丰富、多领域专业素养的核心团队，确保工具钢项目在各个方面都能拥有高水平的执行力。团队的协同作战是工具钢项目成功的关键因素之一。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工具钢项目背景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工具钢项目的背景根植于市场对更高效、创新产品的渴望，同时也受到科技发展对行业格局的深刻改变的影响。这为工具钢项目提供了广阔的发展空间和市场需求。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工具钢项目现状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截至目前，工具钢项目已完成市场调研和技术验证，取得了初步的成功。这为工具钢项目在未来的发展奠定了坚实的基础，为更远大的目标打下了坚实的基石。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4909"/>
      <w:r>
        <w:rPr>
          <w:rFonts w:ascii="仿宋" w:eastAsia="仿宋" w:hAnsi="仿宋" w:cs="仿宋" w:hint="eastAsia"/>
          <w:sz w:val="28"/>
          <w:lang w:eastAsia="zh-CN"/>
        </w:rPr>
        <w:t>(二)、工具钢项目目标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keyword》工具钢项目首要业务目标是在市场中占据有利地位，实现产品/服务的成功推广和销售。通过不断提升产品质量、创新性，工具钢项目追求成为行业中的领导者，赢得更多客户的青睐。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在科技迅速发展的时代，工具钢项目着眼于技术创新。通过持续的研发和技术升级，工具钢项目旨在推出更具创新性的产品或服务，以满足市场对新鲜、先进解决方案的需求。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https://d.book118.com/387120034145006026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191ECD"/>
    <w:rsid w:val="64191E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712003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2024-01-07T06:07:00Z</dcterms:created>
  <dcterms:modified xsi:type="dcterms:W3CDTF">2024-01-07T06:07:51Z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1E684F06D2DF4798B38463A2B0B622E4_11</vt:lpwstr>
  </property>
  <property fmtid="{D5CDD505-2E9C-101B-9397-08002B2CF9AE}" pid="3" name="KSOProductBuildVer">
    <vt:lpwstr>2052-12.1.0.16120</vt:lpwstr>
  </property>
</Properties>
</file>