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海洋台站仪器项目计划设计方案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56" w:history="1">
        <w:r>
          <w:rPr>
            <w:rFonts w:ascii="仿宋" w:eastAsia="仿宋" w:hAnsi="仿宋" w:cs="仿宋" w:hint="eastAsia"/>
            <w:lang w:eastAsia="zh-CN"/>
          </w:rPr>
          <w:t>概论</w:t>
        </w:r>
        <w:r>
          <w:tab/>
        </w:r>
        <w:r>
          <w:fldChar w:fldCharType="begin"/>
        </w:r>
        <w:r>
          <w:instrText xml:space="preserve"> PAGEREF _Toc25856 \h </w:instrText>
        </w:r>
        <w:r>
          <w:fldChar w:fldCharType="separate"/>
        </w:r>
        <w:r>
          <w:t>3</w:t>
        </w:r>
        <w:r>
          <w:fldChar w:fldCharType="end"/>
        </w:r>
      </w:hyperlink>
    </w:p>
    <w:p>
      <w:pPr>
        <w:pStyle w:val="TOC1"/>
        <w:tabs>
          <w:tab w:val="right" w:leader="dot" w:pos="8306"/>
        </w:tabs>
      </w:pPr>
      <w:hyperlink w:anchor="_Toc19623" w:history="1">
        <w:r>
          <w:rPr>
            <w:rFonts w:ascii="仿宋" w:eastAsia="仿宋" w:hAnsi="仿宋" w:cs="仿宋" w:hint="eastAsia"/>
            <w:lang w:eastAsia="zh-CN"/>
          </w:rPr>
          <w:t>一、海洋台站仪器项目概论</w:t>
        </w:r>
        <w:r>
          <w:tab/>
        </w:r>
        <w:r>
          <w:fldChar w:fldCharType="begin"/>
        </w:r>
        <w:r>
          <w:instrText xml:space="preserve"> PAGEREF _Toc19623 \h </w:instrText>
        </w:r>
        <w:r>
          <w:fldChar w:fldCharType="separate"/>
        </w:r>
        <w:r>
          <w:t>3</w:t>
        </w:r>
        <w:r>
          <w:fldChar w:fldCharType="end"/>
        </w:r>
      </w:hyperlink>
    </w:p>
    <w:p>
      <w:pPr>
        <w:pStyle w:val="TOC2"/>
        <w:tabs>
          <w:tab w:val="right" w:leader="dot" w:pos="8306"/>
        </w:tabs>
      </w:pPr>
      <w:hyperlink w:anchor="_Toc5950" w:history="1">
        <w:r>
          <w:rPr>
            <w:rFonts w:ascii="仿宋" w:eastAsia="仿宋" w:hAnsi="仿宋" w:cs="仿宋" w:hint="eastAsia"/>
            <w:lang w:eastAsia="zh-CN"/>
          </w:rPr>
          <w:t>(一)、海洋台站仪器项目概况</w:t>
        </w:r>
        <w:r>
          <w:tab/>
        </w:r>
        <w:r>
          <w:fldChar w:fldCharType="begin"/>
        </w:r>
        <w:r>
          <w:instrText xml:space="preserve"> PAGEREF _Toc5950 \h </w:instrText>
        </w:r>
        <w:r>
          <w:fldChar w:fldCharType="separate"/>
        </w:r>
        <w:r>
          <w:t>3</w:t>
        </w:r>
        <w:r>
          <w:fldChar w:fldCharType="end"/>
        </w:r>
      </w:hyperlink>
    </w:p>
    <w:p>
      <w:pPr>
        <w:pStyle w:val="TOC2"/>
        <w:tabs>
          <w:tab w:val="right" w:leader="dot" w:pos="8306"/>
        </w:tabs>
      </w:pPr>
      <w:hyperlink w:anchor="_Toc22658" w:history="1">
        <w:r>
          <w:rPr>
            <w:rFonts w:ascii="仿宋" w:eastAsia="仿宋" w:hAnsi="仿宋" w:cs="仿宋" w:hint="eastAsia"/>
            <w:lang w:eastAsia="zh-CN"/>
          </w:rPr>
          <w:t>(二)、海洋台站仪器项目目标</w:t>
        </w:r>
        <w:r>
          <w:tab/>
        </w:r>
        <w:r>
          <w:fldChar w:fldCharType="begin"/>
        </w:r>
        <w:r>
          <w:instrText xml:space="preserve"> PAGEREF _Toc22658 \h </w:instrText>
        </w:r>
        <w:r>
          <w:fldChar w:fldCharType="separate"/>
        </w:r>
        <w:r>
          <w:t>5</w:t>
        </w:r>
        <w:r>
          <w:fldChar w:fldCharType="end"/>
        </w:r>
      </w:hyperlink>
    </w:p>
    <w:p>
      <w:pPr>
        <w:pStyle w:val="TOC2"/>
        <w:tabs>
          <w:tab w:val="right" w:leader="dot" w:pos="8306"/>
        </w:tabs>
      </w:pPr>
      <w:hyperlink w:anchor="_Toc144" w:history="1">
        <w:r>
          <w:rPr>
            <w:rFonts w:ascii="仿宋" w:eastAsia="仿宋" w:hAnsi="仿宋" w:cs="仿宋" w:hint="eastAsia"/>
            <w:lang w:eastAsia="zh-CN"/>
          </w:rPr>
          <w:t>(三)、海洋台站仪器项目提出的理由</w:t>
        </w:r>
        <w:r>
          <w:tab/>
        </w:r>
        <w:r>
          <w:fldChar w:fldCharType="begin"/>
        </w:r>
        <w:r>
          <w:instrText xml:space="preserve"> PAGEREF _Toc144 \h </w:instrText>
        </w:r>
        <w:r>
          <w:fldChar w:fldCharType="separate"/>
        </w:r>
        <w:r>
          <w:t>6</w:t>
        </w:r>
        <w:r>
          <w:fldChar w:fldCharType="end"/>
        </w:r>
      </w:hyperlink>
    </w:p>
    <w:p>
      <w:pPr>
        <w:pStyle w:val="TOC2"/>
        <w:tabs>
          <w:tab w:val="right" w:leader="dot" w:pos="8306"/>
        </w:tabs>
      </w:pPr>
      <w:hyperlink w:anchor="_Toc6148" w:history="1">
        <w:r>
          <w:rPr>
            <w:rFonts w:ascii="仿宋" w:eastAsia="仿宋" w:hAnsi="仿宋" w:cs="仿宋" w:hint="eastAsia"/>
            <w:lang w:eastAsia="zh-CN"/>
          </w:rPr>
          <w:t>(四)、海洋台站仪器项目意义</w:t>
        </w:r>
        <w:r>
          <w:tab/>
        </w:r>
        <w:r>
          <w:fldChar w:fldCharType="begin"/>
        </w:r>
        <w:r>
          <w:instrText xml:space="preserve"> PAGEREF _Toc6148 \h </w:instrText>
        </w:r>
        <w:r>
          <w:fldChar w:fldCharType="separate"/>
        </w:r>
        <w:r>
          <w:t>8</w:t>
        </w:r>
        <w:r>
          <w:fldChar w:fldCharType="end"/>
        </w:r>
      </w:hyperlink>
    </w:p>
    <w:p>
      <w:pPr>
        <w:pStyle w:val="TOC2"/>
        <w:tabs>
          <w:tab w:val="right" w:leader="dot" w:pos="8306"/>
        </w:tabs>
      </w:pPr>
      <w:hyperlink w:anchor="_Toc26939" w:history="1">
        <w:r>
          <w:rPr>
            <w:rFonts w:ascii="仿宋" w:eastAsia="仿宋" w:hAnsi="仿宋" w:cs="仿宋" w:hint="eastAsia"/>
            <w:lang w:eastAsia="zh-CN"/>
          </w:rPr>
          <w:t>(五)、海洋台站仪器项目背景</w:t>
        </w:r>
        <w:r>
          <w:tab/>
        </w:r>
        <w:r>
          <w:fldChar w:fldCharType="begin"/>
        </w:r>
        <w:r>
          <w:instrText xml:space="preserve"> PAGEREF _Toc26939 \h </w:instrText>
        </w:r>
        <w:r>
          <w:fldChar w:fldCharType="separate"/>
        </w:r>
        <w:r>
          <w:t>9</w:t>
        </w:r>
        <w:r>
          <w:fldChar w:fldCharType="end"/>
        </w:r>
      </w:hyperlink>
    </w:p>
    <w:p>
      <w:pPr>
        <w:pStyle w:val="TOC1"/>
        <w:tabs>
          <w:tab w:val="right" w:leader="dot" w:pos="8306"/>
        </w:tabs>
      </w:pPr>
      <w:hyperlink w:anchor="_Toc7052" w:history="1">
        <w:r>
          <w:rPr>
            <w:rFonts w:ascii="仿宋" w:eastAsia="仿宋" w:hAnsi="仿宋" w:cs="仿宋" w:hint="eastAsia"/>
            <w:lang w:eastAsia="zh-CN"/>
          </w:rPr>
          <w:t>二、海洋台站仪器项目可持续发展</w:t>
        </w:r>
        <w:r>
          <w:tab/>
        </w:r>
        <w:r>
          <w:fldChar w:fldCharType="begin"/>
        </w:r>
        <w:r>
          <w:instrText xml:space="preserve"> PAGEREF _Toc7052 \h </w:instrText>
        </w:r>
        <w:r>
          <w:fldChar w:fldCharType="separate"/>
        </w:r>
        <w:r>
          <w:t>10</w:t>
        </w:r>
        <w:r>
          <w:fldChar w:fldCharType="end"/>
        </w:r>
      </w:hyperlink>
    </w:p>
    <w:p>
      <w:pPr>
        <w:pStyle w:val="TOC2"/>
        <w:tabs>
          <w:tab w:val="right" w:leader="dot" w:pos="8306"/>
        </w:tabs>
      </w:pPr>
      <w:hyperlink w:anchor="_Toc3242" w:history="1">
        <w:r>
          <w:rPr>
            <w:rFonts w:ascii="仿宋" w:eastAsia="仿宋" w:hAnsi="仿宋" w:cs="仿宋" w:hint="eastAsia"/>
            <w:lang w:eastAsia="zh-CN"/>
          </w:rPr>
          <w:t>(一)、可持续战略与实践</w:t>
        </w:r>
        <w:r>
          <w:tab/>
        </w:r>
        <w:r>
          <w:fldChar w:fldCharType="begin"/>
        </w:r>
        <w:r>
          <w:instrText xml:space="preserve"> PAGEREF _Toc3242 \h </w:instrText>
        </w:r>
        <w:r>
          <w:fldChar w:fldCharType="separate"/>
        </w:r>
        <w:r>
          <w:t>10</w:t>
        </w:r>
        <w:r>
          <w:fldChar w:fldCharType="end"/>
        </w:r>
      </w:hyperlink>
    </w:p>
    <w:p>
      <w:pPr>
        <w:pStyle w:val="TOC2"/>
        <w:tabs>
          <w:tab w:val="right" w:leader="dot" w:pos="8306"/>
        </w:tabs>
      </w:pPr>
      <w:hyperlink w:anchor="_Toc29523" w:history="1">
        <w:r>
          <w:rPr>
            <w:rFonts w:ascii="仿宋" w:eastAsia="仿宋" w:hAnsi="仿宋" w:cs="仿宋" w:hint="eastAsia"/>
            <w:lang w:eastAsia="zh-CN"/>
          </w:rPr>
          <w:t>(二)、环保与社会责任</w:t>
        </w:r>
        <w:r>
          <w:tab/>
        </w:r>
        <w:r>
          <w:fldChar w:fldCharType="begin"/>
        </w:r>
        <w:r>
          <w:instrText xml:space="preserve"> PAGEREF _Toc29523 \h </w:instrText>
        </w:r>
        <w:r>
          <w:fldChar w:fldCharType="separate"/>
        </w:r>
        <w:r>
          <w:t>10</w:t>
        </w:r>
        <w:r>
          <w:fldChar w:fldCharType="end"/>
        </w:r>
      </w:hyperlink>
    </w:p>
    <w:p>
      <w:pPr>
        <w:pStyle w:val="TOC1"/>
        <w:tabs>
          <w:tab w:val="right" w:leader="dot" w:pos="8306"/>
        </w:tabs>
      </w:pPr>
      <w:hyperlink w:anchor="_Toc23228" w:history="1">
        <w:r>
          <w:rPr>
            <w:rFonts w:ascii="仿宋" w:eastAsia="仿宋" w:hAnsi="仿宋" w:cs="仿宋" w:hint="eastAsia"/>
            <w:lang w:eastAsia="zh-CN"/>
          </w:rPr>
          <w:t>三、海洋台站仪器项目建设背景及必要性分析</w:t>
        </w:r>
        <w:r>
          <w:tab/>
        </w:r>
        <w:r>
          <w:fldChar w:fldCharType="begin"/>
        </w:r>
        <w:r>
          <w:instrText xml:space="preserve"> PAGEREF _Toc23228 \h </w:instrText>
        </w:r>
        <w:r>
          <w:fldChar w:fldCharType="separate"/>
        </w:r>
        <w:r>
          <w:t>11</w:t>
        </w:r>
        <w:r>
          <w:fldChar w:fldCharType="end"/>
        </w:r>
      </w:hyperlink>
    </w:p>
    <w:p>
      <w:pPr>
        <w:pStyle w:val="TOC2"/>
        <w:tabs>
          <w:tab w:val="right" w:leader="dot" w:pos="8306"/>
        </w:tabs>
      </w:pPr>
      <w:hyperlink w:anchor="_Toc13826" w:history="1">
        <w:r>
          <w:rPr>
            <w:rFonts w:ascii="仿宋" w:eastAsia="仿宋" w:hAnsi="仿宋" w:cs="仿宋" w:hint="eastAsia"/>
            <w:lang w:eastAsia="zh-CN"/>
          </w:rPr>
          <w:t>(一)、海洋台站仪器项目背景分析</w:t>
        </w:r>
        <w:r>
          <w:tab/>
        </w:r>
        <w:r>
          <w:fldChar w:fldCharType="begin"/>
        </w:r>
        <w:r>
          <w:instrText xml:space="preserve"> PAGEREF _Toc13826 \h </w:instrText>
        </w:r>
        <w:r>
          <w:fldChar w:fldCharType="separate"/>
        </w:r>
        <w:r>
          <w:t>11</w:t>
        </w:r>
        <w:r>
          <w:fldChar w:fldCharType="end"/>
        </w:r>
      </w:hyperlink>
    </w:p>
    <w:p>
      <w:pPr>
        <w:pStyle w:val="TOC2"/>
        <w:tabs>
          <w:tab w:val="right" w:leader="dot" w:pos="8306"/>
        </w:tabs>
      </w:pPr>
      <w:hyperlink w:anchor="_Toc1184" w:history="1">
        <w:r>
          <w:rPr>
            <w:rFonts w:ascii="仿宋" w:eastAsia="仿宋" w:hAnsi="仿宋" w:cs="仿宋" w:hint="eastAsia"/>
            <w:lang w:eastAsia="zh-CN"/>
          </w:rPr>
          <w:t>(二)、海洋台站仪器项目建设必要性分析</w:t>
        </w:r>
        <w:r>
          <w:tab/>
        </w:r>
        <w:r>
          <w:fldChar w:fldCharType="begin"/>
        </w:r>
        <w:r>
          <w:instrText xml:space="preserve"> PAGEREF _Toc1184 \h </w:instrText>
        </w:r>
        <w:r>
          <w:fldChar w:fldCharType="separate"/>
        </w:r>
        <w:r>
          <w:t>13</w:t>
        </w:r>
        <w:r>
          <w:fldChar w:fldCharType="end"/>
        </w:r>
      </w:hyperlink>
    </w:p>
    <w:p>
      <w:pPr>
        <w:pStyle w:val="TOC1"/>
        <w:tabs>
          <w:tab w:val="right" w:leader="dot" w:pos="8306"/>
        </w:tabs>
      </w:pPr>
      <w:hyperlink w:anchor="_Toc30889" w:history="1">
        <w:r>
          <w:rPr>
            <w:rFonts w:ascii="仿宋" w:eastAsia="仿宋" w:hAnsi="仿宋" w:cs="仿宋" w:hint="eastAsia"/>
            <w:lang w:eastAsia="zh-CN"/>
          </w:rPr>
          <w:t>四、海洋台站仪器项目选址可行性分析</w:t>
        </w:r>
        <w:r>
          <w:tab/>
        </w:r>
        <w:r>
          <w:fldChar w:fldCharType="begin"/>
        </w:r>
        <w:r>
          <w:instrText xml:space="preserve"> PAGEREF _Toc30889 \h </w:instrText>
        </w:r>
        <w:r>
          <w:fldChar w:fldCharType="separate"/>
        </w:r>
        <w:r>
          <w:t>14</w:t>
        </w:r>
        <w:r>
          <w:fldChar w:fldCharType="end"/>
        </w:r>
      </w:hyperlink>
    </w:p>
    <w:p>
      <w:pPr>
        <w:pStyle w:val="TOC2"/>
        <w:tabs>
          <w:tab w:val="right" w:leader="dot" w:pos="8306"/>
        </w:tabs>
      </w:pPr>
      <w:hyperlink w:anchor="_Toc14674" w:history="1">
        <w:r>
          <w:rPr>
            <w:rFonts w:ascii="仿宋" w:eastAsia="仿宋" w:hAnsi="仿宋" w:cs="仿宋" w:hint="eastAsia"/>
            <w:lang w:eastAsia="zh-CN"/>
          </w:rPr>
          <w:t>(一)、海洋台站仪器项目选址</w:t>
        </w:r>
        <w:r>
          <w:tab/>
        </w:r>
        <w:r>
          <w:fldChar w:fldCharType="begin"/>
        </w:r>
        <w:r>
          <w:instrText xml:space="preserve"> PAGEREF _Toc14674 \h </w:instrText>
        </w:r>
        <w:r>
          <w:fldChar w:fldCharType="separate"/>
        </w:r>
        <w:r>
          <w:t>14</w:t>
        </w:r>
        <w:r>
          <w:fldChar w:fldCharType="end"/>
        </w:r>
      </w:hyperlink>
    </w:p>
    <w:p>
      <w:pPr>
        <w:pStyle w:val="TOC2"/>
        <w:tabs>
          <w:tab w:val="right" w:leader="dot" w:pos="8306"/>
        </w:tabs>
      </w:pPr>
      <w:hyperlink w:anchor="_Toc11198" w:history="1">
        <w:r>
          <w:rPr>
            <w:rFonts w:ascii="仿宋" w:eastAsia="仿宋" w:hAnsi="仿宋" w:cs="仿宋" w:hint="eastAsia"/>
            <w:lang w:eastAsia="zh-CN"/>
          </w:rPr>
          <w:t>(二)、用地控制指标</w:t>
        </w:r>
        <w:r>
          <w:tab/>
        </w:r>
        <w:r>
          <w:fldChar w:fldCharType="begin"/>
        </w:r>
        <w:r>
          <w:instrText xml:space="preserve"> PAGEREF _Toc11198 \h </w:instrText>
        </w:r>
        <w:r>
          <w:fldChar w:fldCharType="separate"/>
        </w:r>
        <w:r>
          <w:t>15</w:t>
        </w:r>
        <w:r>
          <w:fldChar w:fldCharType="end"/>
        </w:r>
      </w:hyperlink>
    </w:p>
    <w:p>
      <w:pPr>
        <w:pStyle w:val="TOC2"/>
        <w:tabs>
          <w:tab w:val="right" w:leader="dot" w:pos="8306"/>
        </w:tabs>
      </w:pPr>
      <w:hyperlink w:anchor="_Toc22324" w:history="1">
        <w:r>
          <w:rPr>
            <w:rFonts w:ascii="仿宋" w:eastAsia="仿宋" w:hAnsi="仿宋" w:cs="仿宋" w:hint="eastAsia"/>
            <w:lang w:eastAsia="zh-CN"/>
          </w:rPr>
          <w:t>(三)、节约用地措施</w:t>
        </w:r>
        <w:r>
          <w:tab/>
        </w:r>
        <w:r>
          <w:fldChar w:fldCharType="begin"/>
        </w:r>
        <w:r>
          <w:instrText xml:space="preserve"> PAGEREF _Toc22324 \h </w:instrText>
        </w:r>
        <w:r>
          <w:fldChar w:fldCharType="separate"/>
        </w:r>
        <w:r>
          <w:t>16</w:t>
        </w:r>
        <w:r>
          <w:fldChar w:fldCharType="end"/>
        </w:r>
      </w:hyperlink>
    </w:p>
    <w:p>
      <w:pPr>
        <w:pStyle w:val="TOC2"/>
        <w:tabs>
          <w:tab w:val="right" w:leader="dot" w:pos="8306"/>
        </w:tabs>
      </w:pPr>
      <w:hyperlink w:anchor="_Toc11474" w:history="1">
        <w:r>
          <w:rPr>
            <w:rFonts w:ascii="仿宋" w:eastAsia="仿宋" w:hAnsi="仿宋" w:cs="仿宋" w:hint="eastAsia"/>
            <w:lang w:eastAsia="zh-CN"/>
          </w:rPr>
          <w:t>(四)、总图布置方案</w:t>
        </w:r>
        <w:r>
          <w:tab/>
        </w:r>
        <w:r>
          <w:fldChar w:fldCharType="begin"/>
        </w:r>
        <w:r>
          <w:instrText xml:space="preserve"> PAGEREF _Toc11474 \h </w:instrText>
        </w:r>
        <w:r>
          <w:fldChar w:fldCharType="separate"/>
        </w:r>
        <w:r>
          <w:t>18</w:t>
        </w:r>
        <w:r>
          <w:fldChar w:fldCharType="end"/>
        </w:r>
      </w:hyperlink>
    </w:p>
    <w:p>
      <w:pPr>
        <w:pStyle w:val="TOC2"/>
        <w:tabs>
          <w:tab w:val="right" w:leader="dot" w:pos="8306"/>
        </w:tabs>
      </w:pPr>
      <w:hyperlink w:anchor="_Toc17253" w:history="1">
        <w:r>
          <w:rPr>
            <w:rFonts w:ascii="仿宋" w:eastAsia="仿宋" w:hAnsi="仿宋" w:cs="仿宋" w:hint="eastAsia"/>
            <w:lang w:eastAsia="zh-CN"/>
          </w:rPr>
          <w:t>(五)、选址综合评价</w:t>
        </w:r>
        <w:r>
          <w:tab/>
        </w:r>
        <w:r>
          <w:fldChar w:fldCharType="begin"/>
        </w:r>
        <w:r>
          <w:instrText xml:space="preserve"> PAGEREF _Toc17253 \h </w:instrText>
        </w:r>
        <w:r>
          <w:fldChar w:fldCharType="separate"/>
        </w:r>
        <w:r>
          <w:t>19</w:t>
        </w:r>
        <w:r>
          <w:fldChar w:fldCharType="end"/>
        </w:r>
      </w:hyperlink>
    </w:p>
    <w:p>
      <w:pPr>
        <w:pStyle w:val="TOC1"/>
        <w:tabs>
          <w:tab w:val="right" w:leader="dot" w:pos="8306"/>
        </w:tabs>
      </w:pPr>
      <w:hyperlink w:anchor="_Toc6933" w:history="1">
        <w:r>
          <w:rPr>
            <w:rFonts w:ascii="仿宋" w:eastAsia="仿宋" w:hAnsi="仿宋" w:cs="仿宋" w:hint="eastAsia"/>
            <w:lang w:eastAsia="zh-CN"/>
          </w:rPr>
          <w:t>五、市场分析、调研</w:t>
        </w:r>
        <w:r>
          <w:tab/>
        </w:r>
        <w:r>
          <w:fldChar w:fldCharType="begin"/>
        </w:r>
        <w:r>
          <w:instrText xml:space="preserve"> PAGEREF _Toc6933 \h </w:instrText>
        </w:r>
        <w:r>
          <w:fldChar w:fldCharType="separate"/>
        </w:r>
        <w:r>
          <w:t>20</w:t>
        </w:r>
        <w:r>
          <w:fldChar w:fldCharType="end"/>
        </w:r>
      </w:hyperlink>
    </w:p>
    <w:p>
      <w:pPr>
        <w:pStyle w:val="TOC2"/>
        <w:tabs>
          <w:tab w:val="right" w:leader="dot" w:pos="8306"/>
        </w:tabs>
      </w:pPr>
      <w:hyperlink w:anchor="_Toc23736" w:history="1">
        <w:r>
          <w:rPr>
            <w:rFonts w:ascii="仿宋" w:eastAsia="仿宋" w:hAnsi="仿宋" w:cs="仿宋" w:hint="eastAsia"/>
            <w:lang w:eastAsia="zh-CN"/>
          </w:rPr>
          <w:t>(一)、海洋台站仪器行业分析</w:t>
        </w:r>
        <w:r>
          <w:tab/>
        </w:r>
        <w:r>
          <w:fldChar w:fldCharType="begin"/>
        </w:r>
        <w:r>
          <w:instrText xml:space="preserve"> PAGEREF _Toc23736 \h </w:instrText>
        </w:r>
        <w:r>
          <w:fldChar w:fldCharType="separate"/>
        </w:r>
        <w:r>
          <w:t>20</w:t>
        </w:r>
        <w:r>
          <w:fldChar w:fldCharType="end"/>
        </w:r>
      </w:hyperlink>
    </w:p>
    <w:p>
      <w:pPr>
        <w:pStyle w:val="TOC2"/>
        <w:tabs>
          <w:tab w:val="right" w:leader="dot" w:pos="8306"/>
        </w:tabs>
      </w:pPr>
      <w:hyperlink w:anchor="_Toc11496" w:history="1">
        <w:r>
          <w:rPr>
            <w:rFonts w:ascii="仿宋" w:eastAsia="仿宋" w:hAnsi="仿宋" w:cs="仿宋" w:hint="eastAsia"/>
            <w:lang w:eastAsia="zh-CN"/>
          </w:rPr>
          <w:t>(二)、海洋台站仪器市场分析预测</w:t>
        </w:r>
        <w:r>
          <w:tab/>
        </w:r>
        <w:r>
          <w:fldChar w:fldCharType="begin"/>
        </w:r>
        <w:r>
          <w:instrText xml:space="preserve"> PAGEREF _Toc11496 \h </w:instrText>
        </w:r>
        <w:r>
          <w:fldChar w:fldCharType="separate"/>
        </w:r>
        <w:r>
          <w:t>20</w:t>
        </w:r>
        <w:r>
          <w:fldChar w:fldCharType="end"/>
        </w:r>
      </w:hyperlink>
    </w:p>
    <w:p>
      <w:pPr>
        <w:pStyle w:val="TOC1"/>
        <w:tabs>
          <w:tab w:val="right" w:leader="dot" w:pos="8306"/>
        </w:tabs>
      </w:pPr>
      <w:hyperlink w:anchor="_Toc28539" w:history="1">
        <w:r>
          <w:rPr>
            <w:rFonts w:ascii="仿宋" w:eastAsia="仿宋" w:hAnsi="仿宋" w:cs="仿宋" w:hint="eastAsia"/>
            <w:lang w:eastAsia="zh-CN"/>
          </w:rPr>
          <w:t>六、海洋台站仪器项目危机管理</w:t>
        </w:r>
        <w:r>
          <w:tab/>
        </w:r>
        <w:r>
          <w:fldChar w:fldCharType="begin"/>
        </w:r>
        <w:r>
          <w:instrText xml:space="preserve"> PAGEREF _Toc28539 \h </w:instrText>
        </w:r>
        <w:r>
          <w:fldChar w:fldCharType="separate"/>
        </w:r>
        <w:r>
          <w:t>21</w:t>
        </w:r>
        <w:r>
          <w:fldChar w:fldCharType="end"/>
        </w:r>
      </w:hyperlink>
    </w:p>
    <w:p>
      <w:pPr>
        <w:pStyle w:val="TOC2"/>
        <w:tabs>
          <w:tab w:val="right" w:leader="dot" w:pos="8306"/>
        </w:tabs>
      </w:pPr>
      <w:hyperlink w:anchor="_Toc30474" w:history="1">
        <w:r>
          <w:rPr>
            <w:rFonts w:ascii="仿宋" w:eastAsia="仿宋" w:hAnsi="仿宋" w:cs="仿宋" w:hint="eastAsia"/>
            <w:lang w:eastAsia="zh-CN"/>
          </w:rPr>
          <w:t>(一)、危机预警与识别</w:t>
        </w:r>
        <w:r>
          <w:tab/>
        </w:r>
        <w:r>
          <w:fldChar w:fldCharType="begin"/>
        </w:r>
        <w:r>
          <w:instrText xml:space="preserve"> PAGEREF _Toc30474 \h </w:instrText>
        </w:r>
        <w:r>
          <w:fldChar w:fldCharType="separate"/>
        </w:r>
        <w:r>
          <w:t>21</w:t>
        </w:r>
        <w:r>
          <w:fldChar w:fldCharType="end"/>
        </w:r>
      </w:hyperlink>
    </w:p>
    <w:p>
      <w:pPr>
        <w:pStyle w:val="TOC2"/>
        <w:tabs>
          <w:tab w:val="right" w:leader="dot" w:pos="8306"/>
        </w:tabs>
      </w:pPr>
      <w:hyperlink w:anchor="_Toc30836" w:history="1">
        <w:r>
          <w:rPr>
            <w:rFonts w:ascii="仿宋" w:eastAsia="仿宋" w:hAnsi="仿宋" w:cs="仿宋" w:hint="eastAsia"/>
            <w:lang w:eastAsia="zh-CN"/>
          </w:rPr>
          <w:t>(二)、危机应对与恢复</w:t>
        </w:r>
        <w:r>
          <w:tab/>
        </w:r>
        <w:r>
          <w:fldChar w:fldCharType="begin"/>
        </w:r>
        <w:r>
          <w:instrText xml:space="preserve"> PAGEREF _Toc30836 \h </w:instrText>
        </w:r>
        <w:r>
          <w:fldChar w:fldCharType="separate"/>
        </w:r>
        <w:r>
          <w:t>22</w:t>
        </w:r>
        <w:r>
          <w:fldChar w:fldCharType="end"/>
        </w:r>
      </w:hyperlink>
    </w:p>
    <w:p>
      <w:pPr>
        <w:pStyle w:val="TOC1"/>
        <w:tabs>
          <w:tab w:val="right" w:leader="dot" w:pos="8306"/>
        </w:tabs>
      </w:pPr>
      <w:hyperlink w:anchor="_Toc23076" w:history="1">
        <w:r>
          <w:rPr>
            <w:rFonts w:ascii="仿宋" w:eastAsia="仿宋" w:hAnsi="仿宋" w:cs="仿宋" w:hint="eastAsia"/>
            <w:lang w:eastAsia="zh-CN"/>
          </w:rPr>
          <w:t>七、海洋台站仪器项目技术管理</w:t>
        </w:r>
        <w:r>
          <w:tab/>
        </w:r>
        <w:r>
          <w:fldChar w:fldCharType="begin"/>
        </w:r>
        <w:r>
          <w:instrText xml:space="preserve"> PAGEREF _Toc23076 \h </w:instrText>
        </w:r>
        <w:r>
          <w:fldChar w:fldCharType="separate"/>
        </w:r>
        <w:r>
          <w:t>24</w:t>
        </w:r>
        <w:r>
          <w:fldChar w:fldCharType="end"/>
        </w:r>
      </w:hyperlink>
    </w:p>
    <w:p>
      <w:pPr>
        <w:pStyle w:val="TOC2"/>
        <w:tabs>
          <w:tab w:val="right" w:leader="dot" w:pos="8306"/>
        </w:tabs>
      </w:pPr>
      <w:hyperlink w:anchor="_Toc14519" w:history="1">
        <w:r>
          <w:rPr>
            <w:rFonts w:ascii="仿宋" w:eastAsia="仿宋" w:hAnsi="仿宋" w:cs="仿宋" w:hint="eastAsia"/>
            <w:lang w:eastAsia="zh-CN"/>
          </w:rPr>
          <w:t>(一)、技术方案选用方向</w:t>
        </w:r>
        <w:r>
          <w:tab/>
        </w:r>
        <w:r>
          <w:fldChar w:fldCharType="begin"/>
        </w:r>
        <w:r>
          <w:instrText xml:space="preserve"> PAGEREF _Toc14519 \h </w:instrText>
        </w:r>
        <w:r>
          <w:fldChar w:fldCharType="separate"/>
        </w:r>
        <w:r>
          <w:t>24</w:t>
        </w:r>
        <w:r>
          <w:fldChar w:fldCharType="end"/>
        </w:r>
      </w:hyperlink>
    </w:p>
    <w:p>
      <w:pPr>
        <w:pStyle w:val="TOC2"/>
        <w:tabs>
          <w:tab w:val="right" w:leader="dot" w:pos="8306"/>
        </w:tabs>
      </w:pPr>
      <w:hyperlink w:anchor="_Toc12738" w:history="1">
        <w:r>
          <w:rPr>
            <w:rFonts w:ascii="仿宋" w:eastAsia="仿宋" w:hAnsi="仿宋" w:cs="仿宋" w:hint="eastAsia"/>
            <w:lang w:eastAsia="zh-CN"/>
          </w:rPr>
          <w:t>(二)、工艺技术方案选用原则</w:t>
        </w:r>
        <w:r>
          <w:tab/>
        </w:r>
        <w:r>
          <w:fldChar w:fldCharType="begin"/>
        </w:r>
        <w:r>
          <w:instrText xml:space="preserve"> PAGEREF _Toc12738 \h </w:instrText>
        </w:r>
        <w:r>
          <w:fldChar w:fldCharType="separate"/>
        </w:r>
        <w:r>
          <w:t>26</w:t>
        </w:r>
        <w:r>
          <w:fldChar w:fldCharType="end"/>
        </w:r>
      </w:hyperlink>
    </w:p>
    <w:p>
      <w:pPr>
        <w:pStyle w:val="TOC2"/>
        <w:tabs>
          <w:tab w:val="right" w:leader="dot" w:pos="8306"/>
        </w:tabs>
      </w:pPr>
      <w:hyperlink w:anchor="_Toc26952" w:history="1">
        <w:r>
          <w:rPr>
            <w:rFonts w:ascii="仿宋" w:eastAsia="仿宋" w:hAnsi="仿宋" w:cs="仿宋" w:hint="eastAsia"/>
            <w:lang w:eastAsia="zh-CN"/>
          </w:rPr>
          <w:t>(三)、工艺技术方案要求</w:t>
        </w:r>
        <w:r>
          <w:tab/>
        </w:r>
        <w:r>
          <w:fldChar w:fldCharType="begin"/>
        </w:r>
        <w:r>
          <w:instrText xml:space="preserve"> PAGEREF _Toc26952 \h </w:instrText>
        </w:r>
        <w:r>
          <w:fldChar w:fldCharType="separate"/>
        </w:r>
        <w:r>
          <w:t>28</w:t>
        </w:r>
        <w:r>
          <w:fldChar w:fldCharType="end"/>
        </w:r>
      </w:hyperlink>
    </w:p>
    <w:p>
      <w:pPr>
        <w:pStyle w:val="TOC1"/>
        <w:tabs>
          <w:tab w:val="right" w:leader="dot" w:pos="8306"/>
        </w:tabs>
      </w:pPr>
      <w:hyperlink w:anchor="_Toc30709" w:history="1">
        <w:r>
          <w:rPr>
            <w:rFonts w:ascii="仿宋" w:eastAsia="仿宋" w:hAnsi="仿宋" w:cs="仿宋" w:hint="eastAsia"/>
            <w:lang w:eastAsia="zh-CN"/>
          </w:rPr>
          <w:t>八、海洋台站仪器项目投资规划</w:t>
        </w:r>
        <w:r>
          <w:tab/>
        </w:r>
        <w:r>
          <w:fldChar w:fldCharType="begin"/>
        </w:r>
        <w:r>
          <w:instrText xml:space="preserve"> PAGEREF _Toc30709 \h </w:instrText>
        </w:r>
        <w:r>
          <w:fldChar w:fldCharType="separate"/>
        </w:r>
        <w:r>
          <w:t>30</w:t>
        </w:r>
        <w:r>
          <w:fldChar w:fldCharType="end"/>
        </w:r>
      </w:hyperlink>
    </w:p>
    <w:p>
      <w:pPr>
        <w:pStyle w:val="TOC2"/>
        <w:tabs>
          <w:tab w:val="right" w:leader="dot" w:pos="8306"/>
        </w:tabs>
      </w:pPr>
      <w:hyperlink w:anchor="_Toc5280" w:history="1">
        <w:r>
          <w:rPr>
            <w:rFonts w:ascii="仿宋" w:eastAsia="仿宋" w:hAnsi="仿宋" w:cs="仿宋" w:hint="eastAsia"/>
            <w:lang w:eastAsia="zh-CN"/>
          </w:rPr>
          <w:t>(一)、海洋台站仪器项目总投资估算</w:t>
        </w:r>
        <w:r>
          <w:tab/>
        </w:r>
        <w:r>
          <w:fldChar w:fldCharType="begin"/>
        </w:r>
        <w:r>
          <w:instrText xml:space="preserve"> PAGEREF _Toc5280 \h </w:instrText>
        </w:r>
        <w:r>
          <w:fldChar w:fldCharType="separate"/>
        </w:r>
        <w:r>
          <w:t>30</w:t>
        </w:r>
        <w:r>
          <w:fldChar w:fldCharType="end"/>
        </w:r>
      </w:hyperlink>
    </w:p>
    <w:p>
      <w:pPr>
        <w:pStyle w:val="TOC2"/>
        <w:tabs>
          <w:tab w:val="right" w:leader="dot" w:pos="8306"/>
        </w:tabs>
      </w:pPr>
      <w:hyperlink w:anchor="_Toc27448" w:history="1">
        <w:r>
          <w:rPr>
            <w:rFonts w:ascii="仿宋" w:eastAsia="仿宋" w:hAnsi="仿宋" w:cs="仿宋" w:hint="eastAsia"/>
            <w:lang w:eastAsia="zh-CN"/>
          </w:rPr>
          <w:t>(二)、资金筹措</w:t>
        </w:r>
        <w:r>
          <w:tab/>
        </w:r>
        <w:r>
          <w:fldChar w:fldCharType="begin"/>
        </w:r>
        <w:r>
          <w:instrText xml:space="preserve"> PAGEREF _Toc27448 \h </w:instrText>
        </w:r>
        <w:r>
          <w:fldChar w:fldCharType="separate"/>
        </w:r>
        <w:r>
          <w:t>31</w:t>
        </w:r>
        <w:r>
          <w:fldChar w:fldCharType="end"/>
        </w:r>
      </w:hyperlink>
    </w:p>
    <w:p>
      <w:pPr>
        <w:pStyle w:val="TOC1"/>
        <w:tabs>
          <w:tab w:val="right" w:leader="dot" w:pos="8306"/>
        </w:tabs>
      </w:pPr>
      <w:hyperlink w:anchor="_Toc3475" w:history="1">
        <w:r>
          <w:rPr>
            <w:rFonts w:ascii="仿宋" w:eastAsia="仿宋" w:hAnsi="仿宋" w:cs="仿宋" w:hint="eastAsia"/>
            <w:lang w:eastAsia="zh-CN"/>
          </w:rPr>
          <w:t>九、海洋台站仪器项目人力资源培养与发展</w:t>
        </w:r>
        <w:r>
          <w:tab/>
        </w:r>
        <w:r>
          <w:fldChar w:fldCharType="begin"/>
        </w:r>
        <w:r>
          <w:instrText xml:space="preserve"> PAGEREF _Toc3475 \h </w:instrText>
        </w:r>
        <w:r>
          <w:fldChar w:fldCharType="separate"/>
        </w:r>
        <w:r>
          <w:t>32</w:t>
        </w:r>
        <w:r>
          <w:fldChar w:fldCharType="end"/>
        </w:r>
      </w:hyperlink>
    </w:p>
    <w:p>
      <w:pPr>
        <w:pStyle w:val="TOC2"/>
        <w:tabs>
          <w:tab w:val="right" w:leader="dot" w:pos="8306"/>
        </w:tabs>
      </w:pPr>
      <w:hyperlink w:anchor="_Toc28751" w:history="1">
        <w:r>
          <w:rPr>
            <w:rFonts w:ascii="仿宋" w:eastAsia="仿宋" w:hAnsi="仿宋" w:cs="仿宋" w:hint="eastAsia"/>
            <w:lang w:eastAsia="zh-CN"/>
          </w:rPr>
          <w:t>(一)、人才需求与规划</w:t>
        </w:r>
        <w:r>
          <w:tab/>
        </w:r>
        <w:r>
          <w:fldChar w:fldCharType="begin"/>
        </w:r>
        <w:r>
          <w:instrText xml:space="preserve"> PAGEREF _Toc28751 \h </w:instrText>
        </w:r>
        <w:r>
          <w:fldChar w:fldCharType="separate"/>
        </w:r>
        <w:r>
          <w:t>32</w:t>
        </w:r>
        <w:r>
          <w:fldChar w:fldCharType="end"/>
        </w:r>
      </w:hyperlink>
    </w:p>
    <w:p>
      <w:pPr>
        <w:pStyle w:val="TOC2"/>
        <w:tabs>
          <w:tab w:val="right" w:leader="dot" w:pos="8306"/>
        </w:tabs>
      </w:pPr>
      <w:hyperlink w:anchor="_Toc30245" w:history="1">
        <w:r>
          <w:rPr>
            <w:rFonts w:ascii="仿宋" w:eastAsia="仿宋" w:hAnsi="仿宋" w:cs="仿宋" w:hint="eastAsia"/>
            <w:lang w:eastAsia="zh-CN"/>
          </w:rPr>
          <w:t>(二)、培训与发展计划</w:t>
        </w:r>
        <w:r>
          <w:tab/>
        </w:r>
        <w:r>
          <w:fldChar w:fldCharType="begin"/>
        </w:r>
        <w:r>
          <w:instrText xml:space="preserve"> PAGEREF _Toc30245 \h </w:instrText>
        </w:r>
        <w:r>
          <w:fldChar w:fldCharType="separate"/>
        </w:r>
        <w:r>
          <w:t>33</w:t>
        </w:r>
        <w:r>
          <w:fldChar w:fldCharType="end"/>
        </w:r>
      </w:hyperlink>
    </w:p>
    <w:p>
      <w:pPr>
        <w:pStyle w:val="TOC1"/>
        <w:tabs>
          <w:tab w:val="right" w:leader="dot" w:pos="8306"/>
        </w:tabs>
      </w:pPr>
      <w:hyperlink w:anchor="_Toc30770" w:history="1">
        <w:r>
          <w:rPr>
            <w:rFonts w:ascii="仿宋" w:eastAsia="仿宋" w:hAnsi="仿宋" w:cs="仿宋" w:hint="eastAsia"/>
            <w:lang w:eastAsia="zh-CN"/>
          </w:rPr>
          <w:t>十、海洋台站仪器项目人力资源管理</w:t>
        </w:r>
        <w:r>
          <w:tab/>
        </w:r>
        <w:r>
          <w:fldChar w:fldCharType="begin"/>
        </w:r>
        <w:r>
          <w:instrText xml:space="preserve"> PAGEREF _Toc30770 \h </w:instrText>
        </w:r>
        <w:r>
          <w:fldChar w:fldCharType="separate"/>
        </w:r>
        <w:r>
          <w:t>33</w:t>
        </w:r>
        <w:r>
          <w:fldChar w:fldCharType="end"/>
        </w:r>
      </w:hyperlink>
    </w:p>
    <w:p>
      <w:pPr>
        <w:pStyle w:val="TOC2"/>
        <w:tabs>
          <w:tab w:val="right" w:leader="dot" w:pos="8306"/>
        </w:tabs>
      </w:pPr>
      <w:hyperlink w:anchor="_Toc7763" w:history="1">
        <w:r>
          <w:rPr>
            <w:rFonts w:ascii="仿宋" w:eastAsia="仿宋" w:hAnsi="仿宋" w:cs="仿宋" w:hint="eastAsia"/>
            <w:lang w:eastAsia="zh-CN"/>
          </w:rPr>
          <w:t>(一)、建立健全的预算管理制度</w:t>
        </w:r>
        <w:r>
          <w:tab/>
        </w:r>
        <w:r>
          <w:fldChar w:fldCharType="begin"/>
        </w:r>
        <w:r>
          <w:instrText xml:space="preserve"> PAGEREF _Toc7763 \h </w:instrText>
        </w:r>
        <w:r>
          <w:fldChar w:fldCharType="separate"/>
        </w:r>
        <w:r>
          <w:t>33</w:t>
        </w:r>
        <w:r>
          <w:fldChar w:fldCharType="end"/>
        </w:r>
      </w:hyperlink>
    </w:p>
    <w:p>
      <w:pPr>
        <w:pStyle w:val="TOC2"/>
        <w:tabs>
          <w:tab w:val="right" w:leader="dot" w:pos="8306"/>
        </w:tabs>
      </w:pPr>
      <w:hyperlink w:anchor="_Toc12870" w:history="1">
        <w:r>
          <w:rPr>
            <w:rFonts w:ascii="仿宋" w:eastAsia="仿宋" w:hAnsi="仿宋" w:cs="仿宋" w:hint="eastAsia"/>
            <w:lang w:eastAsia="zh-CN"/>
          </w:rPr>
          <w:t>(二)、加强资金流动监控</w:t>
        </w:r>
        <w:r>
          <w:tab/>
        </w:r>
        <w:r>
          <w:fldChar w:fldCharType="begin"/>
        </w:r>
        <w:r>
          <w:instrText xml:space="preserve"> PAGEREF _Toc12870 \h </w:instrText>
        </w:r>
        <w:r>
          <w:fldChar w:fldCharType="separate"/>
        </w:r>
        <w:r>
          <w:t>35</w:t>
        </w:r>
        <w:r>
          <w:fldChar w:fldCharType="end"/>
        </w:r>
      </w:hyperlink>
    </w:p>
    <w:p>
      <w:pPr>
        <w:pStyle w:val="TOC2"/>
        <w:tabs>
          <w:tab w:val="right" w:leader="dot" w:pos="8306"/>
        </w:tabs>
      </w:pPr>
      <w:hyperlink w:anchor="_Toc477" w:history="1">
        <w:r>
          <w:rPr>
            <w:rFonts w:ascii="仿宋" w:eastAsia="仿宋" w:hAnsi="仿宋" w:cs="仿宋" w:hint="eastAsia"/>
            <w:lang w:eastAsia="zh-CN"/>
          </w:rPr>
          <w:t>(三)、制定完善的风险控制机制</w:t>
        </w:r>
        <w:r>
          <w:tab/>
        </w:r>
        <w:r>
          <w:fldChar w:fldCharType="begin"/>
        </w:r>
        <w:r>
          <w:instrText xml:space="preserve"> PAGEREF _Toc477 \h </w:instrText>
        </w:r>
        <w:r>
          <w:fldChar w:fldCharType="separate"/>
        </w:r>
        <w:r>
          <w:t>36</w:t>
        </w:r>
        <w:r>
          <w:fldChar w:fldCharType="end"/>
        </w:r>
      </w:hyperlink>
    </w:p>
    <w:p>
      <w:pPr>
        <w:pStyle w:val="TOC2"/>
        <w:tabs>
          <w:tab w:val="right" w:leader="dot" w:pos="8306"/>
        </w:tabs>
      </w:pPr>
      <w:hyperlink w:anchor="_Toc21876" w:history="1">
        <w:r>
          <w:rPr>
            <w:rFonts w:ascii="仿宋" w:eastAsia="仿宋" w:hAnsi="仿宋" w:cs="仿宋" w:hint="eastAsia"/>
            <w:lang w:eastAsia="zh-CN"/>
          </w:rPr>
          <w:t>(四)、优化成本管理</w:t>
        </w:r>
        <w:r>
          <w:tab/>
        </w:r>
        <w:r>
          <w:fldChar w:fldCharType="begin"/>
        </w:r>
        <w:r>
          <w:instrText xml:space="preserve"> PAGEREF _Toc21876 \h </w:instrText>
        </w:r>
        <w:r>
          <w:fldChar w:fldCharType="separate"/>
        </w:r>
        <w:r>
          <w:t>37</w:t>
        </w:r>
        <w:r>
          <w:fldChar w:fldCharType="end"/>
        </w:r>
      </w:hyperlink>
    </w:p>
    <w:p>
      <w:pPr>
        <w:pStyle w:val="TOC1"/>
        <w:tabs>
          <w:tab w:val="right" w:leader="dot" w:pos="8306"/>
        </w:tabs>
      </w:pPr>
      <w:hyperlink w:anchor="_Toc9613" w:history="1">
        <w:r>
          <w:rPr>
            <w:rFonts w:ascii="仿宋" w:eastAsia="仿宋" w:hAnsi="仿宋" w:cs="仿宋" w:hint="eastAsia"/>
            <w:lang w:eastAsia="zh-CN"/>
          </w:rPr>
          <w:t>十一、海洋台站仪器项目风险管理</w:t>
        </w:r>
        <w:r>
          <w:tab/>
        </w:r>
        <w:r>
          <w:fldChar w:fldCharType="begin"/>
        </w:r>
        <w:r>
          <w:instrText xml:space="preserve"> PAGEREF _Toc9613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83" w:history="1">
        <w:r>
          <w:rPr>
            <w:rFonts w:ascii="仿宋" w:eastAsia="仿宋" w:hAnsi="仿宋" w:cs="仿宋" w:hint="eastAsia"/>
            <w:lang w:eastAsia="zh-CN"/>
          </w:rPr>
          <w:t>(一)、风险识别与评估</w:t>
        </w:r>
        <w:r>
          <w:tab/>
        </w:r>
        <w:r>
          <w:fldChar w:fldCharType="begin"/>
        </w:r>
        <w:r>
          <w:instrText xml:space="preserve"> PAGEREF _Toc24283 \h </w:instrText>
        </w:r>
        <w:r>
          <w:fldChar w:fldCharType="separate"/>
        </w:r>
        <w:r>
          <w:t>39</w:t>
        </w:r>
        <w:r>
          <w:fldChar w:fldCharType="end"/>
        </w:r>
      </w:hyperlink>
    </w:p>
    <w:p>
      <w:pPr>
        <w:pStyle w:val="TOC2"/>
        <w:tabs>
          <w:tab w:val="right" w:leader="dot" w:pos="8306"/>
        </w:tabs>
      </w:pPr>
      <w:hyperlink w:anchor="_Toc22419" w:history="1">
        <w:r>
          <w:rPr>
            <w:rFonts w:ascii="仿宋" w:eastAsia="仿宋" w:hAnsi="仿宋" w:cs="仿宋" w:hint="eastAsia"/>
            <w:lang w:eastAsia="zh-CN"/>
          </w:rPr>
          <w:t>(二)、风险应对策略</w:t>
        </w:r>
        <w:r>
          <w:tab/>
        </w:r>
        <w:r>
          <w:fldChar w:fldCharType="begin"/>
        </w:r>
        <w:r>
          <w:instrText xml:space="preserve"> PAGEREF _Toc22419 \h </w:instrText>
        </w:r>
        <w:r>
          <w:fldChar w:fldCharType="separate"/>
        </w:r>
        <w:r>
          <w:t>40</w:t>
        </w:r>
        <w:r>
          <w:fldChar w:fldCharType="end"/>
        </w:r>
      </w:hyperlink>
    </w:p>
    <w:p>
      <w:pPr>
        <w:pStyle w:val="TOC2"/>
        <w:tabs>
          <w:tab w:val="right" w:leader="dot" w:pos="8306"/>
        </w:tabs>
      </w:pPr>
      <w:hyperlink w:anchor="_Toc23347" w:history="1">
        <w:r>
          <w:rPr>
            <w:rFonts w:ascii="仿宋" w:eastAsia="仿宋" w:hAnsi="仿宋" w:cs="仿宋" w:hint="eastAsia"/>
            <w:lang w:eastAsia="zh-CN"/>
          </w:rPr>
          <w:t>(三)、风险监控与控制</w:t>
        </w:r>
        <w:r>
          <w:tab/>
        </w:r>
        <w:r>
          <w:fldChar w:fldCharType="begin"/>
        </w:r>
        <w:r>
          <w:instrText xml:space="preserve"> PAGEREF _Toc23347 \h </w:instrText>
        </w:r>
        <w:r>
          <w:fldChar w:fldCharType="separate"/>
        </w:r>
        <w:r>
          <w:t>42</w:t>
        </w:r>
        <w:r>
          <w:fldChar w:fldCharType="end"/>
        </w:r>
      </w:hyperlink>
    </w:p>
    <w:p>
      <w:pPr>
        <w:pStyle w:val="TOC1"/>
        <w:tabs>
          <w:tab w:val="right" w:leader="dot" w:pos="8306"/>
        </w:tabs>
      </w:pPr>
      <w:hyperlink w:anchor="_Toc13295" w:history="1">
        <w:r>
          <w:rPr>
            <w:rFonts w:ascii="仿宋" w:eastAsia="仿宋" w:hAnsi="仿宋" w:cs="仿宋" w:hint="eastAsia"/>
            <w:lang w:eastAsia="zh-CN"/>
          </w:rPr>
          <w:t>十二、海洋台站仪器项目创新与研发</w:t>
        </w:r>
        <w:r>
          <w:tab/>
        </w:r>
        <w:r>
          <w:fldChar w:fldCharType="begin"/>
        </w:r>
        <w:r>
          <w:instrText xml:space="preserve"> PAGEREF _Toc13295 \h </w:instrText>
        </w:r>
        <w:r>
          <w:fldChar w:fldCharType="separate"/>
        </w:r>
        <w:r>
          <w:t>43</w:t>
        </w:r>
        <w:r>
          <w:fldChar w:fldCharType="end"/>
        </w:r>
      </w:hyperlink>
    </w:p>
    <w:p>
      <w:pPr>
        <w:pStyle w:val="TOC2"/>
        <w:tabs>
          <w:tab w:val="right" w:leader="dot" w:pos="8306"/>
        </w:tabs>
      </w:pPr>
      <w:hyperlink w:anchor="_Toc14358" w:history="1">
        <w:r>
          <w:rPr>
            <w:rFonts w:ascii="仿宋" w:eastAsia="仿宋" w:hAnsi="仿宋" w:cs="仿宋" w:hint="eastAsia"/>
            <w:lang w:eastAsia="zh-CN"/>
          </w:rPr>
          <w:t>(一)、创新策略与方向</w:t>
        </w:r>
        <w:r>
          <w:tab/>
        </w:r>
        <w:r>
          <w:fldChar w:fldCharType="begin"/>
        </w:r>
        <w:r>
          <w:instrText xml:space="preserve"> PAGEREF _Toc14358 \h </w:instrText>
        </w:r>
        <w:r>
          <w:fldChar w:fldCharType="separate"/>
        </w:r>
        <w:r>
          <w:t>43</w:t>
        </w:r>
        <w:r>
          <w:fldChar w:fldCharType="end"/>
        </w:r>
      </w:hyperlink>
    </w:p>
    <w:p>
      <w:pPr>
        <w:pStyle w:val="TOC2"/>
        <w:tabs>
          <w:tab w:val="right" w:leader="dot" w:pos="8306"/>
        </w:tabs>
      </w:pPr>
      <w:hyperlink w:anchor="_Toc5377" w:history="1">
        <w:r>
          <w:rPr>
            <w:rFonts w:ascii="仿宋" w:eastAsia="仿宋" w:hAnsi="仿宋" w:cs="仿宋" w:hint="eastAsia"/>
            <w:lang w:eastAsia="zh-CN"/>
          </w:rPr>
          <w:t>(二)、研发规划与投入</w:t>
        </w:r>
        <w:r>
          <w:tab/>
        </w:r>
        <w:r>
          <w:fldChar w:fldCharType="begin"/>
        </w:r>
        <w:r>
          <w:instrText xml:space="preserve"> PAGEREF _Toc5377 \h </w:instrText>
        </w:r>
        <w:r>
          <w:fldChar w:fldCharType="separate"/>
        </w:r>
        <w:r>
          <w:t>44</w:t>
        </w:r>
        <w:r>
          <w:fldChar w:fldCharType="end"/>
        </w:r>
      </w:hyperlink>
    </w:p>
    <w:p>
      <w:pPr>
        <w:pStyle w:val="TOC1"/>
        <w:tabs>
          <w:tab w:val="right" w:leader="dot" w:pos="8306"/>
        </w:tabs>
      </w:pPr>
      <w:hyperlink w:anchor="_Toc17612" w:history="1">
        <w:r>
          <w:rPr>
            <w:rFonts w:ascii="仿宋" w:eastAsia="仿宋" w:hAnsi="仿宋" w:cs="仿宋" w:hint="eastAsia"/>
            <w:lang w:eastAsia="zh-CN"/>
          </w:rPr>
          <w:t>十三、海洋台站仪器项目实施时间节点</w:t>
        </w:r>
        <w:r>
          <w:tab/>
        </w:r>
        <w:r>
          <w:fldChar w:fldCharType="begin"/>
        </w:r>
        <w:r>
          <w:instrText xml:space="preserve"> PAGEREF _Toc17612 \h </w:instrText>
        </w:r>
        <w:r>
          <w:fldChar w:fldCharType="separate"/>
        </w:r>
        <w:r>
          <w:t>46</w:t>
        </w:r>
        <w:r>
          <w:fldChar w:fldCharType="end"/>
        </w:r>
      </w:hyperlink>
    </w:p>
    <w:p>
      <w:pPr>
        <w:pStyle w:val="TOC2"/>
        <w:tabs>
          <w:tab w:val="right" w:leader="dot" w:pos="8306"/>
        </w:tabs>
      </w:pPr>
      <w:hyperlink w:anchor="_Toc6580" w:history="1">
        <w:r>
          <w:rPr>
            <w:rFonts w:ascii="仿宋" w:eastAsia="仿宋" w:hAnsi="仿宋" w:cs="仿宋" w:hint="eastAsia"/>
            <w:lang w:eastAsia="zh-CN"/>
          </w:rPr>
          <w:t>(一)、海洋台站仪器项目启动阶段时间节点</w:t>
        </w:r>
        <w:r>
          <w:tab/>
        </w:r>
        <w:r>
          <w:fldChar w:fldCharType="begin"/>
        </w:r>
        <w:r>
          <w:instrText xml:space="preserve"> PAGEREF _Toc6580 \h </w:instrText>
        </w:r>
        <w:r>
          <w:fldChar w:fldCharType="separate"/>
        </w:r>
        <w:r>
          <w:t>46</w:t>
        </w:r>
        <w:r>
          <w:fldChar w:fldCharType="end"/>
        </w:r>
      </w:hyperlink>
    </w:p>
    <w:p>
      <w:pPr>
        <w:pStyle w:val="TOC2"/>
        <w:tabs>
          <w:tab w:val="right" w:leader="dot" w:pos="8306"/>
        </w:tabs>
      </w:pPr>
      <w:hyperlink w:anchor="_Toc1621" w:history="1">
        <w:r>
          <w:rPr>
            <w:rFonts w:ascii="仿宋" w:eastAsia="仿宋" w:hAnsi="仿宋" w:cs="仿宋" w:hint="eastAsia"/>
            <w:lang w:eastAsia="zh-CN"/>
          </w:rPr>
          <w:t>(二)、海洋台站仪器项目执行阶段时间节点</w:t>
        </w:r>
        <w:r>
          <w:tab/>
        </w:r>
        <w:r>
          <w:fldChar w:fldCharType="begin"/>
        </w:r>
        <w:r>
          <w:instrText xml:space="preserve"> PAGEREF _Toc1621 \h </w:instrText>
        </w:r>
        <w:r>
          <w:fldChar w:fldCharType="separate"/>
        </w:r>
        <w:r>
          <w:t>47</w:t>
        </w:r>
        <w:r>
          <w:fldChar w:fldCharType="end"/>
        </w:r>
      </w:hyperlink>
    </w:p>
    <w:p>
      <w:pPr>
        <w:pStyle w:val="TOC2"/>
        <w:tabs>
          <w:tab w:val="right" w:leader="dot" w:pos="8306"/>
        </w:tabs>
      </w:pPr>
      <w:hyperlink w:anchor="_Toc30172" w:history="1">
        <w:r>
          <w:rPr>
            <w:rFonts w:ascii="仿宋" w:eastAsia="仿宋" w:hAnsi="仿宋" w:cs="仿宋" w:hint="eastAsia"/>
            <w:lang w:eastAsia="zh-CN"/>
          </w:rPr>
          <w:t>(三)、海洋台站仪器项目完成阶段时间节点</w:t>
        </w:r>
        <w:r>
          <w:tab/>
        </w:r>
        <w:r>
          <w:fldChar w:fldCharType="begin"/>
        </w:r>
        <w:r>
          <w:instrText xml:space="preserve"> PAGEREF _Toc30172 \h </w:instrText>
        </w:r>
        <w:r>
          <w:fldChar w:fldCharType="separate"/>
        </w:r>
        <w:r>
          <w:t>48</w:t>
        </w:r>
        <w:r>
          <w:fldChar w:fldCharType="end"/>
        </w:r>
      </w:hyperlink>
    </w:p>
    <w:p>
      <w:pPr>
        <w:pStyle w:val="TOC1"/>
        <w:tabs>
          <w:tab w:val="right" w:leader="dot" w:pos="8306"/>
        </w:tabs>
      </w:pPr>
      <w:hyperlink w:anchor="_Toc24758" w:history="1">
        <w:r>
          <w:rPr>
            <w:rFonts w:ascii="仿宋" w:eastAsia="仿宋" w:hAnsi="仿宋" w:cs="仿宋" w:hint="eastAsia"/>
            <w:lang w:eastAsia="zh-CN"/>
          </w:rPr>
          <w:t>十四、海洋台站仪器项目实施保障措施</w:t>
        </w:r>
        <w:r>
          <w:tab/>
        </w:r>
        <w:r>
          <w:fldChar w:fldCharType="begin"/>
        </w:r>
        <w:r>
          <w:instrText xml:space="preserve"> PAGEREF _Toc24758 \h </w:instrText>
        </w:r>
        <w:r>
          <w:fldChar w:fldCharType="separate"/>
        </w:r>
        <w:r>
          <w:t>49</w:t>
        </w:r>
        <w:r>
          <w:fldChar w:fldCharType="end"/>
        </w:r>
      </w:hyperlink>
    </w:p>
    <w:p>
      <w:pPr>
        <w:pStyle w:val="TOC2"/>
        <w:tabs>
          <w:tab w:val="right" w:leader="dot" w:pos="8306"/>
        </w:tabs>
      </w:pPr>
      <w:hyperlink w:anchor="_Toc9928" w:history="1">
        <w:r>
          <w:rPr>
            <w:rFonts w:ascii="仿宋" w:eastAsia="仿宋" w:hAnsi="仿宋" w:cs="仿宋" w:hint="eastAsia"/>
            <w:lang w:eastAsia="zh-CN"/>
          </w:rPr>
          <w:t>(一)、海洋台站仪器项目实施保障机制</w:t>
        </w:r>
        <w:r>
          <w:tab/>
        </w:r>
        <w:r>
          <w:fldChar w:fldCharType="begin"/>
        </w:r>
        <w:r>
          <w:instrText xml:space="preserve"> PAGEREF _Toc9928 \h </w:instrText>
        </w:r>
        <w:r>
          <w:fldChar w:fldCharType="separate"/>
        </w:r>
        <w:r>
          <w:t>49</w:t>
        </w:r>
        <w:r>
          <w:fldChar w:fldCharType="end"/>
        </w:r>
      </w:hyperlink>
    </w:p>
    <w:p>
      <w:pPr>
        <w:pStyle w:val="TOC2"/>
        <w:tabs>
          <w:tab w:val="right" w:leader="dot" w:pos="8306"/>
        </w:tabs>
      </w:pPr>
      <w:hyperlink w:anchor="_Toc26595" w:history="1">
        <w:r>
          <w:rPr>
            <w:rFonts w:ascii="仿宋" w:eastAsia="仿宋" w:hAnsi="仿宋" w:cs="仿宋" w:hint="eastAsia"/>
            <w:lang w:eastAsia="zh-CN"/>
          </w:rPr>
          <w:t>(二)、海洋台站仪器项目法律合规要求</w:t>
        </w:r>
        <w:r>
          <w:tab/>
        </w:r>
        <w:r>
          <w:fldChar w:fldCharType="begin"/>
        </w:r>
        <w:r>
          <w:instrText xml:space="preserve"> PAGEREF _Toc26595 \h </w:instrText>
        </w:r>
        <w:r>
          <w:fldChar w:fldCharType="separate"/>
        </w:r>
        <w:r>
          <w:t>53</w:t>
        </w:r>
        <w:r>
          <w:fldChar w:fldCharType="end"/>
        </w:r>
      </w:hyperlink>
    </w:p>
    <w:p>
      <w:pPr>
        <w:pStyle w:val="TOC2"/>
        <w:tabs>
          <w:tab w:val="right" w:leader="dot" w:pos="8306"/>
        </w:tabs>
      </w:pPr>
      <w:hyperlink w:anchor="_Toc13585" w:history="1">
        <w:r>
          <w:rPr>
            <w:rFonts w:ascii="仿宋" w:eastAsia="仿宋" w:hAnsi="仿宋" w:cs="仿宋" w:hint="eastAsia"/>
            <w:lang w:eastAsia="zh-CN"/>
          </w:rPr>
          <w:t>(三)、海洋台站仪器项目合同管理与法律事务</w:t>
        </w:r>
        <w:r>
          <w:tab/>
        </w:r>
        <w:r>
          <w:fldChar w:fldCharType="begin"/>
        </w:r>
        <w:r>
          <w:instrText xml:space="preserve"> PAGEREF _Toc13585 \h </w:instrText>
        </w:r>
        <w:r>
          <w:fldChar w:fldCharType="separate"/>
        </w:r>
        <w:r>
          <w:t>57</w:t>
        </w:r>
        <w:r>
          <w:fldChar w:fldCharType="end"/>
        </w:r>
      </w:hyperlink>
    </w:p>
    <w:p>
      <w:pPr>
        <w:pStyle w:val="TOC2"/>
        <w:tabs>
          <w:tab w:val="right" w:leader="dot" w:pos="8306"/>
        </w:tabs>
      </w:pPr>
      <w:hyperlink w:anchor="_Toc31925" w:history="1">
        <w:r>
          <w:rPr>
            <w:rFonts w:ascii="仿宋" w:eastAsia="仿宋" w:hAnsi="仿宋" w:cs="仿宋" w:hint="eastAsia"/>
            <w:lang w:eastAsia="zh-CN"/>
          </w:rPr>
          <w:t>(四)、海洋台站仪器项目知识产权保护策略</w:t>
        </w:r>
        <w:r>
          <w:tab/>
        </w:r>
        <w:r>
          <w:fldChar w:fldCharType="begin"/>
        </w:r>
        <w:r>
          <w:instrText xml:space="preserve"> PAGEREF _Toc31925 \h </w:instrText>
        </w:r>
        <w:r>
          <w:fldChar w:fldCharType="separate"/>
        </w:r>
        <w:r>
          <w:t>63</w:t>
        </w:r>
        <w:r>
          <w:fldChar w:fldCharType="end"/>
        </w:r>
      </w:hyperlink>
    </w:p>
    <w:p>
      <w:pPr>
        <w:pStyle w:val="TOC1"/>
        <w:tabs>
          <w:tab w:val="right" w:leader="dot" w:pos="8306"/>
        </w:tabs>
      </w:pPr>
      <w:hyperlink w:anchor="_Toc13868" w:history="1">
        <w:r>
          <w:rPr>
            <w:rFonts w:ascii="仿宋" w:eastAsia="仿宋" w:hAnsi="仿宋" w:cs="仿宋" w:hint="eastAsia"/>
            <w:lang w:eastAsia="zh-CN"/>
          </w:rPr>
          <w:t>十五、海洋台站仪器项目工程方案分析</w:t>
        </w:r>
        <w:r>
          <w:tab/>
        </w:r>
        <w:r>
          <w:fldChar w:fldCharType="begin"/>
        </w:r>
        <w:r>
          <w:instrText xml:space="preserve"> PAGEREF _Toc13868 \h </w:instrText>
        </w:r>
        <w:r>
          <w:fldChar w:fldCharType="separate"/>
        </w:r>
        <w:r>
          <w:t>66</w:t>
        </w:r>
        <w:r>
          <w:fldChar w:fldCharType="end"/>
        </w:r>
      </w:hyperlink>
    </w:p>
    <w:p>
      <w:pPr>
        <w:pStyle w:val="TOC2"/>
        <w:tabs>
          <w:tab w:val="right" w:leader="dot" w:pos="8306"/>
        </w:tabs>
      </w:pPr>
      <w:hyperlink w:anchor="_Toc16076" w:history="1">
        <w:r>
          <w:rPr>
            <w:rFonts w:ascii="仿宋" w:eastAsia="仿宋" w:hAnsi="仿宋" w:cs="仿宋" w:hint="eastAsia"/>
            <w:lang w:eastAsia="zh-CN"/>
          </w:rPr>
          <w:t>(一)、建筑工程设计原则</w:t>
        </w:r>
        <w:r>
          <w:tab/>
        </w:r>
        <w:r>
          <w:fldChar w:fldCharType="begin"/>
        </w:r>
        <w:r>
          <w:instrText xml:space="preserve"> PAGEREF _Toc16076 \h </w:instrText>
        </w:r>
        <w:r>
          <w:fldChar w:fldCharType="separate"/>
        </w:r>
        <w:r>
          <w:t>66</w:t>
        </w:r>
        <w:r>
          <w:fldChar w:fldCharType="end"/>
        </w:r>
      </w:hyperlink>
    </w:p>
    <w:p>
      <w:pPr>
        <w:pStyle w:val="TOC2"/>
        <w:tabs>
          <w:tab w:val="right" w:leader="dot" w:pos="8306"/>
        </w:tabs>
      </w:pPr>
      <w:hyperlink w:anchor="_Toc4943" w:history="1">
        <w:r>
          <w:rPr>
            <w:rFonts w:ascii="仿宋" w:eastAsia="仿宋" w:hAnsi="仿宋" w:cs="仿宋" w:hint="eastAsia"/>
            <w:lang w:eastAsia="zh-CN"/>
          </w:rPr>
          <w:t>(二)、土建工程建设指标</w:t>
        </w:r>
        <w:r>
          <w:tab/>
        </w:r>
        <w:r>
          <w:fldChar w:fldCharType="begin"/>
        </w:r>
        <w:r>
          <w:instrText xml:space="preserve"> PAGEREF _Toc4943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23"/>
      <w:r>
        <w:rPr>
          <w:rFonts w:ascii="仿宋" w:eastAsia="仿宋" w:hAnsi="仿宋" w:cs="仿宋" w:hint="eastAsia"/>
          <w:sz w:val="28"/>
          <w:lang w:eastAsia="zh-CN"/>
        </w:rPr>
        <w:t>一、海洋台站仪器项目概论</w:t>
      </w:r>
      <w:bookmarkEnd w:id="2"/>
    </w:p>
    <w:p>
      <w:pPr>
        <w:pStyle w:val="Heading2"/>
        <w:rPr>
          <w:rFonts w:ascii="仿宋" w:eastAsia="仿宋" w:hAnsi="仿宋" w:cs="仿宋" w:hint="eastAsia"/>
          <w:lang w:eastAsia="zh-CN"/>
        </w:rPr>
      </w:pPr>
      <w:bookmarkStart w:id="3" w:name="_Toc5950"/>
      <w:r>
        <w:rPr>
          <w:rFonts w:ascii="仿宋" w:eastAsia="仿宋" w:hAnsi="仿宋" w:cs="仿宋" w:hint="eastAsia"/>
          <w:lang w:eastAsia="zh-CN"/>
        </w:rPr>
        <w:t>(一)、海洋台站仪器项目概况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起源追溯至对市场的深入洞察。市场的不断演变与变革为海洋台站仪器项目提供了难得的机遇。当前市场存在的需求缺口和变革的大环境共同构成了海洋台站仪器项目的背景。这个海洋台站仪器项目旨在充分利用市场机遇，填补行业中尚未满足的需求，为客户提供全新的解决方案。市场的变革和需求的增长使得这个海洋台站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海洋台站仪器项目名称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海洋台站仪器项目正式命名为海洋台站仪器。这个名称不仅仅是一个标识，更代表了海洋台站仪器项目的核心理念和愿景。它蕴含着海洋台站仪器项目所要解决问题的关键字，具有强烈的表达和辨识度，为海洋台站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海洋台站仪器项目目标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核心目标是提供一种全新、高效的解决方案，满足客户日益增长的需求。海洋台站仪器项目追求的不仅仅是满足市场需求，更是在市场中获得卓越的竞争优势。通过不断提升产品或服务的质量和创新水平，海洋台站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海洋台站仪器项目范围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全面涵盖了产品研发、制造、市场推广和售后服务，确保从产品设计到最终用户体验的全方位关注。这一全面的海洋台站仪器项目范围是为了确保海洋台站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海洋台站仪器项目时间表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海洋台站仪器项目计划在未来18个月内完成，包括研发、测试、市场试点和正式推出等不同阶段。这个时间表的合理设计是为了确保海洋台站仪器项目各个阶段的顺利推进，以便按时交付高质量的成果。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海洋台站仪器项目预算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总预算估算为XX百万美元，主要分配在研发、市场推广、人员培训和运营等方面。这一充足的预算为海洋台站仪器项目提供了充足的资源，确保海洋台站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海洋台站仪器项目风险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可能面临的风险包括市场接受度低、技术难题、竞争激烈等。海洋台站仪器项目团队已经制定了相应的风险应对计划，通过前瞻性的风险管理，确保海洋台站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海洋台站仪器项目团队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海洋台站仪器项目汇聚了一支经验丰富、多领域专业素养的核心团队，确保海洋台站仪器项目在各个方面都能拥有高水平的执行力。团队的协同作战是海洋台站仪器项目成功的关键因素之一。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海洋台站仪器项目背景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海洋台站仪器项目的背景根植于市场对更高效、创新产品的渴望，同时也受到科技发展对行业格局的深刻改变的影响。这为海洋台站仪器项目提供了广阔的发展空间和市场需求。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海洋台站仪器项目现状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截至目前，海洋台站仪器项目已完成市场调研和技术验证，取得了初步的成功。这为海洋台站仪器项目在未来的发展奠定了坚实的基础，为更远大的目标打下了坚实的基石。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658"/>
      <w:r>
        <w:rPr>
          <w:rFonts w:ascii="仿宋" w:eastAsia="仿宋" w:hAnsi="仿宋" w:cs="仿宋" w:hint="eastAsia"/>
          <w:sz w:val="28"/>
          <w:lang w:eastAsia="zh-CN"/>
        </w:rPr>
        <w:t>(二)、海洋台站仪器项目目标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keyword》海洋台站仪器项目首要业务目标是在市场中占据有利地位，实现产品/服务的成功推广和销售。通过不断提升产品质量、创新性，海洋台站仪器项目追求成为行业中的领导者，赢得更多客户的青睐。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在科技迅速发展的时代，海洋台站仪器项目着眼于技术创新。通过持续的研发和技术升级，海洋台站仪器项目旨在推出更具创新性的产品或服务，以满足市场对新鲜、先进解决方案的需求。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为了建立可持续的客户关系，海洋台站仪器项目设定了客户满意度目标。通过提供卓越的产品质量和优质的客户服务，海洋台站仪器项目追求赢得客户的信任和忠诚度，确保他们的满意度达到行业领先水平。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海洋台站仪器项目注重社会责任和可持续发展。通过实施环保、社会责任海洋台站仪器项目，海洋台站仪器项目致力于在经济发展的同时保护环境，促进社会公平，实现可持续经营。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海洋台站仪器项目的团队是实现目标的核心驱动力。因此，海洋台站仪器项目设定了团队发展目标，包括提升团队成员的专业技能、培养领导力，以及搭建协同高效的团队工作氛围。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4"/>
      <w:r>
        <w:rPr>
          <w:rFonts w:ascii="仿宋" w:eastAsia="仿宋" w:hAnsi="仿宋" w:cs="仿宋" w:hint="eastAsia"/>
          <w:sz w:val="28"/>
          <w:lang w:eastAsia="zh-CN"/>
        </w:rPr>
        <w:t>(三)、海洋台站仪器项目提出的理由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海洋台站仪器项目提出的理由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提出源于对市场机遇的深刻洞察。当前市场中存在的需求缺口和行业发展趋势表明，有巨大的商业机会等待被开发。通过准确捕捉市场机遇，海洋台站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理念基于对技术创新的信仰。通过持续的研发和技术投入，海洋台站仪器项目有望推出更具创新性的产品或服务。在科技飞速发展的当下，海洋台站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提出是为了增强企业的行业竞争力。通过提升产品或服务的质量和独特性，海洋台站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响应了消费者需求的变化。随着社会和科技的不断发展，消费者对产品和服务的需求也在发生变化。通过深入了解并及时回应消费者的新需求，海洋台站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海洋台站仪器项目的提出是企业战略发展规划的一部分。在面对日益激烈的市场竞争和不断变化的商业环境中，海洋台站仪器项目作为企业战略的一环，旨在为企业开辟新的增长领域，巩固企业在行业中的地位。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海洋台站仪器项目的提出不仅仅是基于商业考量，还注重社会责任。通过推出环保、社会责任等方面的海洋台站仪器项目，海洋台站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海洋台站仪器项目的提出反映了对利益相关者期望的关注。包括客户、员工、投资者等利益相关者在企业发展中都有着各自的期望，海洋台站仪器项目力求在满足这些期望的同时，取得更大的共赢。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148"/>
      <w:r>
        <w:rPr>
          <w:rFonts w:ascii="仿宋" w:eastAsia="仿宋" w:hAnsi="仿宋" w:cs="仿宋" w:hint="eastAsia"/>
          <w:sz w:val="28"/>
          <w:lang w:eastAsia="zh-CN"/>
        </w:rPr>
        <w:t>(四)、海洋台站仪器项目意义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在实施海洋台站仪器项目的过程中，我们不仅仅是在追逐商业成功，更是为企业和社会的多个层面创造了深远的意义。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的首要意义在于提升企业的市场竞争力。通过持续的创新和对产品质量的高标准要求，海洋台站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洋台站仪器项目的推进将促使行业技术水平的提升。通过引入先进技术和创新性解决方案，海洋台站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洋台站仪器项目不仅创造了大量就业机会，提高了就业水平，还注重社会责任和环保。通过参与社会公益事业和推动环保海洋台站仪器项目，海洋台站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综合而言，海洋台站仪器项目意义重大，不仅推动了企业的发展，也为行业和社会的进步贡献了积极力量。这是一个全面而深刻的影响，将在未来产生可持续的正面效应。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39"/>
      <w:r>
        <w:rPr>
          <w:rFonts w:ascii="仿宋" w:eastAsia="仿宋" w:hAnsi="仿宋" w:cs="仿宋" w:hint="eastAsia"/>
          <w:sz w:val="28"/>
          <w:lang w:eastAsia="zh-CN"/>
        </w:rPr>
        <w:t>(五)、海洋台站仪器项目背景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在当今迅猛发展的商业环境中，海洋台站仪器项目的动因根植于对多方面因素的审慎考量。这个海洋台站仪器项目的提出并非孤立的决策，而是对企业所处背景深入思考的产物。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洋台站仪器项目背后的首要原因。科技的迅速发展和全球市场的快速变化使得企业必须灵活应对。海洋台站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竞争的激烈程度也是海洋台站仪器项目背景中不可忽视的一环。企业需要在激烈竞争中脱颖而出，为此，海洋台站仪器项目致力于打破常规，提供独特的价值主张，以吸引客户并确保市场份额的增长。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技术的迅速发展为企业带来了机遇与挑战。作为海洋台站仪器项目启动的背景之一，对新兴技术的应用将有助于提升企业的技术水平，使其在不断演进的商业环境中保持竞争优势。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此外，社会对企业责任的期望也在逐渐升高。海洋台站仪器项目充分融入了社会责任的理念，通过可持续经营和社会公益海洋台站仪器项目，企图为社会贡献一份力量，在商业成功的同时关注社会价值。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52"/>
      <w:r>
        <w:rPr>
          <w:rFonts w:ascii="仿宋" w:eastAsia="仿宋" w:hAnsi="仿宋" w:cs="仿宋" w:hint="eastAsia"/>
          <w:sz w:val="28"/>
          <w:lang w:eastAsia="zh-CN"/>
        </w:rPr>
        <w:t>二、海洋台站仪器项目可持续发展</w:t>
      </w:r>
      <w:bookmarkEnd w:id="8"/>
    </w:p>
    <w:p>
      <w:pPr>
        <w:pStyle w:val="Heading2"/>
        <w:rPr>
          <w:rFonts w:ascii="仿宋" w:eastAsia="仿宋" w:hAnsi="仿宋" w:cs="仿宋" w:hint="eastAsia"/>
          <w:lang w:eastAsia="zh-CN"/>
        </w:rPr>
      </w:pPr>
      <w:bookmarkStart w:id="9" w:name="_Toc324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台站仪器项目中，海洋台站仪器项目团队着眼于未来，明确了可持续发展的战略方向。制定的具体可持续发展目标包括降低资源使用、采用环保技术、最大化社会效益等。这一步骤不仅有助于海洋台站仪器项目在环保和社会责任方面达到最高标准，也为未来提供了明确的指引，确保海洋台站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可持续实践的融入海洋台站仪器项目管理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台站仪器项目管理周期。从海洋台站仪器项目规划开始，海洋台站仪器项目团队就考虑了环境和社会的因素。在执行阶段，海洋台站仪器项目团队积极推动绿色技术的应用，优化资源利用。此外，关注员工的社会责任，通过培训和沟通活动提高员工对可持续发展的认知，使他们能够在日常工作中践行可持续实践。这些举措不仅为海洋台站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52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扎根于海洋台站仪器项目的可持续发展理念，我们深信环保与社会责任是海洋台站仪器项目成功的关键支柱。在海洋台站仪器项目的每一步，我们都致力于通过创新和实践，履行对环境和社会的坚定责任。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团队通过引入先进的环保技术、建立高效的废物处理系统以及推动能源节约措施，积极履行环保责任。定期的环保监测和评估确保海洋台站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不仅致力于自身可持续发展，还注重对社会的回馈。通过支持社区海洋台站仪器项目、参与慈善事业、提供培训机会等方式，海洋台站仪器项目积极履行社会责任。与当地社区建立积极互动，关注员工的工作与生活平衡，以及员工的身心健康，是海洋台站仪器项目在社会责任层面的关键举措。这样的实践不仅增强了海洋台站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228"/>
      <w:r>
        <w:rPr>
          <w:rFonts w:ascii="仿宋" w:eastAsia="仿宋" w:hAnsi="仿宋" w:cs="仿宋" w:hint="eastAsia"/>
          <w:sz w:val="28"/>
          <w:lang w:eastAsia="zh-CN"/>
        </w:rPr>
        <w:t>三、海洋台站仪器项目建设背景及必要性分析</w:t>
      </w:r>
      <w:bookmarkEnd w:id="11"/>
    </w:p>
    <w:p>
      <w:pPr>
        <w:pStyle w:val="Heading2"/>
        <w:rPr>
          <w:rFonts w:ascii="仿宋" w:eastAsia="仿宋" w:hAnsi="仿宋" w:cs="仿宋" w:hint="eastAsia"/>
          <w:lang w:eastAsia="zh-CN"/>
        </w:rPr>
      </w:pPr>
      <w:bookmarkStart w:id="12" w:name="_Toc13826"/>
      <w:r>
        <w:rPr>
          <w:rFonts w:ascii="仿宋" w:eastAsia="仿宋" w:hAnsi="仿宋" w:cs="仿宋" w:hint="eastAsia"/>
          <w:lang w:eastAsia="zh-CN"/>
        </w:rPr>
        <w:t>(一)、海洋台站仪器项目背景分析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台站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台站仪器项目在这个潮流中的定位。同时，我们将关注行业内涌现的新兴机遇，以便海洋台站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台站仪器项目提供了强大的发展动力。我们将聚焦于行业内最新的技术发展趋势，包括但不限于人工智能、大数据分析、物联网等领域。通过深度的技术研究，我们将确保海洋台站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台站仪器项目发展的源泉。我们将投入更多的精力对市场需求进行深入剖析，超越表面的需求，深入挖掘潜在的市场痛点和机遇。通过对市场需求的细致了解，海洋台站仪器项目将更有针对性地设计解决方案，满足市场的多样化需求，从而更好地促进海洋台站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台站仪器项目战略至关重要。我们将对竞争态势进行更为深入的分析，包括但不限于市场份额、产品特点、客户满意度等多个维度。通过深度的竞争分析，海洋台站仪器项目将能够更准确地把握市场脉搏，制定具有竞争力的海洋台站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台站仪器项目的发展具有直接的影响。我们将进行更为全面的法规和政策分析，了解行业发展中的潜在法律风险和合规挑战。通过充分了解和遵守相关法规，海洋台站仪器项目将确保在法律框架内合法合规运营，为海洋台站仪器项目的稳健发展提供有力支持。</w:t>
      </w:r>
    </w:p>
    <w:p>
      <w:pPr>
        <w:pStyle w:val="Heading2"/>
        <w:ind w:firstLine="560" w:firstLineChars="200"/>
        <w:rPr>
          <w:rFonts w:ascii="仿宋" w:eastAsia="仿宋" w:hAnsi="仿宋" w:cs="仿宋" w:hint="eastAsia"/>
          <w:sz w:val="28"/>
          <w:lang w:eastAsia="zh-CN"/>
        </w:rPr>
      </w:pPr>
      <w:bookmarkStart w:id="13" w:name="_Toc1184"/>
      <w:r>
        <w:rPr>
          <w:rFonts w:ascii="仿宋" w:eastAsia="仿宋" w:hAnsi="仿宋" w:cs="仿宋" w:hint="eastAsia"/>
          <w:sz w:val="28"/>
          <w:lang w:eastAsia="zh-CN"/>
        </w:rPr>
        <w:t>(二)、海洋台站仪器项目建设必要性分析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建设的迫切性源于对行业发展趋势的深刻洞察。我们正处于一个行业变革的时代，科技创新、数字化转型成为企业发展的关键动力。海洋台站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海洋台站仪器项目建设不仅仅是为了跟上潮流，更是为了通过技术创新推动企业的持续发展。通过引入先进的技术和解决方案，海洋台站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台站仪器项目的建设成为必然选择，通过提高产品质量、拓展服务领域，从而在竞争中获得更多的机会。海洋台站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台站仪器项目建设的必要性体现在对客户需求更精准的满足。通过海洋台站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台站仪器项目建设的背后是对企业持续创新的追求。只有通过不断创新，企业才能在竞争中立于不败之地。海洋台站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889"/>
      <w:r>
        <w:rPr>
          <w:rFonts w:ascii="仿宋" w:eastAsia="仿宋" w:hAnsi="仿宋" w:cs="仿宋" w:hint="eastAsia"/>
          <w:sz w:val="28"/>
          <w:lang w:eastAsia="zh-CN"/>
        </w:rPr>
        <w:t>四、海洋台站仪器项目选址可行性分析</w:t>
      </w:r>
      <w:bookmarkEnd w:id="14"/>
    </w:p>
    <w:p>
      <w:pPr>
        <w:pStyle w:val="Heading2"/>
        <w:rPr>
          <w:rFonts w:ascii="仿宋" w:eastAsia="仿宋" w:hAnsi="仿宋" w:cs="仿宋" w:hint="eastAsia"/>
          <w:lang w:eastAsia="zh-CN"/>
        </w:rPr>
      </w:pPr>
      <w:bookmarkStart w:id="15" w:name="_Toc14674"/>
      <w:r>
        <w:rPr>
          <w:rFonts w:ascii="仿宋" w:eastAsia="仿宋" w:hAnsi="仿宋" w:cs="仿宋" w:hint="eastAsia"/>
          <w:lang w:eastAsia="zh-CN"/>
        </w:rPr>
        <w:t>(一)、海洋台站仪器项目选址</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该海洋台站仪器项目选址位于XX省XX市XX区XXX街道</w:t>
      </w:r>
    </w:p>
    <w:p>
      <w:pPr>
        <w:pStyle w:val="Heading2"/>
        <w:ind w:firstLine="560" w:firstLineChars="200"/>
        <w:rPr>
          <w:rFonts w:ascii="仿宋" w:eastAsia="仿宋" w:hAnsi="仿宋" w:cs="仿宋" w:hint="eastAsia"/>
          <w:sz w:val="28"/>
          <w:lang w:eastAsia="zh-CN"/>
        </w:rPr>
      </w:pPr>
      <w:bookmarkStart w:id="16" w:name="_Toc1119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海洋台站仪器项目的征地面积将根据海洋台站仪器项目的实际规模和需求进行精确规划。具体面积XXX平方米，旨在确保海洋台站仪器项目不仅能够满足当前的发展需求，还能够预留空间以适应未来的扩展。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净用地面积是在征地面积基础上去除不可利用面积后的实际可开发用地。具体面积XXX平方米，考虑到环保、交通、安全等多方面因素，以确保海洋台站仪器项目在整体利用效率上达到最优。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海洋台站仪器项目计划建设的建筑总规模具体面积XXX平方米。这一规模的确定综合考虑了海洋台站仪器项目的性质、规模，以及城市规划的相关要求，确保建筑布局与周边环境协调一致。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绿地率是海洋台站仪器项目用地中被规划为绿地的比例。具体面积XXX平方米，旨在通过合理规划绿地，改善海洋台站仪器项目周边环境，提升居民生活质量，并符合城市整体绿化规划。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容积率是用地上可以建设的建筑总体积与用地面积之比。具体面积XXX，通过合理的容积率规划，确保海洋台站仪器项目建筑规模与周边环境和谐共生。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海洋台站仪器项目选址与当地城市规划相一致，具体面积XXX平方米。通过与城市规划部门深入沟通，确保海洋台站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台站仪器项目选址符合当地产业政策，具体面积XXX平方米。这包括海洋台站仪器项目对当地经济的促进作用，以及对相关产业的带动效应，确保海洋台站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用地总体要求必须符合环保和可持续发展的原则，具体面积XXX平方米。通过采用绿色建筑设计、节能减排等措施，确保海洋台站仪器项目在建设和运营过程中对环境的影响最小化，达到可持续发展的要求。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确保海洋台站仪器项目选址具备必要的公共设施配套，具体面积XXX平方米。这包括交通便利性、教育、医疗等基础设施，以提高居民生活品质，使得海洋台站仪器项目选址更具吸引力。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考虑用地总体要求对当地社会稳定性的影响，具体面积XXX平方米。通过深入了解当地社区反馈，确保海洋台站仪器项目的选址和建设过程对当地社会和谐稳定产生积极作用。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台站仪器项目选址不仅符合法规和规划，还在实际操作中具有可行性。这一全面规划将为海洋台站仪器项目的成功实施提供坚实的基础，确保海洋台站仪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32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https://d.book118.com/387123105130006024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海洋台站仪器项目计划设计方案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0085B"/>
    <w:rsid w:val="4BF008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2310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2023-12-31T00:34:00Z</dcterms:created>
  <dcterms:modified xsi:type="dcterms:W3CDTF">2023-12-31T00:34:20Z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EC4927F7849A404DBB0A8576E468FFEB_11</vt:lpwstr>
  </property>
  <property fmtid="{D5CDD505-2E9C-101B-9397-08002B2CF9AE}" pid="3" name="KSOProductBuildVer">
    <vt:lpwstr>2052-12.1.0.16120</vt:lpwstr>
  </property>
</Properties>
</file>