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家居拖鞋项目计划设计方案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892" w:history="1">
        <w:r>
          <w:rPr>
            <w:rFonts w:ascii="仿宋" w:eastAsia="仿宋" w:hAnsi="仿宋" w:cs="仿宋" w:hint="eastAsia"/>
            <w:lang w:eastAsia="zh-CN"/>
          </w:rPr>
          <w:t>前言</w:t>
        </w:r>
        <w:r>
          <w:tab/>
        </w:r>
        <w:r>
          <w:fldChar w:fldCharType="begin"/>
        </w:r>
        <w:r>
          <w:instrText xml:space="preserve"> PAGEREF _Toc12892 \h </w:instrText>
        </w:r>
        <w:r>
          <w:fldChar w:fldCharType="separate"/>
        </w:r>
        <w:r>
          <w:t>3</w:t>
        </w:r>
        <w:r>
          <w:fldChar w:fldCharType="end"/>
        </w:r>
      </w:hyperlink>
    </w:p>
    <w:p>
      <w:pPr>
        <w:pStyle w:val="TOC1"/>
        <w:tabs>
          <w:tab w:val="right" w:leader="dot" w:pos="8306"/>
        </w:tabs>
      </w:pPr>
      <w:hyperlink w:anchor="_Toc27403" w:history="1">
        <w:r>
          <w:rPr>
            <w:rFonts w:ascii="仿宋" w:eastAsia="仿宋" w:hAnsi="仿宋" w:cs="仿宋" w:hint="eastAsia"/>
            <w:lang w:eastAsia="zh-CN"/>
          </w:rPr>
          <w:t>一、家居拖鞋项目选址可行性分析</w:t>
        </w:r>
        <w:r>
          <w:tab/>
        </w:r>
        <w:r>
          <w:fldChar w:fldCharType="begin"/>
        </w:r>
        <w:r>
          <w:instrText xml:space="preserve"> PAGEREF _Toc27403 \h </w:instrText>
        </w:r>
        <w:r>
          <w:fldChar w:fldCharType="separate"/>
        </w:r>
        <w:r>
          <w:t>3</w:t>
        </w:r>
        <w:r>
          <w:fldChar w:fldCharType="end"/>
        </w:r>
      </w:hyperlink>
    </w:p>
    <w:p>
      <w:pPr>
        <w:pStyle w:val="TOC2"/>
        <w:tabs>
          <w:tab w:val="right" w:leader="dot" w:pos="8306"/>
        </w:tabs>
      </w:pPr>
      <w:hyperlink w:anchor="_Toc6263" w:history="1">
        <w:r>
          <w:rPr>
            <w:rFonts w:ascii="仿宋" w:eastAsia="仿宋" w:hAnsi="仿宋" w:cs="仿宋" w:hint="eastAsia"/>
            <w:lang w:eastAsia="zh-CN"/>
          </w:rPr>
          <w:t>(一)、家居拖鞋项目选址</w:t>
        </w:r>
        <w:r>
          <w:tab/>
        </w:r>
        <w:r>
          <w:fldChar w:fldCharType="begin"/>
        </w:r>
        <w:r>
          <w:instrText xml:space="preserve"> PAGEREF _Toc6263 \h </w:instrText>
        </w:r>
        <w:r>
          <w:fldChar w:fldCharType="separate"/>
        </w:r>
        <w:r>
          <w:t>3</w:t>
        </w:r>
        <w:r>
          <w:fldChar w:fldCharType="end"/>
        </w:r>
      </w:hyperlink>
    </w:p>
    <w:p>
      <w:pPr>
        <w:pStyle w:val="TOC2"/>
        <w:tabs>
          <w:tab w:val="right" w:leader="dot" w:pos="8306"/>
        </w:tabs>
      </w:pPr>
      <w:hyperlink w:anchor="_Toc12351" w:history="1">
        <w:r>
          <w:rPr>
            <w:rFonts w:ascii="仿宋" w:eastAsia="仿宋" w:hAnsi="仿宋" w:cs="仿宋" w:hint="eastAsia"/>
            <w:lang w:eastAsia="zh-CN"/>
          </w:rPr>
          <w:t>(二)、用地控制指标</w:t>
        </w:r>
        <w:r>
          <w:tab/>
        </w:r>
        <w:r>
          <w:fldChar w:fldCharType="begin"/>
        </w:r>
        <w:r>
          <w:instrText xml:space="preserve"> PAGEREF _Toc12351 \h </w:instrText>
        </w:r>
        <w:r>
          <w:fldChar w:fldCharType="separate"/>
        </w:r>
        <w:r>
          <w:t>3</w:t>
        </w:r>
        <w:r>
          <w:fldChar w:fldCharType="end"/>
        </w:r>
      </w:hyperlink>
    </w:p>
    <w:p>
      <w:pPr>
        <w:pStyle w:val="TOC2"/>
        <w:tabs>
          <w:tab w:val="right" w:leader="dot" w:pos="8306"/>
        </w:tabs>
      </w:pPr>
      <w:hyperlink w:anchor="_Toc21876" w:history="1">
        <w:r>
          <w:rPr>
            <w:rFonts w:ascii="仿宋" w:eastAsia="仿宋" w:hAnsi="仿宋" w:cs="仿宋" w:hint="eastAsia"/>
            <w:lang w:eastAsia="zh-CN"/>
          </w:rPr>
          <w:t>(三)、节约用地措施</w:t>
        </w:r>
        <w:r>
          <w:tab/>
        </w:r>
        <w:r>
          <w:fldChar w:fldCharType="begin"/>
        </w:r>
        <w:r>
          <w:instrText xml:space="preserve"> PAGEREF _Toc21876 \h </w:instrText>
        </w:r>
        <w:r>
          <w:fldChar w:fldCharType="separate"/>
        </w:r>
        <w:r>
          <w:t>5</w:t>
        </w:r>
        <w:r>
          <w:fldChar w:fldCharType="end"/>
        </w:r>
      </w:hyperlink>
    </w:p>
    <w:p>
      <w:pPr>
        <w:pStyle w:val="TOC2"/>
        <w:tabs>
          <w:tab w:val="right" w:leader="dot" w:pos="8306"/>
        </w:tabs>
      </w:pPr>
      <w:hyperlink w:anchor="_Toc31258" w:history="1">
        <w:r>
          <w:rPr>
            <w:rFonts w:ascii="仿宋" w:eastAsia="仿宋" w:hAnsi="仿宋" w:cs="仿宋" w:hint="eastAsia"/>
            <w:lang w:eastAsia="zh-CN"/>
          </w:rPr>
          <w:t>(四)、总图布置方案</w:t>
        </w:r>
        <w:r>
          <w:tab/>
        </w:r>
        <w:r>
          <w:fldChar w:fldCharType="begin"/>
        </w:r>
        <w:r>
          <w:instrText xml:space="preserve"> PAGEREF _Toc31258 \h </w:instrText>
        </w:r>
        <w:r>
          <w:fldChar w:fldCharType="separate"/>
        </w:r>
        <w:r>
          <w:t>6</w:t>
        </w:r>
        <w:r>
          <w:fldChar w:fldCharType="end"/>
        </w:r>
      </w:hyperlink>
    </w:p>
    <w:p>
      <w:pPr>
        <w:pStyle w:val="TOC2"/>
        <w:tabs>
          <w:tab w:val="right" w:leader="dot" w:pos="8306"/>
        </w:tabs>
      </w:pPr>
      <w:hyperlink w:anchor="_Toc390" w:history="1">
        <w:r>
          <w:rPr>
            <w:rFonts w:ascii="仿宋" w:eastAsia="仿宋" w:hAnsi="仿宋" w:cs="仿宋" w:hint="eastAsia"/>
            <w:lang w:eastAsia="zh-CN"/>
          </w:rPr>
          <w:t>(五)、选址综合评价</w:t>
        </w:r>
        <w:r>
          <w:tab/>
        </w:r>
        <w:r>
          <w:fldChar w:fldCharType="begin"/>
        </w:r>
        <w:r>
          <w:instrText xml:space="preserve"> PAGEREF _Toc390 \h </w:instrText>
        </w:r>
        <w:r>
          <w:fldChar w:fldCharType="separate"/>
        </w:r>
        <w:r>
          <w:t>7</w:t>
        </w:r>
        <w:r>
          <w:fldChar w:fldCharType="end"/>
        </w:r>
      </w:hyperlink>
    </w:p>
    <w:p>
      <w:pPr>
        <w:pStyle w:val="TOC1"/>
        <w:tabs>
          <w:tab w:val="right" w:leader="dot" w:pos="8306"/>
        </w:tabs>
      </w:pPr>
      <w:hyperlink w:anchor="_Toc13470" w:history="1">
        <w:r>
          <w:rPr>
            <w:rFonts w:ascii="仿宋" w:eastAsia="仿宋" w:hAnsi="仿宋" w:cs="仿宋" w:hint="eastAsia"/>
            <w:lang w:eastAsia="zh-CN"/>
          </w:rPr>
          <w:t>二、家居拖鞋项目建设背景及必要性分析</w:t>
        </w:r>
        <w:r>
          <w:tab/>
        </w:r>
        <w:r>
          <w:fldChar w:fldCharType="begin"/>
        </w:r>
        <w:r>
          <w:instrText xml:space="preserve"> PAGEREF _Toc13470 \h </w:instrText>
        </w:r>
        <w:r>
          <w:fldChar w:fldCharType="separate"/>
        </w:r>
        <w:r>
          <w:t>8</w:t>
        </w:r>
        <w:r>
          <w:fldChar w:fldCharType="end"/>
        </w:r>
      </w:hyperlink>
    </w:p>
    <w:p>
      <w:pPr>
        <w:pStyle w:val="TOC2"/>
        <w:tabs>
          <w:tab w:val="right" w:leader="dot" w:pos="8306"/>
        </w:tabs>
      </w:pPr>
      <w:hyperlink w:anchor="_Toc751" w:history="1">
        <w:r>
          <w:rPr>
            <w:rFonts w:ascii="仿宋" w:eastAsia="仿宋" w:hAnsi="仿宋" w:cs="仿宋" w:hint="eastAsia"/>
            <w:lang w:eastAsia="zh-CN"/>
          </w:rPr>
          <w:t>(一)、家居拖鞋项目背景分析</w:t>
        </w:r>
        <w:r>
          <w:tab/>
        </w:r>
        <w:r>
          <w:fldChar w:fldCharType="begin"/>
        </w:r>
        <w:r>
          <w:instrText xml:space="preserve"> PAGEREF _Toc751 \h </w:instrText>
        </w:r>
        <w:r>
          <w:fldChar w:fldCharType="separate"/>
        </w:r>
        <w:r>
          <w:t>8</w:t>
        </w:r>
        <w:r>
          <w:fldChar w:fldCharType="end"/>
        </w:r>
      </w:hyperlink>
    </w:p>
    <w:p>
      <w:pPr>
        <w:pStyle w:val="TOC2"/>
        <w:tabs>
          <w:tab w:val="right" w:leader="dot" w:pos="8306"/>
        </w:tabs>
      </w:pPr>
      <w:hyperlink w:anchor="_Toc22049" w:history="1">
        <w:r>
          <w:rPr>
            <w:rFonts w:ascii="仿宋" w:eastAsia="仿宋" w:hAnsi="仿宋" w:cs="仿宋" w:hint="eastAsia"/>
            <w:lang w:eastAsia="zh-CN"/>
          </w:rPr>
          <w:t>(二)、家居拖鞋项目建设必要性分析</w:t>
        </w:r>
        <w:r>
          <w:tab/>
        </w:r>
        <w:r>
          <w:fldChar w:fldCharType="begin"/>
        </w:r>
        <w:r>
          <w:instrText xml:space="preserve"> PAGEREF _Toc22049 \h </w:instrText>
        </w:r>
        <w:r>
          <w:fldChar w:fldCharType="separate"/>
        </w:r>
        <w:r>
          <w:t>10</w:t>
        </w:r>
        <w:r>
          <w:fldChar w:fldCharType="end"/>
        </w:r>
      </w:hyperlink>
    </w:p>
    <w:p>
      <w:pPr>
        <w:pStyle w:val="TOC1"/>
        <w:tabs>
          <w:tab w:val="right" w:leader="dot" w:pos="8306"/>
        </w:tabs>
      </w:pPr>
      <w:hyperlink w:anchor="_Toc839" w:history="1">
        <w:r>
          <w:rPr>
            <w:rFonts w:ascii="仿宋" w:eastAsia="仿宋" w:hAnsi="仿宋" w:cs="仿宋" w:hint="eastAsia"/>
            <w:lang w:eastAsia="zh-CN"/>
          </w:rPr>
          <w:t>三、家居拖鞋项目概论</w:t>
        </w:r>
        <w:r>
          <w:tab/>
        </w:r>
        <w:r>
          <w:fldChar w:fldCharType="begin"/>
        </w:r>
        <w:r>
          <w:instrText xml:space="preserve"> PAGEREF _Toc839 \h </w:instrText>
        </w:r>
        <w:r>
          <w:fldChar w:fldCharType="separate"/>
        </w:r>
        <w:r>
          <w:t>11</w:t>
        </w:r>
        <w:r>
          <w:fldChar w:fldCharType="end"/>
        </w:r>
      </w:hyperlink>
    </w:p>
    <w:p>
      <w:pPr>
        <w:pStyle w:val="TOC2"/>
        <w:tabs>
          <w:tab w:val="right" w:leader="dot" w:pos="8306"/>
        </w:tabs>
      </w:pPr>
      <w:hyperlink w:anchor="_Toc9234" w:history="1">
        <w:r>
          <w:rPr>
            <w:rFonts w:ascii="仿宋" w:eastAsia="仿宋" w:hAnsi="仿宋" w:cs="仿宋" w:hint="eastAsia"/>
            <w:lang w:eastAsia="zh-CN"/>
          </w:rPr>
          <w:t>(一)、家居拖鞋项目概况</w:t>
        </w:r>
        <w:r>
          <w:tab/>
        </w:r>
        <w:r>
          <w:fldChar w:fldCharType="begin"/>
        </w:r>
        <w:r>
          <w:instrText xml:space="preserve"> PAGEREF _Toc9234 \h </w:instrText>
        </w:r>
        <w:r>
          <w:fldChar w:fldCharType="separate"/>
        </w:r>
        <w:r>
          <w:t>11</w:t>
        </w:r>
        <w:r>
          <w:fldChar w:fldCharType="end"/>
        </w:r>
      </w:hyperlink>
    </w:p>
    <w:p>
      <w:pPr>
        <w:pStyle w:val="TOC2"/>
        <w:tabs>
          <w:tab w:val="right" w:leader="dot" w:pos="8306"/>
        </w:tabs>
      </w:pPr>
      <w:hyperlink w:anchor="_Toc13231" w:history="1">
        <w:r>
          <w:rPr>
            <w:rFonts w:ascii="仿宋" w:eastAsia="仿宋" w:hAnsi="仿宋" w:cs="仿宋" w:hint="eastAsia"/>
            <w:lang w:eastAsia="zh-CN"/>
          </w:rPr>
          <w:t>(二)、家居拖鞋项目目标</w:t>
        </w:r>
        <w:r>
          <w:tab/>
        </w:r>
        <w:r>
          <w:fldChar w:fldCharType="begin"/>
        </w:r>
        <w:r>
          <w:instrText xml:space="preserve"> PAGEREF _Toc13231 \h </w:instrText>
        </w:r>
        <w:r>
          <w:fldChar w:fldCharType="separate"/>
        </w:r>
        <w:r>
          <w:t>13</w:t>
        </w:r>
        <w:r>
          <w:fldChar w:fldCharType="end"/>
        </w:r>
      </w:hyperlink>
    </w:p>
    <w:p>
      <w:pPr>
        <w:pStyle w:val="TOC2"/>
        <w:tabs>
          <w:tab w:val="right" w:leader="dot" w:pos="8306"/>
        </w:tabs>
      </w:pPr>
      <w:hyperlink w:anchor="_Toc11980" w:history="1">
        <w:r>
          <w:rPr>
            <w:rFonts w:ascii="仿宋" w:eastAsia="仿宋" w:hAnsi="仿宋" w:cs="仿宋" w:hint="eastAsia"/>
            <w:lang w:eastAsia="zh-CN"/>
          </w:rPr>
          <w:t>(三)、家居拖鞋项目提出的理由</w:t>
        </w:r>
        <w:r>
          <w:tab/>
        </w:r>
        <w:r>
          <w:fldChar w:fldCharType="begin"/>
        </w:r>
        <w:r>
          <w:instrText xml:space="preserve"> PAGEREF _Toc11980 \h </w:instrText>
        </w:r>
        <w:r>
          <w:fldChar w:fldCharType="separate"/>
        </w:r>
        <w:r>
          <w:t>14</w:t>
        </w:r>
        <w:r>
          <w:fldChar w:fldCharType="end"/>
        </w:r>
      </w:hyperlink>
    </w:p>
    <w:p>
      <w:pPr>
        <w:pStyle w:val="TOC2"/>
        <w:tabs>
          <w:tab w:val="right" w:leader="dot" w:pos="8306"/>
        </w:tabs>
      </w:pPr>
      <w:hyperlink w:anchor="_Toc32717" w:history="1">
        <w:r>
          <w:rPr>
            <w:rFonts w:ascii="仿宋" w:eastAsia="仿宋" w:hAnsi="仿宋" w:cs="仿宋" w:hint="eastAsia"/>
            <w:lang w:eastAsia="zh-CN"/>
          </w:rPr>
          <w:t>(四)、家居拖鞋项目意义</w:t>
        </w:r>
        <w:r>
          <w:tab/>
        </w:r>
        <w:r>
          <w:fldChar w:fldCharType="begin"/>
        </w:r>
        <w:r>
          <w:instrText xml:space="preserve"> PAGEREF _Toc32717 \h </w:instrText>
        </w:r>
        <w:r>
          <w:fldChar w:fldCharType="separate"/>
        </w:r>
        <w:r>
          <w:t>16</w:t>
        </w:r>
        <w:r>
          <w:fldChar w:fldCharType="end"/>
        </w:r>
      </w:hyperlink>
    </w:p>
    <w:p>
      <w:pPr>
        <w:pStyle w:val="TOC2"/>
        <w:tabs>
          <w:tab w:val="right" w:leader="dot" w:pos="8306"/>
        </w:tabs>
      </w:pPr>
      <w:hyperlink w:anchor="_Toc17709" w:history="1">
        <w:r>
          <w:rPr>
            <w:rFonts w:ascii="仿宋" w:eastAsia="仿宋" w:hAnsi="仿宋" w:cs="仿宋" w:hint="eastAsia"/>
            <w:lang w:eastAsia="zh-CN"/>
          </w:rPr>
          <w:t>(五)、家居拖鞋项目背景</w:t>
        </w:r>
        <w:r>
          <w:tab/>
        </w:r>
        <w:r>
          <w:fldChar w:fldCharType="begin"/>
        </w:r>
        <w:r>
          <w:instrText xml:space="preserve"> PAGEREF _Toc17709 \h </w:instrText>
        </w:r>
        <w:r>
          <w:fldChar w:fldCharType="separate"/>
        </w:r>
        <w:r>
          <w:t>17</w:t>
        </w:r>
        <w:r>
          <w:fldChar w:fldCharType="end"/>
        </w:r>
      </w:hyperlink>
    </w:p>
    <w:p>
      <w:pPr>
        <w:pStyle w:val="TOC1"/>
        <w:tabs>
          <w:tab w:val="right" w:leader="dot" w:pos="8306"/>
        </w:tabs>
      </w:pPr>
      <w:hyperlink w:anchor="_Toc3472" w:history="1">
        <w:r>
          <w:rPr>
            <w:rFonts w:ascii="仿宋" w:eastAsia="仿宋" w:hAnsi="仿宋" w:cs="仿宋" w:hint="eastAsia"/>
            <w:lang w:eastAsia="zh-CN"/>
          </w:rPr>
          <w:t>四、家居拖鞋项目文档管理</w:t>
        </w:r>
        <w:r>
          <w:tab/>
        </w:r>
        <w:r>
          <w:fldChar w:fldCharType="begin"/>
        </w:r>
        <w:r>
          <w:instrText xml:space="preserve"> PAGEREF _Toc3472 \h </w:instrText>
        </w:r>
        <w:r>
          <w:fldChar w:fldCharType="separate"/>
        </w:r>
        <w:r>
          <w:t>18</w:t>
        </w:r>
        <w:r>
          <w:fldChar w:fldCharType="end"/>
        </w:r>
      </w:hyperlink>
    </w:p>
    <w:p>
      <w:pPr>
        <w:pStyle w:val="TOC2"/>
        <w:tabs>
          <w:tab w:val="right" w:leader="dot" w:pos="8306"/>
        </w:tabs>
      </w:pPr>
      <w:hyperlink w:anchor="_Toc26067" w:history="1">
        <w:r>
          <w:rPr>
            <w:rFonts w:ascii="仿宋" w:eastAsia="仿宋" w:hAnsi="仿宋" w:cs="仿宋" w:hint="eastAsia"/>
            <w:lang w:eastAsia="zh-CN"/>
          </w:rPr>
          <w:t>(一)、文档编制与审查</w:t>
        </w:r>
        <w:r>
          <w:tab/>
        </w:r>
        <w:r>
          <w:fldChar w:fldCharType="begin"/>
        </w:r>
        <w:r>
          <w:instrText xml:space="preserve"> PAGEREF _Toc26067 \h </w:instrText>
        </w:r>
        <w:r>
          <w:fldChar w:fldCharType="separate"/>
        </w:r>
        <w:r>
          <w:t>18</w:t>
        </w:r>
        <w:r>
          <w:fldChar w:fldCharType="end"/>
        </w:r>
      </w:hyperlink>
    </w:p>
    <w:p>
      <w:pPr>
        <w:pStyle w:val="TOC2"/>
        <w:tabs>
          <w:tab w:val="right" w:leader="dot" w:pos="8306"/>
        </w:tabs>
      </w:pPr>
      <w:hyperlink w:anchor="_Toc6139" w:history="1">
        <w:r>
          <w:rPr>
            <w:rFonts w:ascii="仿宋" w:eastAsia="仿宋" w:hAnsi="仿宋" w:cs="仿宋" w:hint="eastAsia"/>
            <w:lang w:eastAsia="zh-CN"/>
          </w:rPr>
          <w:t>(二)、文档发布与分发</w:t>
        </w:r>
        <w:r>
          <w:tab/>
        </w:r>
        <w:r>
          <w:fldChar w:fldCharType="begin"/>
        </w:r>
        <w:r>
          <w:instrText xml:space="preserve"> PAGEREF _Toc6139 \h </w:instrText>
        </w:r>
        <w:r>
          <w:fldChar w:fldCharType="separate"/>
        </w:r>
        <w:r>
          <w:t>19</w:t>
        </w:r>
        <w:r>
          <w:fldChar w:fldCharType="end"/>
        </w:r>
      </w:hyperlink>
    </w:p>
    <w:p>
      <w:pPr>
        <w:pStyle w:val="TOC2"/>
        <w:tabs>
          <w:tab w:val="right" w:leader="dot" w:pos="8306"/>
        </w:tabs>
      </w:pPr>
      <w:hyperlink w:anchor="_Toc8987" w:history="1">
        <w:r>
          <w:rPr>
            <w:rFonts w:ascii="仿宋" w:eastAsia="仿宋" w:hAnsi="仿宋" w:cs="仿宋" w:hint="eastAsia"/>
            <w:lang w:eastAsia="zh-CN"/>
          </w:rPr>
          <w:t>(三)、文档存档与归档</w:t>
        </w:r>
        <w:r>
          <w:tab/>
        </w:r>
        <w:r>
          <w:fldChar w:fldCharType="begin"/>
        </w:r>
        <w:r>
          <w:instrText xml:space="preserve"> PAGEREF _Toc8987 \h </w:instrText>
        </w:r>
        <w:r>
          <w:fldChar w:fldCharType="separate"/>
        </w:r>
        <w:r>
          <w:t>20</w:t>
        </w:r>
        <w:r>
          <w:fldChar w:fldCharType="end"/>
        </w:r>
      </w:hyperlink>
    </w:p>
    <w:p>
      <w:pPr>
        <w:pStyle w:val="TOC1"/>
        <w:tabs>
          <w:tab w:val="right" w:leader="dot" w:pos="8306"/>
        </w:tabs>
      </w:pPr>
      <w:hyperlink w:anchor="_Toc26013" w:history="1">
        <w:r>
          <w:rPr>
            <w:rFonts w:ascii="仿宋" w:eastAsia="仿宋" w:hAnsi="仿宋" w:cs="仿宋" w:hint="eastAsia"/>
            <w:lang w:eastAsia="zh-CN"/>
          </w:rPr>
          <w:t>五、产品规划分析</w:t>
        </w:r>
        <w:r>
          <w:tab/>
        </w:r>
        <w:r>
          <w:fldChar w:fldCharType="begin"/>
        </w:r>
        <w:r>
          <w:instrText xml:space="preserve"> PAGEREF _Toc26013 \h </w:instrText>
        </w:r>
        <w:r>
          <w:fldChar w:fldCharType="separate"/>
        </w:r>
        <w:r>
          <w:t>21</w:t>
        </w:r>
        <w:r>
          <w:fldChar w:fldCharType="end"/>
        </w:r>
      </w:hyperlink>
    </w:p>
    <w:p>
      <w:pPr>
        <w:pStyle w:val="TOC2"/>
        <w:tabs>
          <w:tab w:val="right" w:leader="dot" w:pos="8306"/>
        </w:tabs>
      </w:pPr>
      <w:hyperlink w:anchor="_Toc22629" w:history="1">
        <w:r>
          <w:rPr>
            <w:rFonts w:ascii="仿宋" w:eastAsia="仿宋" w:hAnsi="仿宋" w:cs="仿宋" w:hint="eastAsia"/>
            <w:lang w:eastAsia="zh-CN"/>
          </w:rPr>
          <w:t>(一)、产品规划</w:t>
        </w:r>
        <w:r>
          <w:tab/>
        </w:r>
        <w:r>
          <w:fldChar w:fldCharType="begin"/>
        </w:r>
        <w:r>
          <w:instrText xml:space="preserve"> PAGEREF _Toc22629 \h </w:instrText>
        </w:r>
        <w:r>
          <w:fldChar w:fldCharType="separate"/>
        </w:r>
        <w:r>
          <w:t>21</w:t>
        </w:r>
        <w:r>
          <w:fldChar w:fldCharType="end"/>
        </w:r>
      </w:hyperlink>
    </w:p>
    <w:p>
      <w:pPr>
        <w:pStyle w:val="TOC2"/>
        <w:tabs>
          <w:tab w:val="right" w:leader="dot" w:pos="8306"/>
        </w:tabs>
      </w:pPr>
      <w:hyperlink w:anchor="_Toc24402" w:history="1">
        <w:r>
          <w:rPr>
            <w:rFonts w:ascii="仿宋" w:eastAsia="仿宋" w:hAnsi="仿宋" w:cs="仿宋" w:hint="eastAsia"/>
            <w:lang w:eastAsia="zh-CN"/>
          </w:rPr>
          <w:t>(二)、建设规模</w:t>
        </w:r>
        <w:r>
          <w:tab/>
        </w:r>
        <w:r>
          <w:fldChar w:fldCharType="begin"/>
        </w:r>
        <w:r>
          <w:instrText xml:space="preserve"> PAGEREF _Toc24402 \h </w:instrText>
        </w:r>
        <w:r>
          <w:fldChar w:fldCharType="separate"/>
        </w:r>
        <w:r>
          <w:t>22</w:t>
        </w:r>
        <w:r>
          <w:fldChar w:fldCharType="end"/>
        </w:r>
      </w:hyperlink>
    </w:p>
    <w:p>
      <w:pPr>
        <w:pStyle w:val="TOC1"/>
        <w:tabs>
          <w:tab w:val="right" w:leader="dot" w:pos="8306"/>
        </w:tabs>
      </w:pPr>
      <w:hyperlink w:anchor="_Toc16936" w:history="1">
        <w:r>
          <w:rPr>
            <w:rFonts w:ascii="仿宋" w:eastAsia="仿宋" w:hAnsi="仿宋" w:cs="仿宋" w:hint="eastAsia"/>
            <w:lang w:eastAsia="zh-CN"/>
          </w:rPr>
          <w:t>六、市场分析、调研</w:t>
        </w:r>
        <w:r>
          <w:tab/>
        </w:r>
        <w:r>
          <w:fldChar w:fldCharType="begin"/>
        </w:r>
        <w:r>
          <w:instrText xml:space="preserve"> PAGEREF _Toc16936 \h </w:instrText>
        </w:r>
        <w:r>
          <w:fldChar w:fldCharType="separate"/>
        </w:r>
        <w:r>
          <w:t>23</w:t>
        </w:r>
        <w:r>
          <w:fldChar w:fldCharType="end"/>
        </w:r>
      </w:hyperlink>
    </w:p>
    <w:p>
      <w:pPr>
        <w:pStyle w:val="TOC2"/>
        <w:tabs>
          <w:tab w:val="right" w:leader="dot" w:pos="8306"/>
        </w:tabs>
      </w:pPr>
      <w:hyperlink w:anchor="_Toc12932" w:history="1">
        <w:r>
          <w:rPr>
            <w:rFonts w:ascii="仿宋" w:eastAsia="仿宋" w:hAnsi="仿宋" w:cs="仿宋" w:hint="eastAsia"/>
            <w:lang w:eastAsia="zh-CN"/>
          </w:rPr>
          <w:t>(一)、家居拖鞋行业分析</w:t>
        </w:r>
        <w:r>
          <w:tab/>
        </w:r>
        <w:r>
          <w:fldChar w:fldCharType="begin"/>
        </w:r>
        <w:r>
          <w:instrText xml:space="preserve"> PAGEREF _Toc12932 \h </w:instrText>
        </w:r>
        <w:r>
          <w:fldChar w:fldCharType="separate"/>
        </w:r>
        <w:r>
          <w:t>23</w:t>
        </w:r>
        <w:r>
          <w:fldChar w:fldCharType="end"/>
        </w:r>
      </w:hyperlink>
    </w:p>
    <w:p>
      <w:pPr>
        <w:pStyle w:val="TOC2"/>
        <w:tabs>
          <w:tab w:val="right" w:leader="dot" w:pos="8306"/>
        </w:tabs>
      </w:pPr>
      <w:hyperlink w:anchor="_Toc22477" w:history="1">
        <w:r>
          <w:rPr>
            <w:rFonts w:ascii="仿宋" w:eastAsia="仿宋" w:hAnsi="仿宋" w:cs="仿宋" w:hint="eastAsia"/>
            <w:lang w:eastAsia="zh-CN"/>
          </w:rPr>
          <w:t>(二)、家居拖鞋市场分析预测</w:t>
        </w:r>
        <w:r>
          <w:tab/>
        </w:r>
        <w:r>
          <w:fldChar w:fldCharType="begin"/>
        </w:r>
        <w:r>
          <w:instrText xml:space="preserve"> PAGEREF _Toc22477 \h </w:instrText>
        </w:r>
        <w:r>
          <w:fldChar w:fldCharType="separate"/>
        </w:r>
        <w:r>
          <w:t>24</w:t>
        </w:r>
        <w:r>
          <w:fldChar w:fldCharType="end"/>
        </w:r>
      </w:hyperlink>
    </w:p>
    <w:p>
      <w:pPr>
        <w:pStyle w:val="TOC1"/>
        <w:tabs>
          <w:tab w:val="right" w:leader="dot" w:pos="8306"/>
        </w:tabs>
      </w:pPr>
      <w:hyperlink w:anchor="_Toc520" w:history="1">
        <w:r>
          <w:rPr>
            <w:rFonts w:ascii="仿宋" w:eastAsia="仿宋" w:hAnsi="仿宋" w:cs="仿宋" w:hint="eastAsia"/>
            <w:lang w:eastAsia="zh-CN"/>
          </w:rPr>
          <w:t>七、家居拖鞋项目环境影响分析</w:t>
        </w:r>
        <w:r>
          <w:tab/>
        </w:r>
        <w:r>
          <w:fldChar w:fldCharType="begin"/>
        </w:r>
        <w:r>
          <w:instrText xml:space="preserve"> PAGEREF _Toc520 \h </w:instrText>
        </w:r>
        <w:r>
          <w:fldChar w:fldCharType="separate"/>
        </w:r>
        <w:r>
          <w:t>24</w:t>
        </w:r>
        <w:r>
          <w:fldChar w:fldCharType="end"/>
        </w:r>
      </w:hyperlink>
    </w:p>
    <w:p>
      <w:pPr>
        <w:pStyle w:val="TOC2"/>
        <w:tabs>
          <w:tab w:val="right" w:leader="dot" w:pos="8306"/>
        </w:tabs>
      </w:pPr>
      <w:hyperlink w:anchor="_Toc32129" w:history="1">
        <w:r>
          <w:rPr>
            <w:rFonts w:ascii="仿宋" w:eastAsia="仿宋" w:hAnsi="仿宋" w:cs="仿宋" w:hint="eastAsia"/>
            <w:lang w:eastAsia="zh-CN"/>
          </w:rPr>
          <w:t>(一)、建设区域环境质量现状</w:t>
        </w:r>
        <w:r>
          <w:tab/>
        </w:r>
        <w:r>
          <w:fldChar w:fldCharType="begin"/>
        </w:r>
        <w:r>
          <w:instrText xml:space="preserve"> PAGEREF _Toc32129 \h </w:instrText>
        </w:r>
        <w:r>
          <w:fldChar w:fldCharType="separate"/>
        </w:r>
        <w:r>
          <w:t>24</w:t>
        </w:r>
        <w:r>
          <w:fldChar w:fldCharType="end"/>
        </w:r>
      </w:hyperlink>
    </w:p>
    <w:p>
      <w:pPr>
        <w:pStyle w:val="TOC2"/>
        <w:tabs>
          <w:tab w:val="right" w:leader="dot" w:pos="8306"/>
        </w:tabs>
      </w:pPr>
      <w:hyperlink w:anchor="_Toc5456" w:history="1">
        <w:r>
          <w:rPr>
            <w:rFonts w:ascii="仿宋" w:eastAsia="仿宋" w:hAnsi="仿宋" w:cs="仿宋" w:hint="eastAsia"/>
            <w:lang w:eastAsia="zh-CN"/>
          </w:rPr>
          <w:t>(二)、建设期环境保护</w:t>
        </w:r>
        <w:r>
          <w:tab/>
        </w:r>
        <w:r>
          <w:fldChar w:fldCharType="begin"/>
        </w:r>
        <w:r>
          <w:instrText xml:space="preserve"> PAGEREF _Toc5456 \h </w:instrText>
        </w:r>
        <w:r>
          <w:fldChar w:fldCharType="separate"/>
        </w:r>
        <w:r>
          <w:t>26</w:t>
        </w:r>
        <w:r>
          <w:fldChar w:fldCharType="end"/>
        </w:r>
      </w:hyperlink>
    </w:p>
    <w:p>
      <w:pPr>
        <w:pStyle w:val="TOC2"/>
        <w:tabs>
          <w:tab w:val="right" w:leader="dot" w:pos="8306"/>
        </w:tabs>
      </w:pPr>
      <w:hyperlink w:anchor="_Toc4442" w:history="1">
        <w:r>
          <w:rPr>
            <w:rFonts w:ascii="仿宋" w:eastAsia="仿宋" w:hAnsi="仿宋" w:cs="仿宋" w:hint="eastAsia"/>
            <w:lang w:eastAsia="zh-CN"/>
          </w:rPr>
          <w:t>(三)、运营期环境保护</w:t>
        </w:r>
        <w:r>
          <w:tab/>
        </w:r>
        <w:r>
          <w:fldChar w:fldCharType="begin"/>
        </w:r>
        <w:r>
          <w:instrText xml:space="preserve"> PAGEREF _Toc4442 \h </w:instrText>
        </w:r>
        <w:r>
          <w:fldChar w:fldCharType="separate"/>
        </w:r>
        <w:r>
          <w:t>27</w:t>
        </w:r>
        <w:r>
          <w:fldChar w:fldCharType="end"/>
        </w:r>
      </w:hyperlink>
    </w:p>
    <w:p>
      <w:pPr>
        <w:pStyle w:val="TOC2"/>
        <w:tabs>
          <w:tab w:val="right" w:leader="dot" w:pos="8306"/>
        </w:tabs>
      </w:pPr>
      <w:hyperlink w:anchor="_Toc29247" w:history="1">
        <w:r>
          <w:rPr>
            <w:rFonts w:ascii="仿宋" w:eastAsia="仿宋" w:hAnsi="仿宋" w:cs="仿宋" w:hint="eastAsia"/>
            <w:lang w:eastAsia="zh-CN"/>
          </w:rPr>
          <w:t>(四)、家居拖鞋项目建设对区域经济的影响</w:t>
        </w:r>
        <w:r>
          <w:tab/>
        </w:r>
        <w:r>
          <w:fldChar w:fldCharType="begin"/>
        </w:r>
        <w:r>
          <w:instrText xml:space="preserve"> PAGEREF _Toc29247 \h </w:instrText>
        </w:r>
        <w:r>
          <w:fldChar w:fldCharType="separate"/>
        </w:r>
        <w:r>
          <w:t>29</w:t>
        </w:r>
        <w:r>
          <w:fldChar w:fldCharType="end"/>
        </w:r>
      </w:hyperlink>
    </w:p>
    <w:p>
      <w:pPr>
        <w:pStyle w:val="TOC2"/>
        <w:tabs>
          <w:tab w:val="right" w:leader="dot" w:pos="8306"/>
        </w:tabs>
      </w:pPr>
      <w:hyperlink w:anchor="_Toc20021" w:history="1">
        <w:r>
          <w:rPr>
            <w:rFonts w:ascii="仿宋" w:eastAsia="仿宋" w:hAnsi="仿宋" w:cs="仿宋" w:hint="eastAsia"/>
            <w:lang w:eastAsia="zh-CN"/>
          </w:rPr>
          <w:t>(五)、废弃物处理</w:t>
        </w:r>
        <w:r>
          <w:tab/>
        </w:r>
        <w:r>
          <w:fldChar w:fldCharType="begin"/>
        </w:r>
        <w:r>
          <w:instrText xml:space="preserve"> PAGEREF _Toc20021 \h </w:instrText>
        </w:r>
        <w:r>
          <w:fldChar w:fldCharType="separate"/>
        </w:r>
        <w:r>
          <w:t>30</w:t>
        </w:r>
        <w:r>
          <w:fldChar w:fldCharType="end"/>
        </w:r>
      </w:hyperlink>
    </w:p>
    <w:p>
      <w:pPr>
        <w:pStyle w:val="TOC2"/>
        <w:tabs>
          <w:tab w:val="right" w:leader="dot" w:pos="8306"/>
        </w:tabs>
      </w:pPr>
      <w:hyperlink w:anchor="_Toc1364" w:history="1">
        <w:r>
          <w:rPr>
            <w:rFonts w:ascii="仿宋" w:eastAsia="仿宋" w:hAnsi="仿宋" w:cs="仿宋" w:hint="eastAsia"/>
            <w:lang w:eastAsia="zh-CN"/>
          </w:rPr>
          <w:t>(六)、特殊环境影响分析</w:t>
        </w:r>
        <w:r>
          <w:tab/>
        </w:r>
        <w:r>
          <w:fldChar w:fldCharType="begin"/>
        </w:r>
        <w:r>
          <w:instrText xml:space="preserve"> PAGEREF _Toc1364 \h </w:instrText>
        </w:r>
        <w:r>
          <w:fldChar w:fldCharType="separate"/>
        </w:r>
        <w:r>
          <w:t>32</w:t>
        </w:r>
        <w:r>
          <w:fldChar w:fldCharType="end"/>
        </w:r>
      </w:hyperlink>
    </w:p>
    <w:p>
      <w:pPr>
        <w:pStyle w:val="TOC2"/>
        <w:tabs>
          <w:tab w:val="right" w:leader="dot" w:pos="8306"/>
        </w:tabs>
      </w:pPr>
      <w:hyperlink w:anchor="_Toc27171" w:history="1">
        <w:r>
          <w:rPr>
            <w:rFonts w:ascii="仿宋" w:eastAsia="仿宋" w:hAnsi="仿宋" w:cs="仿宋" w:hint="eastAsia"/>
            <w:lang w:eastAsia="zh-CN"/>
          </w:rPr>
          <w:t>(七)、清洁生产</w:t>
        </w:r>
        <w:r>
          <w:tab/>
        </w:r>
        <w:r>
          <w:fldChar w:fldCharType="begin"/>
        </w:r>
        <w:r>
          <w:instrText xml:space="preserve"> PAGEREF _Toc27171 \h </w:instrText>
        </w:r>
        <w:r>
          <w:fldChar w:fldCharType="separate"/>
        </w:r>
        <w:r>
          <w:t>33</w:t>
        </w:r>
        <w:r>
          <w:fldChar w:fldCharType="end"/>
        </w:r>
      </w:hyperlink>
    </w:p>
    <w:p>
      <w:pPr>
        <w:pStyle w:val="TOC2"/>
        <w:tabs>
          <w:tab w:val="right" w:leader="dot" w:pos="8306"/>
        </w:tabs>
      </w:pPr>
      <w:hyperlink w:anchor="_Toc7073" w:history="1">
        <w:r>
          <w:rPr>
            <w:rFonts w:ascii="仿宋" w:eastAsia="仿宋" w:hAnsi="仿宋" w:cs="仿宋" w:hint="eastAsia"/>
            <w:lang w:eastAsia="zh-CN"/>
          </w:rPr>
          <w:t>(八)、环境保护综合评价</w:t>
        </w:r>
        <w:r>
          <w:tab/>
        </w:r>
        <w:r>
          <w:fldChar w:fldCharType="begin"/>
        </w:r>
        <w:r>
          <w:instrText xml:space="preserve"> PAGEREF _Toc7073 \h </w:instrText>
        </w:r>
        <w:r>
          <w:fldChar w:fldCharType="separate"/>
        </w:r>
        <w:r>
          <w:t>34</w:t>
        </w:r>
        <w:r>
          <w:fldChar w:fldCharType="end"/>
        </w:r>
      </w:hyperlink>
    </w:p>
    <w:p>
      <w:pPr>
        <w:pStyle w:val="TOC1"/>
        <w:tabs>
          <w:tab w:val="right" w:leader="dot" w:pos="8306"/>
        </w:tabs>
      </w:pPr>
      <w:hyperlink w:anchor="_Toc11289" w:history="1">
        <w:r>
          <w:rPr>
            <w:rFonts w:ascii="仿宋" w:eastAsia="仿宋" w:hAnsi="仿宋" w:cs="仿宋" w:hint="eastAsia"/>
            <w:lang w:eastAsia="zh-CN"/>
          </w:rPr>
          <w:t>八、生产安全保护</w:t>
        </w:r>
        <w:r>
          <w:tab/>
        </w:r>
        <w:r>
          <w:fldChar w:fldCharType="begin"/>
        </w:r>
        <w:r>
          <w:instrText xml:space="preserve"> PAGEREF _Toc11289 \h </w:instrText>
        </w:r>
        <w:r>
          <w:fldChar w:fldCharType="separate"/>
        </w:r>
        <w:r>
          <w:t>35</w:t>
        </w:r>
        <w:r>
          <w:fldChar w:fldCharType="end"/>
        </w:r>
      </w:hyperlink>
    </w:p>
    <w:p>
      <w:pPr>
        <w:pStyle w:val="TOC2"/>
        <w:tabs>
          <w:tab w:val="right" w:leader="dot" w:pos="8306"/>
        </w:tabs>
      </w:pPr>
      <w:hyperlink w:anchor="_Toc32200" w:history="1">
        <w:r>
          <w:rPr>
            <w:rFonts w:ascii="仿宋" w:eastAsia="仿宋" w:hAnsi="仿宋" w:cs="仿宋" w:hint="eastAsia"/>
            <w:lang w:eastAsia="zh-CN"/>
          </w:rPr>
          <w:t>(一)、消防安全</w:t>
        </w:r>
        <w:r>
          <w:tab/>
        </w:r>
        <w:r>
          <w:fldChar w:fldCharType="begin"/>
        </w:r>
        <w:r>
          <w:instrText xml:space="preserve"> PAGEREF _Toc32200 \h </w:instrText>
        </w:r>
        <w:r>
          <w:fldChar w:fldCharType="separate"/>
        </w:r>
        <w:r>
          <w:t>35</w:t>
        </w:r>
        <w:r>
          <w:fldChar w:fldCharType="end"/>
        </w:r>
      </w:hyperlink>
    </w:p>
    <w:p>
      <w:pPr>
        <w:pStyle w:val="TOC2"/>
        <w:tabs>
          <w:tab w:val="right" w:leader="dot" w:pos="8306"/>
        </w:tabs>
      </w:pPr>
      <w:hyperlink w:anchor="_Toc27052" w:history="1">
        <w:r>
          <w:rPr>
            <w:rFonts w:ascii="仿宋" w:eastAsia="仿宋" w:hAnsi="仿宋" w:cs="仿宋" w:hint="eastAsia"/>
            <w:lang w:eastAsia="zh-CN"/>
          </w:rPr>
          <w:t>(二)、防火防爆总图布置措施</w:t>
        </w:r>
        <w:r>
          <w:tab/>
        </w:r>
        <w:r>
          <w:fldChar w:fldCharType="begin"/>
        </w:r>
        <w:r>
          <w:instrText xml:space="preserve"> PAGEREF _Toc27052 \h </w:instrText>
        </w:r>
        <w:r>
          <w:fldChar w:fldCharType="separate"/>
        </w:r>
        <w:r>
          <w:t>36</w:t>
        </w:r>
        <w:r>
          <w:fldChar w:fldCharType="end"/>
        </w:r>
      </w:hyperlink>
    </w:p>
    <w:p>
      <w:pPr>
        <w:pStyle w:val="TOC2"/>
        <w:tabs>
          <w:tab w:val="right" w:leader="dot" w:pos="8306"/>
        </w:tabs>
      </w:pPr>
      <w:hyperlink w:anchor="_Toc1177" w:history="1">
        <w:r>
          <w:rPr>
            <w:rFonts w:ascii="仿宋" w:eastAsia="仿宋" w:hAnsi="仿宋" w:cs="仿宋" w:hint="eastAsia"/>
            <w:lang w:eastAsia="zh-CN"/>
          </w:rPr>
          <w:t>(三)、自然灾害防范措施</w:t>
        </w:r>
        <w:r>
          <w:tab/>
        </w:r>
        <w:r>
          <w:fldChar w:fldCharType="begin"/>
        </w:r>
        <w:r>
          <w:instrText xml:space="preserve"> PAGEREF _Toc1177 \h </w:instrText>
        </w:r>
        <w:r>
          <w:fldChar w:fldCharType="separate"/>
        </w:r>
        <w:r>
          <w:t>37</w:t>
        </w:r>
        <w:r>
          <w:fldChar w:fldCharType="end"/>
        </w:r>
      </w:hyperlink>
    </w:p>
    <w:p>
      <w:pPr>
        <w:pStyle w:val="TOC2"/>
        <w:tabs>
          <w:tab w:val="right" w:leader="dot" w:pos="8306"/>
        </w:tabs>
      </w:pPr>
      <w:hyperlink w:anchor="_Toc21425" w:history="1">
        <w:r>
          <w:rPr>
            <w:rFonts w:ascii="仿宋" w:eastAsia="仿宋" w:hAnsi="仿宋" w:cs="仿宋" w:hint="eastAsia"/>
            <w:lang w:eastAsia="zh-CN"/>
          </w:rPr>
          <w:t>(四)、安全色及安全标志使用要求</w:t>
        </w:r>
        <w:r>
          <w:tab/>
        </w:r>
        <w:r>
          <w:fldChar w:fldCharType="begin"/>
        </w:r>
        <w:r>
          <w:instrText xml:space="preserve"> PAGEREF _Toc21425 \h </w:instrText>
        </w:r>
        <w:r>
          <w:fldChar w:fldCharType="separate"/>
        </w:r>
        <w:r>
          <w:t>38</w:t>
        </w:r>
        <w:r>
          <w:fldChar w:fldCharType="end"/>
        </w:r>
      </w:hyperlink>
    </w:p>
    <w:p>
      <w:pPr>
        <w:pStyle w:val="TOC2"/>
        <w:tabs>
          <w:tab w:val="right" w:leader="dot" w:pos="8306"/>
        </w:tabs>
      </w:pPr>
      <w:hyperlink w:anchor="_Toc5055" w:history="1">
        <w:r>
          <w:rPr>
            <w:rFonts w:ascii="仿宋" w:eastAsia="仿宋" w:hAnsi="仿宋" w:cs="仿宋" w:hint="eastAsia"/>
            <w:lang w:eastAsia="zh-CN"/>
          </w:rPr>
          <w:t>(五)、防尘防毒措施</w:t>
        </w:r>
        <w:r>
          <w:tab/>
        </w:r>
        <w:r>
          <w:fldChar w:fldCharType="begin"/>
        </w:r>
        <w:r>
          <w:instrText xml:space="preserve"> PAGEREF _Toc5055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798" w:history="1">
        <w:r>
          <w:rPr>
            <w:rFonts w:ascii="仿宋" w:eastAsia="仿宋" w:hAnsi="仿宋" w:cs="仿宋" w:hint="eastAsia"/>
            <w:lang w:eastAsia="zh-CN"/>
          </w:rPr>
          <w:t>(六)、防静电、触电防护及防雷措施</w:t>
        </w:r>
        <w:r>
          <w:tab/>
        </w:r>
        <w:r>
          <w:fldChar w:fldCharType="begin"/>
        </w:r>
        <w:r>
          <w:instrText xml:space="preserve"> PAGEREF _Toc25798 \h </w:instrText>
        </w:r>
        <w:r>
          <w:fldChar w:fldCharType="separate"/>
        </w:r>
        <w:r>
          <w:t>40</w:t>
        </w:r>
        <w:r>
          <w:fldChar w:fldCharType="end"/>
        </w:r>
      </w:hyperlink>
    </w:p>
    <w:p>
      <w:pPr>
        <w:pStyle w:val="TOC2"/>
        <w:tabs>
          <w:tab w:val="right" w:leader="dot" w:pos="8306"/>
        </w:tabs>
      </w:pPr>
      <w:hyperlink w:anchor="_Toc12939" w:history="1">
        <w:r>
          <w:rPr>
            <w:rFonts w:ascii="仿宋" w:eastAsia="仿宋" w:hAnsi="仿宋" w:cs="仿宋" w:hint="eastAsia"/>
            <w:lang w:eastAsia="zh-CN"/>
          </w:rPr>
          <w:t>(七)、机械设备安全保障措施</w:t>
        </w:r>
        <w:r>
          <w:tab/>
        </w:r>
        <w:r>
          <w:fldChar w:fldCharType="begin"/>
        </w:r>
        <w:r>
          <w:instrText xml:space="preserve"> PAGEREF _Toc12939 \h </w:instrText>
        </w:r>
        <w:r>
          <w:fldChar w:fldCharType="separate"/>
        </w:r>
        <w:r>
          <w:t>41</w:t>
        </w:r>
        <w:r>
          <w:fldChar w:fldCharType="end"/>
        </w:r>
      </w:hyperlink>
    </w:p>
    <w:p>
      <w:pPr>
        <w:pStyle w:val="TOC1"/>
        <w:tabs>
          <w:tab w:val="right" w:leader="dot" w:pos="8306"/>
        </w:tabs>
      </w:pPr>
      <w:hyperlink w:anchor="_Toc26977" w:history="1">
        <w:r>
          <w:rPr>
            <w:rFonts w:ascii="仿宋" w:eastAsia="仿宋" w:hAnsi="仿宋" w:cs="仿宋" w:hint="eastAsia"/>
            <w:lang w:eastAsia="zh-CN"/>
          </w:rPr>
          <w:t>九、家居拖鞋项目经营效益</w:t>
        </w:r>
        <w:r>
          <w:tab/>
        </w:r>
        <w:r>
          <w:fldChar w:fldCharType="begin"/>
        </w:r>
        <w:r>
          <w:instrText xml:space="preserve"> PAGEREF _Toc26977 \h </w:instrText>
        </w:r>
        <w:r>
          <w:fldChar w:fldCharType="separate"/>
        </w:r>
        <w:r>
          <w:t>43</w:t>
        </w:r>
        <w:r>
          <w:fldChar w:fldCharType="end"/>
        </w:r>
      </w:hyperlink>
    </w:p>
    <w:p>
      <w:pPr>
        <w:pStyle w:val="TOC2"/>
        <w:tabs>
          <w:tab w:val="right" w:leader="dot" w:pos="8306"/>
        </w:tabs>
      </w:pPr>
      <w:hyperlink w:anchor="_Toc31838" w:history="1">
        <w:r>
          <w:rPr>
            <w:rFonts w:ascii="仿宋" w:eastAsia="仿宋" w:hAnsi="仿宋" w:cs="仿宋" w:hint="eastAsia"/>
            <w:lang w:eastAsia="zh-CN"/>
          </w:rPr>
          <w:t>(一)、经济评价财务测算</w:t>
        </w:r>
        <w:r>
          <w:tab/>
        </w:r>
        <w:r>
          <w:fldChar w:fldCharType="begin"/>
        </w:r>
        <w:r>
          <w:instrText xml:space="preserve"> PAGEREF _Toc31838 \h </w:instrText>
        </w:r>
        <w:r>
          <w:fldChar w:fldCharType="separate"/>
        </w:r>
        <w:r>
          <w:t>43</w:t>
        </w:r>
        <w:r>
          <w:fldChar w:fldCharType="end"/>
        </w:r>
      </w:hyperlink>
    </w:p>
    <w:p>
      <w:pPr>
        <w:pStyle w:val="TOC2"/>
        <w:tabs>
          <w:tab w:val="right" w:leader="dot" w:pos="8306"/>
        </w:tabs>
      </w:pPr>
      <w:hyperlink w:anchor="_Toc5398" w:history="1">
        <w:r>
          <w:rPr>
            <w:rFonts w:ascii="仿宋" w:eastAsia="仿宋" w:hAnsi="仿宋" w:cs="仿宋" w:hint="eastAsia"/>
            <w:lang w:eastAsia="zh-CN"/>
          </w:rPr>
          <w:t>(二)、家居拖鞋项目盈利能力分析</w:t>
        </w:r>
        <w:r>
          <w:tab/>
        </w:r>
        <w:r>
          <w:fldChar w:fldCharType="begin"/>
        </w:r>
        <w:r>
          <w:instrText xml:space="preserve"> PAGEREF _Toc5398 \h </w:instrText>
        </w:r>
        <w:r>
          <w:fldChar w:fldCharType="separate"/>
        </w:r>
        <w:r>
          <w:t>44</w:t>
        </w:r>
        <w:r>
          <w:fldChar w:fldCharType="end"/>
        </w:r>
      </w:hyperlink>
    </w:p>
    <w:p>
      <w:pPr>
        <w:pStyle w:val="TOC1"/>
        <w:tabs>
          <w:tab w:val="right" w:leader="dot" w:pos="8306"/>
        </w:tabs>
      </w:pPr>
      <w:hyperlink w:anchor="_Toc11601" w:history="1">
        <w:r>
          <w:rPr>
            <w:rFonts w:ascii="仿宋" w:eastAsia="仿宋" w:hAnsi="仿宋" w:cs="仿宋" w:hint="eastAsia"/>
            <w:lang w:eastAsia="zh-CN"/>
          </w:rPr>
          <w:t>十、家居拖鞋项目风险管理</w:t>
        </w:r>
        <w:r>
          <w:tab/>
        </w:r>
        <w:r>
          <w:fldChar w:fldCharType="begin"/>
        </w:r>
        <w:r>
          <w:instrText xml:space="preserve"> PAGEREF _Toc11601 \h </w:instrText>
        </w:r>
        <w:r>
          <w:fldChar w:fldCharType="separate"/>
        </w:r>
        <w:r>
          <w:t>45</w:t>
        </w:r>
        <w:r>
          <w:fldChar w:fldCharType="end"/>
        </w:r>
      </w:hyperlink>
    </w:p>
    <w:p>
      <w:pPr>
        <w:pStyle w:val="TOC2"/>
        <w:tabs>
          <w:tab w:val="right" w:leader="dot" w:pos="8306"/>
        </w:tabs>
      </w:pPr>
      <w:hyperlink w:anchor="_Toc30505" w:history="1">
        <w:r>
          <w:rPr>
            <w:rFonts w:ascii="仿宋" w:eastAsia="仿宋" w:hAnsi="仿宋" w:cs="仿宋" w:hint="eastAsia"/>
            <w:lang w:eastAsia="zh-CN"/>
          </w:rPr>
          <w:t>(一)、风险识别与评估</w:t>
        </w:r>
        <w:r>
          <w:tab/>
        </w:r>
        <w:r>
          <w:fldChar w:fldCharType="begin"/>
        </w:r>
        <w:r>
          <w:instrText xml:space="preserve"> PAGEREF _Toc30505 \h </w:instrText>
        </w:r>
        <w:r>
          <w:fldChar w:fldCharType="separate"/>
        </w:r>
        <w:r>
          <w:t>45</w:t>
        </w:r>
        <w:r>
          <w:fldChar w:fldCharType="end"/>
        </w:r>
      </w:hyperlink>
    </w:p>
    <w:p>
      <w:pPr>
        <w:pStyle w:val="TOC2"/>
        <w:tabs>
          <w:tab w:val="right" w:leader="dot" w:pos="8306"/>
        </w:tabs>
      </w:pPr>
      <w:hyperlink w:anchor="_Toc29945" w:history="1">
        <w:r>
          <w:rPr>
            <w:rFonts w:ascii="仿宋" w:eastAsia="仿宋" w:hAnsi="仿宋" w:cs="仿宋" w:hint="eastAsia"/>
            <w:lang w:eastAsia="zh-CN"/>
          </w:rPr>
          <w:t>(二)、风险应对策略</w:t>
        </w:r>
        <w:r>
          <w:tab/>
        </w:r>
        <w:r>
          <w:fldChar w:fldCharType="begin"/>
        </w:r>
        <w:r>
          <w:instrText xml:space="preserve"> PAGEREF _Toc29945 \h </w:instrText>
        </w:r>
        <w:r>
          <w:fldChar w:fldCharType="separate"/>
        </w:r>
        <w:r>
          <w:t>46</w:t>
        </w:r>
        <w:r>
          <w:fldChar w:fldCharType="end"/>
        </w:r>
      </w:hyperlink>
    </w:p>
    <w:p>
      <w:pPr>
        <w:pStyle w:val="TOC2"/>
        <w:tabs>
          <w:tab w:val="right" w:leader="dot" w:pos="8306"/>
        </w:tabs>
      </w:pPr>
      <w:hyperlink w:anchor="_Toc28849" w:history="1">
        <w:r>
          <w:rPr>
            <w:rFonts w:ascii="仿宋" w:eastAsia="仿宋" w:hAnsi="仿宋" w:cs="仿宋" w:hint="eastAsia"/>
            <w:lang w:eastAsia="zh-CN"/>
          </w:rPr>
          <w:t>(三)、风险监控与控制</w:t>
        </w:r>
        <w:r>
          <w:tab/>
        </w:r>
        <w:r>
          <w:fldChar w:fldCharType="begin"/>
        </w:r>
        <w:r>
          <w:instrText xml:space="preserve"> PAGEREF _Toc28849 \h </w:instrText>
        </w:r>
        <w:r>
          <w:fldChar w:fldCharType="separate"/>
        </w:r>
        <w:r>
          <w:t>48</w:t>
        </w:r>
        <w:r>
          <w:fldChar w:fldCharType="end"/>
        </w:r>
      </w:hyperlink>
    </w:p>
    <w:p>
      <w:pPr>
        <w:pStyle w:val="TOC1"/>
        <w:tabs>
          <w:tab w:val="right" w:leader="dot" w:pos="8306"/>
        </w:tabs>
      </w:pPr>
      <w:hyperlink w:anchor="_Toc18562" w:history="1">
        <w:r>
          <w:rPr>
            <w:rFonts w:ascii="仿宋" w:eastAsia="仿宋" w:hAnsi="仿宋" w:cs="仿宋" w:hint="eastAsia"/>
            <w:lang w:eastAsia="zh-CN"/>
          </w:rPr>
          <w:t>十一、家居拖鞋项目技术管理</w:t>
        </w:r>
        <w:r>
          <w:tab/>
        </w:r>
        <w:r>
          <w:fldChar w:fldCharType="begin"/>
        </w:r>
        <w:r>
          <w:instrText xml:space="preserve"> PAGEREF _Toc18562 \h </w:instrText>
        </w:r>
        <w:r>
          <w:fldChar w:fldCharType="separate"/>
        </w:r>
        <w:r>
          <w:t>49</w:t>
        </w:r>
        <w:r>
          <w:fldChar w:fldCharType="end"/>
        </w:r>
      </w:hyperlink>
    </w:p>
    <w:p>
      <w:pPr>
        <w:pStyle w:val="TOC2"/>
        <w:tabs>
          <w:tab w:val="right" w:leader="dot" w:pos="8306"/>
        </w:tabs>
      </w:pPr>
      <w:hyperlink w:anchor="_Toc8405" w:history="1">
        <w:r>
          <w:rPr>
            <w:rFonts w:ascii="仿宋" w:eastAsia="仿宋" w:hAnsi="仿宋" w:cs="仿宋" w:hint="eastAsia"/>
            <w:lang w:eastAsia="zh-CN"/>
          </w:rPr>
          <w:t>(一)、技术方案选用方向</w:t>
        </w:r>
        <w:r>
          <w:tab/>
        </w:r>
        <w:r>
          <w:fldChar w:fldCharType="begin"/>
        </w:r>
        <w:r>
          <w:instrText xml:space="preserve"> PAGEREF _Toc8405 \h </w:instrText>
        </w:r>
        <w:r>
          <w:fldChar w:fldCharType="separate"/>
        </w:r>
        <w:r>
          <w:t>49</w:t>
        </w:r>
        <w:r>
          <w:fldChar w:fldCharType="end"/>
        </w:r>
      </w:hyperlink>
    </w:p>
    <w:p>
      <w:pPr>
        <w:pStyle w:val="TOC2"/>
        <w:tabs>
          <w:tab w:val="right" w:leader="dot" w:pos="8306"/>
        </w:tabs>
      </w:pPr>
      <w:hyperlink w:anchor="_Toc30329" w:history="1">
        <w:r>
          <w:rPr>
            <w:rFonts w:ascii="仿宋" w:eastAsia="仿宋" w:hAnsi="仿宋" w:cs="仿宋" w:hint="eastAsia"/>
            <w:lang w:eastAsia="zh-CN"/>
          </w:rPr>
          <w:t>(二)、工艺技术方案选用原则</w:t>
        </w:r>
        <w:r>
          <w:tab/>
        </w:r>
        <w:r>
          <w:fldChar w:fldCharType="begin"/>
        </w:r>
        <w:r>
          <w:instrText xml:space="preserve"> PAGEREF _Toc30329 \h </w:instrText>
        </w:r>
        <w:r>
          <w:fldChar w:fldCharType="separate"/>
        </w:r>
        <w:r>
          <w:t>51</w:t>
        </w:r>
        <w:r>
          <w:fldChar w:fldCharType="end"/>
        </w:r>
      </w:hyperlink>
    </w:p>
    <w:p>
      <w:pPr>
        <w:pStyle w:val="TOC2"/>
        <w:tabs>
          <w:tab w:val="right" w:leader="dot" w:pos="8306"/>
        </w:tabs>
      </w:pPr>
      <w:hyperlink w:anchor="_Toc8169" w:history="1">
        <w:r>
          <w:rPr>
            <w:rFonts w:ascii="仿宋" w:eastAsia="仿宋" w:hAnsi="仿宋" w:cs="仿宋" w:hint="eastAsia"/>
            <w:lang w:eastAsia="zh-CN"/>
          </w:rPr>
          <w:t>(三)、工艺技术方案要求</w:t>
        </w:r>
        <w:r>
          <w:tab/>
        </w:r>
        <w:r>
          <w:fldChar w:fldCharType="begin"/>
        </w:r>
        <w:r>
          <w:instrText xml:space="preserve"> PAGEREF _Toc8169 \h </w:instrText>
        </w:r>
        <w:r>
          <w:fldChar w:fldCharType="separate"/>
        </w:r>
        <w:r>
          <w:t>53</w:t>
        </w:r>
        <w:r>
          <w:fldChar w:fldCharType="end"/>
        </w:r>
      </w:hyperlink>
    </w:p>
    <w:p>
      <w:pPr>
        <w:pStyle w:val="TOC1"/>
        <w:tabs>
          <w:tab w:val="right" w:leader="dot" w:pos="8306"/>
        </w:tabs>
      </w:pPr>
      <w:hyperlink w:anchor="_Toc4596" w:history="1">
        <w:r>
          <w:rPr>
            <w:rFonts w:ascii="仿宋" w:eastAsia="仿宋" w:hAnsi="仿宋" w:cs="仿宋" w:hint="eastAsia"/>
            <w:lang w:eastAsia="zh-CN"/>
          </w:rPr>
          <w:t>十二、家居拖鞋项目创新与研发</w:t>
        </w:r>
        <w:r>
          <w:tab/>
        </w:r>
        <w:r>
          <w:fldChar w:fldCharType="begin"/>
        </w:r>
        <w:r>
          <w:instrText xml:space="preserve"> PAGEREF _Toc4596 \h </w:instrText>
        </w:r>
        <w:r>
          <w:fldChar w:fldCharType="separate"/>
        </w:r>
        <w:r>
          <w:t>55</w:t>
        </w:r>
        <w:r>
          <w:fldChar w:fldCharType="end"/>
        </w:r>
      </w:hyperlink>
    </w:p>
    <w:p>
      <w:pPr>
        <w:pStyle w:val="TOC2"/>
        <w:tabs>
          <w:tab w:val="right" w:leader="dot" w:pos="8306"/>
        </w:tabs>
      </w:pPr>
      <w:hyperlink w:anchor="_Toc26739" w:history="1">
        <w:r>
          <w:rPr>
            <w:rFonts w:ascii="仿宋" w:eastAsia="仿宋" w:hAnsi="仿宋" w:cs="仿宋" w:hint="eastAsia"/>
            <w:lang w:eastAsia="zh-CN"/>
          </w:rPr>
          <w:t>(一)、创新策略与方向</w:t>
        </w:r>
        <w:r>
          <w:tab/>
        </w:r>
        <w:r>
          <w:fldChar w:fldCharType="begin"/>
        </w:r>
        <w:r>
          <w:instrText xml:space="preserve"> PAGEREF _Toc26739 \h </w:instrText>
        </w:r>
        <w:r>
          <w:fldChar w:fldCharType="separate"/>
        </w:r>
        <w:r>
          <w:t>55</w:t>
        </w:r>
        <w:r>
          <w:fldChar w:fldCharType="end"/>
        </w:r>
      </w:hyperlink>
    </w:p>
    <w:p>
      <w:pPr>
        <w:pStyle w:val="TOC2"/>
        <w:tabs>
          <w:tab w:val="right" w:leader="dot" w:pos="8306"/>
        </w:tabs>
      </w:pPr>
      <w:hyperlink w:anchor="_Toc14337" w:history="1">
        <w:r>
          <w:rPr>
            <w:rFonts w:ascii="仿宋" w:eastAsia="仿宋" w:hAnsi="仿宋" w:cs="仿宋" w:hint="eastAsia"/>
            <w:lang w:eastAsia="zh-CN"/>
          </w:rPr>
          <w:t>(二)、研发规划与投入</w:t>
        </w:r>
        <w:r>
          <w:tab/>
        </w:r>
        <w:r>
          <w:fldChar w:fldCharType="begin"/>
        </w:r>
        <w:r>
          <w:instrText xml:space="preserve"> PAGEREF _Toc14337 \h </w:instrText>
        </w:r>
        <w:r>
          <w:fldChar w:fldCharType="separate"/>
        </w:r>
        <w:r>
          <w:t>56</w:t>
        </w:r>
        <w:r>
          <w:fldChar w:fldCharType="end"/>
        </w:r>
      </w:hyperlink>
    </w:p>
    <w:p>
      <w:pPr>
        <w:pStyle w:val="TOC1"/>
        <w:tabs>
          <w:tab w:val="right" w:leader="dot" w:pos="8306"/>
        </w:tabs>
      </w:pPr>
      <w:hyperlink w:anchor="_Toc1382" w:history="1">
        <w:r>
          <w:rPr>
            <w:rFonts w:ascii="仿宋" w:eastAsia="仿宋" w:hAnsi="仿宋" w:cs="仿宋" w:hint="eastAsia"/>
            <w:lang w:eastAsia="zh-CN"/>
          </w:rPr>
          <w:t>十三、家居拖鞋项目工程方案分析</w:t>
        </w:r>
        <w:r>
          <w:tab/>
        </w:r>
        <w:r>
          <w:fldChar w:fldCharType="begin"/>
        </w:r>
        <w:r>
          <w:instrText xml:space="preserve"> PAGEREF _Toc1382 \h </w:instrText>
        </w:r>
        <w:r>
          <w:fldChar w:fldCharType="separate"/>
        </w:r>
        <w:r>
          <w:t>58</w:t>
        </w:r>
        <w:r>
          <w:fldChar w:fldCharType="end"/>
        </w:r>
      </w:hyperlink>
    </w:p>
    <w:p>
      <w:pPr>
        <w:pStyle w:val="TOC2"/>
        <w:tabs>
          <w:tab w:val="right" w:leader="dot" w:pos="8306"/>
        </w:tabs>
      </w:pPr>
      <w:hyperlink w:anchor="_Toc2431" w:history="1">
        <w:r>
          <w:rPr>
            <w:rFonts w:ascii="仿宋" w:eastAsia="仿宋" w:hAnsi="仿宋" w:cs="仿宋" w:hint="eastAsia"/>
            <w:lang w:eastAsia="zh-CN"/>
          </w:rPr>
          <w:t>(一)、建筑工程设计原则</w:t>
        </w:r>
        <w:r>
          <w:tab/>
        </w:r>
        <w:r>
          <w:fldChar w:fldCharType="begin"/>
        </w:r>
        <w:r>
          <w:instrText xml:space="preserve"> PAGEREF _Toc2431 \h </w:instrText>
        </w:r>
        <w:r>
          <w:fldChar w:fldCharType="separate"/>
        </w:r>
        <w:r>
          <w:t>58</w:t>
        </w:r>
        <w:r>
          <w:fldChar w:fldCharType="end"/>
        </w:r>
      </w:hyperlink>
    </w:p>
    <w:p>
      <w:pPr>
        <w:pStyle w:val="TOC2"/>
        <w:tabs>
          <w:tab w:val="right" w:leader="dot" w:pos="8306"/>
        </w:tabs>
      </w:pPr>
      <w:hyperlink w:anchor="_Toc5898" w:history="1">
        <w:r>
          <w:rPr>
            <w:rFonts w:ascii="仿宋" w:eastAsia="仿宋" w:hAnsi="仿宋" w:cs="仿宋" w:hint="eastAsia"/>
            <w:lang w:eastAsia="zh-CN"/>
          </w:rPr>
          <w:t>(二)、土建工程建设指标</w:t>
        </w:r>
        <w:r>
          <w:tab/>
        </w:r>
        <w:r>
          <w:fldChar w:fldCharType="begin"/>
        </w:r>
        <w:r>
          <w:instrText xml:space="preserve"> PAGEREF _Toc5898 \h </w:instrText>
        </w:r>
        <w:r>
          <w:fldChar w:fldCharType="separate"/>
        </w:r>
        <w:r>
          <w:t>61</w:t>
        </w:r>
        <w:r>
          <w:fldChar w:fldCharType="end"/>
        </w:r>
      </w:hyperlink>
    </w:p>
    <w:p>
      <w:pPr>
        <w:pStyle w:val="TOC1"/>
        <w:tabs>
          <w:tab w:val="right" w:leader="dot" w:pos="8306"/>
        </w:tabs>
      </w:pPr>
      <w:hyperlink w:anchor="_Toc17617" w:history="1">
        <w:r>
          <w:rPr>
            <w:rFonts w:ascii="仿宋" w:eastAsia="仿宋" w:hAnsi="仿宋" w:cs="仿宋" w:hint="eastAsia"/>
            <w:lang w:eastAsia="zh-CN"/>
          </w:rPr>
          <w:t>十四、供应链管理</w:t>
        </w:r>
        <w:r>
          <w:tab/>
        </w:r>
        <w:r>
          <w:fldChar w:fldCharType="begin"/>
        </w:r>
        <w:r>
          <w:instrText xml:space="preserve"> PAGEREF _Toc17617 \h </w:instrText>
        </w:r>
        <w:r>
          <w:fldChar w:fldCharType="separate"/>
        </w:r>
        <w:r>
          <w:t>63</w:t>
        </w:r>
        <w:r>
          <w:fldChar w:fldCharType="end"/>
        </w:r>
      </w:hyperlink>
    </w:p>
    <w:p>
      <w:pPr>
        <w:pStyle w:val="TOC2"/>
        <w:tabs>
          <w:tab w:val="right" w:leader="dot" w:pos="8306"/>
        </w:tabs>
      </w:pPr>
      <w:hyperlink w:anchor="_Toc3192" w:history="1">
        <w:r>
          <w:rPr>
            <w:rFonts w:ascii="仿宋" w:eastAsia="仿宋" w:hAnsi="仿宋" w:cs="仿宋" w:hint="eastAsia"/>
            <w:lang w:eastAsia="zh-CN"/>
          </w:rPr>
          <w:t>(一)、供应链战略规划</w:t>
        </w:r>
        <w:r>
          <w:tab/>
        </w:r>
        <w:r>
          <w:fldChar w:fldCharType="begin"/>
        </w:r>
        <w:r>
          <w:instrText xml:space="preserve"> PAGEREF _Toc3192 \h </w:instrText>
        </w:r>
        <w:r>
          <w:fldChar w:fldCharType="separate"/>
        </w:r>
        <w:r>
          <w:t>63</w:t>
        </w:r>
        <w:r>
          <w:fldChar w:fldCharType="end"/>
        </w:r>
      </w:hyperlink>
    </w:p>
    <w:p>
      <w:pPr>
        <w:pStyle w:val="TOC2"/>
        <w:tabs>
          <w:tab w:val="right" w:leader="dot" w:pos="8306"/>
        </w:tabs>
      </w:pPr>
      <w:hyperlink w:anchor="_Toc1540" w:history="1">
        <w:r>
          <w:rPr>
            <w:rFonts w:ascii="仿宋" w:eastAsia="仿宋" w:hAnsi="仿宋" w:cs="仿宋" w:hint="eastAsia"/>
            <w:lang w:eastAsia="zh-CN"/>
          </w:rPr>
          <w:t>(二)、供应商选择与合作</w:t>
        </w:r>
        <w:r>
          <w:tab/>
        </w:r>
        <w:r>
          <w:fldChar w:fldCharType="begin"/>
        </w:r>
        <w:r>
          <w:instrText xml:space="preserve"> PAGEREF _Toc1540 \h </w:instrText>
        </w:r>
        <w:r>
          <w:fldChar w:fldCharType="separate"/>
        </w:r>
        <w:r>
          <w:t>64</w:t>
        </w:r>
        <w:r>
          <w:fldChar w:fldCharType="end"/>
        </w:r>
      </w:hyperlink>
    </w:p>
    <w:p>
      <w:pPr>
        <w:pStyle w:val="TOC2"/>
        <w:tabs>
          <w:tab w:val="right" w:leader="dot" w:pos="8306"/>
        </w:tabs>
      </w:pPr>
      <w:hyperlink w:anchor="_Toc7561" w:history="1">
        <w:r>
          <w:rPr>
            <w:rFonts w:ascii="仿宋" w:eastAsia="仿宋" w:hAnsi="仿宋" w:cs="仿宋" w:hint="eastAsia"/>
            <w:lang w:eastAsia="zh-CN"/>
          </w:rPr>
          <w:t>(三)、物流与库存管理</w:t>
        </w:r>
        <w:r>
          <w:tab/>
        </w:r>
        <w:r>
          <w:fldChar w:fldCharType="begin"/>
        </w:r>
        <w:r>
          <w:instrText xml:space="preserve"> PAGEREF _Toc7561 \h </w:instrText>
        </w:r>
        <w:r>
          <w:fldChar w:fldCharType="separate"/>
        </w:r>
        <w:r>
          <w:t>66</w:t>
        </w:r>
        <w:r>
          <w:fldChar w:fldCharType="end"/>
        </w:r>
      </w:hyperlink>
    </w:p>
    <w:p>
      <w:pPr>
        <w:pStyle w:val="TOC1"/>
        <w:tabs>
          <w:tab w:val="right" w:leader="dot" w:pos="8306"/>
        </w:tabs>
      </w:pPr>
      <w:hyperlink w:anchor="_Toc10602" w:history="1">
        <w:r>
          <w:rPr>
            <w:rFonts w:ascii="仿宋" w:eastAsia="仿宋" w:hAnsi="仿宋" w:cs="仿宋" w:hint="eastAsia"/>
            <w:lang w:eastAsia="zh-CN"/>
          </w:rPr>
          <w:t>十五、家居拖鞋项目实施保障措施</w:t>
        </w:r>
        <w:r>
          <w:tab/>
        </w:r>
        <w:r>
          <w:fldChar w:fldCharType="begin"/>
        </w:r>
        <w:r>
          <w:instrText xml:space="preserve"> PAGEREF _Toc10602 \h </w:instrText>
        </w:r>
        <w:r>
          <w:fldChar w:fldCharType="separate"/>
        </w:r>
        <w:r>
          <w:t>67</w:t>
        </w:r>
        <w:r>
          <w:fldChar w:fldCharType="end"/>
        </w:r>
      </w:hyperlink>
    </w:p>
    <w:p>
      <w:pPr>
        <w:pStyle w:val="TOC2"/>
        <w:tabs>
          <w:tab w:val="right" w:leader="dot" w:pos="8306"/>
        </w:tabs>
      </w:pPr>
      <w:hyperlink w:anchor="_Toc12715" w:history="1">
        <w:r>
          <w:rPr>
            <w:rFonts w:ascii="仿宋" w:eastAsia="仿宋" w:hAnsi="仿宋" w:cs="仿宋" w:hint="eastAsia"/>
            <w:lang w:eastAsia="zh-CN"/>
          </w:rPr>
          <w:t>(一)、家居拖鞋项目实施保障机制</w:t>
        </w:r>
        <w:r>
          <w:tab/>
        </w:r>
        <w:r>
          <w:fldChar w:fldCharType="begin"/>
        </w:r>
        <w:r>
          <w:instrText xml:space="preserve"> PAGEREF _Toc12715 \h </w:instrText>
        </w:r>
        <w:r>
          <w:fldChar w:fldCharType="separate"/>
        </w:r>
        <w:r>
          <w:t>67</w:t>
        </w:r>
        <w:r>
          <w:fldChar w:fldCharType="end"/>
        </w:r>
      </w:hyperlink>
    </w:p>
    <w:p>
      <w:pPr>
        <w:pStyle w:val="TOC2"/>
        <w:tabs>
          <w:tab w:val="right" w:leader="dot" w:pos="8306"/>
        </w:tabs>
      </w:pPr>
      <w:hyperlink w:anchor="_Toc27566" w:history="1">
        <w:r>
          <w:rPr>
            <w:rFonts w:ascii="仿宋" w:eastAsia="仿宋" w:hAnsi="仿宋" w:cs="仿宋" w:hint="eastAsia"/>
            <w:lang w:eastAsia="zh-CN"/>
          </w:rPr>
          <w:t>(二)、家居拖鞋项目法律合规要求</w:t>
        </w:r>
        <w:r>
          <w:tab/>
        </w:r>
        <w:r>
          <w:fldChar w:fldCharType="begin"/>
        </w:r>
        <w:r>
          <w:instrText xml:space="preserve"> PAGEREF _Toc27566 \h </w:instrText>
        </w:r>
        <w:r>
          <w:fldChar w:fldCharType="separate"/>
        </w:r>
        <w:r>
          <w:t>71</w:t>
        </w:r>
        <w:r>
          <w:fldChar w:fldCharType="end"/>
        </w:r>
      </w:hyperlink>
    </w:p>
    <w:p>
      <w:pPr>
        <w:pStyle w:val="TOC2"/>
        <w:tabs>
          <w:tab w:val="right" w:leader="dot" w:pos="8306"/>
        </w:tabs>
      </w:pPr>
      <w:hyperlink w:anchor="_Toc510" w:history="1">
        <w:r>
          <w:rPr>
            <w:rFonts w:ascii="仿宋" w:eastAsia="仿宋" w:hAnsi="仿宋" w:cs="仿宋" w:hint="eastAsia"/>
            <w:lang w:eastAsia="zh-CN"/>
          </w:rPr>
          <w:t>(三)、家居拖鞋项目合同管理与法律事务</w:t>
        </w:r>
        <w:r>
          <w:tab/>
        </w:r>
        <w:r>
          <w:fldChar w:fldCharType="begin"/>
        </w:r>
        <w:r>
          <w:instrText xml:space="preserve"> PAGEREF _Toc510 \h </w:instrText>
        </w:r>
        <w:r>
          <w:fldChar w:fldCharType="separate"/>
        </w:r>
        <w:r>
          <w:t>75</w:t>
        </w:r>
        <w:r>
          <w:fldChar w:fldCharType="end"/>
        </w:r>
      </w:hyperlink>
    </w:p>
    <w:p>
      <w:pPr>
        <w:pStyle w:val="TOC2"/>
        <w:tabs>
          <w:tab w:val="right" w:leader="dot" w:pos="8306"/>
        </w:tabs>
      </w:pPr>
      <w:hyperlink w:anchor="_Toc31730" w:history="1">
        <w:r>
          <w:rPr>
            <w:rFonts w:ascii="仿宋" w:eastAsia="仿宋" w:hAnsi="仿宋" w:cs="仿宋" w:hint="eastAsia"/>
            <w:lang w:eastAsia="zh-CN"/>
          </w:rPr>
          <w:t>(四)、家居拖鞋项目知识产权保护策略</w:t>
        </w:r>
        <w:r>
          <w:tab/>
        </w:r>
        <w:r>
          <w:fldChar w:fldCharType="begin"/>
        </w:r>
        <w:r>
          <w:instrText xml:space="preserve"> PAGEREF _Toc31730 \h </w:instrText>
        </w:r>
        <w:r>
          <w:fldChar w:fldCharType="separate"/>
        </w:r>
        <w:r>
          <w:t>81</w:t>
        </w:r>
        <w:r>
          <w:fldChar w:fldCharType="end"/>
        </w:r>
      </w:hyperlink>
    </w:p>
    <w:p>
      <w:pPr>
        <w:pStyle w:val="TOC1"/>
        <w:tabs>
          <w:tab w:val="right" w:leader="dot" w:pos="8306"/>
        </w:tabs>
      </w:pPr>
      <w:hyperlink w:anchor="_Toc31132" w:history="1">
        <w:r>
          <w:rPr>
            <w:rFonts w:ascii="仿宋" w:eastAsia="仿宋" w:hAnsi="仿宋" w:cs="仿宋" w:hint="eastAsia"/>
            <w:lang w:eastAsia="zh-CN"/>
          </w:rPr>
          <w:t>十六、利益相关者分析与沟通计划</w:t>
        </w:r>
        <w:r>
          <w:tab/>
        </w:r>
        <w:r>
          <w:fldChar w:fldCharType="begin"/>
        </w:r>
        <w:r>
          <w:instrText xml:space="preserve"> PAGEREF _Toc31132 \h </w:instrText>
        </w:r>
        <w:r>
          <w:fldChar w:fldCharType="separate"/>
        </w:r>
        <w:r>
          <w:t>83</w:t>
        </w:r>
        <w:r>
          <w:fldChar w:fldCharType="end"/>
        </w:r>
      </w:hyperlink>
    </w:p>
    <w:p>
      <w:pPr>
        <w:pStyle w:val="TOC2"/>
        <w:tabs>
          <w:tab w:val="right" w:leader="dot" w:pos="8306"/>
        </w:tabs>
      </w:pPr>
      <w:hyperlink w:anchor="_Toc6008" w:history="1">
        <w:r>
          <w:rPr>
            <w:rFonts w:ascii="仿宋" w:eastAsia="仿宋" w:hAnsi="仿宋" w:cs="仿宋" w:hint="eastAsia"/>
            <w:lang w:eastAsia="zh-CN"/>
          </w:rPr>
          <w:t>(一)、利益相关者分析</w:t>
        </w:r>
        <w:r>
          <w:tab/>
        </w:r>
        <w:r>
          <w:fldChar w:fldCharType="begin"/>
        </w:r>
        <w:r>
          <w:instrText xml:space="preserve"> PAGEREF _Toc6008 \h </w:instrText>
        </w:r>
        <w:r>
          <w:fldChar w:fldCharType="separate"/>
        </w:r>
        <w:r>
          <w:t>83</w:t>
        </w:r>
        <w:r>
          <w:fldChar w:fldCharType="end"/>
        </w:r>
      </w:hyperlink>
    </w:p>
    <w:p>
      <w:pPr>
        <w:pStyle w:val="TOC2"/>
        <w:tabs>
          <w:tab w:val="right" w:leader="dot" w:pos="8306"/>
        </w:tabs>
      </w:pPr>
      <w:hyperlink w:anchor="_Toc11528" w:history="1">
        <w:r>
          <w:rPr>
            <w:rFonts w:ascii="仿宋" w:eastAsia="仿宋" w:hAnsi="仿宋" w:cs="仿宋" w:hint="eastAsia"/>
            <w:lang w:eastAsia="zh-CN"/>
          </w:rPr>
          <w:t>(二)、沟通计划</w:t>
        </w:r>
        <w:r>
          <w:tab/>
        </w:r>
        <w:r>
          <w:fldChar w:fldCharType="begin"/>
        </w:r>
        <w:r>
          <w:instrText xml:space="preserve"> PAGEREF _Toc11528 \h </w:instrText>
        </w:r>
        <w:r>
          <w:fldChar w:fldCharType="separate"/>
        </w:r>
        <w:r>
          <w:t>85</w:t>
        </w:r>
        <w:r>
          <w:fldChar w:fldCharType="end"/>
        </w:r>
      </w:hyperlink>
    </w:p>
    <w:p>
      <w:pPr>
        <w:pStyle w:val="TOC1"/>
        <w:tabs>
          <w:tab w:val="right" w:leader="dot" w:pos="8306"/>
        </w:tabs>
      </w:pPr>
      <w:hyperlink w:anchor="_Toc17371" w:history="1">
        <w:r>
          <w:rPr>
            <w:rFonts w:ascii="仿宋" w:eastAsia="仿宋" w:hAnsi="仿宋" w:cs="仿宋" w:hint="eastAsia"/>
            <w:lang w:eastAsia="zh-CN"/>
          </w:rPr>
          <w:t>十七、质量管理体系</w:t>
        </w:r>
        <w:r>
          <w:tab/>
        </w:r>
        <w:r>
          <w:fldChar w:fldCharType="begin"/>
        </w:r>
        <w:r>
          <w:instrText xml:space="preserve"> PAGEREF _Toc17371 \h </w:instrText>
        </w:r>
        <w:r>
          <w:fldChar w:fldCharType="separate"/>
        </w:r>
        <w:r>
          <w:t>86</w:t>
        </w:r>
        <w:r>
          <w:fldChar w:fldCharType="end"/>
        </w:r>
      </w:hyperlink>
    </w:p>
    <w:p>
      <w:pPr>
        <w:pStyle w:val="TOC2"/>
        <w:tabs>
          <w:tab w:val="right" w:leader="dot" w:pos="8306"/>
        </w:tabs>
      </w:pPr>
      <w:hyperlink w:anchor="_Toc18956" w:history="1">
        <w:r>
          <w:rPr>
            <w:rFonts w:ascii="仿宋" w:eastAsia="仿宋" w:hAnsi="仿宋" w:cs="仿宋" w:hint="eastAsia"/>
            <w:lang w:eastAsia="zh-CN"/>
          </w:rPr>
          <w:t>(一)、质量目标与方针</w:t>
        </w:r>
        <w:r>
          <w:tab/>
        </w:r>
        <w:r>
          <w:fldChar w:fldCharType="begin"/>
        </w:r>
        <w:r>
          <w:instrText xml:space="preserve"> PAGEREF _Toc18956 \h </w:instrText>
        </w:r>
        <w:r>
          <w:fldChar w:fldCharType="separate"/>
        </w:r>
        <w:r>
          <w:t>86</w:t>
        </w:r>
        <w:r>
          <w:fldChar w:fldCharType="end"/>
        </w:r>
      </w:hyperlink>
    </w:p>
    <w:p>
      <w:pPr>
        <w:pStyle w:val="TOC2"/>
        <w:tabs>
          <w:tab w:val="right" w:leader="dot" w:pos="8306"/>
        </w:tabs>
      </w:pPr>
      <w:hyperlink w:anchor="_Toc9200" w:history="1">
        <w:r>
          <w:rPr>
            <w:rFonts w:ascii="仿宋" w:eastAsia="仿宋" w:hAnsi="仿宋" w:cs="仿宋" w:hint="eastAsia"/>
            <w:lang w:eastAsia="zh-CN"/>
          </w:rPr>
          <w:t>(二)、质量管理责任</w:t>
        </w:r>
        <w:r>
          <w:tab/>
        </w:r>
        <w:r>
          <w:fldChar w:fldCharType="begin"/>
        </w:r>
        <w:r>
          <w:instrText xml:space="preserve"> PAGEREF _Toc9200 \h </w:instrText>
        </w:r>
        <w:r>
          <w:fldChar w:fldCharType="separate"/>
        </w:r>
        <w:r>
          <w:t>87</w:t>
        </w:r>
        <w:r>
          <w:fldChar w:fldCharType="end"/>
        </w:r>
      </w:hyperlink>
    </w:p>
    <w:p>
      <w:pPr>
        <w:pStyle w:val="TOC2"/>
        <w:tabs>
          <w:tab w:val="right" w:leader="dot" w:pos="8306"/>
        </w:tabs>
      </w:pPr>
      <w:hyperlink w:anchor="_Toc11151" w:history="1">
        <w:r>
          <w:rPr>
            <w:rFonts w:ascii="仿宋" w:eastAsia="仿宋" w:hAnsi="仿宋" w:cs="仿宋" w:hint="eastAsia"/>
            <w:lang w:eastAsia="zh-CN"/>
          </w:rPr>
          <w:t>(三)、质量管理体系文件</w:t>
        </w:r>
        <w:r>
          <w:tab/>
        </w:r>
        <w:r>
          <w:fldChar w:fldCharType="begin"/>
        </w:r>
        <w:r>
          <w:instrText xml:space="preserve"> PAGEREF _Toc11151 \h </w:instrText>
        </w:r>
        <w:r>
          <w:fldChar w:fldCharType="separate"/>
        </w:r>
        <w:r>
          <w:t>88</w:t>
        </w:r>
        <w:r>
          <w:fldChar w:fldCharType="end"/>
        </w:r>
      </w:hyperlink>
    </w:p>
    <w:p>
      <w:pPr>
        <w:pStyle w:val="TOC2"/>
        <w:tabs>
          <w:tab w:val="right" w:leader="dot" w:pos="8306"/>
        </w:tabs>
      </w:pPr>
      <w:hyperlink w:anchor="_Toc1216" w:history="1">
        <w:r>
          <w:rPr>
            <w:rFonts w:ascii="仿宋" w:eastAsia="仿宋" w:hAnsi="仿宋" w:cs="仿宋" w:hint="eastAsia"/>
            <w:lang w:eastAsia="zh-CN"/>
          </w:rPr>
          <w:t>(四)、质量培训与教育</w:t>
        </w:r>
        <w:r>
          <w:tab/>
        </w:r>
        <w:r>
          <w:fldChar w:fldCharType="begin"/>
        </w:r>
        <w:r>
          <w:instrText xml:space="preserve"> PAGEREF _Toc1216 \h </w:instrText>
        </w:r>
        <w:r>
          <w:fldChar w:fldCharType="separate"/>
        </w:r>
        <w:r>
          <w:t>90</w:t>
        </w:r>
        <w:r>
          <w:fldChar w:fldCharType="end"/>
        </w:r>
      </w:hyperlink>
    </w:p>
    <w:p>
      <w:pPr>
        <w:pStyle w:val="TOC2"/>
        <w:tabs>
          <w:tab w:val="right" w:leader="dot" w:pos="8306"/>
        </w:tabs>
      </w:pPr>
      <w:hyperlink w:anchor="_Toc22835" w:history="1">
        <w:r>
          <w:rPr>
            <w:rFonts w:ascii="仿宋" w:eastAsia="仿宋" w:hAnsi="仿宋" w:cs="仿宋" w:hint="eastAsia"/>
            <w:lang w:eastAsia="zh-CN"/>
          </w:rPr>
          <w:t>(五)、质量审核与评价</w:t>
        </w:r>
        <w:r>
          <w:tab/>
        </w:r>
        <w:r>
          <w:fldChar w:fldCharType="begin"/>
        </w:r>
        <w:r>
          <w:instrText xml:space="preserve"> PAGEREF _Toc22835 \h </w:instrText>
        </w:r>
        <w:r>
          <w:fldChar w:fldCharType="separate"/>
        </w:r>
        <w:r>
          <w:t>91</w:t>
        </w:r>
        <w:r>
          <w:fldChar w:fldCharType="end"/>
        </w:r>
      </w:hyperlink>
    </w:p>
    <w:p>
      <w:pPr>
        <w:pStyle w:val="TOC2"/>
        <w:tabs>
          <w:tab w:val="right" w:leader="dot" w:pos="8306"/>
        </w:tabs>
      </w:pPr>
      <w:hyperlink w:anchor="_Toc27450" w:history="1">
        <w:r>
          <w:rPr>
            <w:rFonts w:ascii="仿宋" w:eastAsia="仿宋" w:hAnsi="仿宋" w:cs="仿宋" w:hint="eastAsia"/>
            <w:lang w:eastAsia="zh-CN"/>
          </w:rPr>
          <w:t>(六)、不符合与纠正措施</w:t>
        </w:r>
        <w:r>
          <w:tab/>
        </w:r>
        <w:r>
          <w:fldChar w:fldCharType="begin"/>
        </w:r>
        <w:r>
          <w:instrText xml:space="preserve"> PAGEREF _Toc27450 \h </w:instrText>
        </w:r>
        <w:r>
          <w:fldChar w:fldCharType="separate"/>
        </w:r>
        <w:r>
          <w:t>93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89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403"/>
      <w:r>
        <w:rPr>
          <w:rFonts w:ascii="仿宋" w:eastAsia="仿宋" w:hAnsi="仿宋" w:cs="仿宋" w:hint="eastAsia"/>
          <w:sz w:val="28"/>
          <w:lang w:eastAsia="zh-CN"/>
        </w:rPr>
        <w:t>一、家居拖鞋项目选址可行性分析</w:t>
      </w:r>
      <w:bookmarkEnd w:id="2"/>
    </w:p>
    <w:p>
      <w:pPr>
        <w:pStyle w:val="Heading2"/>
        <w:rPr>
          <w:rFonts w:ascii="仿宋" w:eastAsia="仿宋" w:hAnsi="仿宋" w:cs="仿宋" w:hint="eastAsia"/>
          <w:lang w:eastAsia="zh-CN"/>
        </w:rPr>
      </w:pPr>
      <w:bookmarkStart w:id="3" w:name="_Toc6263"/>
      <w:r>
        <w:rPr>
          <w:rFonts w:ascii="仿宋" w:eastAsia="仿宋" w:hAnsi="仿宋" w:cs="仿宋" w:hint="eastAsia"/>
          <w:lang w:eastAsia="zh-CN"/>
        </w:rPr>
        <w:t>(一)、家居拖鞋项目选址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该家居拖鞋项目选址位于XX省XX市XX区XXX街道</w:t>
      </w:r>
    </w:p>
    <w:p>
      <w:pPr>
        <w:pStyle w:val="Heading2"/>
        <w:ind w:firstLine="560" w:firstLineChars="200"/>
        <w:rPr>
          <w:rFonts w:ascii="仿宋" w:eastAsia="仿宋" w:hAnsi="仿宋" w:cs="仿宋" w:hint="eastAsia"/>
          <w:sz w:val="28"/>
          <w:lang w:eastAsia="zh-CN"/>
        </w:rPr>
      </w:pPr>
      <w:bookmarkStart w:id="4" w:name="_Toc12351"/>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家居拖鞋项目的征地面积将根据家居拖鞋项目的实际规模和需求进行精确规划。具体面积XXX平方米，旨在确保家居拖鞋项目不仅能够满足当前的发展需求，还能够预留空间以适应未来的扩展。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净用地面积是在征地面积基础上去除不可利用面积后的实际可开发用地。具体面积XXX平方米，考虑到环保、交通、安全等多方面因素，以确保家居拖鞋项目在整体利用效率上达到最优。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家居拖鞋项目计划建设的建筑总规模具体面积XXX平方米。这一规模的确定综合考虑了家居拖鞋项目的性质、规模，以及城市规划的相关要求，确保建筑布局与周边环境协调一致。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绿地率是家居拖鞋项目用地中被规划为绿地的比例。具体面积XXX平方米，旨在通过合理规划绿地，改善家居拖鞋项目周边环境，提升居民生活质量，并符合城市整体绿化规划。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容积率是用地上可以建设的建筑总体积与用地面积之比。具体面积XXX，通过合理的容积率规划，确保家居拖鞋项目建筑规模与周边环境和谐共生。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确保家居拖鞋项目选址与当地城市规划相一致，具体面积XXX平方米。通过与城市规划部门深入沟通，确保家居拖鞋项目不仅符合城市的整体发展方向，还能够融入城市的发展布局，为城市的长远发展贡献力量。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家居拖鞋项目选址符合当地产业政策，具体面积XXX平方米。这包括家居拖鞋项目对当地经济的促进作用，以及对相关产业的带动效应，确保家居拖鞋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用地总体要求必须符合环保和可持续发展的原则，具体面积XXX平方米。通过采用绿色建筑设计、节能减排等措施，确保家居拖鞋项目在建设和运营过程中对环境的影响最小化，达到可持续发展的要求。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确保家居拖鞋项目选址具备必要的公共设施配套，具体面积XXX平方米。这包括交通便利性、教育、医疗等基础设施，以提高居民生活品质，使得家居拖鞋项目选址更具吸引力。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考虑用地总体要求对当地社会稳定性的影响，具体面积XXX平方米。通过深入了解当地社区反馈，确保家居拖鞋项目的选址和建设过程对当地社会和谐稳定产生积极作用。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家居拖鞋项目选址不仅符合法规和规划，还在实际操作中具有可行性。这一全面规划将为家居拖鞋项目的成功实施提供坚实的基础，确保家居拖鞋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1876"/>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居拖鞋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家居拖鞋项目的设备规划和空间设计中，我们将采取灵活设备布局的措施。设备布局将根据实际需求进行灵活设计，避免不必要的浪费。通过合理规划设备摆放位置，我们将提高设备的利用率，减少设备间距，以确保家居拖鞋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家居拖鞋项目内部引入共享设施的概念，例如共享会议室、办公区等。通过这种方式，我们可以减少对资源的重复建设，提高资源共享效率，从而减小家居拖鞋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3125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家居拖鞋项目的总图布置中，我们将不同功能区域进行明确的规划，以最大程度满足家居拖鞋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390"/>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家居拖鞋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家居拖鞋项目对环境的影响是综合评价的重要因素之一。我们将详细考虑选址周边的自然环境、生态保护区、水源地等情况，确保家居拖鞋项目的建设和运营对环境影响最小化，并符合当地的环保法规标准。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对选址的评价还需充分考虑当地政府的产业政策和法规。我们将详细了解家居拖鞋项目所在地的相关政策，确保家居拖鞋项目的规划和运营与当地法规相符，降低不必要的法律风险。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考虑到社会稳定性对企业运营的重要性，我们将评估选址地区的社会安全情况、劳工关系、社区反馈等方面，以确保家居拖鞋项目的建设和运营不会受到社会稳定性的负面影响。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最后，我们将综合考虑用地成本，包括土地购置费用、土地开发成本等。通过对用地成本的详细评估，我们能够做出更为精确的经济效益分析，为家居拖鞋项目的投资决策提供有力支持。</w:t>
      </w:r>
    </w:p>
    <w:p>
      <w:pPr>
        <w:pStyle w:val="Heading1"/>
        <w:ind w:firstLine="560" w:firstLineChars="200"/>
        <w:rPr>
          <w:rFonts w:ascii="仿宋" w:eastAsia="仿宋" w:hAnsi="仿宋" w:cs="仿宋" w:hint="eastAsia"/>
          <w:sz w:val="28"/>
          <w:lang w:eastAsia="zh-CN"/>
        </w:rPr>
      </w:pPr>
      <w:bookmarkStart w:id="8" w:name="_Toc13470"/>
      <w:r>
        <w:rPr>
          <w:rFonts w:ascii="仿宋" w:eastAsia="仿宋" w:hAnsi="仿宋" w:cs="仿宋" w:hint="eastAsia"/>
          <w:sz w:val="28"/>
          <w:lang w:eastAsia="zh-CN"/>
        </w:rPr>
        <w:t>二、家居拖鞋项目建设背景及必要性分析</w:t>
      </w:r>
      <w:bookmarkEnd w:id="8"/>
    </w:p>
    <w:p>
      <w:pPr>
        <w:pStyle w:val="Heading2"/>
        <w:rPr>
          <w:rFonts w:ascii="仿宋" w:eastAsia="仿宋" w:hAnsi="仿宋" w:cs="仿宋" w:hint="eastAsia"/>
          <w:lang w:eastAsia="zh-CN"/>
        </w:rPr>
      </w:pPr>
      <w:bookmarkStart w:id="9" w:name="_Toc751"/>
      <w:r>
        <w:rPr>
          <w:rFonts w:ascii="仿宋" w:eastAsia="仿宋" w:hAnsi="仿宋" w:cs="仿宋" w:hint="eastAsia"/>
          <w:lang w:eastAsia="zh-CN"/>
        </w:rPr>
        <w:t>(一)、家居拖鞋项目背景分析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家居拖鞋项目提供了机遇和挑战的交汇点。</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家居拖鞋项目在这个潮流中的定位。同时，我们将关注行业内涌现的新兴机遇，以便家居拖鞋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家居拖鞋项目提供了强大的发展动力。我们将聚焦于行业内最新的技术发展趋势，包括但不限于人工智能、大数据分析、物联网等领域。通过深度的技术研究，我们将确保家居拖鞋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家居拖鞋项目发展的源泉。我们将投入更多的精力对市场需求进行深入剖析，超越表面的需求，深入挖掘潜在的市场痛点和机遇。通过对市场需求的细致了解，家居拖鞋项目将更有针对性地设计解决方案，满足市场的多样化需求，从而更好地促进家居拖鞋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家居拖鞋项目战略至关重要。我们将对竞争态势进行更为深入的分析，包括但不限于市场份额、产品特点、客户满意度等多个维度。通过深度的竞争分析，家居拖鞋项目将能够更准确地把握市场脉搏，制定具有竞争力的家居拖鞋项目推进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家居拖鞋项目的发展具有直接的影响。我们将进行更为全面的法规和政策分析，了解行业发展中的潜在法律风险和合规挑战。通过充分了解和遵守相关法规，家居拖鞋项目将确保在法律框架内合法合规运营，为家居拖鞋项目的稳健发展提供有力支持。</w:t>
      </w:r>
    </w:p>
    <w:p>
      <w:pPr>
        <w:pStyle w:val="Heading2"/>
        <w:ind w:firstLine="560" w:firstLineChars="200"/>
        <w:rPr>
          <w:rFonts w:ascii="仿宋" w:eastAsia="仿宋" w:hAnsi="仿宋" w:cs="仿宋" w:hint="eastAsia"/>
          <w:sz w:val="28"/>
          <w:lang w:eastAsia="zh-CN"/>
        </w:rPr>
      </w:pPr>
      <w:bookmarkStart w:id="10" w:name="_Toc22049"/>
      <w:r>
        <w:rPr>
          <w:rFonts w:ascii="仿宋" w:eastAsia="仿宋" w:hAnsi="仿宋" w:cs="仿宋" w:hint="eastAsia"/>
          <w:sz w:val="28"/>
          <w:lang w:eastAsia="zh-CN"/>
        </w:rPr>
        <w:t>(二)、家居拖鞋项目建设必要性分析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建设的迫切性源于对行业发展趋势的深刻洞察。我们正处于一个行业变革的时代，科技创新、数字化转型成为企业发展的关键动力。家居拖鞋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建设不仅仅是为了跟上潮流，更是为了通过技术创新推动企业的持续发展。通过引入先进的技术和解决方案，家居拖鞋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家居拖鞋项目的建设成为必然选择，通过提高产品质量、拓展服务领域，从而在竞争中获得更多的机会。家居拖鞋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家居拖鞋项目建设的必要性体现在对客户需求更精准的满足。通过家居拖鞋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建设的背后是对企业持续创新的追求。只有通过不断创新，企业才能在竞争中立于不败之地。家居拖鞋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839"/>
      <w:r>
        <w:rPr>
          <w:rFonts w:ascii="仿宋" w:eastAsia="仿宋" w:hAnsi="仿宋" w:cs="仿宋" w:hint="eastAsia"/>
          <w:sz w:val="28"/>
          <w:lang w:eastAsia="zh-CN"/>
        </w:rPr>
        <w:t>三、家居拖鞋项目概论</w:t>
      </w:r>
      <w:bookmarkEnd w:id="11"/>
    </w:p>
    <w:p>
      <w:pPr>
        <w:pStyle w:val="Heading2"/>
        <w:rPr>
          <w:rFonts w:ascii="仿宋" w:eastAsia="仿宋" w:hAnsi="仿宋" w:cs="仿宋" w:hint="eastAsia"/>
          <w:lang w:eastAsia="zh-CN"/>
        </w:rPr>
      </w:pPr>
      <w:bookmarkStart w:id="12" w:name="_Toc9234"/>
      <w:r>
        <w:rPr>
          <w:rFonts w:ascii="仿宋" w:eastAsia="仿宋" w:hAnsi="仿宋" w:cs="仿宋" w:hint="eastAsia"/>
          <w:lang w:eastAsia="zh-CN"/>
        </w:rPr>
        <w:t>(一)、家居拖鞋项目概况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家居拖鞋项目的起源追溯至对市场的深入洞察。市场的不断演变与变革为家居拖鞋项目提供了难得的机遇。当前市场存在的需求缺口和变革的大环境共同构成了家居拖鞋项目的背景。这个家居拖鞋项目旨在充分利用市场机遇，填补行业中尚未满足的需求，为客户提供全新的解决方案。市场的变革和需求的增长使得这个家居拖鞋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家居拖鞋项目名称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正式命名为家居拖鞋。这个名称不仅仅是一个标识，更代表了家居拖鞋项目的核心理念和愿景。它蕴含着家居拖鞋项目所要解决问题的关键字，具有强烈的表达和辨识度，为家居拖鞋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家居拖鞋项目目标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核心目标是提供一种全新、高效的解决方案，满足客户日益增长的需求。家居拖鞋项目追求的不仅仅是满足市场需求，更是在市场中获得卓越的竞争优势。通过不断提升产品或服务的质量和创新水平，家居拖鞋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家居拖鞋项目范围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全面涵盖了产品研发、制造、市场推广和售后服务，确保从产品设计到最终用户体验的全方位关注。这一全面的家居拖鞋项目范围是为了确保家居拖鞋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家居拖鞋项目时间表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家居拖鞋项目计划在未来18个月内完成，包括研发、测试、市场试点和正式推出等不同阶段。这个时间表的合理设计是为了确保家居拖鞋项目各个阶段的顺利推进，以便按时交付高质量的成果。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家居拖鞋项目预算</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家居拖鞋项目总预算估算为XX百万美元，主要分配在研发、市场推广、人员培训和运营等方面。这一充足的预算为家居拖鞋项目提供了充足的资源，确保家居拖鞋项目在各个方面都能取得优异的表现。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家居拖鞋项目风险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家居拖鞋项目可能面临的风险包括市场接受度低、技术难题、竞争激烈等。家居拖鞋项目团队已经制定了相应的风险应对计划，通过前瞻性的风险管理，确保家居拖鞋项目在面对不确定性时能够迅速做出应对。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家居拖鞋项目团队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家居拖鞋项目汇聚了一支经验丰富、多领域专业素养的核心团队，确保家居拖鞋项目在各个方面都能拥有高水平的执行力。团队的协同作战是家居拖鞋项目成功的关键因素之一。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家居拖鞋项目背景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家居拖鞋项目的背景根植于市场对更高效、创新产品的渴望，同时也受到科技发展对行业格局的深刻改变的影响。这为家居拖鞋项目提供了广阔的发展空间和市场需求。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家居拖鞋项目现状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截至目前，家居拖鞋项目已完成市场调研和技术验证，取得了初步的成功。这为家居拖鞋项目在未来的发展奠定了坚实的基础，为更远大的目标打下了坚实的基石。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13231"/>
      <w:r>
        <w:rPr>
          <w:rFonts w:ascii="仿宋" w:eastAsia="仿宋" w:hAnsi="仿宋" w:cs="仿宋" w:hint="eastAsia"/>
          <w:sz w:val="28"/>
          <w:lang w:eastAsia="zh-CN"/>
        </w:rPr>
        <w:t>(二)、家居拖鞋项目目标</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keyword》家居拖鞋项目首要业务目标是在市场中占据有利地位，实现产品/服务的成功推广和销售。通过不断提升产品质量、创新性，家居拖鞋项目追求成为行业中的领导者，赢得更多客户的青睐。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在科技迅速发展的时代，家居拖鞋项目着眼于技术创新。通过持续的研发和技术升级，家居拖鞋项目旨在推出更具创新性的产品或服务，以满足市场对新鲜、先进解决方案的需求。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为了建立可持续的客户关系，家居拖鞋项目设定了客户满意度目标。通过提供卓越的产品质量和优质的客户服务，家居拖鞋项目追求赢得客户的信任和忠诚度，确保他们的满意度达到行业领先水平。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家居拖鞋项目注重社会责任和可持续发展。通过实施环保、社会责任家居拖鞋项目，家居拖鞋项目致力于在经济发展的同时保护环境，促进社会公平，实现可持续经营。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家居拖鞋项目的团队是实现目标的核心驱动力。因此，家居拖鞋项目设定了团队发展目标，包括提升团队成员的专业技能、培养领导力，以及搭建协同高效的团队工作氛围。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11980"/>
      <w:r>
        <w:rPr>
          <w:rFonts w:ascii="仿宋" w:eastAsia="仿宋" w:hAnsi="仿宋" w:cs="仿宋" w:hint="eastAsia"/>
          <w:sz w:val="28"/>
          <w:lang w:eastAsia="zh-CN"/>
        </w:rPr>
        <w:t>(三)、家居拖鞋项目提出的理由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家居拖鞋项目提出的理由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提出源于对市场机遇的深刻洞察。当前市场中存在的需求缺口和行业发展趋势表明，有巨大的商业机会等待被开发。通过准确捕捉市场机遇，家居拖鞋项目可以在激烈的竞争中脱颖而出，迅速占领市场份额。</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理念基于对技术创新的信仰。通过持续的研发和技术投入，家居拖鞋项目有望推出更具创新性的产品或服务。在科技飞速发展的当下，家居拖鞋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提出是为了增强企业的行业竞争力。通过提升产品或服务的质量和独特性，家居拖鞋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响应了消费者需求的变化。随着社会和科技的不断发展，消费者对产品和服务的需求也在发生变化。通过深入了解并及时回应消费者的新需求，家居拖鞋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家居拖鞋项目的提出是企业战略发展规划的一部分。在面对日益激烈的市场竞争和不断变化的商业环境中，家居拖鞋项目作为企业战略的一环，旨在为企业开辟新的增长领域，巩固企业在行业中的地位。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提出不仅仅是基于商业考量，还注重社会责任。通过推出环保、社会责任等方面的家居拖鞋项目，家居拖鞋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家居拖鞋项目的提出反映了对利益相关者期望的关注。包括客户、员工、投资者等利益相关者在企业发展中都有着各自的期望，家居拖鞋项目力求在满足这些期望的同时，取得更大的共赢。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32717"/>
      <w:r>
        <w:rPr>
          <w:rFonts w:ascii="仿宋" w:eastAsia="仿宋" w:hAnsi="仿宋" w:cs="仿宋" w:hint="eastAsia"/>
          <w:sz w:val="28"/>
          <w:lang w:eastAsia="zh-CN"/>
        </w:rPr>
        <w:t>(四)、家居拖鞋项目意义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在实施家居拖鞋项目的过程中，我们不仅仅是在追逐商业成功，更是为企业和社会的多个层面创造了深远的意义。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家居拖鞋项目的首要意义在于提升企业的市场竞争力。通过持续的创新和对产品质量的高标准要求，家居拖鞋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家居拖鞋项目的推进将促使行业技术水平的提升。通过引入先进技术和创新性解决方案，家居拖鞋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家居拖鞋项目不仅创造了大量就业机会，提高了就业水平，还注重社会责任和环保。通过参与社会公益事业和推动环保家居拖鞋项目，家居拖鞋项目为社会贡献了一份力量，体现了企业对社会的积极回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https://d.book118.com/387126001026006040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家居拖鞋项目计划设计方案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A32B68"/>
    <w:rsid w:val="1BA32B6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8712600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2024-02-01T09:07:00Z</dcterms:created>
  <dcterms:modified xsi:type="dcterms:W3CDTF">2024-02-01T09:08:01Z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F89A50DAF68940358FEF3138DB5AFDB7_11</vt:lpwstr>
  </property>
  <property fmtid="{D5CDD505-2E9C-101B-9397-08002B2CF9AE}" pid="3" name="KSOProductBuildVer">
    <vt:lpwstr>2052-12.1.0.16250</vt:lpwstr>
  </property>
</Properties>
</file>