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医药中间体项目计划设计方案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887" w:history="1">
        <w:r>
          <w:rPr>
            <w:rFonts w:ascii="仿宋" w:eastAsia="仿宋" w:hAnsi="仿宋" w:cs="仿宋" w:hint="eastAsia"/>
            <w:lang w:eastAsia="zh-CN"/>
          </w:rPr>
          <w:t>序言</w:t>
        </w:r>
        <w:r>
          <w:tab/>
        </w:r>
        <w:r>
          <w:fldChar w:fldCharType="begin"/>
        </w:r>
        <w:r>
          <w:instrText xml:space="preserve"> PAGEREF _Toc4887 \h </w:instrText>
        </w:r>
        <w:r>
          <w:fldChar w:fldCharType="separate"/>
        </w:r>
        <w:r>
          <w:t>3</w:t>
        </w:r>
        <w:r>
          <w:fldChar w:fldCharType="end"/>
        </w:r>
      </w:hyperlink>
    </w:p>
    <w:p>
      <w:pPr>
        <w:pStyle w:val="TOC1"/>
        <w:tabs>
          <w:tab w:val="right" w:leader="dot" w:pos="8306"/>
        </w:tabs>
      </w:pPr>
      <w:hyperlink w:anchor="_Toc15405" w:history="1">
        <w:r>
          <w:rPr>
            <w:rFonts w:ascii="仿宋" w:eastAsia="仿宋" w:hAnsi="仿宋" w:cs="仿宋" w:hint="eastAsia"/>
            <w:lang w:eastAsia="zh-CN"/>
          </w:rPr>
          <w:t>一、市场分析、调研</w:t>
        </w:r>
        <w:r>
          <w:tab/>
        </w:r>
        <w:r>
          <w:fldChar w:fldCharType="begin"/>
        </w:r>
        <w:r>
          <w:instrText xml:space="preserve"> PAGEREF _Toc15405 \h </w:instrText>
        </w:r>
        <w:r>
          <w:fldChar w:fldCharType="separate"/>
        </w:r>
        <w:r>
          <w:t>3</w:t>
        </w:r>
        <w:r>
          <w:fldChar w:fldCharType="end"/>
        </w:r>
      </w:hyperlink>
    </w:p>
    <w:p>
      <w:pPr>
        <w:pStyle w:val="TOC2"/>
        <w:tabs>
          <w:tab w:val="right" w:leader="dot" w:pos="8306"/>
        </w:tabs>
      </w:pPr>
      <w:hyperlink w:anchor="_Toc18280" w:history="1">
        <w:r>
          <w:rPr>
            <w:rFonts w:ascii="仿宋" w:eastAsia="仿宋" w:hAnsi="仿宋" w:cs="仿宋" w:hint="eastAsia"/>
            <w:lang w:eastAsia="zh-CN"/>
          </w:rPr>
          <w:t>(一)、医药中间体行业分析</w:t>
        </w:r>
        <w:r>
          <w:tab/>
        </w:r>
        <w:r>
          <w:fldChar w:fldCharType="begin"/>
        </w:r>
        <w:r>
          <w:instrText xml:space="preserve"> PAGEREF _Toc18280 \h </w:instrText>
        </w:r>
        <w:r>
          <w:fldChar w:fldCharType="separate"/>
        </w:r>
        <w:r>
          <w:t>3</w:t>
        </w:r>
        <w:r>
          <w:fldChar w:fldCharType="end"/>
        </w:r>
      </w:hyperlink>
    </w:p>
    <w:p>
      <w:pPr>
        <w:pStyle w:val="TOC2"/>
        <w:tabs>
          <w:tab w:val="right" w:leader="dot" w:pos="8306"/>
        </w:tabs>
      </w:pPr>
      <w:hyperlink w:anchor="_Toc1908" w:history="1">
        <w:r>
          <w:rPr>
            <w:rFonts w:ascii="仿宋" w:eastAsia="仿宋" w:hAnsi="仿宋" w:cs="仿宋" w:hint="eastAsia"/>
            <w:lang w:eastAsia="zh-CN"/>
          </w:rPr>
          <w:t>(二)、医药中间体市场分析预测</w:t>
        </w:r>
        <w:r>
          <w:tab/>
        </w:r>
        <w:r>
          <w:fldChar w:fldCharType="begin"/>
        </w:r>
        <w:r>
          <w:instrText xml:space="preserve"> PAGEREF _Toc1908 \h </w:instrText>
        </w:r>
        <w:r>
          <w:fldChar w:fldCharType="separate"/>
        </w:r>
        <w:r>
          <w:t>4</w:t>
        </w:r>
        <w:r>
          <w:fldChar w:fldCharType="end"/>
        </w:r>
      </w:hyperlink>
    </w:p>
    <w:p>
      <w:pPr>
        <w:pStyle w:val="TOC1"/>
        <w:tabs>
          <w:tab w:val="right" w:leader="dot" w:pos="8306"/>
        </w:tabs>
      </w:pPr>
      <w:hyperlink w:anchor="_Toc649" w:history="1">
        <w:r>
          <w:rPr>
            <w:rFonts w:ascii="仿宋" w:eastAsia="仿宋" w:hAnsi="仿宋" w:cs="仿宋" w:hint="eastAsia"/>
            <w:lang w:eastAsia="zh-CN"/>
          </w:rPr>
          <w:t>二、产品规划分析</w:t>
        </w:r>
        <w:r>
          <w:tab/>
        </w:r>
        <w:r>
          <w:fldChar w:fldCharType="begin"/>
        </w:r>
        <w:r>
          <w:instrText xml:space="preserve"> PAGEREF _Toc649 \h </w:instrText>
        </w:r>
        <w:r>
          <w:fldChar w:fldCharType="separate"/>
        </w:r>
        <w:r>
          <w:t>5</w:t>
        </w:r>
        <w:r>
          <w:fldChar w:fldCharType="end"/>
        </w:r>
      </w:hyperlink>
    </w:p>
    <w:p>
      <w:pPr>
        <w:pStyle w:val="TOC2"/>
        <w:tabs>
          <w:tab w:val="right" w:leader="dot" w:pos="8306"/>
        </w:tabs>
      </w:pPr>
      <w:hyperlink w:anchor="_Toc32338" w:history="1">
        <w:r>
          <w:rPr>
            <w:rFonts w:ascii="仿宋" w:eastAsia="仿宋" w:hAnsi="仿宋" w:cs="仿宋" w:hint="eastAsia"/>
            <w:lang w:eastAsia="zh-CN"/>
          </w:rPr>
          <w:t>(一)、产品规划</w:t>
        </w:r>
        <w:r>
          <w:tab/>
        </w:r>
        <w:r>
          <w:fldChar w:fldCharType="begin"/>
        </w:r>
        <w:r>
          <w:instrText xml:space="preserve"> PAGEREF _Toc32338 \h </w:instrText>
        </w:r>
        <w:r>
          <w:fldChar w:fldCharType="separate"/>
        </w:r>
        <w:r>
          <w:t>5</w:t>
        </w:r>
        <w:r>
          <w:fldChar w:fldCharType="end"/>
        </w:r>
      </w:hyperlink>
    </w:p>
    <w:p>
      <w:pPr>
        <w:pStyle w:val="TOC2"/>
        <w:tabs>
          <w:tab w:val="right" w:leader="dot" w:pos="8306"/>
        </w:tabs>
      </w:pPr>
      <w:hyperlink w:anchor="_Toc10188" w:history="1">
        <w:r>
          <w:rPr>
            <w:rFonts w:ascii="仿宋" w:eastAsia="仿宋" w:hAnsi="仿宋" w:cs="仿宋" w:hint="eastAsia"/>
            <w:lang w:eastAsia="zh-CN"/>
          </w:rPr>
          <w:t>(二)、建设规模</w:t>
        </w:r>
        <w:r>
          <w:tab/>
        </w:r>
        <w:r>
          <w:fldChar w:fldCharType="begin"/>
        </w:r>
        <w:r>
          <w:instrText xml:space="preserve"> PAGEREF _Toc10188 \h </w:instrText>
        </w:r>
        <w:r>
          <w:fldChar w:fldCharType="separate"/>
        </w:r>
        <w:r>
          <w:t>5</w:t>
        </w:r>
        <w:r>
          <w:fldChar w:fldCharType="end"/>
        </w:r>
      </w:hyperlink>
    </w:p>
    <w:p>
      <w:pPr>
        <w:pStyle w:val="TOC1"/>
        <w:tabs>
          <w:tab w:val="right" w:leader="dot" w:pos="8306"/>
        </w:tabs>
      </w:pPr>
      <w:hyperlink w:anchor="_Toc26889" w:history="1">
        <w:r>
          <w:rPr>
            <w:rFonts w:ascii="仿宋" w:eastAsia="仿宋" w:hAnsi="仿宋" w:cs="仿宋" w:hint="eastAsia"/>
            <w:lang w:eastAsia="zh-CN"/>
          </w:rPr>
          <w:t>三、医药中间体项目概论</w:t>
        </w:r>
        <w:r>
          <w:tab/>
        </w:r>
        <w:r>
          <w:fldChar w:fldCharType="begin"/>
        </w:r>
        <w:r>
          <w:instrText xml:space="preserve"> PAGEREF _Toc26889 \h </w:instrText>
        </w:r>
        <w:r>
          <w:fldChar w:fldCharType="separate"/>
        </w:r>
        <w:r>
          <w:t>7</w:t>
        </w:r>
        <w:r>
          <w:fldChar w:fldCharType="end"/>
        </w:r>
      </w:hyperlink>
    </w:p>
    <w:p>
      <w:pPr>
        <w:pStyle w:val="TOC2"/>
        <w:tabs>
          <w:tab w:val="right" w:leader="dot" w:pos="8306"/>
        </w:tabs>
      </w:pPr>
      <w:hyperlink w:anchor="_Toc28612" w:history="1">
        <w:r>
          <w:rPr>
            <w:rFonts w:ascii="仿宋" w:eastAsia="仿宋" w:hAnsi="仿宋" w:cs="仿宋" w:hint="eastAsia"/>
            <w:lang w:eastAsia="zh-CN"/>
          </w:rPr>
          <w:t>(一)、医药中间体项目概况</w:t>
        </w:r>
        <w:r>
          <w:tab/>
        </w:r>
        <w:r>
          <w:fldChar w:fldCharType="begin"/>
        </w:r>
        <w:r>
          <w:instrText xml:space="preserve"> PAGEREF _Toc28612 \h </w:instrText>
        </w:r>
        <w:r>
          <w:fldChar w:fldCharType="separate"/>
        </w:r>
        <w:r>
          <w:t>7</w:t>
        </w:r>
        <w:r>
          <w:fldChar w:fldCharType="end"/>
        </w:r>
      </w:hyperlink>
    </w:p>
    <w:p>
      <w:pPr>
        <w:pStyle w:val="TOC2"/>
        <w:tabs>
          <w:tab w:val="right" w:leader="dot" w:pos="8306"/>
        </w:tabs>
      </w:pPr>
      <w:hyperlink w:anchor="_Toc12781" w:history="1">
        <w:r>
          <w:rPr>
            <w:rFonts w:ascii="仿宋" w:eastAsia="仿宋" w:hAnsi="仿宋" w:cs="仿宋" w:hint="eastAsia"/>
            <w:lang w:eastAsia="zh-CN"/>
          </w:rPr>
          <w:t>(二)、医药中间体项目目标</w:t>
        </w:r>
        <w:r>
          <w:tab/>
        </w:r>
        <w:r>
          <w:fldChar w:fldCharType="begin"/>
        </w:r>
        <w:r>
          <w:instrText xml:space="preserve"> PAGEREF _Toc12781 \h </w:instrText>
        </w:r>
        <w:r>
          <w:fldChar w:fldCharType="separate"/>
        </w:r>
        <w:r>
          <w:t>9</w:t>
        </w:r>
        <w:r>
          <w:fldChar w:fldCharType="end"/>
        </w:r>
      </w:hyperlink>
    </w:p>
    <w:p>
      <w:pPr>
        <w:pStyle w:val="TOC2"/>
        <w:tabs>
          <w:tab w:val="right" w:leader="dot" w:pos="8306"/>
        </w:tabs>
      </w:pPr>
      <w:hyperlink w:anchor="_Toc1875" w:history="1">
        <w:r>
          <w:rPr>
            <w:rFonts w:ascii="仿宋" w:eastAsia="仿宋" w:hAnsi="仿宋" w:cs="仿宋" w:hint="eastAsia"/>
            <w:lang w:eastAsia="zh-CN"/>
          </w:rPr>
          <w:t>(三)、医药中间体项目提出的理由</w:t>
        </w:r>
        <w:r>
          <w:tab/>
        </w:r>
        <w:r>
          <w:fldChar w:fldCharType="begin"/>
        </w:r>
        <w:r>
          <w:instrText xml:space="preserve"> PAGEREF _Toc1875 \h </w:instrText>
        </w:r>
        <w:r>
          <w:fldChar w:fldCharType="separate"/>
        </w:r>
        <w:r>
          <w:t>10</w:t>
        </w:r>
        <w:r>
          <w:fldChar w:fldCharType="end"/>
        </w:r>
      </w:hyperlink>
    </w:p>
    <w:p>
      <w:pPr>
        <w:pStyle w:val="TOC2"/>
        <w:tabs>
          <w:tab w:val="right" w:leader="dot" w:pos="8306"/>
        </w:tabs>
      </w:pPr>
      <w:hyperlink w:anchor="_Toc5812" w:history="1">
        <w:r>
          <w:rPr>
            <w:rFonts w:ascii="仿宋" w:eastAsia="仿宋" w:hAnsi="仿宋" w:cs="仿宋" w:hint="eastAsia"/>
            <w:lang w:eastAsia="zh-CN"/>
          </w:rPr>
          <w:t>(四)、医药中间体项目意义</w:t>
        </w:r>
        <w:r>
          <w:tab/>
        </w:r>
        <w:r>
          <w:fldChar w:fldCharType="begin"/>
        </w:r>
        <w:r>
          <w:instrText xml:space="preserve"> PAGEREF _Toc5812 \h </w:instrText>
        </w:r>
        <w:r>
          <w:fldChar w:fldCharType="separate"/>
        </w:r>
        <w:r>
          <w:t>11</w:t>
        </w:r>
        <w:r>
          <w:fldChar w:fldCharType="end"/>
        </w:r>
      </w:hyperlink>
    </w:p>
    <w:p>
      <w:pPr>
        <w:pStyle w:val="TOC2"/>
        <w:tabs>
          <w:tab w:val="right" w:leader="dot" w:pos="8306"/>
        </w:tabs>
      </w:pPr>
      <w:hyperlink w:anchor="_Toc20550" w:history="1">
        <w:r>
          <w:rPr>
            <w:rFonts w:ascii="仿宋" w:eastAsia="仿宋" w:hAnsi="仿宋" w:cs="仿宋" w:hint="eastAsia"/>
            <w:lang w:eastAsia="zh-CN"/>
          </w:rPr>
          <w:t>(五)、医药中间体项目背景</w:t>
        </w:r>
        <w:r>
          <w:tab/>
        </w:r>
        <w:r>
          <w:fldChar w:fldCharType="begin"/>
        </w:r>
        <w:r>
          <w:instrText xml:space="preserve"> PAGEREF _Toc20550 \h </w:instrText>
        </w:r>
        <w:r>
          <w:fldChar w:fldCharType="separate"/>
        </w:r>
        <w:r>
          <w:t>12</w:t>
        </w:r>
        <w:r>
          <w:fldChar w:fldCharType="end"/>
        </w:r>
      </w:hyperlink>
    </w:p>
    <w:p>
      <w:pPr>
        <w:pStyle w:val="TOC1"/>
        <w:tabs>
          <w:tab w:val="right" w:leader="dot" w:pos="8306"/>
        </w:tabs>
      </w:pPr>
      <w:hyperlink w:anchor="_Toc26906" w:history="1">
        <w:r>
          <w:rPr>
            <w:rFonts w:ascii="仿宋" w:eastAsia="仿宋" w:hAnsi="仿宋" w:cs="仿宋" w:hint="eastAsia"/>
            <w:lang w:eastAsia="zh-CN"/>
          </w:rPr>
          <w:t>四、医药中间体项目建设单位说明</w:t>
        </w:r>
        <w:r>
          <w:tab/>
        </w:r>
        <w:r>
          <w:fldChar w:fldCharType="begin"/>
        </w:r>
        <w:r>
          <w:instrText xml:space="preserve"> PAGEREF _Toc26906 \h </w:instrText>
        </w:r>
        <w:r>
          <w:fldChar w:fldCharType="separate"/>
        </w:r>
        <w:r>
          <w:t>13</w:t>
        </w:r>
        <w:r>
          <w:fldChar w:fldCharType="end"/>
        </w:r>
      </w:hyperlink>
    </w:p>
    <w:p>
      <w:pPr>
        <w:pStyle w:val="TOC2"/>
        <w:tabs>
          <w:tab w:val="right" w:leader="dot" w:pos="8306"/>
        </w:tabs>
      </w:pPr>
      <w:hyperlink w:anchor="_Toc6130" w:history="1">
        <w:r>
          <w:rPr>
            <w:rFonts w:ascii="仿宋" w:eastAsia="仿宋" w:hAnsi="仿宋" w:cs="仿宋" w:hint="eastAsia"/>
            <w:lang w:eastAsia="zh-CN"/>
          </w:rPr>
          <w:t>(一)、医药中间体项目承办单位基本情况</w:t>
        </w:r>
        <w:r>
          <w:tab/>
        </w:r>
        <w:r>
          <w:fldChar w:fldCharType="begin"/>
        </w:r>
        <w:r>
          <w:instrText xml:space="preserve"> PAGEREF _Toc6130 \h </w:instrText>
        </w:r>
        <w:r>
          <w:fldChar w:fldCharType="separate"/>
        </w:r>
        <w:r>
          <w:t>13</w:t>
        </w:r>
        <w:r>
          <w:fldChar w:fldCharType="end"/>
        </w:r>
      </w:hyperlink>
    </w:p>
    <w:p>
      <w:pPr>
        <w:pStyle w:val="TOC2"/>
        <w:tabs>
          <w:tab w:val="right" w:leader="dot" w:pos="8306"/>
        </w:tabs>
      </w:pPr>
      <w:hyperlink w:anchor="_Toc419" w:history="1">
        <w:r>
          <w:rPr>
            <w:rFonts w:ascii="仿宋" w:eastAsia="仿宋" w:hAnsi="仿宋" w:cs="仿宋" w:hint="eastAsia"/>
            <w:lang w:eastAsia="zh-CN"/>
          </w:rPr>
          <w:t>(二)、公司经济效益分析</w:t>
        </w:r>
        <w:r>
          <w:tab/>
        </w:r>
        <w:r>
          <w:fldChar w:fldCharType="begin"/>
        </w:r>
        <w:r>
          <w:instrText xml:space="preserve"> PAGEREF _Toc419 \h </w:instrText>
        </w:r>
        <w:r>
          <w:fldChar w:fldCharType="separate"/>
        </w:r>
        <w:r>
          <w:t>14</w:t>
        </w:r>
        <w:r>
          <w:fldChar w:fldCharType="end"/>
        </w:r>
      </w:hyperlink>
    </w:p>
    <w:p>
      <w:pPr>
        <w:pStyle w:val="TOC1"/>
        <w:tabs>
          <w:tab w:val="right" w:leader="dot" w:pos="8306"/>
        </w:tabs>
      </w:pPr>
      <w:hyperlink w:anchor="_Toc31577" w:history="1">
        <w:r>
          <w:rPr>
            <w:rFonts w:ascii="仿宋" w:eastAsia="仿宋" w:hAnsi="仿宋" w:cs="仿宋" w:hint="eastAsia"/>
            <w:lang w:eastAsia="zh-CN"/>
          </w:rPr>
          <w:t>五、医药中间体项目文档管理</w:t>
        </w:r>
        <w:r>
          <w:tab/>
        </w:r>
        <w:r>
          <w:fldChar w:fldCharType="begin"/>
        </w:r>
        <w:r>
          <w:instrText xml:space="preserve"> PAGEREF _Toc31577 \h </w:instrText>
        </w:r>
        <w:r>
          <w:fldChar w:fldCharType="separate"/>
        </w:r>
        <w:r>
          <w:t>15</w:t>
        </w:r>
        <w:r>
          <w:fldChar w:fldCharType="end"/>
        </w:r>
      </w:hyperlink>
    </w:p>
    <w:p>
      <w:pPr>
        <w:pStyle w:val="TOC2"/>
        <w:tabs>
          <w:tab w:val="right" w:leader="dot" w:pos="8306"/>
        </w:tabs>
      </w:pPr>
      <w:hyperlink w:anchor="_Toc23946" w:history="1">
        <w:r>
          <w:rPr>
            <w:rFonts w:ascii="仿宋" w:eastAsia="仿宋" w:hAnsi="仿宋" w:cs="仿宋" w:hint="eastAsia"/>
            <w:lang w:eastAsia="zh-CN"/>
          </w:rPr>
          <w:t>(一)、文档编制与审查</w:t>
        </w:r>
        <w:r>
          <w:tab/>
        </w:r>
        <w:r>
          <w:fldChar w:fldCharType="begin"/>
        </w:r>
        <w:r>
          <w:instrText xml:space="preserve"> PAGEREF _Toc23946 \h </w:instrText>
        </w:r>
        <w:r>
          <w:fldChar w:fldCharType="separate"/>
        </w:r>
        <w:r>
          <w:t>15</w:t>
        </w:r>
        <w:r>
          <w:fldChar w:fldCharType="end"/>
        </w:r>
      </w:hyperlink>
    </w:p>
    <w:p>
      <w:pPr>
        <w:pStyle w:val="TOC2"/>
        <w:tabs>
          <w:tab w:val="right" w:leader="dot" w:pos="8306"/>
        </w:tabs>
      </w:pPr>
      <w:hyperlink w:anchor="_Toc11753" w:history="1">
        <w:r>
          <w:rPr>
            <w:rFonts w:ascii="仿宋" w:eastAsia="仿宋" w:hAnsi="仿宋" w:cs="仿宋" w:hint="eastAsia"/>
            <w:lang w:eastAsia="zh-CN"/>
          </w:rPr>
          <w:t>(二)、文档发布与分发</w:t>
        </w:r>
        <w:r>
          <w:tab/>
        </w:r>
        <w:r>
          <w:fldChar w:fldCharType="begin"/>
        </w:r>
        <w:r>
          <w:instrText xml:space="preserve"> PAGEREF _Toc11753 \h </w:instrText>
        </w:r>
        <w:r>
          <w:fldChar w:fldCharType="separate"/>
        </w:r>
        <w:r>
          <w:t>16</w:t>
        </w:r>
        <w:r>
          <w:fldChar w:fldCharType="end"/>
        </w:r>
      </w:hyperlink>
    </w:p>
    <w:p>
      <w:pPr>
        <w:pStyle w:val="TOC2"/>
        <w:tabs>
          <w:tab w:val="right" w:leader="dot" w:pos="8306"/>
        </w:tabs>
      </w:pPr>
      <w:hyperlink w:anchor="_Toc26916" w:history="1">
        <w:r>
          <w:rPr>
            <w:rFonts w:ascii="仿宋" w:eastAsia="仿宋" w:hAnsi="仿宋" w:cs="仿宋" w:hint="eastAsia"/>
            <w:lang w:eastAsia="zh-CN"/>
          </w:rPr>
          <w:t>(三)、文档存档与归档</w:t>
        </w:r>
        <w:r>
          <w:tab/>
        </w:r>
        <w:r>
          <w:fldChar w:fldCharType="begin"/>
        </w:r>
        <w:r>
          <w:instrText xml:space="preserve"> PAGEREF _Toc26916 \h </w:instrText>
        </w:r>
        <w:r>
          <w:fldChar w:fldCharType="separate"/>
        </w:r>
        <w:r>
          <w:t>17</w:t>
        </w:r>
        <w:r>
          <w:fldChar w:fldCharType="end"/>
        </w:r>
      </w:hyperlink>
    </w:p>
    <w:p>
      <w:pPr>
        <w:pStyle w:val="TOC1"/>
        <w:tabs>
          <w:tab w:val="right" w:leader="dot" w:pos="8306"/>
        </w:tabs>
      </w:pPr>
      <w:hyperlink w:anchor="_Toc16090" w:history="1">
        <w:r>
          <w:rPr>
            <w:rFonts w:ascii="仿宋" w:eastAsia="仿宋" w:hAnsi="仿宋" w:cs="仿宋" w:hint="eastAsia"/>
            <w:lang w:eastAsia="zh-CN"/>
          </w:rPr>
          <w:t>六、工艺说明</w:t>
        </w:r>
        <w:r>
          <w:tab/>
        </w:r>
        <w:r>
          <w:fldChar w:fldCharType="begin"/>
        </w:r>
        <w:r>
          <w:instrText xml:space="preserve"> PAGEREF _Toc16090 \h </w:instrText>
        </w:r>
        <w:r>
          <w:fldChar w:fldCharType="separate"/>
        </w:r>
        <w:r>
          <w:t>18</w:t>
        </w:r>
        <w:r>
          <w:fldChar w:fldCharType="end"/>
        </w:r>
      </w:hyperlink>
    </w:p>
    <w:p>
      <w:pPr>
        <w:pStyle w:val="TOC2"/>
        <w:tabs>
          <w:tab w:val="right" w:leader="dot" w:pos="8306"/>
        </w:tabs>
      </w:pPr>
      <w:hyperlink w:anchor="_Toc16947" w:history="1">
        <w:r>
          <w:rPr>
            <w:rFonts w:ascii="仿宋" w:eastAsia="仿宋" w:hAnsi="仿宋" w:cs="仿宋" w:hint="eastAsia"/>
            <w:lang w:eastAsia="zh-CN"/>
          </w:rPr>
          <w:t>(一)、技术管理特点</w:t>
        </w:r>
        <w:r>
          <w:tab/>
        </w:r>
        <w:r>
          <w:fldChar w:fldCharType="begin"/>
        </w:r>
        <w:r>
          <w:instrText xml:space="preserve"> PAGEREF _Toc16947 \h </w:instrText>
        </w:r>
        <w:r>
          <w:fldChar w:fldCharType="separate"/>
        </w:r>
        <w:r>
          <w:t>18</w:t>
        </w:r>
        <w:r>
          <w:fldChar w:fldCharType="end"/>
        </w:r>
      </w:hyperlink>
    </w:p>
    <w:p>
      <w:pPr>
        <w:pStyle w:val="TOC2"/>
        <w:tabs>
          <w:tab w:val="right" w:leader="dot" w:pos="8306"/>
        </w:tabs>
      </w:pPr>
      <w:hyperlink w:anchor="_Toc6822" w:history="1">
        <w:r>
          <w:rPr>
            <w:rFonts w:ascii="仿宋" w:eastAsia="仿宋" w:hAnsi="仿宋" w:cs="仿宋" w:hint="eastAsia"/>
            <w:lang w:eastAsia="zh-CN"/>
          </w:rPr>
          <w:t>(二)、医药中间体项目工艺技术设计方案</w:t>
        </w:r>
        <w:r>
          <w:tab/>
        </w:r>
        <w:r>
          <w:fldChar w:fldCharType="begin"/>
        </w:r>
        <w:r>
          <w:instrText xml:space="preserve"> PAGEREF _Toc6822 \h </w:instrText>
        </w:r>
        <w:r>
          <w:fldChar w:fldCharType="separate"/>
        </w:r>
        <w:r>
          <w:t>19</w:t>
        </w:r>
        <w:r>
          <w:fldChar w:fldCharType="end"/>
        </w:r>
      </w:hyperlink>
    </w:p>
    <w:p>
      <w:pPr>
        <w:pStyle w:val="TOC2"/>
        <w:tabs>
          <w:tab w:val="right" w:leader="dot" w:pos="8306"/>
        </w:tabs>
      </w:pPr>
      <w:hyperlink w:anchor="_Toc23042" w:history="1">
        <w:r>
          <w:rPr>
            <w:rFonts w:ascii="仿宋" w:eastAsia="仿宋" w:hAnsi="仿宋" w:cs="仿宋" w:hint="eastAsia"/>
            <w:lang w:eastAsia="zh-CN"/>
          </w:rPr>
          <w:t>(三)、设备选型方案</w:t>
        </w:r>
        <w:r>
          <w:tab/>
        </w:r>
        <w:r>
          <w:fldChar w:fldCharType="begin"/>
        </w:r>
        <w:r>
          <w:instrText xml:space="preserve"> PAGEREF _Toc23042 \h </w:instrText>
        </w:r>
        <w:r>
          <w:fldChar w:fldCharType="separate"/>
        </w:r>
        <w:r>
          <w:t>21</w:t>
        </w:r>
        <w:r>
          <w:fldChar w:fldCharType="end"/>
        </w:r>
      </w:hyperlink>
    </w:p>
    <w:p>
      <w:pPr>
        <w:pStyle w:val="TOC1"/>
        <w:tabs>
          <w:tab w:val="right" w:leader="dot" w:pos="8306"/>
        </w:tabs>
      </w:pPr>
      <w:hyperlink w:anchor="_Toc12607" w:history="1">
        <w:r>
          <w:rPr>
            <w:rFonts w:ascii="仿宋" w:eastAsia="仿宋" w:hAnsi="仿宋" w:cs="仿宋" w:hint="eastAsia"/>
            <w:lang w:eastAsia="zh-CN"/>
          </w:rPr>
          <w:t>七、医药中间体项目创新与研发</w:t>
        </w:r>
        <w:r>
          <w:tab/>
        </w:r>
        <w:r>
          <w:fldChar w:fldCharType="begin"/>
        </w:r>
        <w:r>
          <w:instrText xml:space="preserve"> PAGEREF _Toc12607 \h </w:instrText>
        </w:r>
        <w:r>
          <w:fldChar w:fldCharType="separate"/>
        </w:r>
        <w:r>
          <w:t>22</w:t>
        </w:r>
        <w:r>
          <w:fldChar w:fldCharType="end"/>
        </w:r>
      </w:hyperlink>
    </w:p>
    <w:p>
      <w:pPr>
        <w:pStyle w:val="TOC2"/>
        <w:tabs>
          <w:tab w:val="right" w:leader="dot" w:pos="8306"/>
        </w:tabs>
      </w:pPr>
      <w:hyperlink w:anchor="_Toc23878" w:history="1">
        <w:r>
          <w:rPr>
            <w:rFonts w:ascii="仿宋" w:eastAsia="仿宋" w:hAnsi="仿宋" w:cs="仿宋" w:hint="eastAsia"/>
            <w:lang w:eastAsia="zh-CN"/>
          </w:rPr>
          <w:t>(一)、创新策略与方向</w:t>
        </w:r>
        <w:r>
          <w:tab/>
        </w:r>
        <w:r>
          <w:fldChar w:fldCharType="begin"/>
        </w:r>
        <w:r>
          <w:instrText xml:space="preserve"> PAGEREF _Toc23878 \h </w:instrText>
        </w:r>
        <w:r>
          <w:fldChar w:fldCharType="separate"/>
        </w:r>
        <w:r>
          <w:t>22</w:t>
        </w:r>
        <w:r>
          <w:fldChar w:fldCharType="end"/>
        </w:r>
      </w:hyperlink>
    </w:p>
    <w:p>
      <w:pPr>
        <w:pStyle w:val="TOC2"/>
        <w:tabs>
          <w:tab w:val="right" w:leader="dot" w:pos="8306"/>
        </w:tabs>
      </w:pPr>
      <w:hyperlink w:anchor="_Toc12007" w:history="1">
        <w:r>
          <w:rPr>
            <w:rFonts w:ascii="仿宋" w:eastAsia="仿宋" w:hAnsi="仿宋" w:cs="仿宋" w:hint="eastAsia"/>
            <w:lang w:eastAsia="zh-CN"/>
          </w:rPr>
          <w:t>(二)、研发规划与投入</w:t>
        </w:r>
        <w:r>
          <w:tab/>
        </w:r>
        <w:r>
          <w:fldChar w:fldCharType="begin"/>
        </w:r>
        <w:r>
          <w:instrText xml:space="preserve"> PAGEREF _Toc12007 \h </w:instrText>
        </w:r>
        <w:r>
          <w:fldChar w:fldCharType="separate"/>
        </w:r>
        <w:r>
          <w:t>23</w:t>
        </w:r>
        <w:r>
          <w:fldChar w:fldCharType="end"/>
        </w:r>
      </w:hyperlink>
    </w:p>
    <w:p>
      <w:pPr>
        <w:pStyle w:val="TOC1"/>
        <w:tabs>
          <w:tab w:val="right" w:leader="dot" w:pos="8306"/>
        </w:tabs>
      </w:pPr>
      <w:hyperlink w:anchor="_Toc14354" w:history="1">
        <w:r>
          <w:rPr>
            <w:rFonts w:ascii="仿宋" w:eastAsia="仿宋" w:hAnsi="仿宋" w:cs="仿宋" w:hint="eastAsia"/>
            <w:lang w:eastAsia="zh-CN"/>
          </w:rPr>
          <w:t>八、医药中间体项目人力资源培养与发展</w:t>
        </w:r>
        <w:r>
          <w:tab/>
        </w:r>
        <w:r>
          <w:fldChar w:fldCharType="begin"/>
        </w:r>
        <w:r>
          <w:instrText xml:space="preserve"> PAGEREF _Toc14354 \h </w:instrText>
        </w:r>
        <w:r>
          <w:fldChar w:fldCharType="separate"/>
        </w:r>
        <w:r>
          <w:t>25</w:t>
        </w:r>
        <w:r>
          <w:fldChar w:fldCharType="end"/>
        </w:r>
      </w:hyperlink>
    </w:p>
    <w:p>
      <w:pPr>
        <w:pStyle w:val="TOC2"/>
        <w:tabs>
          <w:tab w:val="right" w:leader="dot" w:pos="8306"/>
        </w:tabs>
      </w:pPr>
      <w:hyperlink w:anchor="_Toc25817" w:history="1">
        <w:r>
          <w:rPr>
            <w:rFonts w:ascii="仿宋" w:eastAsia="仿宋" w:hAnsi="仿宋" w:cs="仿宋" w:hint="eastAsia"/>
            <w:lang w:eastAsia="zh-CN"/>
          </w:rPr>
          <w:t>(一)、人才需求与规划</w:t>
        </w:r>
        <w:r>
          <w:tab/>
        </w:r>
        <w:r>
          <w:fldChar w:fldCharType="begin"/>
        </w:r>
        <w:r>
          <w:instrText xml:space="preserve"> PAGEREF _Toc25817 \h </w:instrText>
        </w:r>
        <w:r>
          <w:fldChar w:fldCharType="separate"/>
        </w:r>
        <w:r>
          <w:t>25</w:t>
        </w:r>
        <w:r>
          <w:fldChar w:fldCharType="end"/>
        </w:r>
      </w:hyperlink>
    </w:p>
    <w:p>
      <w:pPr>
        <w:pStyle w:val="TOC2"/>
        <w:tabs>
          <w:tab w:val="right" w:leader="dot" w:pos="8306"/>
        </w:tabs>
      </w:pPr>
      <w:hyperlink w:anchor="_Toc32354" w:history="1">
        <w:r>
          <w:rPr>
            <w:rFonts w:ascii="仿宋" w:eastAsia="仿宋" w:hAnsi="仿宋" w:cs="仿宋" w:hint="eastAsia"/>
            <w:lang w:eastAsia="zh-CN"/>
          </w:rPr>
          <w:t>(二)、培训与发展计划</w:t>
        </w:r>
        <w:r>
          <w:tab/>
        </w:r>
        <w:r>
          <w:fldChar w:fldCharType="begin"/>
        </w:r>
        <w:r>
          <w:instrText xml:space="preserve"> PAGEREF _Toc32354 \h </w:instrText>
        </w:r>
        <w:r>
          <w:fldChar w:fldCharType="separate"/>
        </w:r>
        <w:r>
          <w:t>25</w:t>
        </w:r>
        <w:r>
          <w:fldChar w:fldCharType="end"/>
        </w:r>
      </w:hyperlink>
    </w:p>
    <w:p>
      <w:pPr>
        <w:pStyle w:val="TOC1"/>
        <w:tabs>
          <w:tab w:val="right" w:leader="dot" w:pos="8306"/>
        </w:tabs>
      </w:pPr>
      <w:hyperlink w:anchor="_Toc10272" w:history="1">
        <w:r>
          <w:rPr>
            <w:rFonts w:ascii="仿宋" w:eastAsia="仿宋" w:hAnsi="仿宋" w:cs="仿宋" w:hint="eastAsia"/>
            <w:lang w:eastAsia="zh-CN"/>
          </w:rPr>
          <w:t>九、医药中间体项目投资规划</w:t>
        </w:r>
        <w:r>
          <w:tab/>
        </w:r>
        <w:r>
          <w:fldChar w:fldCharType="begin"/>
        </w:r>
        <w:r>
          <w:instrText xml:space="preserve"> PAGEREF _Toc10272 \h </w:instrText>
        </w:r>
        <w:r>
          <w:fldChar w:fldCharType="separate"/>
        </w:r>
        <w:r>
          <w:t>26</w:t>
        </w:r>
        <w:r>
          <w:fldChar w:fldCharType="end"/>
        </w:r>
      </w:hyperlink>
    </w:p>
    <w:p>
      <w:pPr>
        <w:pStyle w:val="TOC2"/>
        <w:tabs>
          <w:tab w:val="right" w:leader="dot" w:pos="8306"/>
        </w:tabs>
      </w:pPr>
      <w:hyperlink w:anchor="_Toc1545" w:history="1">
        <w:r>
          <w:rPr>
            <w:rFonts w:ascii="仿宋" w:eastAsia="仿宋" w:hAnsi="仿宋" w:cs="仿宋" w:hint="eastAsia"/>
            <w:lang w:eastAsia="zh-CN"/>
          </w:rPr>
          <w:t>(一)、医药中间体项目总投资估算</w:t>
        </w:r>
        <w:r>
          <w:tab/>
        </w:r>
        <w:r>
          <w:fldChar w:fldCharType="begin"/>
        </w:r>
        <w:r>
          <w:instrText xml:space="preserve"> PAGEREF _Toc1545 \h </w:instrText>
        </w:r>
        <w:r>
          <w:fldChar w:fldCharType="separate"/>
        </w:r>
        <w:r>
          <w:t>26</w:t>
        </w:r>
        <w:r>
          <w:fldChar w:fldCharType="end"/>
        </w:r>
      </w:hyperlink>
    </w:p>
    <w:p>
      <w:pPr>
        <w:pStyle w:val="TOC2"/>
        <w:tabs>
          <w:tab w:val="right" w:leader="dot" w:pos="8306"/>
        </w:tabs>
      </w:pPr>
      <w:hyperlink w:anchor="_Toc24661" w:history="1">
        <w:r>
          <w:rPr>
            <w:rFonts w:ascii="仿宋" w:eastAsia="仿宋" w:hAnsi="仿宋" w:cs="仿宋" w:hint="eastAsia"/>
            <w:lang w:eastAsia="zh-CN"/>
          </w:rPr>
          <w:t>(二)、资金筹措</w:t>
        </w:r>
        <w:r>
          <w:tab/>
        </w:r>
        <w:r>
          <w:fldChar w:fldCharType="begin"/>
        </w:r>
        <w:r>
          <w:instrText xml:space="preserve"> PAGEREF _Toc24661 \h </w:instrText>
        </w:r>
        <w:r>
          <w:fldChar w:fldCharType="separate"/>
        </w:r>
        <w:r>
          <w:t>27</w:t>
        </w:r>
        <w:r>
          <w:fldChar w:fldCharType="end"/>
        </w:r>
      </w:hyperlink>
    </w:p>
    <w:p>
      <w:pPr>
        <w:pStyle w:val="TOC1"/>
        <w:tabs>
          <w:tab w:val="right" w:leader="dot" w:pos="8306"/>
        </w:tabs>
      </w:pPr>
      <w:hyperlink w:anchor="_Toc9479" w:history="1">
        <w:r>
          <w:rPr>
            <w:rFonts w:ascii="仿宋" w:eastAsia="仿宋" w:hAnsi="仿宋" w:cs="仿宋" w:hint="eastAsia"/>
            <w:lang w:eastAsia="zh-CN"/>
          </w:rPr>
          <w:t>十、生产安全保护</w:t>
        </w:r>
        <w:r>
          <w:tab/>
        </w:r>
        <w:r>
          <w:fldChar w:fldCharType="begin"/>
        </w:r>
        <w:r>
          <w:instrText xml:space="preserve"> PAGEREF _Toc9479 \h </w:instrText>
        </w:r>
        <w:r>
          <w:fldChar w:fldCharType="separate"/>
        </w:r>
        <w:r>
          <w:t>28</w:t>
        </w:r>
        <w:r>
          <w:fldChar w:fldCharType="end"/>
        </w:r>
      </w:hyperlink>
    </w:p>
    <w:p>
      <w:pPr>
        <w:pStyle w:val="TOC2"/>
        <w:tabs>
          <w:tab w:val="right" w:leader="dot" w:pos="8306"/>
        </w:tabs>
      </w:pPr>
      <w:hyperlink w:anchor="_Toc3356" w:history="1">
        <w:r>
          <w:rPr>
            <w:rFonts w:ascii="仿宋" w:eastAsia="仿宋" w:hAnsi="仿宋" w:cs="仿宋" w:hint="eastAsia"/>
            <w:lang w:eastAsia="zh-CN"/>
          </w:rPr>
          <w:t>(一)、消防安全</w:t>
        </w:r>
        <w:r>
          <w:tab/>
        </w:r>
        <w:r>
          <w:fldChar w:fldCharType="begin"/>
        </w:r>
        <w:r>
          <w:instrText xml:space="preserve"> PAGEREF _Toc3356 \h </w:instrText>
        </w:r>
        <w:r>
          <w:fldChar w:fldCharType="separate"/>
        </w:r>
        <w:r>
          <w:t>28</w:t>
        </w:r>
        <w:r>
          <w:fldChar w:fldCharType="end"/>
        </w:r>
      </w:hyperlink>
    </w:p>
    <w:p>
      <w:pPr>
        <w:pStyle w:val="TOC2"/>
        <w:tabs>
          <w:tab w:val="right" w:leader="dot" w:pos="8306"/>
        </w:tabs>
      </w:pPr>
      <w:hyperlink w:anchor="_Toc24464" w:history="1">
        <w:r>
          <w:rPr>
            <w:rFonts w:ascii="仿宋" w:eastAsia="仿宋" w:hAnsi="仿宋" w:cs="仿宋" w:hint="eastAsia"/>
            <w:lang w:eastAsia="zh-CN"/>
          </w:rPr>
          <w:t>(二)、防火防爆总图布置措施</w:t>
        </w:r>
        <w:r>
          <w:tab/>
        </w:r>
        <w:r>
          <w:fldChar w:fldCharType="begin"/>
        </w:r>
        <w:r>
          <w:instrText xml:space="preserve"> PAGEREF _Toc24464 \h </w:instrText>
        </w:r>
        <w:r>
          <w:fldChar w:fldCharType="separate"/>
        </w:r>
        <w:r>
          <w:t>30</w:t>
        </w:r>
        <w:r>
          <w:fldChar w:fldCharType="end"/>
        </w:r>
      </w:hyperlink>
    </w:p>
    <w:p>
      <w:pPr>
        <w:pStyle w:val="TOC2"/>
        <w:tabs>
          <w:tab w:val="right" w:leader="dot" w:pos="8306"/>
        </w:tabs>
      </w:pPr>
      <w:hyperlink w:anchor="_Toc137" w:history="1">
        <w:r>
          <w:rPr>
            <w:rFonts w:ascii="仿宋" w:eastAsia="仿宋" w:hAnsi="仿宋" w:cs="仿宋" w:hint="eastAsia"/>
            <w:lang w:eastAsia="zh-CN"/>
          </w:rPr>
          <w:t>(三)、自然灾害防范措施</w:t>
        </w:r>
        <w:r>
          <w:tab/>
        </w:r>
        <w:r>
          <w:fldChar w:fldCharType="begin"/>
        </w:r>
        <w:r>
          <w:instrText xml:space="preserve"> PAGEREF _Toc137 \h </w:instrText>
        </w:r>
        <w:r>
          <w:fldChar w:fldCharType="separate"/>
        </w:r>
        <w:r>
          <w:t>30</w:t>
        </w:r>
        <w:r>
          <w:fldChar w:fldCharType="end"/>
        </w:r>
      </w:hyperlink>
    </w:p>
    <w:p>
      <w:pPr>
        <w:pStyle w:val="TOC2"/>
        <w:tabs>
          <w:tab w:val="right" w:leader="dot" w:pos="8306"/>
        </w:tabs>
      </w:pPr>
      <w:hyperlink w:anchor="_Toc27469" w:history="1">
        <w:r>
          <w:rPr>
            <w:rFonts w:ascii="仿宋" w:eastAsia="仿宋" w:hAnsi="仿宋" w:cs="仿宋" w:hint="eastAsia"/>
            <w:lang w:eastAsia="zh-CN"/>
          </w:rPr>
          <w:t>(四)、安全色及安全标志使用要求</w:t>
        </w:r>
        <w:r>
          <w:tab/>
        </w:r>
        <w:r>
          <w:fldChar w:fldCharType="begin"/>
        </w:r>
        <w:r>
          <w:instrText xml:space="preserve"> PAGEREF _Toc27469 \h </w:instrText>
        </w:r>
        <w:r>
          <w:fldChar w:fldCharType="separate"/>
        </w:r>
        <w:r>
          <w:t>31</w:t>
        </w:r>
        <w:r>
          <w:fldChar w:fldCharType="end"/>
        </w:r>
      </w:hyperlink>
    </w:p>
    <w:p>
      <w:pPr>
        <w:pStyle w:val="TOC2"/>
        <w:tabs>
          <w:tab w:val="right" w:leader="dot" w:pos="8306"/>
        </w:tabs>
      </w:pPr>
      <w:hyperlink w:anchor="_Toc15846" w:history="1">
        <w:r>
          <w:rPr>
            <w:rFonts w:ascii="仿宋" w:eastAsia="仿宋" w:hAnsi="仿宋" w:cs="仿宋" w:hint="eastAsia"/>
            <w:lang w:eastAsia="zh-CN"/>
          </w:rPr>
          <w:t>(五)、防尘防毒措施</w:t>
        </w:r>
        <w:r>
          <w:tab/>
        </w:r>
        <w:r>
          <w:fldChar w:fldCharType="begin"/>
        </w:r>
        <w:r>
          <w:instrText xml:space="preserve"> PAGEREF _Toc15846 \h </w:instrText>
        </w:r>
        <w:r>
          <w:fldChar w:fldCharType="separate"/>
        </w:r>
        <w:r>
          <w:t>32</w:t>
        </w:r>
        <w:r>
          <w:fldChar w:fldCharType="end"/>
        </w:r>
      </w:hyperlink>
    </w:p>
    <w:p>
      <w:pPr>
        <w:pStyle w:val="TOC2"/>
        <w:tabs>
          <w:tab w:val="right" w:leader="dot" w:pos="8306"/>
        </w:tabs>
      </w:pPr>
      <w:hyperlink w:anchor="_Toc22939" w:history="1">
        <w:r>
          <w:rPr>
            <w:rFonts w:ascii="仿宋" w:eastAsia="仿宋" w:hAnsi="仿宋" w:cs="仿宋" w:hint="eastAsia"/>
            <w:lang w:eastAsia="zh-CN"/>
          </w:rPr>
          <w:t>(六)、防静电、触电防护及防雷措施</w:t>
        </w:r>
        <w:r>
          <w:tab/>
        </w:r>
        <w:r>
          <w:fldChar w:fldCharType="begin"/>
        </w:r>
        <w:r>
          <w:instrText xml:space="preserve"> PAGEREF _Toc22939 \h </w:instrText>
        </w:r>
        <w:r>
          <w:fldChar w:fldCharType="separate"/>
        </w:r>
        <w:r>
          <w:t>33</w:t>
        </w:r>
        <w:r>
          <w:fldChar w:fldCharType="end"/>
        </w:r>
      </w:hyperlink>
    </w:p>
    <w:p>
      <w:pPr>
        <w:pStyle w:val="TOC2"/>
        <w:tabs>
          <w:tab w:val="right" w:leader="dot" w:pos="8306"/>
        </w:tabs>
      </w:pPr>
      <w:hyperlink w:anchor="_Toc10094" w:history="1">
        <w:r>
          <w:rPr>
            <w:rFonts w:ascii="仿宋" w:eastAsia="仿宋" w:hAnsi="仿宋" w:cs="仿宋" w:hint="eastAsia"/>
            <w:lang w:eastAsia="zh-CN"/>
          </w:rPr>
          <w:t>(七)、机械设备安全保障措施</w:t>
        </w:r>
        <w:r>
          <w:tab/>
        </w:r>
        <w:r>
          <w:fldChar w:fldCharType="begin"/>
        </w:r>
        <w:r>
          <w:instrText xml:space="preserve"> PAGEREF _Toc10094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62" w:history="1">
        <w:r>
          <w:rPr>
            <w:rFonts w:ascii="仿宋" w:eastAsia="仿宋" w:hAnsi="仿宋" w:cs="仿宋" w:hint="eastAsia"/>
            <w:lang w:eastAsia="zh-CN"/>
          </w:rPr>
          <w:t>十一、医药中间体项目计划安排</w:t>
        </w:r>
        <w:r>
          <w:tab/>
        </w:r>
        <w:r>
          <w:fldChar w:fldCharType="begin"/>
        </w:r>
        <w:r>
          <w:instrText xml:space="preserve"> PAGEREF _Toc2262 \h </w:instrText>
        </w:r>
        <w:r>
          <w:fldChar w:fldCharType="separate"/>
        </w:r>
        <w:r>
          <w:t>36</w:t>
        </w:r>
        <w:r>
          <w:fldChar w:fldCharType="end"/>
        </w:r>
      </w:hyperlink>
    </w:p>
    <w:p>
      <w:pPr>
        <w:pStyle w:val="TOC2"/>
        <w:tabs>
          <w:tab w:val="right" w:leader="dot" w:pos="8306"/>
        </w:tabs>
      </w:pPr>
      <w:hyperlink w:anchor="_Toc15082" w:history="1">
        <w:r>
          <w:rPr>
            <w:rFonts w:ascii="仿宋" w:eastAsia="仿宋" w:hAnsi="仿宋" w:cs="仿宋" w:hint="eastAsia"/>
            <w:lang w:eastAsia="zh-CN"/>
          </w:rPr>
          <w:t>(一)、建设周期</w:t>
        </w:r>
        <w:r>
          <w:tab/>
        </w:r>
        <w:r>
          <w:fldChar w:fldCharType="begin"/>
        </w:r>
        <w:r>
          <w:instrText xml:space="preserve"> PAGEREF _Toc15082 \h </w:instrText>
        </w:r>
        <w:r>
          <w:fldChar w:fldCharType="separate"/>
        </w:r>
        <w:r>
          <w:t>36</w:t>
        </w:r>
        <w:r>
          <w:fldChar w:fldCharType="end"/>
        </w:r>
      </w:hyperlink>
    </w:p>
    <w:p>
      <w:pPr>
        <w:pStyle w:val="TOC2"/>
        <w:tabs>
          <w:tab w:val="right" w:leader="dot" w:pos="8306"/>
        </w:tabs>
      </w:pPr>
      <w:hyperlink w:anchor="_Toc15606" w:history="1">
        <w:r>
          <w:rPr>
            <w:rFonts w:ascii="仿宋" w:eastAsia="仿宋" w:hAnsi="仿宋" w:cs="仿宋" w:hint="eastAsia"/>
            <w:lang w:eastAsia="zh-CN"/>
          </w:rPr>
          <w:t>(二)、建设进度</w:t>
        </w:r>
        <w:r>
          <w:tab/>
        </w:r>
        <w:r>
          <w:fldChar w:fldCharType="begin"/>
        </w:r>
        <w:r>
          <w:instrText xml:space="preserve"> PAGEREF _Toc15606 \h </w:instrText>
        </w:r>
        <w:r>
          <w:fldChar w:fldCharType="separate"/>
        </w:r>
        <w:r>
          <w:t>37</w:t>
        </w:r>
        <w:r>
          <w:fldChar w:fldCharType="end"/>
        </w:r>
      </w:hyperlink>
    </w:p>
    <w:p>
      <w:pPr>
        <w:pStyle w:val="TOC2"/>
        <w:tabs>
          <w:tab w:val="right" w:leader="dot" w:pos="8306"/>
        </w:tabs>
      </w:pPr>
      <w:hyperlink w:anchor="_Toc23656" w:history="1">
        <w:r>
          <w:rPr>
            <w:rFonts w:ascii="仿宋" w:eastAsia="仿宋" w:hAnsi="仿宋" w:cs="仿宋" w:hint="eastAsia"/>
            <w:lang w:eastAsia="zh-CN"/>
          </w:rPr>
          <w:t>(三)、进度安排注意事项</w:t>
        </w:r>
        <w:r>
          <w:tab/>
        </w:r>
        <w:r>
          <w:fldChar w:fldCharType="begin"/>
        </w:r>
        <w:r>
          <w:instrText xml:space="preserve"> PAGEREF _Toc23656 \h </w:instrText>
        </w:r>
        <w:r>
          <w:fldChar w:fldCharType="separate"/>
        </w:r>
        <w:r>
          <w:t>38</w:t>
        </w:r>
        <w:r>
          <w:fldChar w:fldCharType="end"/>
        </w:r>
      </w:hyperlink>
    </w:p>
    <w:p>
      <w:pPr>
        <w:pStyle w:val="TOC2"/>
        <w:tabs>
          <w:tab w:val="right" w:leader="dot" w:pos="8306"/>
        </w:tabs>
      </w:pPr>
      <w:hyperlink w:anchor="_Toc513" w:history="1">
        <w:r>
          <w:rPr>
            <w:rFonts w:ascii="仿宋" w:eastAsia="仿宋" w:hAnsi="仿宋" w:cs="仿宋" w:hint="eastAsia"/>
            <w:lang w:eastAsia="zh-CN"/>
          </w:rPr>
          <w:t>(四)、人力资源配置</w:t>
        </w:r>
        <w:r>
          <w:tab/>
        </w:r>
        <w:r>
          <w:fldChar w:fldCharType="begin"/>
        </w:r>
        <w:r>
          <w:instrText xml:space="preserve"> PAGEREF _Toc513 \h </w:instrText>
        </w:r>
        <w:r>
          <w:fldChar w:fldCharType="separate"/>
        </w:r>
        <w:r>
          <w:t>39</w:t>
        </w:r>
        <w:r>
          <w:fldChar w:fldCharType="end"/>
        </w:r>
      </w:hyperlink>
    </w:p>
    <w:p>
      <w:pPr>
        <w:pStyle w:val="TOC1"/>
        <w:tabs>
          <w:tab w:val="right" w:leader="dot" w:pos="8306"/>
        </w:tabs>
      </w:pPr>
      <w:hyperlink w:anchor="_Toc26456" w:history="1">
        <w:r>
          <w:rPr>
            <w:rFonts w:ascii="仿宋" w:eastAsia="仿宋" w:hAnsi="仿宋" w:cs="仿宋" w:hint="eastAsia"/>
            <w:lang w:eastAsia="zh-CN"/>
          </w:rPr>
          <w:t>十二、医药中间体项目环境影响分析</w:t>
        </w:r>
        <w:r>
          <w:tab/>
        </w:r>
        <w:r>
          <w:fldChar w:fldCharType="begin"/>
        </w:r>
        <w:r>
          <w:instrText xml:space="preserve"> PAGEREF _Toc26456 \h </w:instrText>
        </w:r>
        <w:r>
          <w:fldChar w:fldCharType="separate"/>
        </w:r>
        <w:r>
          <w:t>40</w:t>
        </w:r>
        <w:r>
          <w:fldChar w:fldCharType="end"/>
        </w:r>
      </w:hyperlink>
    </w:p>
    <w:p>
      <w:pPr>
        <w:pStyle w:val="TOC2"/>
        <w:tabs>
          <w:tab w:val="right" w:leader="dot" w:pos="8306"/>
        </w:tabs>
      </w:pPr>
      <w:hyperlink w:anchor="_Toc20256" w:history="1">
        <w:r>
          <w:rPr>
            <w:rFonts w:ascii="仿宋" w:eastAsia="仿宋" w:hAnsi="仿宋" w:cs="仿宋" w:hint="eastAsia"/>
            <w:lang w:eastAsia="zh-CN"/>
          </w:rPr>
          <w:t>(一)、建设区域环境质量现状</w:t>
        </w:r>
        <w:r>
          <w:tab/>
        </w:r>
        <w:r>
          <w:fldChar w:fldCharType="begin"/>
        </w:r>
        <w:r>
          <w:instrText xml:space="preserve"> PAGEREF _Toc20256 \h </w:instrText>
        </w:r>
        <w:r>
          <w:fldChar w:fldCharType="separate"/>
        </w:r>
        <w:r>
          <w:t>40</w:t>
        </w:r>
        <w:r>
          <w:fldChar w:fldCharType="end"/>
        </w:r>
      </w:hyperlink>
    </w:p>
    <w:p>
      <w:pPr>
        <w:pStyle w:val="TOC2"/>
        <w:tabs>
          <w:tab w:val="right" w:leader="dot" w:pos="8306"/>
        </w:tabs>
      </w:pPr>
      <w:hyperlink w:anchor="_Toc16846" w:history="1">
        <w:r>
          <w:rPr>
            <w:rFonts w:ascii="仿宋" w:eastAsia="仿宋" w:hAnsi="仿宋" w:cs="仿宋" w:hint="eastAsia"/>
            <w:lang w:eastAsia="zh-CN"/>
          </w:rPr>
          <w:t>(二)、建设期环境保护</w:t>
        </w:r>
        <w:r>
          <w:tab/>
        </w:r>
        <w:r>
          <w:fldChar w:fldCharType="begin"/>
        </w:r>
        <w:r>
          <w:instrText xml:space="preserve"> PAGEREF _Toc16846 \h </w:instrText>
        </w:r>
        <w:r>
          <w:fldChar w:fldCharType="separate"/>
        </w:r>
        <w:r>
          <w:t>42</w:t>
        </w:r>
        <w:r>
          <w:fldChar w:fldCharType="end"/>
        </w:r>
      </w:hyperlink>
    </w:p>
    <w:p>
      <w:pPr>
        <w:pStyle w:val="TOC2"/>
        <w:tabs>
          <w:tab w:val="right" w:leader="dot" w:pos="8306"/>
        </w:tabs>
      </w:pPr>
      <w:hyperlink w:anchor="_Toc22368" w:history="1">
        <w:r>
          <w:rPr>
            <w:rFonts w:ascii="仿宋" w:eastAsia="仿宋" w:hAnsi="仿宋" w:cs="仿宋" w:hint="eastAsia"/>
            <w:lang w:eastAsia="zh-CN"/>
          </w:rPr>
          <w:t>(三)、运营期环境保护</w:t>
        </w:r>
        <w:r>
          <w:tab/>
        </w:r>
        <w:r>
          <w:fldChar w:fldCharType="begin"/>
        </w:r>
        <w:r>
          <w:instrText xml:space="preserve"> PAGEREF _Toc22368 \h </w:instrText>
        </w:r>
        <w:r>
          <w:fldChar w:fldCharType="separate"/>
        </w:r>
        <w:r>
          <w:t>43</w:t>
        </w:r>
        <w:r>
          <w:fldChar w:fldCharType="end"/>
        </w:r>
      </w:hyperlink>
    </w:p>
    <w:p>
      <w:pPr>
        <w:pStyle w:val="TOC2"/>
        <w:tabs>
          <w:tab w:val="right" w:leader="dot" w:pos="8306"/>
        </w:tabs>
      </w:pPr>
      <w:hyperlink w:anchor="_Toc19145" w:history="1">
        <w:r>
          <w:rPr>
            <w:rFonts w:ascii="仿宋" w:eastAsia="仿宋" w:hAnsi="仿宋" w:cs="仿宋" w:hint="eastAsia"/>
            <w:lang w:eastAsia="zh-CN"/>
          </w:rPr>
          <w:t>(四)、医药中间体项目建设对区域经济的影响</w:t>
        </w:r>
        <w:r>
          <w:tab/>
        </w:r>
        <w:r>
          <w:fldChar w:fldCharType="begin"/>
        </w:r>
        <w:r>
          <w:instrText xml:space="preserve"> PAGEREF _Toc19145 \h </w:instrText>
        </w:r>
        <w:r>
          <w:fldChar w:fldCharType="separate"/>
        </w:r>
        <w:r>
          <w:t>44</w:t>
        </w:r>
        <w:r>
          <w:fldChar w:fldCharType="end"/>
        </w:r>
      </w:hyperlink>
    </w:p>
    <w:p>
      <w:pPr>
        <w:pStyle w:val="TOC2"/>
        <w:tabs>
          <w:tab w:val="right" w:leader="dot" w:pos="8306"/>
        </w:tabs>
      </w:pPr>
      <w:hyperlink w:anchor="_Toc7517" w:history="1">
        <w:r>
          <w:rPr>
            <w:rFonts w:ascii="仿宋" w:eastAsia="仿宋" w:hAnsi="仿宋" w:cs="仿宋" w:hint="eastAsia"/>
            <w:lang w:eastAsia="zh-CN"/>
          </w:rPr>
          <w:t>(五)、废弃物处理</w:t>
        </w:r>
        <w:r>
          <w:tab/>
        </w:r>
        <w:r>
          <w:fldChar w:fldCharType="begin"/>
        </w:r>
        <w:r>
          <w:instrText xml:space="preserve"> PAGEREF _Toc7517 \h </w:instrText>
        </w:r>
        <w:r>
          <w:fldChar w:fldCharType="separate"/>
        </w:r>
        <w:r>
          <w:t>46</w:t>
        </w:r>
        <w:r>
          <w:fldChar w:fldCharType="end"/>
        </w:r>
      </w:hyperlink>
    </w:p>
    <w:p>
      <w:pPr>
        <w:pStyle w:val="TOC2"/>
        <w:tabs>
          <w:tab w:val="right" w:leader="dot" w:pos="8306"/>
        </w:tabs>
      </w:pPr>
      <w:hyperlink w:anchor="_Toc934" w:history="1">
        <w:r>
          <w:rPr>
            <w:rFonts w:ascii="仿宋" w:eastAsia="仿宋" w:hAnsi="仿宋" w:cs="仿宋" w:hint="eastAsia"/>
            <w:lang w:eastAsia="zh-CN"/>
          </w:rPr>
          <w:t>(六)、特殊环境影响分析</w:t>
        </w:r>
        <w:r>
          <w:tab/>
        </w:r>
        <w:r>
          <w:fldChar w:fldCharType="begin"/>
        </w:r>
        <w:r>
          <w:instrText xml:space="preserve"> PAGEREF _Toc934 \h </w:instrText>
        </w:r>
        <w:r>
          <w:fldChar w:fldCharType="separate"/>
        </w:r>
        <w:r>
          <w:t>47</w:t>
        </w:r>
        <w:r>
          <w:fldChar w:fldCharType="end"/>
        </w:r>
      </w:hyperlink>
    </w:p>
    <w:p>
      <w:pPr>
        <w:pStyle w:val="TOC2"/>
        <w:tabs>
          <w:tab w:val="right" w:leader="dot" w:pos="8306"/>
        </w:tabs>
      </w:pPr>
      <w:hyperlink w:anchor="_Toc18797" w:history="1">
        <w:r>
          <w:rPr>
            <w:rFonts w:ascii="仿宋" w:eastAsia="仿宋" w:hAnsi="仿宋" w:cs="仿宋" w:hint="eastAsia"/>
            <w:lang w:eastAsia="zh-CN"/>
          </w:rPr>
          <w:t>(七)、清洁生产</w:t>
        </w:r>
        <w:r>
          <w:tab/>
        </w:r>
        <w:r>
          <w:fldChar w:fldCharType="begin"/>
        </w:r>
        <w:r>
          <w:instrText xml:space="preserve"> PAGEREF _Toc18797 \h </w:instrText>
        </w:r>
        <w:r>
          <w:fldChar w:fldCharType="separate"/>
        </w:r>
        <w:r>
          <w:t>49</w:t>
        </w:r>
        <w:r>
          <w:fldChar w:fldCharType="end"/>
        </w:r>
      </w:hyperlink>
    </w:p>
    <w:p>
      <w:pPr>
        <w:pStyle w:val="TOC2"/>
        <w:tabs>
          <w:tab w:val="right" w:leader="dot" w:pos="8306"/>
        </w:tabs>
      </w:pPr>
      <w:hyperlink w:anchor="_Toc5669" w:history="1">
        <w:r>
          <w:rPr>
            <w:rFonts w:ascii="仿宋" w:eastAsia="仿宋" w:hAnsi="仿宋" w:cs="仿宋" w:hint="eastAsia"/>
            <w:lang w:eastAsia="zh-CN"/>
          </w:rPr>
          <w:t>(八)、环境保护综合评价</w:t>
        </w:r>
        <w:r>
          <w:tab/>
        </w:r>
        <w:r>
          <w:fldChar w:fldCharType="begin"/>
        </w:r>
        <w:r>
          <w:instrText xml:space="preserve"> PAGEREF _Toc5669 \h </w:instrText>
        </w:r>
        <w:r>
          <w:fldChar w:fldCharType="separate"/>
        </w:r>
        <w:r>
          <w:t>50</w:t>
        </w:r>
        <w:r>
          <w:fldChar w:fldCharType="end"/>
        </w:r>
      </w:hyperlink>
    </w:p>
    <w:p>
      <w:pPr>
        <w:pStyle w:val="TOC1"/>
        <w:tabs>
          <w:tab w:val="right" w:leader="dot" w:pos="8306"/>
        </w:tabs>
      </w:pPr>
      <w:hyperlink w:anchor="_Toc32263" w:history="1">
        <w:r>
          <w:rPr>
            <w:rFonts w:ascii="仿宋" w:eastAsia="仿宋" w:hAnsi="仿宋" w:cs="仿宋" w:hint="eastAsia"/>
            <w:lang w:eastAsia="zh-CN"/>
          </w:rPr>
          <w:t>十三、利益相关者分析与沟通计划</w:t>
        </w:r>
        <w:r>
          <w:tab/>
        </w:r>
        <w:r>
          <w:fldChar w:fldCharType="begin"/>
        </w:r>
        <w:r>
          <w:instrText xml:space="preserve"> PAGEREF _Toc32263 \h </w:instrText>
        </w:r>
        <w:r>
          <w:fldChar w:fldCharType="separate"/>
        </w:r>
        <w:r>
          <w:t>51</w:t>
        </w:r>
        <w:r>
          <w:fldChar w:fldCharType="end"/>
        </w:r>
      </w:hyperlink>
    </w:p>
    <w:p>
      <w:pPr>
        <w:pStyle w:val="TOC2"/>
        <w:tabs>
          <w:tab w:val="right" w:leader="dot" w:pos="8306"/>
        </w:tabs>
      </w:pPr>
      <w:hyperlink w:anchor="_Toc9136" w:history="1">
        <w:r>
          <w:rPr>
            <w:rFonts w:ascii="仿宋" w:eastAsia="仿宋" w:hAnsi="仿宋" w:cs="仿宋" w:hint="eastAsia"/>
            <w:lang w:eastAsia="zh-CN"/>
          </w:rPr>
          <w:t>(一)、利益相关者分析</w:t>
        </w:r>
        <w:r>
          <w:tab/>
        </w:r>
        <w:r>
          <w:fldChar w:fldCharType="begin"/>
        </w:r>
        <w:r>
          <w:instrText xml:space="preserve"> PAGEREF _Toc9136 \h </w:instrText>
        </w:r>
        <w:r>
          <w:fldChar w:fldCharType="separate"/>
        </w:r>
        <w:r>
          <w:t>51</w:t>
        </w:r>
        <w:r>
          <w:fldChar w:fldCharType="end"/>
        </w:r>
      </w:hyperlink>
    </w:p>
    <w:p>
      <w:pPr>
        <w:pStyle w:val="TOC2"/>
        <w:tabs>
          <w:tab w:val="right" w:leader="dot" w:pos="8306"/>
        </w:tabs>
      </w:pPr>
      <w:hyperlink w:anchor="_Toc1144" w:history="1">
        <w:r>
          <w:rPr>
            <w:rFonts w:ascii="仿宋" w:eastAsia="仿宋" w:hAnsi="仿宋" w:cs="仿宋" w:hint="eastAsia"/>
            <w:lang w:eastAsia="zh-CN"/>
          </w:rPr>
          <w:t>(二)、沟通计划</w:t>
        </w:r>
        <w:r>
          <w:tab/>
        </w:r>
        <w:r>
          <w:fldChar w:fldCharType="begin"/>
        </w:r>
        <w:r>
          <w:instrText xml:space="preserve"> PAGEREF _Toc1144 \h </w:instrText>
        </w:r>
        <w:r>
          <w:fldChar w:fldCharType="separate"/>
        </w:r>
        <w:r>
          <w:t>52</w:t>
        </w:r>
        <w:r>
          <w:fldChar w:fldCharType="end"/>
        </w:r>
      </w:hyperlink>
    </w:p>
    <w:p>
      <w:pPr>
        <w:pStyle w:val="TOC1"/>
        <w:tabs>
          <w:tab w:val="right" w:leader="dot" w:pos="8306"/>
        </w:tabs>
      </w:pPr>
      <w:hyperlink w:anchor="_Toc15397" w:history="1">
        <w:r>
          <w:rPr>
            <w:rFonts w:ascii="仿宋" w:eastAsia="仿宋" w:hAnsi="仿宋" w:cs="仿宋" w:hint="eastAsia"/>
            <w:lang w:eastAsia="zh-CN"/>
          </w:rPr>
          <w:t>十四、医药中间体项目变更管理</w:t>
        </w:r>
        <w:r>
          <w:tab/>
        </w:r>
        <w:r>
          <w:fldChar w:fldCharType="begin"/>
        </w:r>
        <w:r>
          <w:instrText xml:space="preserve"> PAGEREF _Toc15397 \h </w:instrText>
        </w:r>
        <w:r>
          <w:fldChar w:fldCharType="separate"/>
        </w:r>
        <w:r>
          <w:t>53</w:t>
        </w:r>
        <w:r>
          <w:fldChar w:fldCharType="end"/>
        </w:r>
      </w:hyperlink>
    </w:p>
    <w:p>
      <w:pPr>
        <w:pStyle w:val="TOC2"/>
        <w:tabs>
          <w:tab w:val="right" w:leader="dot" w:pos="8306"/>
        </w:tabs>
      </w:pPr>
      <w:hyperlink w:anchor="_Toc18087" w:history="1">
        <w:r>
          <w:rPr>
            <w:rFonts w:ascii="仿宋" w:eastAsia="仿宋" w:hAnsi="仿宋" w:cs="仿宋" w:hint="eastAsia"/>
            <w:lang w:eastAsia="zh-CN"/>
          </w:rPr>
          <w:t>(一)、变更申请与评估</w:t>
        </w:r>
        <w:r>
          <w:tab/>
        </w:r>
        <w:r>
          <w:fldChar w:fldCharType="begin"/>
        </w:r>
        <w:r>
          <w:instrText xml:space="preserve"> PAGEREF _Toc18087 \h </w:instrText>
        </w:r>
        <w:r>
          <w:fldChar w:fldCharType="separate"/>
        </w:r>
        <w:r>
          <w:t>53</w:t>
        </w:r>
        <w:r>
          <w:fldChar w:fldCharType="end"/>
        </w:r>
      </w:hyperlink>
    </w:p>
    <w:p>
      <w:pPr>
        <w:pStyle w:val="TOC2"/>
        <w:tabs>
          <w:tab w:val="right" w:leader="dot" w:pos="8306"/>
        </w:tabs>
      </w:pPr>
      <w:hyperlink w:anchor="_Toc18660" w:history="1">
        <w:r>
          <w:rPr>
            <w:rFonts w:ascii="仿宋" w:eastAsia="仿宋" w:hAnsi="仿宋" w:cs="仿宋" w:hint="eastAsia"/>
            <w:lang w:eastAsia="zh-CN"/>
          </w:rPr>
          <w:t>(二)、变更实施与控制</w:t>
        </w:r>
        <w:r>
          <w:tab/>
        </w:r>
        <w:r>
          <w:fldChar w:fldCharType="begin"/>
        </w:r>
        <w:r>
          <w:instrText xml:space="preserve"> PAGEREF _Toc18660 \h </w:instrText>
        </w:r>
        <w:r>
          <w:fldChar w:fldCharType="separate"/>
        </w:r>
        <w:r>
          <w:t>54</w:t>
        </w:r>
        <w:r>
          <w:fldChar w:fldCharType="end"/>
        </w:r>
      </w:hyperlink>
    </w:p>
    <w:p>
      <w:pPr>
        <w:pStyle w:val="TOC1"/>
        <w:tabs>
          <w:tab w:val="right" w:leader="dot" w:pos="8306"/>
        </w:tabs>
      </w:pPr>
      <w:hyperlink w:anchor="_Toc19155" w:history="1">
        <w:r>
          <w:rPr>
            <w:rFonts w:ascii="仿宋" w:eastAsia="仿宋" w:hAnsi="仿宋" w:cs="仿宋" w:hint="eastAsia"/>
            <w:lang w:eastAsia="zh-CN"/>
          </w:rPr>
          <w:t>十五、医药中间体项目实施时间节点</w:t>
        </w:r>
        <w:r>
          <w:tab/>
        </w:r>
        <w:r>
          <w:fldChar w:fldCharType="begin"/>
        </w:r>
        <w:r>
          <w:instrText xml:space="preserve"> PAGEREF _Toc19155 \h </w:instrText>
        </w:r>
        <w:r>
          <w:fldChar w:fldCharType="separate"/>
        </w:r>
        <w:r>
          <w:t>54</w:t>
        </w:r>
        <w:r>
          <w:fldChar w:fldCharType="end"/>
        </w:r>
      </w:hyperlink>
    </w:p>
    <w:p>
      <w:pPr>
        <w:pStyle w:val="TOC2"/>
        <w:tabs>
          <w:tab w:val="right" w:leader="dot" w:pos="8306"/>
        </w:tabs>
      </w:pPr>
      <w:hyperlink w:anchor="_Toc8511" w:history="1">
        <w:r>
          <w:rPr>
            <w:rFonts w:ascii="仿宋" w:eastAsia="仿宋" w:hAnsi="仿宋" w:cs="仿宋" w:hint="eastAsia"/>
            <w:lang w:eastAsia="zh-CN"/>
          </w:rPr>
          <w:t>(一)、医药中间体项目启动阶段时间节点</w:t>
        </w:r>
        <w:r>
          <w:tab/>
        </w:r>
        <w:r>
          <w:fldChar w:fldCharType="begin"/>
        </w:r>
        <w:r>
          <w:instrText xml:space="preserve"> PAGEREF _Toc8511 \h </w:instrText>
        </w:r>
        <w:r>
          <w:fldChar w:fldCharType="separate"/>
        </w:r>
        <w:r>
          <w:t>54</w:t>
        </w:r>
        <w:r>
          <w:fldChar w:fldCharType="end"/>
        </w:r>
      </w:hyperlink>
    </w:p>
    <w:p>
      <w:pPr>
        <w:pStyle w:val="TOC2"/>
        <w:tabs>
          <w:tab w:val="right" w:leader="dot" w:pos="8306"/>
        </w:tabs>
      </w:pPr>
      <w:hyperlink w:anchor="_Toc26307" w:history="1">
        <w:r>
          <w:rPr>
            <w:rFonts w:ascii="仿宋" w:eastAsia="仿宋" w:hAnsi="仿宋" w:cs="仿宋" w:hint="eastAsia"/>
            <w:lang w:eastAsia="zh-CN"/>
          </w:rPr>
          <w:t>(二)、医药中间体项目执行阶段时间节点</w:t>
        </w:r>
        <w:r>
          <w:tab/>
        </w:r>
        <w:r>
          <w:fldChar w:fldCharType="begin"/>
        </w:r>
        <w:r>
          <w:instrText xml:space="preserve"> PAGEREF _Toc26307 \h </w:instrText>
        </w:r>
        <w:r>
          <w:fldChar w:fldCharType="separate"/>
        </w:r>
        <w:r>
          <w:t>56</w:t>
        </w:r>
        <w:r>
          <w:fldChar w:fldCharType="end"/>
        </w:r>
      </w:hyperlink>
    </w:p>
    <w:p>
      <w:pPr>
        <w:pStyle w:val="TOC2"/>
        <w:tabs>
          <w:tab w:val="right" w:leader="dot" w:pos="8306"/>
        </w:tabs>
      </w:pPr>
      <w:hyperlink w:anchor="_Toc25491" w:history="1">
        <w:r>
          <w:rPr>
            <w:rFonts w:ascii="仿宋" w:eastAsia="仿宋" w:hAnsi="仿宋" w:cs="仿宋" w:hint="eastAsia"/>
            <w:lang w:eastAsia="zh-CN"/>
          </w:rPr>
          <w:t>(三)、医药中间体项目完成阶段时间节点</w:t>
        </w:r>
        <w:r>
          <w:tab/>
        </w:r>
        <w:r>
          <w:fldChar w:fldCharType="begin"/>
        </w:r>
        <w:r>
          <w:instrText xml:space="preserve"> PAGEREF _Toc25491 \h </w:instrText>
        </w:r>
        <w:r>
          <w:fldChar w:fldCharType="separate"/>
        </w:r>
        <w:r>
          <w:t>57</w:t>
        </w:r>
        <w:r>
          <w:fldChar w:fldCharType="end"/>
        </w:r>
      </w:hyperlink>
    </w:p>
    <w:p>
      <w:pPr>
        <w:pStyle w:val="TOC1"/>
        <w:tabs>
          <w:tab w:val="right" w:leader="dot" w:pos="8306"/>
        </w:tabs>
      </w:pPr>
      <w:hyperlink w:anchor="_Toc19962" w:history="1">
        <w:r>
          <w:rPr>
            <w:rFonts w:ascii="仿宋" w:eastAsia="仿宋" w:hAnsi="仿宋" w:cs="仿宋" w:hint="eastAsia"/>
            <w:lang w:eastAsia="zh-CN"/>
          </w:rPr>
          <w:t>十六、医药中间体项目工程方案分析</w:t>
        </w:r>
        <w:r>
          <w:tab/>
        </w:r>
        <w:r>
          <w:fldChar w:fldCharType="begin"/>
        </w:r>
        <w:r>
          <w:instrText xml:space="preserve"> PAGEREF _Toc19962 \h </w:instrText>
        </w:r>
        <w:r>
          <w:fldChar w:fldCharType="separate"/>
        </w:r>
        <w:r>
          <w:t>58</w:t>
        </w:r>
        <w:r>
          <w:fldChar w:fldCharType="end"/>
        </w:r>
      </w:hyperlink>
    </w:p>
    <w:p>
      <w:pPr>
        <w:pStyle w:val="TOC2"/>
        <w:tabs>
          <w:tab w:val="right" w:leader="dot" w:pos="8306"/>
        </w:tabs>
      </w:pPr>
      <w:hyperlink w:anchor="_Toc20848" w:history="1">
        <w:r>
          <w:rPr>
            <w:rFonts w:ascii="仿宋" w:eastAsia="仿宋" w:hAnsi="仿宋" w:cs="仿宋" w:hint="eastAsia"/>
            <w:lang w:eastAsia="zh-CN"/>
          </w:rPr>
          <w:t>(一)、建筑工程设计原则</w:t>
        </w:r>
        <w:r>
          <w:tab/>
        </w:r>
        <w:r>
          <w:fldChar w:fldCharType="begin"/>
        </w:r>
        <w:r>
          <w:instrText xml:space="preserve"> PAGEREF _Toc20848 \h </w:instrText>
        </w:r>
        <w:r>
          <w:fldChar w:fldCharType="separate"/>
        </w:r>
        <w:r>
          <w:t>58</w:t>
        </w:r>
        <w:r>
          <w:fldChar w:fldCharType="end"/>
        </w:r>
      </w:hyperlink>
    </w:p>
    <w:p>
      <w:pPr>
        <w:pStyle w:val="TOC2"/>
        <w:tabs>
          <w:tab w:val="right" w:leader="dot" w:pos="8306"/>
        </w:tabs>
      </w:pPr>
      <w:hyperlink w:anchor="_Toc3970" w:history="1">
        <w:r>
          <w:rPr>
            <w:rFonts w:ascii="仿宋" w:eastAsia="仿宋" w:hAnsi="仿宋" w:cs="仿宋" w:hint="eastAsia"/>
            <w:lang w:eastAsia="zh-CN"/>
          </w:rPr>
          <w:t>(二)、土建工程建设指标</w:t>
        </w:r>
        <w:r>
          <w:tab/>
        </w:r>
        <w:r>
          <w:fldChar w:fldCharType="begin"/>
        </w:r>
        <w:r>
          <w:instrText xml:space="preserve"> PAGEREF _Toc3970 \h </w:instrText>
        </w:r>
        <w:r>
          <w:fldChar w:fldCharType="separate"/>
        </w:r>
        <w:r>
          <w:t>61</w:t>
        </w:r>
        <w:r>
          <w:fldChar w:fldCharType="end"/>
        </w:r>
      </w:hyperlink>
    </w:p>
    <w:p>
      <w:pPr>
        <w:pStyle w:val="TOC1"/>
        <w:tabs>
          <w:tab w:val="right" w:leader="dot" w:pos="8306"/>
        </w:tabs>
      </w:pPr>
      <w:hyperlink w:anchor="_Toc2719" w:history="1">
        <w:r>
          <w:rPr>
            <w:rFonts w:ascii="仿宋" w:eastAsia="仿宋" w:hAnsi="仿宋" w:cs="仿宋" w:hint="eastAsia"/>
            <w:lang w:eastAsia="zh-CN"/>
          </w:rPr>
          <w:t>十七、供应链管理</w:t>
        </w:r>
        <w:r>
          <w:tab/>
        </w:r>
        <w:r>
          <w:fldChar w:fldCharType="begin"/>
        </w:r>
        <w:r>
          <w:instrText xml:space="preserve"> PAGEREF _Toc2719 \h </w:instrText>
        </w:r>
        <w:r>
          <w:fldChar w:fldCharType="separate"/>
        </w:r>
        <w:r>
          <w:t>63</w:t>
        </w:r>
        <w:r>
          <w:fldChar w:fldCharType="end"/>
        </w:r>
      </w:hyperlink>
    </w:p>
    <w:p>
      <w:pPr>
        <w:pStyle w:val="TOC2"/>
        <w:tabs>
          <w:tab w:val="right" w:leader="dot" w:pos="8306"/>
        </w:tabs>
      </w:pPr>
      <w:hyperlink w:anchor="_Toc3387" w:history="1">
        <w:r>
          <w:rPr>
            <w:rFonts w:ascii="仿宋" w:eastAsia="仿宋" w:hAnsi="仿宋" w:cs="仿宋" w:hint="eastAsia"/>
            <w:lang w:eastAsia="zh-CN"/>
          </w:rPr>
          <w:t>(一)、供应链战略规划</w:t>
        </w:r>
        <w:r>
          <w:tab/>
        </w:r>
        <w:r>
          <w:fldChar w:fldCharType="begin"/>
        </w:r>
        <w:r>
          <w:instrText xml:space="preserve"> PAGEREF _Toc3387 \h </w:instrText>
        </w:r>
        <w:r>
          <w:fldChar w:fldCharType="separate"/>
        </w:r>
        <w:r>
          <w:t>63</w:t>
        </w:r>
        <w:r>
          <w:fldChar w:fldCharType="end"/>
        </w:r>
      </w:hyperlink>
    </w:p>
    <w:p>
      <w:pPr>
        <w:pStyle w:val="TOC2"/>
        <w:tabs>
          <w:tab w:val="right" w:leader="dot" w:pos="8306"/>
        </w:tabs>
      </w:pPr>
      <w:hyperlink w:anchor="_Toc11708" w:history="1">
        <w:r>
          <w:rPr>
            <w:rFonts w:ascii="仿宋" w:eastAsia="仿宋" w:hAnsi="仿宋" w:cs="仿宋" w:hint="eastAsia"/>
            <w:lang w:eastAsia="zh-CN"/>
          </w:rPr>
          <w:t>(二)、供应商选择与合作</w:t>
        </w:r>
        <w:r>
          <w:tab/>
        </w:r>
        <w:r>
          <w:fldChar w:fldCharType="begin"/>
        </w:r>
        <w:r>
          <w:instrText xml:space="preserve"> PAGEREF _Toc11708 \h </w:instrText>
        </w:r>
        <w:r>
          <w:fldChar w:fldCharType="separate"/>
        </w:r>
        <w:r>
          <w:t>64</w:t>
        </w:r>
        <w:r>
          <w:fldChar w:fldCharType="end"/>
        </w:r>
      </w:hyperlink>
    </w:p>
    <w:p>
      <w:pPr>
        <w:pStyle w:val="TOC2"/>
        <w:tabs>
          <w:tab w:val="right" w:leader="dot" w:pos="8306"/>
        </w:tabs>
      </w:pPr>
      <w:hyperlink w:anchor="_Toc1704" w:history="1">
        <w:r>
          <w:rPr>
            <w:rFonts w:ascii="仿宋" w:eastAsia="仿宋" w:hAnsi="仿宋" w:cs="仿宋" w:hint="eastAsia"/>
            <w:lang w:eastAsia="zh-CN"/>
          </w:rPr>
          <w:t>(三)、物流与库存管理</w:t>
        </w:r>
        <w:r>
          <w:tab/>
        </w:r>
        <w:r>
          <w:fldChar w:fldCharType="begin"/>
        </w:r>
        <w:r>
          <w:instrText xml:space="preserve"> PAGEREF _Toc1704 \h </w:instrText>
        </w:r>
        <w:r>
          <w:fldChar w:fldCharType="separate"/>
        </w:r>
        <w:r>
          <w:t>65</w:t>
        </w:r>
        <w:r>
          <w:fldChar w:fldCharType="end"/>
        </w:r>
      </w:hyperlink>
    </w:p>
    <w:p>
      <w:pPr>
        <w:pStyle w:val="TOC1"/>
        <w:tabs>
          <w:tab w:val="right" w:leader="dot" w:pos="8306"/>
        </w:tabs>
      </w:pPr>
      <w:hyperlink w:anchor="_Toc29259" w:history="1">
        <w:r>
          <w:rPr>
            <w:rFonts w:ascii="仿宋" w:eastAsia="仿宋" w:hAnsi="仿宋" w:cs="仿宋" w:hint="eastAsia"/>
            <w:lang w:eastAsia="zh-CN"/>
          </w:rPr>
          <w:t>十八、风险识别与分类</w:t>
        </w:r>
        <w:r>
          <w:tab/>
        </w:r>
        <w:r>
          <w:fldChar w:fldCharType="begin"/>
        </w:r>
        <w:r>
          <w:instrText xml:space="preserve"> PAGEREF _Toc29259 \h </w:instrText>
        </w:r>
        <w:r>
          <w:fldChar w:fldCharType="separate"/>
        </w:r>
        <w:r>
          <w:t>67</w:t>
        </w:r>
        <w:r>
          <w:fldChar w:fldCharType="end"/>
        </w:r>
      </w:hyperlink>
    </w:p>
    <w:p>
      <w:pPr>
        <w:pStyle w:val="TOC2"/>
        <w:tabs>
          <w:tab w:val="right" w:leader="dot" w:pos="8306"/>
        </w:tabs>
      </w:pPr>
      <w:hyperlink w:anchor="_Toc6942" w:history="1">
        <w:r>
          <w:rPr>
            <w:rFonts w:ascii="仿宋" w:eastAsia="仿宋" w:hAnsi="仿宋" w:cs="仿宋" w:hint="eastAsia"/>
            <w:lang w:eastAsia="zh-CN"/>
          </w:rPr>
          <w:t>(一)、风险识别</w:t>
        </w:r>
        <w:r>
          <w:tab/>
        </w:r>
        <w:r>
          <w:fldChar w:fldCharType="begin"/>
        </w:r>
        <w:r>
          <w:instrText xml:space="preserve"> PAGEREF _Toc6942 \h </w:instrText>
        </w:r>
        <w:r>
          <w:fldChar w:fldCharType="separate"/>
        </w:r>
        <w:r>
          <w:t>67</w:t>
        </w:r>
        <w:r>
          <w:fldChar w:fldCharType="end"/>
        </w:r>
      </w:hyperlink>
    </w:p>
    <w:p>
      <w:pPr>
        <w:pStyle w:val="TOC2"/>
        <w:tabs>
          <w:tab w:val="right" w:leader="dot" w:pos="8306"/>
        </w:tabs>
      </w:pPr>
      <w:hyperlink w:anchor="_Toc12452" w:history="1">
        <w:r>
          <w:rPr>
            <w:rFonts w:ascii="仿宋" w:eastAsia="仿宋" w:hAnsi="仿宋" w:cs="仿宋" w:hint="eastAsia"/>
            <w:lang w:eastAsia="zh-CN"/>
          </w:rPr>
          <w:t>(二)、风险分类</w:t>
        </w:r>
        <w:r>
          <w:tab/>
        </w:r>
        <w:r>
          <w:fldChar w:fldCharType="begin"/>
        </w:r>
        <w:r>
          <w:instrText xml:space="preserve"> PAGEREF _Toc12452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88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405"/>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280"/>
      <w:r>
        <w:rPr>
          <w:rFonts w:ascii="仿宋" w:eastAsia="仿宋" w:hAnsi="仿宋" w:cs="仿宋" w:hint="eastAsia"/>
          <w:lang w:eastAsia="zh-CN"/>
        </w:rPr>
        <w:t>(一)、医药中间体行业分析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行业一直以来都是市场的关注焦点。行业内的发展趋势、竞争态势以及潜在机会都对医药中间体项目的推进产生深远的影响。通过深入研究行业的整体概貌，我们将更好地理解行业的核心特征，为医药中间体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药中间体行业，技术一直是推动创新和发展的关键因素。我们将对当前技术趋势进行详尽分析，包括但不限于人工智能、大数据应用、先进制造技术等。这有助于医药中间体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医药中间体项目成功的基础。我们将对主要竞争对手进行深入研究，包括其市场份额、产品特点、市场定位等。通过全面了解竞争对手的优势和劣势，医药中间体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1908"/>
      <w:r>
        <w:rPr>
          <w:rFonts w:ascii="仿宋" w:eastAsia="仿宋" w:hAnsi="仿宋" w:cs="仿宋" w:hint="eastAsia"/>
          <w:sz w:val="28"/>
          <w:lang w:eastAsia="zh-CN"/>
        </w:rPr>
        <w:t>(二)、医药中间体市场分析预测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医药中间体市场未来的增长趋势。这包括市场的整体规模、各细分领域的发展趋势等。医药中间体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医药中间体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医药中间体项目实施过程中需要充分考虑的因素。我们将对市场风险进行全面评估，包括但不限于政策法规风险、市场竞争风险、技术变革风险等。通过对潜在风险的深入分析，医药中间体项目可以制定相应的风险缓解策略，降低不确定性对医药中间体项目的影响。</w:t>
      </w:r>
    </w:p>
    <w:p>
      <w:pPr>
        <w:pStyle w:val="Heading1"/>
        <w:ind w:firstLine="560" w:firstLineChars="200"/>
        <w:rPr>
          <w:rFonts w:ascii="仿宋" w:eastAsia="仿宋" w:hAnsi="仿宋" w:cs="仿宋" w:hint="eastAsia"/>
          <w:sz w:val="28"/>
          <w:lang w:eastAsia="zh-CN"/>
        </w:rPr>
      </w:pPr>
      <w:bookmarkStart w:id="5" w:name="_Toc649"/>
      <w:r>
        <w:rPr>
          <w:rFonts w:ascii="仿宋" w:eastAsia="仿宋" w:hAnsi="仿宋" w:cs="仿宋" w:hint="eastAsia"/>
          <w:sz w:val="28"/>
          <w:lang w:eastAsia="zh-CN"/>
        </w:rPr>
        <w:t>二、产品规划分析</w:t>
      </w:r>
      <w:bookmarkEnd w:id="5"/>
    </w:p>
    <w:p>
      <w:pPr>
        <w:pStyle w:val="Heading2"/>
        <w:rPr>
          <w:rFonts w:ascii="仿宋" w:eastAsia="仿宋" w:hAnsi="仿宋" w:cs="仿宋" w:hint="eastAsia"/>
          <w:lang w:eastAsia="zh-CN"/>
        </w:rPr>
      </w:pPr>
      <w:bookmarkStart w:id="6" w:name="_Toc32338"/>
      <w:r>
        <w:rPr>
          <w:rFonts w:ascii="仿宋" w:eastAsia="仿宋" w:hAnsi="仿宋" w:cs="仿宋" w:hint="eastAsia"/>
          <w:lang w:eastAsia="zh-CN"/>
        </w:rPr>
        <w:t>(一)、产品规划</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医药中间体项目的主要产品是XXXX，预计年产值为XXX万元。这一产品在市场中占据着重要的地位，其广泛的应用范围使得该医药中间体项目的市场前景非常广阔。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药中间体项目的xxx产品作为重要的原材料之一，将在多个领域发挥关键作用。其在建筑、交通、能源等方面的广泛应用将为整个产业链提供强大的支持，形成产业协同效应。医药中间体项目的年产值XXX万XXX万XXX万万元不仅反映了其在市场上的巨大潜力，更预示着它对国民经济的积极贡献。这种关联度高、涉及面广的产业关系，使得该医药中间体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7" w:name="_Toc10188"/>
      <w:r>
        <w:rPr>
          <w:rFonts w:ascii="仿宋" w:eastAsia="仿宋" w:hAnsi="仿宋" w:cs="仿宋" w:hint="eastAsia"/>
          <w:sz w:val="28"/>
          <w:lang w:eastAsia="zh-CN"/>
        </w:rPr>
        <w:t>(二)、建设规模</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总征地面积为XXXX平方米，相当于约XX.XX亩，其中净用地面积为XXXX平方米，红线范围内相当于约XX.XX亩。这一用地规模充分考虑了医药中间体项目的建设需求，保障了医药中间体项目在合适的空间内得以充分发展。医药中间体项目规划的总建筑面积为XXXX平方米，其中主体工程建设占XXXX平方米，计容建筑面积达XXXX平方米。预计建筑工程的投资将达到XXXX万元，为医药中间体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计划购置的设备共计XXXX台（套），设备购置费用为XXXX万元。这一设备购置计划充分考虑到医药中间体项目的生产需求和技术要求，确保了医药中间体项目在生产运营中具备先进的技术装备和高效的生产能力。设备的合理配置将为医药中间体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医药中间体项目计划总投资为XXXX万元，预计年实现营业收入为XXXX万元。这一产能规模的设定旨在确保医药中间体项目能够在投资与回报之间取得平衡，实现长期可持续的发展。医药中间体项目的总投资充分考虑到各个方面的需求，包括用地建设、设备购置等多个环节，以确保医药中间体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8" w:name="_Toc26889"/>
      <w:r>
        <w:rPr>
          <w:rFonts w:ascii="仿宋" w:eastAsia="仿宋" w:hAnsi="仿宋" w:cs="仿宋" w:hint="eastAsia"/>
          <w:sz w:val="28"/>
          <w:lang w:eastAsia="zh-CN"/>
        </w:rPr>
        <w:t>三、医药中间体项目概论</w:t>
      </w:r>
      <w:bookmarkEnd w:id="8"/>
    </w:p>
    <w:p>
      <w:pPr>
        <w:pStyle w:val="Heading2"/>
        <w:rPr>
          <w:rFonts w:ascii="仿宋" w:eastAsia="仿宋" w:hAnsi="仿宋" w:cs="仿宋" w:hint="eastAsia"/>
          <w:lang w:eastAsia="zh-CN"/>
        </w:rPr>
      </w:pPr>
      <w:bookmarkStart w:id="9" w:name="_Toc28612"/>
      <w:r>
        <w:rPr>
          <w:rFonts w:ascii="仿宋" w:eastAsia="仿宋" w:hAnsi="仿宋" w:cs="仿宋" w:hint="eastAsia"/>
          <w:lang w:eastAsia="zh-CN"/>
        </w:rPr>
        <w:t>(一)、医药中间体项目概况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起源追溯至对市场的深入洞察。市场的不断演变与变革为医药中间体项目提供了难得的机遇。当前市场存在的需求缺口和变革的大环境共同构成了医药中间体项目的背景。这个医药中间体项目旨在充分利用市场机遇，填补行业中尚未满足的需求，为客户提供全新的解决方案。市场的变革和需求的增长使得这个医药中间体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医药中间体项目名称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正式命名为医药中间体。这个名称不仅仅是一个标识，更代表了医药中间体项目的核心理念和愿景。它蕴含着医药中间体项目所要解决问题的关键字，具有强烈的表达和辨识度，为医药中间体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医药中间体项目目标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核心目标是提供一种全新、高效的解决方案，满足客户日益增长的需求。医药中间体项目追求的不仅仅是满足市场需求，更是在市场中获得卓越的竞争优势。通过不断提升产品或服务的质量和创新水平，医药中间体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医药中间体项目范围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全面涵盖了产品研发、制造、市场推广和售后服务，确保从产品设计到最终用户体验的全方位关注。这一全面的医药中间体项目范围是为了确保医药中间体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医药中间体项目时间表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医药中间体项目计划在未来18个月内完成，包括研发、测试、市场试点和正式推出等不同阶段。这个时间表的合理设计是为了确保医药中间体项目各个阶段的顺利推进，以便按时交付高质量的成果。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医药中间体项目预算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医药中间体项目总预算估算为XX百万美元，主要分配在研发、市场推广、人员培训和运营等方面。这一充足的预算为医药中间体项目提供了充足的资源，确保医药中间体项目在各个方面都能取得优异的表现。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医药中间体项目风险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可能面临的风险包括市场接受度低、技术难题、竞争激烈等。医药中间体项目团队已经制定了相应的风险应对计划，通过前瞻性的风险管理，确保医药中间体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医药中间体项目团队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医药中间体项目汇聚了一支经验丰富、多领域专业素养的核心团队，确保医药中间体项目在各个方面都能拥有高水平的执行力。团队的协同作战是医药中间体项目成功的关键因素之一。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1.9 医药中间体项目背景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医药中间体项目的背景根植于市场对更高效、创新产品的渴望，同时也受到科技发展对行业格局的深刻改变的影响。这为医药中间体项目提供了广阔的发展空间和市场需求。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医药中间体项目现状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截至目前，医药中间体项目已完成市场调研和技术验证，取得了初步的成功。这为医药中间体项目在未来的发展奠定了坚实的基础，为更远大的目标打下了坚实的基石。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2781"/>
      <w:r>
        <w:rPr>
          <w:rFonts w:ascii="仿宋" w:eastAsia="仿宋" w:hAnsi="仿宋" w:cs="仿宋" w:hint="eastAsia"/>
          <w:sz w:val="28"/>
          <w:lang w:eastAsia="zh-CN"/>
        </w:rPr>
        <w:t>(二)、医药中间体项目目标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keyword》医药中间体项目首要业务目标是在市场中占据有利地位，实现产品/服务的成功推广和销售。通过不断提升产品质量、创新性，医药中间体项目追求成为行业中的领导者，赢得更多客户的青睐。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在科技迅速发展的时代，医药中间体项目着眼于技术创新。通过持续的研发和技术升级，医药中间体项目旨在推出更具创新性的产品或服务，以满足市场对新鲜、先进解决方案的需求。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为了建立可持续的客户关系，医药中间体项目设定了客户满意度目标。通过提供卓越的产品质量和优质的客户服务，医药中间体项目追求赢得客户的信任和忠诚度，确保他们的满意度达到行业领先水平。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医药中间体项目注重社会责任和可持续发展。通过实施环保、社会责任医药中间体项目，医药中间体项目致力于在经济发展的同时保护环境，促进社会公平，实现可持续经营。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医药中间体项目的团队是实现目标的核心驱动力。因此，医药中间体项目设定了团队发展目标，包括提升团队成员的专业技能、培养领导力，以及搭建协同高效的团队工作氛围。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1875"/>
      <w:r>
        <w:rPr>
          <w:rFonts w:ascii="仿宋" w:eastAsia="仿宋" w:hAnsi="仿宋" w:cs="仿宋" w:hint="eastAsia"/>
          <w:sz w:val="28"/>
          <w:lang w:eastAsia="zh-CN"/>
        </w:rPr>
        <w:t>(三)、医药中间体项目提出的理由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医药中间体项目提出的理由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提出源于对市场机遇的深刻洞察。当前市场中存在的需求缺口和行业发展趋势表明，有巨大的商业机会等待被开发。通过准确捕捉市场机遇，医药中间体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理念基于对技术创新的信仰。通过持续的研发和技术投入，医药中间体项目有望推出更具创新性的产品或服务。在科技飞速发展的当下，医药中间体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提出是为了增强企业的行业竞争力。通过提升产品或服务的质量和独特性，医药中间体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响应了消费者需求的变化。随着社会和科技的不断发展，消费者对产品和服务的需求也在发生变化。通过深入了解并及时回应消费者的新需求，医药中间体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医药中间体项目的提出是企业战略发展规划的一部分。在面对日益激烈的市场竞争和不断变化的商业环境中，医药中间体项目作为企业战略的一环，旨在为企业开辟新的增长领域，巩固企业在行业中的地位。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提出不仅仅是基于商业考量，还注重社会责任。通过推出环保、社会责任等方面的医药中间体项目，医药中间体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医药中间体项目的提出反映了对利益相关者期望的关注。包括客户、员工、投资者等利益相关者在企业发展中都有着各自的期望，医药中间体项目力求在满足这些期望的同时，取得更大的共赢。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5812"/>
      <w:r>
        <w:rPr>
          <w:rFonts w:ascii="仿宋" w:eastAsia="仿宋" w:hAnsi="仿宋" w:cs="仿宋" w:hint="eastAsia"/>
          <w:sz w:val="28"/>
          <w:lang w:eastAsia="zh-CN"/>
        </w:rPr>
        <w:t>(四)、医药中间体项目意义</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在实施医药中间体项目的过程中，我们不仅仅是在追逐商业成功，更是为企业和社会的多个层面创造了深远的意义。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的首要意义在于提升企业的市场竞争力。通过持续的创新和对产品质量的高标准要求，医药中间体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医药中间体项目的推进将促使行业技术水平的提升。通过引入先进技术和创新性解决方案，医药中间体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医药中间体项目不仅创造了大量就业机会，提高了就业水平，还注重社会责任和环保。通过参与社会公益事业和推动环保医药中间体项目，医药中间体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综合而言，医药中间体项目意义重大，不仅推动了企业的发展，也为行业和社会的进步贡献了积极力量。这是一个全面而深刻的影响，将在未来产生可持续的正面效应。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0550"/>
      <w:r>
        <w:rPr>
          <w:rFonts w:ascii="仿宋" w:eastAsia="仿宋" w:hAnsi="仿宋" w:cs="仿宋" w:hint="eastAsia"/>
          <w:sz w:val="28"/>
          <w:lang w:eastAsia="zh-CN"/>
        </w:rPr>
        <w:t>(五)、医药中间体项目背景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在当今迅猛发展的商业环境中，医药中间体项目的动因根植于对多方面因素的审慎考量。这个医药中间体项目的提出并非孤立的决策，而是对企业所处背景深入思考的产物。</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医药中间体项目背后的首要原因。科技的迅速发展和全球市场的快速变化使得企业必须灵活应对。医药中间体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竞争的激烈程度也是医药中间体项目背景中不可忽视的一环。企业需要在激烈竞争中脱颖而出，为此，医药中间体项目致力于打破常规，提供独特的价值主张，以吸引客户并确保市场份额的增长。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技术的迅速发展为企业带来了机遇与挑战。作为医药中间体项目启动的背景之一，对新兴技术的应用将有助于提升企业的技术水平，使其在不断演进的商业环境中保持竞争优势。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此外，社会对企业责任的期望也在逐渐升高。医药中间体项目充分融入了社会责任的理念，通过可持续经营和社会公益医药中间体项目，企图为社会贡献一份力量，在商业成功的同时关注社会价值。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6906"/>
      <w:r>
        <w:rPr>
          <w:rFonts w:ascii="仿宋" w:eastAsia="仿宋" w:hAnsi="仿宋" w:cs="仿宋" w:hint="eastAsia"/>
          <w:sz w:val="28"/>
          <w:lang w:eastAsia="zh-CN"/>
        </w:rPr>
        <w:t>四、医药中间体项目建设单位说明</w:t>
      </w:r>
      <w:bookmarkEnd w:id="14"/>
    </w:p>
    <w:p>
      <w:pPr>
        <w:pStyle w:val="Heading2"/>
        <w:rPr>
          <w:rFonts w:ascii="仿宋" w:eastAsia="仿宋" w:hAnsi="仿宋" w:cs="仿宋" w:hint="eastAsia"/>
          <w:lang w:eastAsia="zh-CN"/>
        </w:rPr>
      </w:pPr>
      <w:bookmarkStart w:id="15" w:name="_Toc6130"/>
      <w:r>
        <w:rPr>
          <w:rFonts w:ascii="仿宋" w:eastAsia="仿宋" w:hAnsi="仿宋" w:cs="仿宋" w:hint="eastAsia"/>
          <w:lang w:eastAsia="zh-CN"/>
        </w:rPr>
        <w:t>(一)、医药中间体项目承办单位基本情况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6" w:name="_Toc419"/>
      <w:r>
        <w:rPr>
          <w:rFonts w:ascii="仿宋" w:eastAsia="仿宋" w:hAnsi="仿宋" w:cs="仿宋" w:hint="eastAsia"/>
          <w:sz w:val="28"/>
          <w:lang w:eastAsia="zh-CN"/>
        </w:rPr>
        <w:t>(二)、公司经济效益分析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医药中间体项目承办单位的XXXX，我们着眼于实现可持续的经济效益。通过技术创新和解决方案的提供，公司预计在医药中间体项目执行期间将获得可观的收入增长。这一收入来源主要包括医药中间体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同时，我们注重成本控制和效率提升，以确保医药中间体项目的可持续盈利。透过精细的管理和资源优化，公司期望实现医药中间体项目利润最大化。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医药中间体项目实施进行全面的投资评估，包括医药中间体项目启动阶段的资金投入和后续运营成本。通过对医药中间体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医药中间体项目实施过程中具备足够的资金流动性，公司将进行详尽的现金流分析。这包括资金需求的合理预测、医药中间体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7" w:name="_Toc31577"/>
      <w:r>
        <w:rPr>
          <w:rFonts w:ascii="仿宋" w:eastAsia="仿宋" w:hAnsi="仿宋" w:cs="仿宋" w:hint="eastAsia"/>
          <w:sz w:val="28"/>
          <w:lang w:eastAsia="zh-CN"/>
        </w:rPr>
        <w:t>五、医药中间体项目文档管理</w:t>
      </w:r>
      <w:bookmarkEnd w:id="17"/>
    </w:p>
    <w:p>
      <w:pPr>
        <w:pStyle w:val="Heading2"/>
        <w:rPr>
          <w:rFonts w:ascii="仿宋" w:eastAsia="仿宋" w:hAnsi="仿宋" w:cs="仿宋" w:hint="eastAsia"/>
          <w:lang w:eastAsia="zh-CN"/>
        </w:rPr>
      </w:pPr>
      <w:bookmarkStart w:id="18" w:name="_Toc23946"/>
      <w:r>
        <w:rPr>
          <w:rFonts w:ascii="仿宋" w:eastAsia="仿宋" w:hAnsi="仿宋" w:cs="仿宋" w:hint="eastAsia"/>
          <w:lang w:eastAsia="zh-CN"/>
        </w:rPr>
        <w:t>(一)、文档编制与审查</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医药中间体项目高度重视文档的质量和准确性，以支持医药中间体项目的各项活动和决策。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文档的编制始于医药中间体项目计划的初期，我们制定了详细的文档编制计划，明确了每个文档的内容、格式和编写责任人。在医药中间体项目启动阶段，我们首先编制了医药中间体项目章程，明确定义了医药中间体项目的目标、范围、风险等关键要素。随后，医药中间体项目团队根据计划陆续编制了需求文档、设计文档、测试文档等各类文档，确保医药中间体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医药中间体项目管理中的重要环节，旨在确保医药中间体项目文档符合质量标准和医药中间体项目需求。在医药中间体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医药中间体项目相关利益方和专业领域的专家对文档进行独立审查。这有助于获取更全面、客观的反馈，确保医药中间体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医药中间体项目在文档编制与审查方面建立了严格的管理机制，通过规范的流程和多维度的审查，确保医药中间体项目文档的质量、准确性和可靠性，为医药中间体项目的顺利推进提供了有力支持。</w:t>
      </w:r>
    </w:p>
    <w:p>
      <w:pPr>
        <w:pStyle w:val="Heading2"/>
        <w:ind w:firstLine="560" w:firstLineChars="200"/>
        <w:rPr>
          <w:rFonts w:ascii="仿宋" w:eastAsia="仿宋" w:hAnsi="仿宋" w:cs="仿宋" w:hint="eastAsia"/>
          <w:sz w:val="28"/>
          <w:lang w:eastAsia="zh-CN"/>
        </w:rPr>
      </w:pPr>
      <w:bookmarkStart w:id="19" w:name="_Toc11753"/>
      <w:r>
        <w:rPr>
          <w:rFonts w:ascii="仿宋" w:eastAsia="仿宋" w:hAnsi="仿宋" w:cs="仿宋" w:hint="eastAsia"/>
          <w:sz w:val="28"/>
          <w:lang w:eastAsia="zh-CN"/>
        </w:rPr>
        <w:t>(二)、文档发布与分发</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在医药中间体项目中，我们致力于优化文档发布与分发过程，以确保信息的高效传递和团队间协作的顺畅进行。以下是我们采取的关键优化策略：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https://d.book118.com/387144065061006045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医药中间体项目计划设计方案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3B6CD2"/>
    <w:rsid w:val="5C3B6C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87144065061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2024-02-23T23:58:00Z</dcterms:created>
  <dcterms:modified xsi:type="dcterms:W3CDTF">2024-02-23T23:58:49Z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F4B45BEFB6644728B0929B8310139223_11</vt:lpwstr>
  </property>
  <property fmtid="{D5CDD505-2E9C-101B-9397-08002B2CF9AE}" pid="3" name="KSOProductBuildVer">
    <vt:lpwstr>2052-12.1.0.16388</vt:lpwstr>
  </property>
</Properties>
</file>