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剪切机床项目计划设计方案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76" w:history="1">
        <w:r>
          <w:rPr>
            <w:rFonts w:ascii="仿宋" w:eastAsia="仿宋" w:hAnsi="仿宋" w:cs="仿宋" w:hint="eastAsia"/>
            <w:lang w:eastAsia="zh-CN"/>
          </w:rPr>
          <w:t>前言</w:t>
        </w:r>
        <w:r>
          <w:tab/>
        </w:r>
        <w:r>
          <w:fldChar w:fldCharType="begin"/>
        </w:r>
        <w:r>
          <w:instrText xml:space="preserve"> PAGEREF _Toc28076 \h </w:instrText>
        </w:r>
        <w:r>
          <w:fldChar w:fldCharType="separate"/>
        </w:r>
        <w:r>
          <w:t>3</w:t>
        </w:r>
        <w:r>
          <w:fldChar w:fldCharType="end"/>
        </w:r>
      </w:hyperlink>
    </w:p>
    <w:p>
      <w:pPr>
        <w:pStyle w:val="TOC1"/>
        <w:tabs>
          <w:tab w:val="right" w:leader="dot" w:pos="8306"/>
        </w:tabs>
      </w:pPr>
      <w:hyperlink w:anchor="_Toc9723" w:history="1">
        <w:r>
          <w:rPr>
            <w:rFonts w:ascii="仿宋" w:eastAsia="仿宋" w:hAnsi="仿宋" w:cs="仿宋" w:hint="eastAsia"/>
            <w:lang w:eastAsia="zh-CN"/>
          </w:rPr>
          <w:t>一、剪切机床项目绩效评估</w:t>
        </w:r>
        <w:r>
          <w:tab/>
        </w:r>
        <w:r>
          <w:fldChar w:fldCharType="begin"/>
        </w:r>
        <w:r>
          <w:instrText xml:space="preserve"> PAGEREF _Toc9723 \h </w:instrText>
        </w:r>
        <w:r>
          <w:fldChar w:fldCharType="separate"/>
        </w:r>
        <w:r>
          <w:t>3</w:t>
        </w:r>
        <w:r>
          <w:fldChar w:fldCharType="end"/>
        </w:r>
      </w:hyperlink>
    </w:p>
    <w:p>
      <w:pPr>
        <w:pStyle w:val="TOC2"/>
        <w:tabs>
          <w:tab w:val="right" w:leader="dot" w:pos="8306"/>
        </w:tabs>
      </w:pPr>
      <w:hyperlink w:anchor="_Toc2423" w:history="1">
        <w:r>
          <w:rPr>
            <w:rFonts w:ascii="仿宋" w:eastAsia="仿宋" w:hAnsi="仿宋" w:cs="仿宋" w:hint="eastAsia"/>
            <w:lang w:eastAsia="zh-CN"/>
          </w:rPr>
          <w:t>(一)、绩效评估指标</w:t>
        </w:r>
        <w:r>
          <w:tab/>
        </w:r>
        <w:r>
          <w:fldChar w:fldCharType="begin"/>
        </w:r>
        <w:r>
          <w:instrText xml:space="preserve"> PAGEREF _Toc2423 \h </w:instrText>
        </w:r>
        <w:r>
          <w:fldChar w:fldCharType="separate"/>
        </w:r>
        <w:r>
          <w:t>3</w:t>
        </w:r>
        <w:r>
          <w:fldChar w:fldCharType="end"/>
        </w:r>
      </w:hyperlink>
    </w:p>
    <w:p>
      <w:pPr>
        <w:pStyle w:val="TOC2"/>
        <w:tabs>
          <w:tab w:val="right" w:leader="dot" w:pos="8306"/>
        </w:tabs>
      </w:pPr>
      <w:hyperlink w:anchor="_Toc32376" w:history="1">
        <w:r>
          <w:rPr>
            <w:rFonts w:ascii="仿宋" w:eastAsia="仿宋" w:hAnsi="仿宋" w:cs="仿宋" w:hint="eastAsia"/>
            <w:lang w:eastAsia="zh-CN"/>
          </w:rPr>
          <w:t>(二)、绩效评估方法</w:t>
        </w:r>
        <w:r>
          <w:tab/>
        </w:r>
        <w:r>
          <w:fldChar w:fldCharType="begin"/>
        </w:r>
        <w:r>
          <w:instrText xml:space="preserve"> PAGEREF _Toc32376 \h </w:instrText>
        </w:r>
        <w:r>
          <w:fldChar w:fldCharType="separate"/>
        </w:r>
        <w:r>
          <w:t>4</w:t>
        </w:r>
        <w:r>
          <w:fldChar w:fldCharType="end"/>
        </w:r>
      </w:hyperlink>
    </w:p>
    <w:p>
      <w:pPr>
        <w:pStyle w:val="TOC2"/>
        <w:tabs>
          <w:tab w:val="right" w:leader="dot" w:pos="8306"/>
        </w:tabs>
      </w:pPr>
      <w:hyperlink w:anchor="_Toc13065" w:history="1">
        <w:r>
          <w:rPr>
            <w:rFonts w:ascii="仿宋" w:eastAsia="仿宋" w:hAnsi="仿宋" w:cs="仿宋" w:hint="eastAsia"/>
            <w:lang w:eastAsia="zh-CN"/>
          </w:rPr>
          <w:t>(三)、绩效评估周期</w:t>
        </w:r>
        <w:r>
          <w:tab/>
        </w:r>
        <w:r>
          <w:fldChar w:fldCharType="begin"/>
        </w:r>
        <w:r>
          <w:instrText xml:space="preserve"> PAGEREF _Toc13065 \h </w:instrText>
        </w:r>
        <w:r>
          <w:fldChar w:fldCharType="separate"/>
        </w:r>
        <w:r>
          <w:t>5</w:t>
        </w:r>
        <w:r>
          <w:fldChar w:fldCharType="end"/>
        </w:r>
      </w:hyperlink>
    </w:p>
    <w:p>
      <w:pPr>
        <w:pStyle w:val="TOC1"/>
        <w:tabs>
          <w:tab w:val="right" w:leader="dot" w:pos="8306"/>
        </w:tabs>
      </w:pPr>
      <w:hyperlink w:anchor="_Toc17609" w:history="1">
        <w:r>
          <w:rPr>
            <w:rFonts w:ascii="仿宋" w:eastAsia="仿宋" w:hAnsi="仿宋" w:cs="仿宋" w:hint="eastAsia"/>
            <w:lang w:eastAsia="zh-CN"/>
          </w:rPr>
          <w:t>二、产品规划分析</w:t>
        </w:r>
        <w:r>
          <w:tab/>
        </w:r>
        <w:r>
          <w:fldChar w:fldCharType="begin"/>
        </w:r>
        <w:r>
          <w:instrText xml:space="preserve"> PAGEREF _Toc17609 \h </w:instrText>
        </w:r>
        <w:r>
          <w:fldChar w:fldCharType="separate"/>
        </w:r>
        <w:r>
          <w:t>6</w:t>
        </w:r>
        <w:r>
          <w:fldChar w:fldCharType="end"/>
        </w:r>
      </w:hyperlink>
    </w:p>
    <w:p>
      <w:pPr>
        <w:pStyle w:val="TOC2"/>
        <w:tabs>
          <w:tab w:val="right" w:leader="dot" w:pos="8306"/>
        </w:tabs>
      </w:pPr>
      <w:hyperlink w:anchor="_Toc676" w:history="1">
        <w:r>
          <w:rPr>
            <w:rFonts w:ascii="仿宋" w:eastAsia="仿宋" w:hAnsi="仿宋" w:cs="仿宋" w:hint="eastAsia"/>
            <w:lang w:eastAsia="zh-CN"/>
          </w:rPr>
          <w:t>(一)、产品规划</w:t>
        </w:r>
        <w:r>
          <w:tab/>
        </w:r>
        <w:r>
          <w:fldChar w:fldCharType="begin"/>
        </w:r>
        <w:r>
          <w:instrText xml:space="preserve"> PAGEREF _Toc676 \h </w:instrText>
        </w:r>
        <w:r>
          <w:fldChar w:fldCharType="separate"/>
        </w:r>
        <w:r>
          <w:t>6</w:t>
        </w:r>
        <w:r>
          <w:fldChar w:fldCharType="end"/>
        </w:r>
      </w:hyperlink>
    </w:p>
    <w:p>
      <w:pPr>
        <w:pStyle w:val="TOC2"/>
        <w:tabs>
          <w:tab w:val="right" w:leader="dot" w:pos="8306"/>
        </w:tabs>
      </w:pPr>
      <w:hyperlink w:anchor="_Toc11120" w:history="1">
        <w:r>
          <w:rPr>
            <w:rFonts w:ascii="仿宋" w:eastAsia="仿宋" w:hAnsi="仿宋" w:cs="仿宋" w:hint="eastAsia"/>
            <w:lang w:eastAsia="zh-CN"/>
          </w:rPr>
          <w:t>(二)、建设规模</w:t>
        </w:r>
        <w:r>
          <w:tab/>
        </w:r>
        <w:r>
          <w:fldChar w:fldCharType="begin"/>
        </w:r>
        <w:r>
          <w:instrText xml:space="preserve"> PAGEREF _Toc11120 \h </w:instrText>
        </w:r>
        <w:r>
          <w:fldChar w:fldCharType="separate"/>
        </w:r>
        <w:r>
          <w:t>7</w:t>
        </w:r>
        <w:r>
          <w:fldChar w:fldCharType="end"/>
        </w:r>
      </w:hyperlink>
    </w:p>
    <w:p>
      <w:pPr>
        <w:pStyle w:val="TOC1"/>
        <w:tabs>
          <w:tab w:val="right" w:leader="dot" w:pos="8306"/>
        </w:tabs>
      </w:pPr>
      <w:hyperlink w:anchor="_Toc5858" w:history="1">
        <w:r>
          <w:rPr>
            <w:rFonts w:ascii="仿宋" w:eastAsia="仿宋" w:hAnsi="仿宋" w:cs="仿宋" w:hint="eastAsia"/>
            <w:lang w:eastAsia="zh-CN"/>
          </w:rPr>
          <w:t>三、剪切机床项目土建工程</w:t>
        </w:r>
        <w:r>
          <w:tab/>
        </w:r>
        <w:r>
          <w:fldChar w:fldCharType="begin"/>
        </w:r>
        <w:r>
          <w:instrText xml:space="preserve"> PAGEREF _Toc5858 \h </w:instrText>
        </w:r>
        <w:r>
          <w:fldChar w:fldCharType="separate"/>
        </w:r>
        <w:r>
          <w:t>8</w:t>
        </w:r>
        <w:r>
          <w:fldChar w:fldCharType="end"/>
        </w:r>
      </w:hyperlink>
    </w:p>
    <w:p>
      <w:pPr>
        <w:pStyle w:val="TOC2"/>
        <w:tabs>
          <w:tab w:val="right" w:leader="dot" w:pos="8306"/>
        </w:tabs>
      </w:pPr>
      <w:hyperlink w:anchor="_Toc15422" w:history="1">
        <w:r>
          <w:rPr>
            <w:rFonts w:ascii="仿宋" w:eastAsia="仿宋" w:hAnsi="仿宋" w:cs="仿宋" w:hint="eastAsia"/>
            <w:lang w:eastAsia="zh-CN"/>
          </w:rPr>
          <w:t>(一)、建筑工程设计原则</w:t>
        </w:r>
        <w:r>
          <w:tab/>
        </w:r>
        <w:r>
          <w:fldChar w:fldCharType="begin"/>
        </w:r>
        <w:r>
          <w:instrText xml:space="preserve"> PAGEREF _Toc15422 \h </w:instrText>
        </w:r>
        <w:r>
          <w:fldChar w:fldCharType="separate"/>
        </w:r>
        <w:r>
          <w:t>8</w:t>
        </w:r>
        <w:r>
          <w:fldChar w:fldCharType="end"/>
        </w:r>
      </w:hyperlink>
    </w:p>
    <w:p>
      <w:pPr>
        <w:pStyle w:val="TOC2"/>
        <w:tabs>
          <w:tab w:val="right" w:leader="dot" w:pos="8306"/>
        </w:tabs>
      </w:pPr>
      <w:hyperlink w:anchor="_Toc2435" w:history="1">
        <w:r>
          <w:rPr>
            <w:rFonts w:ascii="仿宋" w:eastAsia="仿宋" w:hAnsi="仿宋" w:cs="仿宋" w:hint="eastAsia"/>
            <w:lang w:eastAsia="zh-CN"/>
          </w:rPr>
          <w:t>(二)、土建工程设计年限及安全等级</w:t>
        </w:r>
        <w:r>
          <w:tab/>
        </w:r>
        <w:r>
          <w:fldChar w:fldCharType="begin"/>
        </w:r>
        <w:r>
          <w:instrText xml:space="preserve"> PAGEREF _Toc2435 \h </w:instrText>
        </w:r>
        <w:r>
          <w:fldChar w:fldCharType="separate"/>
        </w:r>
        <w:r>
          <w:t>9</w:t>
        </w:r>
        <w:r>
          <w:fldChar w:fldCharType="end"/>
        </w:r>
      </w:hyperlink>
    </w:p>
    <w:p>
      <w:pPr>
        <w:pStyle w:val="TOC2"/>
        <w:tabs>
          <w:tab w:val="right" w:leader="dot" w:pos="8306"/>
        </w:tabs>
      </w:pPr>
      <w:hyperlink w:anchor="_Toc19544" w:history="1">
        <w:r>
          <w:rPr>
            <w:rFonts w:ascii="仿宋" w:eastAsia="仿宋" w:hAnsi="仿宋" w:cs="仿宋" w:hint="eastAsia"/>
            <w:lang w:eastAsia="zh-CN"/>
          </w:rPr>
          <w:t>(三)、建筑工程设计总体要求</w:t>
        </w:r>
        <w:r>
          <w:tab/>
        </w:r>
        <w:r>
          <w:fldChar w:fldCharType="begin"/>
        </w:r>
        <w:r>
          <w:instrText xml:space="preserve"> PAGEREF _Toc19544 \h </w:instrText>
        </w:r>
        <w:r>
          <w:fldChar w:fldCharType="separate"/>
        </w:r>
        <w:r>
          <w:t>10</w:t>
        </w:r>
        <w:r>
          <w:fldChar w:fldCharType="end"/>
        </w:r>
      </w:hyperlink>
    </w:p>
    <w:p>
      <w:pPr>
        <w:pStyle w:val="TOC2"/>
        <w:tabs>
          <w:tab w:val="right" w:leader="dot" w:pos="8306"/>
        </w:tabs>
      </w:pPr>
      <w:hyperlink w:anchor="_Toc7131" w:history="1">
        <w:r>
          <w:rPr>
            <w:rFonts w:ascii="仿宋" w:eastAsia="仿宋" w:hAnsi="仿宋" w:cs="仿宋" w:hint="eastAsia"/>
            <w:lang w:eastAsia="zh-CN"/>
          </w:rPr>
          <w:t>(四)、土建工程建设指标</w:t>
        </w:r>
        <w:r>
          <w:tab/>
        </w:r>
        <w:r>
          <w:fldChar w:fldCharType="begin"/>
        </w:r>
        <w:r>
          <w:instrText xml:space="preserve"> PAGEREF _Toc7131 \h </w:instrText>
        </w:r>
        <w:r>
          <w:fldChar w:fldCharType="separate"/>
        </w:r>
        <w:r>
          <w:t>11</w:t>
        </w:r>
        <w:r>
          <w:fldChar w:fldCharType="end"/>
        </w:r>
      </w:hyperlink>
    </w:p>
    <w:p>
      <w:pPr>
        <w:pStyle w:val="TOC1"/>
        <w:tabs>
          <w:tab w:val="right" w:leader="dot" w:pos="8306"/>
        </w:tabs>
      </w:pPr>
      <w:hyperlink w:anchor="_Toc23938" w:history="1">
        <w:r>
          <w:rPr>
            <w:rFonts w:ascii="仿宋" w:eastAsia="仿宋" w:hAnsi="仿宋" w:cs="仿宋" w:hint="eastAsia"/>
            <w:lang w:eastAsia="zh-CN"/>
          </w:rPr>
          <w:t>四、剪切机床项目建设背景及必要性分析</w:t>
        </w:r>
        <w:r>
          <w:tab/>
        </w:r>
        <w:r>
          <w:fldChar w:fldCharType="begin"/>
        </w:r>
        <w:r>
          <w:instrText xml:space="preserve"> PAGEREF _Toc23938 \h </w:instrText>
        </w:r>
        <w:r>
          <w:fldChar w:fldCharType="separate"/>
        </w:r>
        <w:r>
          <w:t>11</w:t>
        </w:r>
        <w:r>
          <w:fldChar w:fldCharType="end"/>
        </w:r>
      </w:hyperlink>
    </w:p>
    <w:p>
      <w:pPr>
        <w:pStyle w:val="TOC2"/>
        <w:tabs>
          <w:tab w:val="right" w:leader="dot" w:pos="8306"/>
        </w:tabs>
      </w:pPr>
      <w:hyperlink w:anchor="_Toc24431" w:history="1">
        <w:r>
          <w:rPr>
            <w:rFonts w:ascii="仿宋" w:eastAsia="仿宋" w:hAnsi="仿宋" w:cs="仿宋" w:hint="eastAsia"/>
            <w:lang w:eastAsia="zh-CN"/>
          </w:rPr>
          <w:t>(一)、剪切机床项目背景分析</w:t>
        </w:r>
        <w:r>
          <w:tab/>
        </w:r>
        <w:r>
          <w:fldChar w:fldCharType="begin"/>
        </w:r>
        <w:r>
          <w:instrText xml:space="preserve"> PAGEREF _Toc24431 \h </w:instrText>
        </w:r>
        <w:r>
          <w:fldChar w:fldCharType="separate"/>
        </w:r>
        <w:r>
          <w:t>11</w:t>
        </w:r>
        <w:r>
          <w:fldChar w:fldCharType="end"/>
        </w:r>
      </w:hyperlink>
    </w:p>
    <w:p>
      <w:pPr>
        <w:pStyle w:val="TOC2"/>
        <w:tabs>
          <w:tab w:val="right" w:leader="dot" w:pos="8306"/>
        </w:tabs>
      </w:pPr>
      <w:hyperlink w:anchor="_Toc16047" w:history="1">
        <w:r>
          <w:rPr>
            <w:rFonts w:ascii="仿宋" w:eastAsia="仿宋" w:hAnsi="仿宋" w:cs="仿宋" w:hint="eastAsia"/>
            <w:lang w:eastAsia="zh-CN"/>
          </w:rPr>
          <w:t>(二)、剪切机床项目建设必要性分析</w:t>
        </w:r>
        <w:r>
          <w:tab/>
        </w:r>
        <w:r>
          <w:fldChar w:fldCharType="begin"/>
        </w:r>
        <w:r>
          <w:instrText xml:space="preserve"> PAGEREF _Toc16047 \h </w:instrText>
        </w:r>
        <w:r>
          <w:fldChar w:fldCharType="separate"/>
        </w:r>
        <w:r>
          <w:t>13</w:t>
        </w:r>
        <w:r>
          <w:fldChar w:fldCharType="end"/>
        </w:r>
      </w:hyperlink>
    </w:p>
    <w:p>
      <w:pPr>
        <w:pStyle w:val="TOC1"/>
        <w:tabs>
          <w:tab w:val="right" w:leader="dot" w:pos="8306"/>
        </w:tabs>
      </w:pPr>
      <w:hyperlink w:anchor="_Toc1223" w:history="1">
        <w:r>
          <w:rPr>
            <w:rFonts w:ascii="仿宋" w:eastAsia="仿宋" w:hAnsi="仿宋" w:cs="仿宋" w:hint="eastAsia"/>
            <w:lang w:eastAsia="zh-CN"/>
          </w:rPr>
          <w:t>五、剪切机床项目危机管理</w:t>
        </w:r>
        <w:r>
          <w:tab/>
        </w:r>
        <w:r>
          <w:fldChar w:fldCharType="begin"/>
        </w:r>
        <w:r>
          <w:instrText xml:space="preserve"> PAGEREF _Toc1223 \h </w:instrText>
        </w:r>
        <w:r>
          <w:fldChar w:fldCharType="separate"/>
        </w:r>
        <w:r>
          <w:t>14</w:t>
        </w:r>
        <w:r>
          <w:fldChar w:fldCharType="end"/>
        </w:r>
      </w:hyperlink>
    </w:p>
    <w:p>
      <w:pPr>
        <w:pStyle w:val="TOC2"/>
        <w:tabs>
          <w:tab w:val="right" w:leader="dot" w:pos="8306"/>
        </w:tabs>
      </w:pPr>
      <w:hyperlink w:anchor="_Toc3624" w:history="1">
        <w:r>
          <w:rPr>
            <w:rFonts w:ascii="仿宋" w:eastAsia="仿宋" w:hAnsi="仿宋" w:cs="仿宋" w:hint="eastAsia"/>
            <w:lang w:eastAsia="zh-CN"/>
          </w:rPr>
          <w:t>(一)、危机预警与识别</w:t>
        </w:r>
        <w:r>
          <w:tab/>
        </w:r>
        <w:r>
          <w:fldChar w:fldCharType="begin"/>
        </w:r>
        <w:r>
          <w:instrText xml:space="preserve"> PAGEREF _Toc3624 \h </w:instrText>
        </w:r>
        <w:r>
          <w:fldChar w:fldCharType="separate"/>
        </w:r>
        <w:r>
          <w:t>14</w:t>
        </w:r>
        <w:r>
          <w:fldChar w:fldCharType="end"/>
        </w:r>
      </w:hyperlink>
    </w:p>
    <w:p>
      <w:pPr>
        <w:pStyle w:val="TOC2"/>
        <w:tabs>
          <w:tab w:val="right" w:leader="dot" w:pos="8306"/>
        </w:tabs>
      </w:pPr>
      <w:hyperlink w:anchor="_Toc2430" w:history="1">
        <w:r>
          <w:rPr>
            <w:rFonts w:ascii="仿宋" w:eastAsia="仿宋" w:hAnsi="仿宋" w:cs="仿宋" w:hint="eastAsia"/>
            <w:lang w:eastAsia="zh-CN"/>
          </w:rPr>
          <w:t>(二)、危机应对与恢复</w:t>
        </w:r>
        <w:r>
          <w:tab/>
        </w:r>
        <w:r>
          <w:fldChar w:fldCharType="begin"/>
        </w:r>
        <w:r>
          <w:instrText xml:space="preserve"> PAGEREF _Toc2430 \h </w:instrText>
        </w:r>
        <w:r>
          <w:fldChar w:fldCharType="separate"/>
        </w:r>
        <w:r>
          <w:t>15</w:t>
        </w:r>
        <w:r>
          <w:fldChar w:fldCharType="end"/>
        </w:r>
      </w:hyperlink>
    </w:p>
    <w:p>
      <w:pPr>
        <w:pStyle w:val="TOC1"/>
        <w:tabs>
          <w:tab w:val="right" w:leader="dot" w:pos="8306"/>
        </w:tabs>
      </w:pPr>
      <w:hyperlink w:anchor="_Toc4546" w:history="1">
        <w:r>
          <w:rPr>
            <w:rFonts w:ascii="仿宋" w:eastAsia="仿宋" w:hAnsi="仿宋" w:cs="仿宋" w:hint="eastAsia"/>
            <w:lang w:eastAsia="zh-CN"/>
          </w:rPr>
          <w:t>六、剪切机床项目建设单位说明</w:t>
        </w:r>
        <w:r>
          <w:tab/>
        </w:r>
        <w:r>
          <w:fldChar w:fldCharType="begin"/>
        </w:r>
        <w:r>
          <w:instrText xml:space="preserve"> PAGEREF _Toc4546 \h </w:instrText>
        </w:r>
        <w:r>
          <w:fldChar w:fldCharType="separate"/>
        </w:r>
        <w:r>
          <w:t>17</w:t>
        </w:r>
        <w:r>
          <w:fldChar w:fldCharType="end"/>
        </w:r>
      </w:hyperlink>
    </w:p>
    <w:p>
      <w:pPr>
        <w:pStyle w:val="TOC2"/>
        <w:tabs>
          <w:tab w:val="right" w:leader="dot" w:pos="8306"/>
        </w:tabs>
      </w:pPr>
      <w:hyperlink w:anchor="_Toc2064" w:history="1">
        <w:r>
          <w:rPr>
            <w:rFonts w:ascii="仿宋" w:eastAsia="仿宋" w:hAnsi="仿宋" w:cs="仿宋" w:hint="eastAsia"/>
            <w:lang w:eastAsia="zh-CN"/>
          </w:rPr>
          <w:t>(一)、剪切机床项目承办单位基本情况</w:t>
        </w:r>
        <w:r>
          <w:tab/>
        </w:r>
        <w:r>
          <w:fldChar w:fldCharType="begin"/>
        </w:r>
        <w:r>
          <w:instrText xml:space="preserve"> PAGEREF _Toc2064 \h </w:instrText>
        </w:r>
        <w:r>
          <w:fldChar w:fldCharType="separate"/>
        </w:r>
        <w:r>
          <w:t>17</w:t>
        </w:r>
        <w:r>
          <w:fldChar w:fldCharType="end"/>
        </w:r>
      </w:hyperlink>
    </w:p>
    <w:p>
      <w:pPr>
        <w:pStyle w:val="TOC2"/>
        <w:tabs>
          <w:tab w:val="right" w:leader="dot" w:pos="8306"/>
        </w:tabs>
      </w:pPr>
      <w:hyperlink w:anchor="_Toc15875" w:history="1">
        <w:r>
          <w:rPr>
            <w:rFonts w:ascii="仿宋" w:eastAsia="仿宋" w:hAnsi="仿宋" w:cs="仿宋" w:hint="eastAsia"/>
            <w:lang w:eastAsia="zh-CN"/>
          </w:rPr>
          <w:t>(二)、公司经济效益分析</w:t>
        </w:r>
        <w:r>
          <w:tab/>
        </w:r>
        <w:r>
          <w:fldChar w:fldCharType="begin"/>
        </w:r>
        <w:r>
          <w:instrText xml:space="preserve"> PAGEREF _Toc15875 \h </w:instrText>
        </w:r>
        <w:r>
          <w:fldChar w:fldCharType="separate"/>
        </w:r>
        <w:r>
          <w:t>17</w:t>
        </w:r>
        <w:r>
          <w:fldChar w:fldCharType="end"/>
        </w:r>
      </w:hyperlink>
    </w:p>
    <w:p>
      <w:pPr>
        <w:pStyle w:val="TOC1"/>
        <w:tabs>
          <w:tab w:val="right" w:leader="dot" w:pos="8306"/>
        </w:tabs>
      </w:pPr>
      <w:hyperlink w:anchor="_Toc16133" w:history="1">
        <w:r>
          <w:rPr>
            <w:rFonts w:ascii="仿宋" w:eastAsia="仿宋" w:hAnsi="仿宋" w:cs="仿宋" w:hint="eastAsia"/>
            <w:lang w:eastAsia="zh-CN"/>
          </w:rPr>
          <w:t>七、剪切机床项目经营效益</w:t>
        </w:r>
        <w:r>
          <w:tab/>
        </w:r>
        <w:r>
          <w:fldChar w:fldCharType="begin"/>
        </w:r>
        <w:r>
          <w:instrText xml:space="preserve"> PAGEREF _Toc16133 \h </w:instrText>
        </w:r>
        <w:r>
          <w:fldChar w:fldCharType="separate"/>
        </w:r>
        <w:r>
          <w:t>18</w:t>
        </w:r>
        <w:r>
          <w:fldChar w:fldCharType="end"/>
        </w:r>
      </w:hyperlink>
    </w:p>
    <w:p>
      <w:pPr>
        <w:pStyle w:val="TOC2"/>
        <w:tabs>
          <w:tab w:val="right" w:leader="dot" w:pos="8306"/>
        </w:tabs>
      </w:pPr>
      <w:hyperlink w:anchor="_Toc19232" w:history="1">
        <w:r>
          <w:rPr>
            <w:rFonts w:ascii="仿宋" w:eastAsia="仿宋" w:hAnsi="仿宋" w:cs="仿宋" w:hint="eastAsia"/>
            <w:lang w:eastAsia="zh-CN"/>
          </w:rPr>
          <w:t>(一)、经济评价财务测算</w:t>
        </w:r>
        <w:r>
          <w:tab/>
        </w:r>
        <w:r>
          <w:fldChar w:fldCharType="begin"/>
        </w:r>
        <w:r>
          <w:instrText xml:space="preserve"> PAGEREF _Toc19232 \h </w:instrText>
        </w:r>
        <w:r>
          <w:fldChar w:fldCharType="separate"/>
        </w:r>
        <w:r>
          <w:t>18</w:t>
        </w:r>
        <w:r>
          <w:fldChar w:fldCharType="end"/>
        </w:r>
      </w:hyperlink>
    </w:p>
    <w:p>
      <w:pPr>
        <w:pStyle w:val="TOC2"/>
        <w:tabs>
          <w:tab w:val="right" w:leader="dot" w:pos="8306"/>
        </w:tabs>
      </w:pPr>
      <w:hyperlink w:anchor="_Toc21081" w:history="1">
        <w:r>
          <w:rPr>
            <w:rFonts w:ascii="仿宋" w:eastAsia="仿宋" w:hAnsi="仿宋" w:cs="仿宋" w:hint="eastAsia"/>
            <w:lang w:eastAsia="zh-CN"/>
          </w:rPr>
          <w:t>(二)、剪切机床项目盈利能力分析</w:t>
        </w:r>
        <w:r>
          <w:tab/>
        </w:r>
        <w:r>
          <w:fldChar w:fldCharType="begin"/>
        </w:r>
        <w:r>
          <w:instrText xml:space="preserve"> PAGEREF _Toc21081 \h </w:instrText>
        </w:r>
        <w:r>
          <w:fldChar w:fldCharType="separate"/>
        </w:r>
        <w:r>
          <w:t>20</w:t>
        </w:r>
        <w:r>
          <w:fldChar w:fldCharType="end"/>
        </w:r>
      </w:hyperlink>
    </w:p>
    <w:p>
      <w:pPr>
        <w:pStyle w:val="TOC1"/>
        <w:tabs>
          <w:tab w:val="right" w:leader="dot" w:pos="8306"/>
        </w:tabs>
      </w:pPr>
      <w:hyperlink w:anchor="_Toc28475" w:history="1">
        <w:r>
          <w:rPr>
            <w:rFonts w:ascii="仿宋" w:eastAsia="仿宋" w:hAnsi="仿宋" w:cs="仿宋" w:hint="eastAsia"/>
            <w:lang w:eastAsia="zh-CN"/>
          </w:rPr>
          <w:t>八、剪切机床项目社会影响</w:t>
        </w:r>
        <w:r>
          <w:tab/>
        </w:r>
        <w:r>
          <w:fldChar w:fldCharType="begin"/>
        </w:r>
        <w:r>
          <w:instrText xml:space="preserve"> PAGEREF _Toc28475 \h </w:instrText>
        </w:r>
        <w:r>
          <w:fldChar w:fldCharType="separate"/>
        </w:r>
        <w:r>
          <w:t>20</w:t>
        </w:r>
        <w:r>
          <w:fldChar w:fldCharType="end"/>
        </w:r>
      </w:hyperlink>
    </w:p>
    <w:p>
      <w:pPr>
        <w:pStyle w:val="TOC2"/>
        <w:tabs>
          <w:tab w:val="right" w:leader="dot" w:pos="8306"/>
        </w:tabs>
      </w:pPr>
      <w:hyperlink w:anchor="_Toc8542" w:history="1">
        <w:r>
          <w:rPr>
            <w:rFonts w:ascii="仿宋" w:eastAsia="仿宋" w:hAnsi="仿宋" w:cs="仿宋" w:hint="eastAsia"/>
            <w:lang w:eastAsia="zh-CN"/>
          </w:rPr>
          <w:t>(一)、社会责任与义务</w:t>
        </w:r>
        <w:r>
          <w:tab/>
        </w:r>
        <w:r>
          <w:fldChar w:fldCharType="begin"/>
        </w:r>
        <w:r>
          <w:instrText xml:space="preserve"> PAGEREF _Toc8542 \h </w:instrText>
        </w:r>
        <w:r>
          <w:fldChar w:fldCharType="separate"/>
        </w:r>
        <w:r>
          <w:t>20</w:t>
        </w:r>
        <w:r>
          <w:fldChar w:fldCharType="end"/>
        </w:r>
      </w:hyperlink>
    </w:p>
    <w:p>
      <w:pPr>
        <w:pStyle w:val="TOC2"/>
        <w:tabs>
          <w:tab w:val="right" w:leader="dot" w:pos="8306"/>
        </w:tabs>
      </w:pPr>
      <w:hyperlink w:anchor="_Toc20303" w:history="1">
        <w:r>
          <w:rPr>
            <w:rFonts w:ascii="仿宋" w:eastAsia="仿宋" w:hAnsi="仿宋" w:cs="仿宋" w:hint="eastAsia"/>
            <w:lang w:eastAsia="zh-CN"/>
          </w:rPr>
          <w:t>(二)、社会参与与沟通</w:t>
        </w:r>
        <w:r>
          <w:tab/>
        </w:r>
        <w:r>
          <w:fldChar w:fldCharType="begin"/>
        </w:r>
        <w:r>
          <w:instrText xml:space="preserve"> PAGEREF _Toc20303 \h </w:instrText>
        </w:r>
        <w:r>
          <w:fldChar w:fldCharType="separate"/>
        </w:r>
        <w:r>
          <w:t>21</w:t>
        </w:r>
        <w:r>
          <w:fldChar w:fldCharType="end"/>
        </w:r>
      </w:hyperlink>
    </w:p>
    <w:p>
      <w:pPr>
        <w:pStyle w:val="TOC1"/>
        <w:tabs>
          <w:tab w:val="right" w:leader="dot" w:pos="8306"/>
        </w:tabs>
      </w:pPr>
      <w:hyperlink w:anchor="_Toc7267" w:history="1">
        <w:r>
          <w:rPr>
            <w:rFonts w:ascii="仿宋" w:eastAsia="仿宋" w:hAnsi="仿宋" w:cs="仿宋" w:hint="eastAsia"/>
            <w:lang w:eastAsia="zh-CN"/>
          </w:rPr>
          <w:t>九、剪切机床项目环境影响分析</w:t>
        </w:r>
        <w:r>
          <w:tab/>
        </w:r>
        <w:r>
          <w:fldChar w:fldCharType="begin"/>
        </w:r>
        <w:r>
          <w:instrText xml:space="preserve"> PAGEREF _Toc7267 \h </w:instrText>
        </w:r>
        <w:r>
          <w:fldChar w:fldCharType="separate"/>
        </w:r>
        <w:r>
          <w:t>22</w:t>
        </w:r>
        <w:r>
          <w:fldChar w:fldCharType="end"/>
        </w:r>
      </w:hyperlink>
    </w:p>
    <w:p>
      <w:pPr>
        <w:pStyle w:val="TOC2"/>
        <w:tabs>
          <w:tab w:val="right" w:leader="dot" w:pos="8306"/>
        </w:tabs>
      </w:pPr>
      <w:hyperlink w:anchor="_Toc1185" w:history="1">
        <w:r>
          <w:rPr>
            <w:rFonts w:ascii="仿宋" w:eastAsia="仿宋" w:hAnsi="仿宋" w:cs="仿宋" w:hint="eastAsia"/>
            <w:lang w:eastAsia="zh-CN"/>
          </w:rPr>
          <w:t>(一)、建设区域环境质量现状</w:t>
        </w:r>
        <w:r>
          <w:tab/>
        </w:r>
        <w:r>
          <w:fldChar w:fldCharType="begin"/>
        </w:r>
        <w:r>
          <w:instrText xml:space="preserve"> PAGEREF _Toc1185 \h </w:instrText>
        </w:r>
        <w:r>
          <w:fldChar w:fldCharType="separate"/>
        </w:r>
        <w:r>
          <w:t>22</w:t>
        </w:r>
        <w:r>
          <w:fldChar w:fldCharType="end"/>
        </w:r>
      </w:hyperlink>
    </w:p>
    <w:p>
      <w:pPr>
        <w:pStyle w:val="TOC2"/>
        <w:tabs>
          <w:tab w:val="right" w:leader="dot" w:pos="8306"/>
        </w:tabs>
      </w:pPr>
      <w:hyperlink w:anchor="_Toc8424" w:history="1">
        <w:r>
          <w:rPr>
            <w:rFonts w:ascii="仿宋" w:eastAsia="仿宋" w:hAnsi="仿宋" w:cs="仿宋" w:hint="eastAsia"/>
            <w:lang w:eastAsia="zh-CN"/>
          </w:rPr>
          <w:t>(二)、建设期环境保护</w:t>
        </w:r>
        <w:r>
          <w:tab/>
        </w:r>
        <w:r>
          <w:fldChar w:fldCharType="begin"/>
        </w:r>
        <w:r>
          <w:instrText xml:space="preserve"> PAGEREF _Toc8424 \h </w:instrText>
        </w:r>
        <w:r>
          <w:fldChar w:fldCharType="separate"/>
        </w:r>
        <w:r>
          <w:t>23</w:t>
        </w:r>
        <w:r>
          <w:fldChar w:fldCharType="end"/>
        </w:r>
      </w:hyperlink>
    </w:p>
    <w:p>
      <w:pPr>
        <w:pStyle w:val="TOC2"/>
        <w:tabs>
          <w:tab w:val="right" w:leader="dot" w:pos="8306"/>
        </w:tabs>
      </w:pPr>
      <w:hyperlink w:anchor="_Toc17085" w:history="1">
        <w:r>
          <w:rPr>
            <w:rFonts w:ascii="仿宋" w:eastAsia="仿宋" w:hAnsi="仿宋" w:cs="仿宋" w:hint="eastAsia"/>
            <w:lang w:eastAsia="zh-CN"/>
          </w:rPr>
          <w:t>(三)、运营期环境保护</w:t>
        </w:r>
        <w:r>
          <w:tab/>
        </w:r>
        <w:r>
          <w:fldChar w:fldCharType="begin"/>
        </w:r>
        <w:r>
          <w:instrText xml:space="preserve"> PAGEREF _Toc17085 \h </w:instrText>
        </w:r>
        <w:r>
          <w:fldChar w:fldCharType="separate"/>
        </w:r>
        <w:r>
          <w:t>25</w:t>
        </w:r>
        <w:r>
          <w:fldChar w:fldCharType="end"/>
        </w:r>
      </w:hyperlink>
    </w:p>
    <w:p>
      <w:pPr>
        <w:pStyle w:val="TOC2"/>
        <w:tabs>
          <w:tab w:val="right" w:leader="dot" w:pos="8306"/>
        </w:tabs>
      </w:pPr>
      <w:hyperlink w:anchor="_Toc22573" w:history="1">
        <w:r>
          <w:rPr>
            <w:rFonts w:ascii="仿宋" w:eastAsia="仿宋" w:hAnsi="仿宋" w:cs="仿宋" w:hint="eastAsia"/>
            <w:lang w:eastAsia="zh-CN"/>
          </w:rPr>
          <w:t>(四)、剪切机床项目建设对区域经济的影响</w:t>
        </w:r>
        <w:r>
          <w:tab/>
        </w:r>
        <w:r>
          <w:fldChar w:fldCharType="begin"/>
        </w:r>
        <w:r>
          <w:instrText xml:space="preserve"> PAGEREF _Toc22573 \h </w:instrText>
        </w:r>
        <w:r>
          <w:fldChar w:fldCharType="separate"/>
        </w:r>
        <w:r>
          <w:t>26</w:t>
        </w:r>
        <w:r>
          <w:fldChar w:fldCharType="end"/>
        </w:r>
      </w:hyperlink>
    </w:p>
    <w:p>
      <w:pPr>
        <w:pStyle w:val="TOC2"/>
        <w:tabs>
          <w:tab w:val="right" w:leader="dot" w:pos="8306"/>
        </w:tabs>
      </w:pPr>
      <w:hyperlink w:anchor="_Toc19008" w:history="1">
        <w:r>
          <w:rPr>
            <w:rFonts w:ascii="仿宋" w:eastAsia="仿宋" w:hAnsi="仿宋" w:cs="仿宋" w:hint="eastAsia"/>
            <w:lang w:eastAsia="zh-CN"/>
          </w:rPr>
          <w:t>(五)、废弃物处理</w:t>
        </w:r>
        <w:r>
          <w:tab/>
        </w:r>
        <w:r>
          <w:fldChar w:fldCharType="begin"/>
        </w:r>
        <w:r>
          <w:instrText xml:space="preserve"> PAGEREF _Toc19008 \h </w:instrText>
        </w:r>
        <w:r>
          <w:fldChar w:fldCharType="separate"/>
        </w:r>
        <w:r>
          <w:t>28</w:t>
        </w:r>
        <w:r>
          <w:fldChar w:fldCharType="end"/>
        </w:r>
      </w:hyperlink>
    </w:p>
    <w:p>
      <w:pPr>
        <w:pStyle w:val="TOC2"/>
        <w:tabs>
          <w:tab w:val="right" w:leader="dot" w:pos="8306"/>
        </w:tabs>
      </w:pPr>
      <w:hyperlink w:anchor="_Toc13136" w:history="1">
        <w:r>
          <w:rPr>
            <w:rFonts w:ascii="仿宋" w:eastAsia="仿宋" w:hAnsi="仿宋" w:cs="仿宋" w:hint="eastAsia"/>
            <w:lang w:eastAsia="zh-CN"/>
          </w:rPr>
          <w:t>(六)、特殊环境影响分析</w:t>
        </w:r>
        <w:r>
          <w:tab/>
        </w:r>
        <w:r>
          <w:fldChar w:fldCharType="begin"/>
        </w:r>
        <w:r>
          <w:instrText xml:space="preserve"> PAGEREF _Toc13136 \h </w:instrText>
        </w:r>
        <w:r>
          <w:fldChar w:fldCharType="separate"/>
        </w:r>
        <w:r>
          <w:t>29</w:t>
        </w:r>
        <w:r>
          <w:fldChar w:fldCharType="end"/>
        </w:r>
      </w:hyperlink>
    </w:p>
    <w:p>
      <w:pPr>
        <w:pStyle w:val="TOC2"/>
        <w:tabs>
          <w:tab w:val="right" w:leader="dot" w:pos="8306"/>
        </w:tabs>
      </w:pPr>
      <w:hyperlink w:anchor="_Toc30457" w:history="1">
        <w:r>
          <w:rPr>
            <w:rFonts w:ascii="仿宋" w:eastAsia="仿宋" w:hAnsi="仿宋" w:cs="仿宋" w:hint="eastAsia"/>
            <w:lang w:eastAsia="zh-CN"/>
          </w:rPr>
          <w:t>(七)、清洁生产</w:t>
        </w:r>
        <w:r>
          <w:tab/>
        </w:r>
        <w:r>
          <w:fldChar w:fldCharType="begin"/>
        </w:r>
        <w:r>
          <w:instrText xml:space="preserve"> PAGEREF _Toc30457 \h </w:instrText>
        </w:r>
        <w:r>
          <w:fldChar w:fldCharType="separate"/>
        </w:r>
        <w:r>
          <w:t>30</w:t>
        </w:r>
        <w:r>
          <w:fldChar w:fldCharType="end"/>
        </w:r>
      </w:hyperlink>
    </w:p>
    <w:p>
      <w:pPr>
        <w:pStyle w:val="TOC2"/>
        <w:tabs>
          <w:tab w:val="right" w:leader="dot" w:pos="8306"/>
        </w:tabs>
      </w:pPr>
      <w:hyperlink w:anchor="_Toc14688" w:history="1">
        <w:r>
          <w:rPr>
            <w:rFonts w:ascii="仿宋" w:eastAsia="仿宋" w:hAnsi="仿宋" w:cs="仿宋" w:hint="eastAsia"/>
            <w:lang w:eastAsia="zh-CN"/>
          </w:rPr>
          <w:t>(八)、环境保护综合评价</w:t>
        </w:r>
        <w:r>
          <w:tab/>
        </w:r>
        <w:r>
          <w:fldChar w:fldCharType="begin"/>
        </w:r>
        <w:r>
          <w:instrText xml:space="preserve"> PAGEREF _Toc14688 \h </w:instrText>
        </w:r>
        <w:r>
          <w:fldChar w:fldCharType="separate"/>
        </w:r>
        <w:r>
          <w:t>31</w:t>
        </w:r>
        <w:r>
          <w:fldChar w:fldCharType="end"/>
        </w:r>
      </w:hyperlink>
    </w:p>
    <w:p>
      <w:pPr>
        <w:pStyle w:val="TOC1"/>
        <w:tabs>
          <w:tab w:val="right" w:leader="dot" w:pos="8306"/>
        </w:tabs>
      </w:pPr>
      <w:hyperlink w:anchor="_Toc27700" w:history="1">
        <w:r>
          <w:rPr>
            <w:rFonts w:ascii="仿宋" w:eastAsia="仿宋" w:hAnsi="仿宋" w:cs="仿宋" w:hint="eastAsia"/>
            <w:lang w:eastAsia="zh-CN"/>
          </w:rPr>
          <w:t>十、剪切机床项目人力资源培养与发展</w:t>
        </w:r>
        <w:r>
          <w:tab/>
        </w:r>
        <w:r>
          <w:fldChar w:fldCharType="begin"/>
        </w:r>
        <w:r>
          <w:instrText xml:space="preserve"> PAGEREF _Toc27700 \h </w:instrText>
        </w:r>
        <w:r>
          <w:fldChar w:fldCharType="separate"/>
        </w:r>
        <w:r>
          <w:t>33</w:t>
        </w:r>
        <w:r>
          <w:fldChar w:fldCharType="end"/>
        </w:r>
      </w:hyperlink>
    </w:p>
    <w:p>
      <w:pPr>
        <w:pStyle w:val="TOC2"/>
        <w:tabs>
          <w:tab w:val="right" w:leader="dot" w:pos="8306"/>
        </w:tabs>
      </w:pPr>
      <w:hyperlink w:anchor="_Toc16143" w:history="1">
        <w:r>
          <w:rPr>
            <w:rFonts w:ascii="仿宋" w:eastAsia="仿宋" w:hAnsi="仿宋" w:cs="仿宋" w:hint="eastAsia"/>
            <w:lang w:eastAsia="zh-CN"/>
          </w:rPr>
          <w:t>(一)、人才需求与规划</w:t>
        </w:r>
        <w:r>
          <w:tab/>
        </w:r>
        <w:r>
          <w:fldChar w:fldCharType="begin"/>
        </w:r>
        <w:r>
          <w:instrText xml:space="preserve"> PAGEREF _Toc16143 \h </w:instrText>
        </w:r>
        <w:r>
          <w:fldChar w:fldCharType="separate"/>
        </w:r>
        <w:r>
          <w:t>33</w:t>
        </w:r>
        <w:r>
          <w:fldChar w:fldCharType="end"/>
        </w:r>
      </w:hyperlink>
    </w:p>
    <w:p>
      <w:pPr>
        <w:pStyle w:val="TOC2"/>
        <w:tabs>
          <w:tab w:val="right" w:leader="dot" w:pos="8306"/>
        </w:tabs>
      </w:pPr>
      <w:hyperlink w:anchor="_Toc14371" w:history="1">
        <w:r>
          <w:rPr>
            <w:rFonts w:ascii="仿宋" w:eastAsia="仿宋" w:hAnsi="仿宋" w:cs="仿宋" w:hint="eastAsia"/>
            <w:lang w:eastAsia="zh-CN"/>
          </w:rPr>
          <w:t>(二)、培训与发展计划</w:t>
        </w:r>
        <w:r>
          <w:tab/>
        </w:r>
        <w:r>
          <w:fldChar w:fldCharType="begin"/>
        </w:r>
        <w:r>
          <w:instrText xml:space="preserve"> PAGEREF _Toc14371 \h </w:instrText>
        </w:r>
        <w:r>
          <w:fldChar w:fldCharType="separate"/>
        </w:r>
        <w:r>
          <w:t>33</w:t>
        </w:r>
        <w:r>
          <w:fldChar w:fldCharType="end"/>
        </w:r>
      </w:hyperlink>
    </w:p>
    <w:p>
      <w:pPr>
        <w:pStyle w:val="TOC1"/>
        <w:tabs>
          <w:tab w:val="right" w:leader="dot" w:pos="8306"/>
        </w:tabs>
      </w:pPr>
      <w:hyperlink w:anchor="_Toc7401" w:history="1">
        <w:r>
          <w:rPr>
            <w:rFonts w:ascii="仿宋" w:eastAsia="仿宋" w:hAnsi="仿宋" w:cs="仿宋" w:hint="eastAsia"/>
            <w:lang w:eastAsia="zh-CN"/>
          </w:rPr>
          <w:t>十一、生产安全保护</w:t>
        </w:r>
        <w:r>
          <w:tab/>
        </w:r>
        <w:r>
          <w:fldChar w:fldCharType="begin"/>
        </w:r>
        <w:r>
          <w:instrText xml:space="preserve"> PAGEREF _Toc7401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16" w:history="1">
        <w:r>
          <w:rPr>
            <w:rFonts w:ascii="仿宋" w:eastAsia="仿宋" w:hAnsi="仿宋" w:cs="仿宋" w:hint="eastAsia"/>
            <w:lang w:eastAsia="zh-CN"/>
          </w:rPr>
          <w:t>(一)、消防安全</w:t>
        </w:r>
        <w:r>
          <w:tab/>
        </w:r>
        <w:r>
          <w:fldChar w:fldCharType="begin"/>
        </w:r>
        <w:r>
          <w:instrText xml:space="preserve"> PAGEREF _Toc20416 \h </w:instrText>
        </w:r>
        <w:r>
          <w:fldChar w:fldCharType="separate"/>
        </w:r>
        <w:r>
          <w:t>34</w:t>
        </w:r>
        <w:r>
          <w:fldChar w:fldCharType="end"/>
        </w:r>
      </w:hyperlink>
    </w:p>
    <w:p>
      <w:pPr>
        <w:pStyle w:val="TOC2"/>
        <w:tabs>
          <w:tab w:val="right" w:leader="dot" w:pos="8306"/>
        </w:tabs>
      </w:pPr>
      <w:hyperlink w:anchor="_Toc24628" w:history="1">
        <w:r>
          <w:rPr>
            <w:rFonts w:ascii="仿宋" w:eastAsia="仿宋" w:hAnsi="仿宋" w:cs="仿宋" w:hint="eastAsia"/>
            <w:lang w:eastAsia="zh-CN"/>
          </w:rPr>
          <w:t>(二)、防火防爆总图布置措施</w:t>
        </w:r>
        <w:r>
          <w:tab/>
        </w:r>
        <w:r>
          <w:fldChar w:fldCharType="begin"/>
        </w:r>
        <w:r>
          <w:instrText xml:space="preserve"> PAGEREF _Toc24628 \h </w:instrText>
        </w:r>
        <w:r>
          <w:fldChar w:fldCharType="separate"/>
        </w:r>
        <w:r>
          <w:t>35</w:t>
        </w:r>
        <w:r>
          <w:fldChar w:fldCharType="end"/>
        </w:r>
      </w:hyperlink>
    </w:p>
    <w:p>
      <w:pPr>
        <w:pStyle w:val="TOC2"/>
        <w:tabs>
          <w:tab w:val="right" w:leader="dot" w:pos="8306"/>
        </w:tabs>
      </w:pPr>
      <w:hyperlink w:anchor="_Toc3746" w:history="1">
        <w:r>
          <w:rPr>
            <w:rFonts w:ascii="仿宋" w:eastAsia="仿宋" w:hAnsi="仿宋" w:cs="仿宋" w:hint="eastAsia"/>
            <w:lang w:eastAsia="zh-CN"/>
          </w:rPr>
          <w:t>(三)、自然灾害防范措施</w:t>
        </w:r>
        <w:r>
          <w:tab/>
        </w:r>
        <w:r>
          <w:fldChar w:fldCharType="begin"/>
        </w:r>
        <w:r>
          <w:instrText xml:space="preserve"> PAGEREF _Toc3746 \h </w:instrText>
        </w:r>
        <w:r>
          <w:fldChar w:fldCharType="separate"/>
        </w:r>
        <w:r>
          <w:t>36</w:t>
        </w:r>
        <w:r>
          <w:fldChar w:fldCharType="end"/>
        </w:r>
      </w:hyperlink>
    </w:p>
    <w:p>
      <w:pPr>
        <w:pStyle w:val="TOC2"/>
        <w:tabs>
          <w:tab w:val="right" w:leader="dot" w:pos="8306"/>
        </w:tabs>
      </w:pPr>
      <w:hyperlink w:anchor="_Toc5096" w:history="1">
        <w:r>
          <w:rPr>
            <w:rFonts w:ascii="仿宋" w:eastAsia="仿宋" w:hAnsi="仿宋" w:cs="仿宋" w:hint="eastAsia"/>
            <w:lang w:eastAsia="zh-CN"/>
          </w:rPr>
          <w:t>(四)、安全色及安全标志使用要求</w:t>
        </w:r>
        <w:r>
          <w:tab/>
        </w:r>
        <w:r>
          <w:fldChar w:fldCharType="begin"/>
        </w:r>
        <w:r>
          <w:instrText xml:space="preserve"> PAGEREF _Toc5096 \h </w:instrText>
        </w:r>
        <w:r>
          <w:fldChar w:fldCharType="separate"/>
        </w:r>
        <w:r>
          <w:t>37</w:t>
        </w:r>
        <w:r>
          <w:fldChar w:fldCharType="end"/>
        </w:r>
      </w:hyperlink>
    </w:p>
    <w:p>
      <w:pPr>
        <w:pStyle w:val="TOC2"/>
        <w:tabs>
          <w:tab w:val="right" w:leader="dot" w:pos="8306"/>
        </w:tabs>
      </w:pPr>
      <w:hyperlink w:anchor="_Toc666" w:history="1">
        <w:r>
          <w:rPr>
            <w:rFonts w:ascii="仿宋" w:eastAsia="仿宋" w:hAnsi="仿宋" w:cs="仿宋" w:hint="eastAsia"/>
            <w:lang w:eastAsia="zh-CN"/>
          </w:rPr>
          <w:t>(五)、防尘防毒措施</w:t>
        </w:r>
        <w:r>
          <w:tab/>
        </w:r>
        <w:r>
          <w:fldChar w:fldCharType="begin"/>
        </w:r>
        <w:r>
          <w:instrText xml:space="preserve"> PAGEREF _Toc666 \h </w:instrText>
        </w:r>
        <w:r>
          <w:fldChar w:fldCharType="separate"/>
        </w:r>
        <w:r>
          <w:t>38</w:t>
        </w:r>
        <w:r>
          <w:fldChar w:fldCharType="end"/>
        </w:r>
      </w:hyperlink>
    </w:p>
    <w:p>
      <w:pPr>
        <w:pStyle w:val="TOC2"/>
        <w:tabs>
          <w:tab w:val="right" w:leader="dot" w:pos="8306"/>
        </w:tabs>
      </w:pPr>
      <w:hyperlink w:anchor="_Toc27236" w:history="1">
        <w:r>
          <w:rPr>
            <w:rFonts w:ascii="仿宋" w:eastAsia="仿宋" w:hAnsi="仿宋" w:cs="仿宋" w:hint="eastAsia"/>
            <w:lang w:eastAsia="zh-CN"/>
          </w:rPr>
          <w:t>(六)、防静电、触电防护及防雷措施</w:t>
        </w:r>
        <w:r>
          <w:tab/>
        </w:r>
        <w:r>
          <w:fldChar w:fldCharType="begin"/>
        </w:r>
        <w:r>
          <w:instrText xml:space="preserve"> PAGEREF _Toc27236 \h </w:instrText>
        </w:r>
        <w:r>
          <w:fldChar w:fldCharType="separate"/>
        </w:r>
        <w:r>
          <w:t>39</w:t>
        </w:r>
        <w:r>
          <w:fldChar w:fldCharType="end"/>
        </w:r>
      </w:hyperlink>
    </w:p>
    <w:p>
      <w:pPr>
        <w:pStyle w:val="TOC2"/>
        <w:tabs>
          <w:tab w:val="right" w:leader="dot" w:pos="8306"/>
        </w:tabs>
      </w:pPr>
      <w:hyperlink w:anchor="_Toc18708" w:history="1">
        <w:r>
          <w:rPr>
            <w:rFonts w:ascii="仿宋" w:eastAsia="仿宋" w:hAnsi="仿宋" w:cs="仿宋" w:hint="eastAsia"/>
            <w:lang w:eastAsia="zh-CN"/>
          </w:rPr>
          <w:t>(七)、机械设备安全保障措施</w:t>
        </w:r>
        <w:r>
          <w:tab/>
        </w:r>
        <w:r>
          <w:fldChar w:fldCharType="begin"/>
        </w:r>
        <w:r>
          <w:instrText xml:space="preserve"> PAGEREF _Toc18708 \h </w:instrText>
        </w:r>
        <w:r>
          <w:fldChar w:fldCharType="separate"/>
        </w:r>
        <w:r>
          <w:t>40</w:t>
        </w:r>
        <w:r>
          <w:fldChar w:fldCharType="end"/>
        </w:r>
      </w:hyperlink>
    </w:p>
    <w:p>
      <w:pPr>
        <w:pStyle w:val="TOC1"/>
        <w:tabs>
          <w:tab w:val="right" w:leader="dot" w:pos="8306"/>
        </w:tabs>
      </w:pPr>
      <w:hyperlink w:anchor="_Toc5577" w:history="1">
        <w:r>
          <w:rPr>
            <w:rFonts w:ascii="仿宋" w:eastAsia="仿宋" w:hAnsi="仿宋" w:cs="仿宋" w:hint="eastAsia"/>
            <w:lang w:eastAsia="zh-CN"/>
          </w:rPr>
          <w:t>十二、剪切机床项目风险管理</w:t>
        </w:r>
        <w:r>
          <w:tab/>
        </w:r>
        <w:r>
          <w:fldChar w:fldCharType="begin"/>
        </w:r>
        <w:r>
          <w:instrText xml:space="preserve"> PAGEREF _Toc5577 \h </w:instrText>
        </w:r>
        <w:r>
          <w:fldChar w:fldCharType="separate"/>
        </w:r>
        <w:r>
          <w:t>42</w:t>
        </w:r>
        <w:r>
          <w:fldChar w:fldCharType="end"/>
        </w:r>
      </w:hyperlink>
    </w:p>
    <w:p>
      <w:pPr>
        <w:pStyle w:val="TOC2"/>
        <w:tabs>
          <w:tab w:val="right" w:leader="dot" w:pos="8306"/>
        </w:tabs>
      </w:pPr>
      <w:hyperlink w:anchor="_Toc13449" w:history="1">
        <w:r>
          <w:rPr>
            <w:rFonts w:ascii="仿宋" w:eastAsia="仿宋" w:hAnsi="仿宋" w:cs="仿宋" w:hint="eastAsia"/>
            <w:lang w:eastAsia="zh-CN"/>
          </w:rPr>
          <w:t>(一)、风险识别与评估</w:t>
        </w:r>
        <w:r>
          <w:tab/>
        </w:r>
        <w:r>
          <w:fldChar w:fldCharType="begin"/>
        </w:r>
        <w:r>
          <w:instrText xml:space="preserve"> PAGEREF _Toc13449 \h </w:instrText>
        </w:r>
        <w:r>
          <w:fldChar w:fldCharType="separate"/>
        </w:r>
        <w:r>
          <w:t>42</w:t>
        </w:r>
        <w:r>
          <w:fldChar w:fldCharType="end"/>
        </w:r>
      </w:hyperlink>
    </w:p>
    <w:p>
      <w:pPr>
        <w:pStyle w:val="TOC2"/>
        <w:tabs>
          <w:tab w:val="right" w:leader="dot" w:pos="8306"/>
        </w:tabs>
      </w:pPr>
      <w:hyperlink w:anchor="_Toc19487" w:history="1">
        <w:r>
          <w:rPr>
            <w:rFonts w:ascii="仿宋" w:eastAsia="仿宋" w:hAnsi="仿宋" w:cs="仿宋" w:hint="eastAsia"/>
            <w:lang w:eastAsia="zh-CN"/>
          </w:rPr>
          <w:t>(二)、风险应对策略</w:t>
        </w:r>
        <w:r>
          <w:tab/>
        </w:r>
        <w:r>
          <w:fldChar w:fldCharType="begin"/>
        </w:r>
        <w:r>
          <w:instrText xml:space="preserve"> PAGEREF _Toc19487 \h </w:instrText>
        </w:r>
        <w:r>
          <w:fldChar w:fldCharType="separate"/>
        </w:r>
        <w:r>
          <w:t>43</w:t>
        </w:r>
        <w:r>
          <w:fldChar w:fldCharType="end"/>
        </w:r>
      </w:hyperlink>
    </w:p>
    <w:p>
      <w:pPr>
        <w:pStyle w:val="TOC2"/>
        <w:tabs>
          <w:tab w:val="right" w:leader="dot" w:pos="8306"/>
        </w:tabs>
      </w:pPr>
      <w:hyperlink w:anchor="_Toc25227" w:history="1">
        <w:r>
          <w:rPr>
            <w:rFonts w:ascii="仿宋" w:eastAsia="仿宋" w:hAnsi="仿宋" w:cs="仿宋" w:hint="eastAsia"/>
            <w:lang w:eastAsia="zh-CN"/>
          </w:rPr>
          <w:t>(三)、风险监控与控制</w:t>
        </w:r>
        <w:r>
          <w:tab/>
        </w:r>
        <w:r>
          <w:fldChar w:fldCharType="begin"/>
        </w:r>
        <w:r>
          <w:instrText xml:space="preserve"> PAGEREF _Toc25227 \h </w:instrText>
        </w:r>
        <w:r>
          <w:fldChar w:fldCharType="separate"/>
        </w:r>
        <w:r>
          <w:t>45</w:t>
        </w:r>
        <w:r>
          <w:fldChar w:fldCharType="end"/>
        </w:r>
      </w:hyperlink>
    </w:p>
    <w:p>
      <w:pPr>
        <w:pStyle w:val="TOC1"/>
        <w:tabs>
          <w:tab w:val="right" w:leader="dot" w:pos="8306"/>
        </w:tabs>
      </w:pPr>
      <w:hyperlink w:anchor="_Toc7600" w:history="1">
        <w:r>
          <w:rPr>
            <w:rFonts w:ascii="仿宋" w:eastAsia="仿宋" w:hAnsi="仿宋" w:cs="仿宋" w:hint="eastAsia"/>
            <w:lang w:eastAsia="zh-CN"/>
          </w:rPr>
          <w:t>十三、剪切机床项目工程方案分析</w:t>
        </w:r>
        <w:r>
          <w:tab/>
        </w:r>
        <w:r>
          <w:fldChar w:fldCharType="begin"/>
        </w:r>
        <w:r>
          <w:instrText xml:space="preserve"> PAGEREF _Toc7600 \h </w:instrText>
        </w:r>
        <w:r>
          <w:fldChar w:fldCharType="separate"/>
        </w:r>
        <w:r>
          <w:t>46</w:t>
        </w:r>
        <w:r>
          <w:fldChar w:fldCharType="end"/>
        </w:r>
      </w:hyperlink>
    </w:p>
    <w:p>
      <w:pPr>
        <w:pStyle w:val="TOC2"/>
        <w:tabs>
          <w:tab w:val="right" w:leader="dot" w:pos="8306"/>
        </w:tabs>
      </w:pPr>
      <w:hyperlink w:anchor="_Toc28466" w:history="1">
        <w:r>
          <w:rPr>
            <w:rFonts w:ascii="仿宋" w:eastAsia="仿宋" w:hAnsi="仿宋" w:cs="仿宋" w:hint="eastAsia"/>
            <w:lang w:eastAsia="zh-CN"/>
          </w:rPr>
          <w:t>(一)、建筑工程设计原则</w:t>
        </w:r>
        <w:r>
          <w:tab/>
        </w:r>
        <w:r>
          <w:fldChar w:fldCharType="begin"/>
        </w:r>
        <w:r>
          <w:instrText xml:space="preserve"> PAGEREF _Toc28466 \h </w:instrText>
        </w:r>
        <w:r>
          <w:fldChar w:fldCharType="separate"/>
        </w:r>
        <w:r>
          <w:t>46</w:t>
        </w:r>
        <w:r>
          <w:fldChar w:fldCharType="end"/>
        </w:r>
      </w:hyperlink>
    </w:p>
    <w:p>
      <w:pPr>
        <w:pStyle w:val="TOC2"/>
        <w:tabs>
          <w:tab w:val="right" w:leader="dot" w:pos="8306"/>
        </w:tabs>
      </w:pPr>
      <w:hyperlink w:anchor="_Toc14148" w:history="1">
        <w:r>
          <w:rPr>
            <w:rFonts w:ascii="仿宋" w:eastAsia="仿宋" w:hAnsi="仿宋" w:cs="仿宋" w:hint="eastAsia"/>
            <w:lang w:eastAsia="zh-CN"/>
          </w:rPr>
          <w:t>(二)、土建工程建设指标</w:t>
        </w:r>
        <w:r>
          <w:tab/>
        </w:r>
        <w:r>
          <w:fldChar w:fldCharType="begin"/>
        </w:r>
        <w:r>
          <w:instrText xml:space="preserve"> PAGEREF _Toc14148 \h </w:instrText>
        </w:r>
        <w:r>
          <w:fldChar w:fldCharType="separate"/>
        </w:r>
        <w:r>
          <w:t>49</w:t>
        </w:r>
        <w:r>
          <w:fldChar w:fldCharType="end"/>
        </w:r>
      </w:hyperlink>
    </w:p>
    <w:p>
      <w:pPr>
        <w:pStyle w:val="TOC1"/>
        <w:tabs>
          <w:tab w:val="right" w:leader="dot" w:pos="8306"/>
        </w:tabs>
      </w:pPr>
      <w:hyperlink w:anchor="_Toc6390" w:history="1">
        <w:r>
          <w:rPr>
            <w:rFonts w:ascii="仿宋" w:eastAsia="仿宋" w:hAnsi="仿宋" w:cs="仿宋" w:hint="eastAsia"/>
            <w:lang w:eastAsia="zh-CN"/>
          </w:rPr>
          <w:t>十四、供应链管理</w:t>
        </w:r>
        <w:r>
          <w:tab/>
        </w:r>
        <w:r>
          <w:fldChar w:fldCharType="begin"/>
        </w:r>
        <w:r>
          <w:instrText xml:space="preserve"> PAGEREF _Toc6390 \h </w:instrText>
        </w:r>
        <w:r>
          <w:fldChar w:fldCharType="separate"/>
        </w:r>
        <w:r>
          <w:t>51</w:t>
        </w:r>
        <w:r>
          <w:fldChar w:fldCharType="end"/>
        </w:r>
      </w:hyperlink>
    </w:p>
    <w:p>
      <w:pPr>
        <w:pStyle w:val="TOC2"/>
        <w:tabs>
          <w:tab w:val="right" w:leader="dot" w:pos="8306"/>
        </w:tabs>
      </w:pPr>
      <w:hyperlink w:anchor="_Toc14107" w:history="1">
        <w:r>
          <w:rPr>
            <w:rFonts w:ascii="仿宋" w:eastAsia="仿宋" w:hAnsi="仿宋" w:cs="仿宋" w:hint="eastAsia"/>
            <w:lang w:eastAsia="zh-CN"/>
          </w:rPr>
          <w:t>(一)、供应链战略规划</w:t>
        </w:r>
        <w:r>
          <w:tab/>
        </w:r>
        <w:r>
          <w:fldChar w:fldCharType="begin"/>
        </w:r>
        <w:r>
          <w:instrText xml:space="preserve"> PAGEREF _Toc14107 \h </w:instrText>
        </w:r>
        <w:r>
          <w:fldChar w:fldCharType="separate"/>
        </w:r>
        <w:r>
          <w:t>51</w:t>
        </w:r>
        <w:r>
          <w:fldChar w:fldCharType="end"/>
        </w:r>
      </w:hyperlink>
    </w:p>
    <w:p>
      <w:pPr>
        <w:pStyle w:val="TOC2"/>
        <w:tabs>
          <w:tab w:val="right" w:leader="dot" w:pos="8306"/>
        </w:tabs>
      </w:pPr>
      <w:hyperlink w:anchor="_Toc47" w:history="1">
        <w:r>
          <w:rPr>
            <w:rFonts w:ascii="仿宋" w:eastAsia="仿宋" w:hAnsi="仿宋" w:cs="仿宋" w:hint="eastAsia"/>
            <w:lang w:eastAsia="zh-CN"/>
          </w:rPr>
          <w:t>(二)、供应商选择与合作</w:t>
        </w:r>
        <w:r>
          <w:tab/>
        </w:r>
        <w:r>
          <w:fldChar w:fldCharType="begin"/>
        </w:r>
        <w:r>
          <w:instrText xml:space="preserve"> PAGEREF _Toc47 \h </w:instrText>
        </w:r>
        <w:r>
          <w:fldChar w:fldCharType="separate"/>
        </w:r>
        <w:r>
          <w:t>52</w:t>
        </w:r>
        <w:r>
          <w:fldChar w:fldCharType="end"/>
        </w:r>
      </w:hyperlink>
    </w:p>
    <w:p>
      <w:pPr>
        <w:pStyle w:val="TOC2"/>
        <w:tabs>
          <w:tab w:val="right" w:leader="dot" w:pos="8306"/>
        </w:tabs>
      </w:pPr>
      <w:hyperlink w:anchor="_Toc13016" w:history="1">
        <w:r>
          <w:rPr>
            <w:rFonts w:ascii="仿宋" w:eastAsia="仿宋" w:hAnsi="仿宋" w:cs="仿宋" w:hint="eastAsia"/>
            <w:lang w:eastAsia="zh-CN"/>
          </w:rPr>
          <w:t>(三)、物流与库存管理</w:t>
        </w:r>
        <w:r>
          <w:tab/>
        </w:r>
        <w:r>
          <w:fldChar w:fldCharType="begin"/>
        </w:r>
        <w:r>
          <w:instrText xml:space="preserve"> PAGEREF _Toc13016 \h </w:instrText>
        </w:r>
        <w:r>
          <w:fldChar w:fldCharType="separate"/>
        </w:r>
        <w:r>
          <w:t>53</w:t>
        </w:r>
        <w:r>
          <w:fldChar w:fldCharType="end"/>
        </w:r>
      </w:hyperlink>
    </w:p>
    <w:p>
      <w:pPr>
        <w:pStyle w:val="TOC1"/>
        <w:tabs>
          <w:tab w:val="right" w:leader="dot" w:pos="8306"/>
        </w:tabs>
      </w:pPr>
      <w:hyperlink w:anchor="_Toc18397" w:history="1">
        <w:r>
          <w:rPr>
            <w:rFonts w:ascii="仿宋" w:eastAsia="仿宋" w:hAnsi="仿宋" w:cs="仿宋" w:hint="eastAsia"/>
            <w:lang w:eastAsia="zh-CN"/>
          </w:rPr>
          <w:t>十五、剪切机床项目实施保障措施</w:t>
        </w:r>
        <w:r>
          <w:tab/>
        </w:r>
        <w:r>
          <w:fldChar w:fldCharType="begin"/>
        </w:r>
        <w:r>
          <w:instrText xml:space="preserve"> PAGEREF _Toc18397 \h </w:instrText>
        </w:r>
        <w:r>
          <w:fldChar w:fldCharType="separate"/>
        </w:r>
        <w:r>
          <w:t>55</w:t>
        </w:r>
        <w:r>
          <w:fldChar w:fldCharType="end"/>
        </w:r>
      </w:hyperlink>
    </w:p>
    <w:p>
      <w:pPr>
        <w:pStyle w:val="TOC2"/>
        <w:tabs>
          <w:tab w:val="right" w:leader="dot" w:pos="8306"/>
        </w:tabs>
      </w:pPr>
      <w:hyperlink w:anchor="_Toc15811" w:history="1">
        <w:r>
          <w:rPr>
            <w:rFonts w:ascii="仿宋" w:eastAsia="仿宋" w:hAnsi="仿宋" w:cs="仿宋" w:hint="eastAsia"/>
            <w:lang w:eastAsia="zh-CN"/>
          </w:rPr>
          <w:t>(一)、剪切机床项目实施保障机制</w:t>
        </w:r>
        <w:r>
          <w:tab/>
        </w:r>
        <w:r>
          <w:fldChar w:fldCharType="begin"/>
        </w:r>
        <w:r>
          <w:instrText xml:space="preserve"> PAGEREF _Toc15811 \h </w:instrText>
        </w:r>
        <w:r>
          <w:fldChar w:fldCharType="separate"/>
        </w:r>
        <w:r>
          <w:t>55</w:t>
        </w:r>
        <w:r>
          <w:fldChar w:fldCharType="end"/>
        </w:r>
      </w:hyperlink>
    </w:p>
    <w:p>
      <w:pPr>
        <w:pStyle w:val="TOC2"/>
        <w:tabs>
          <w:tab w:val="right" w:leader="dot" w:pos="8306"/>
        </w:tabs>
      </w:pPr>
      <w:hyperlink w:anchor="_Toc18786" w:history="1">
        <w:r>
          <w:rPr>
            <w:rFonts w:ascii="仿宋" w:eastAsia="仿宋" w:hAnsi="仿宋" w:cs="仿宋" w:hint="eastAsia"/>
            <w:lang w:eastAsia="zh-CN"/>
          </w:rPr>
          <w:t>(二)、剪切机床项目法律合规要求</w:t>
        </w:r>
        <w:r>
          <w:tab/>
        </w:r>
        <w:r>
          <w:fldChar w:fldCharType="begin"/>
        </w:r>
        <w:r>
          <w:instrText xml:space="preserve"> PAGEREF _Toc18786 \h </w:instrText>
        </w:r>
        <w:r>
          <w:fldChar w:fldCharType="separate"/>
        </w:r>
        <w:r>
          <w:t>58</w:t>
        </w:r>
        <w:r>
          <w:fldChar w:fldCharType="end"/>
        </w:r>
      </w:hyperlink>
    </w:p>
    <w:p>
      <w:pPr>
        <w:pStyle w:val="TOC2"/>
        <w:tabs>
          <w:tab w:val="right" w:leader="dot" w:pos="8306"/>
        </w:tabs>
      </w:pPr>
      <w:hyperlink w:anchor="_Toc31235" w:history="1">
        <w:r>
          <w:rPr>
            <w:rFonts w:ascii="仿宋" w:eastAsia="仿宋" w:hAnsi="仿宋" w:cs="仿宋" w:hint="eastAsia"/>
            <w:lang w:eastAsia="zh-CN"/>
          </w:rPr>
          <w:t>(三)、剪切机床项目合同管理与法律事务</w:t>
        </w:r>
        <w:r>
          <w:tab/>
        </w:r>
        <w:r>
          <w:fldChar w:fldCharType="begin"/>
        </w:r>
        <w:r>
          <w:instrText xml:space="preserve"> PAGEREF _Toc31235 \h </w:instrText>
        </w:r>
        <w:r>
          <w:fldChar w:fldCharType="separate"/>
        </w:r>
        <w:r>
          <w:t>62</w:t>
        </w:r>
        <w:r>
          <w:fldChar w:fldCharType="end"/>
        </w:r>
      </w:hyperlink>
    </w:p>
    <w:p>
      <w:pPr>
        <w:pStyle w:val="TOC2"/>
        <w:tabs>
          <w:tab w:val="right" w:leader="dot" w:pos="8306"/>
        </w:tabs>
      </w:pPr>
      <w:hyperlink w:anchor="_Toc23378" w:history="1">
        <w:r>
          <w:rPr>
            <w:rFonts w:ascii="仿宋" w:eastAsia="仿宋" w:hAnsi="仿宋" w:cs="仿宋" w:hint="eastAsia"/>
            <w:lang w:eastAsia="zh-CN"/>
          </w:rPr>
          <w:t>(四)、剪切机床项目知识产权保护策略</w:t>
        </w:r>
        <w:r>
          <w:tab/>
        </w:r>
        <w:r>
          <w:fldChar w:fldCharType="begin"/>
        </w:r>
        <w:r>
          <w:instrText xml:space="preserve"> PAGEREF _Toc23378 \h </w:instrText>
        </w:r>
        <w:r>
          <w:fldChar w:fldCharType="separate"/>
        </w:r>
        <w:r>
          <w:t>69</w:t>
        </w:r>
        <w:r>
          <w:fldChar w:fldCharType="end"/>
        </w:r>
      </w:hyperlink>
    </w:p>
    <w:p>
      <w:pPr>
        <w:pStyle w:val="TOC1"/>
        <w:tabs>
          <w:tab w:val="right" w:leader="dot" w:pos="8306"/>
        </w:tabs>
      </w:pPr>
      <w:hyperlink w:anchor="_Toc21699" w:history="1">
        <w:r>
          <w:rPr>
            <w:rFonts w:ascii="仿宋" w:eastAsia="仿宋" w:hAnsi="仿宋" w:cs="仿宋" w:hint="eastAsia"/>
            <w:lang w:eastAsia="zh-CN"/>
          </w:rPr>
          <w:t>十六、利益相关者分析与沟通计划</w:t>
        </w:r>
        <w:r>
          <w:tab/>
        </w:r>
        <w:r>
          <w:fldChar w:fldCharType="begin"/>
        </w:r>
        <w:r>
          <w:instrText xml:space="preserve"> PAGEREF _Toc21699 \h </w:instrText>
        </w:r>
        <w:r>
          <w:fldChar w:fldCharType="separate"/>
        </w:r>
        <w:r>
          <w:t>71</w:t>
        </w:r>
        <w:r>
          <w:fldChar w:fldCharType="end"/>
        </w:r>
      </w:hyperlink>
    </w:p>
    <w:p>
      <w:pPr>
        <w:pStyle w:val="TOC2"/>
        <w:tabs>
          <w:tab w:val="right" w:leader="dot" w:pos="8306"/>
        </w:tabs>
      </w:pPr>
      <w:hyperlink w:anchor="_Toc27529" w:history="1">
        <w:r>
          <w:rPr>
            <w:rFonts w:ascii="仿宋" w:eastAsia="仿宋" w:hAnsi="仿宋" w:cs="仿宋" w:hint="eastAsia"/>
            <w:lang w:eastAsia="zh-CN"/>
          </w:rPr>
          <w:t>(一)、利益相关者分析</w:t>
        </w:r>
        <w:r>
          <w:tab/>
        </w:r>
        <w:r>
          <w:fldChar w:fldCharType="begin"/>
        </w:r>
        <w:r>
          <w:instrText xml:space="preserve"> PAGEREF _Toc27529 \h </w:instrText>
        </w:r>
        <w:r>
          <w:fldChar w:fldCharType="separate"/>
        </w:r>
        <w:r>
          <w:t>71</w:t>
        </w:r>
        <w:r>
          <w:fldChar w:fldCharType="end"/>
        </w:r>
      </w:hyperlink>
    </w:p>
    <w:p>
      <w:pPr>
        <w:pStyle w:val="TOC2"/>
        <w:tabs>
          <w:tab w:val="right" w:leader="dot" w:pos="8306"/>
        </w:tabs>
      </w:pPr>
      <w:hyperlink w:anchor="_Toc19547" w:history="1">
        <w:r>
          <w:rPr>
            <w:rFonts w:ascii="仿宋" w:eastAsia="仿宋" w:hAnsi="仿宋" w:cs="仿宋" w:hint="eastAsia"/>
            <w:lang w:eastAsia="zh-CN"/>
          </w:rPr>
          <w:t>(二)、沟通计划</w:t>
        </w:r>
        <w:r>
          <w:tab/>
        </w:r>
        <w:r>
          <w:fldChar w:fldCharType="begin"/>
        </w:r>
        <w:r>
          <w:instrText xml:space="preserve"> PAGEREF _Toc19547 \h </w:instrText>
        </w:r>
        <w:r>
          <w:fldChar w:fldCharType="separate"/>
        </w:r>
        <w:r>
          <w:t>72</w:t>
        </w:r>
        <w:r>
          <w:fldChar w:fldCharType="end"/>
        </w:r>
      </w:hyperlink>
    </w:p>
    <w:p>
      <w:pPr>
        <w:pStyle w:val="TOC1"/>
        <w:tabs>
          <w:tab w:val="right" w:leader="dot" w:pos="8306"/>
        </w:tabs>
      </w:pPr>
      <w:hyperlink w:anchor="_Toc28452" w:history="1">
        <w:r>
          <w:rPr>
            <w:rFonts w:ascii="仿宋" w:eastAsia="仿宋" w:hAnsi="仿宋" w:cs="仿宋" w:hint="eastAsia"/>
            <w:lang w:eastAsia="zh-CN"/>
          </w:rPr>
          <w:t>十七、质量管理体系</w:t>
        </w:r>
        <w:r>
          <w:tab/>
        </w:r>
        <w:r>
          <w:fldChar w:fldCharType="begin"/>
        </w:r>
        <w:r>
          <w:instrText xml:space="preserve"> PAGEREF _Toc28452 \h </w:instrText>
        </w:r>
        <w:r>
          <w:fldChar w:fldCharType="separate"/>
        </w:r>
        <w:r>
          <w:t>73</w:t>
        </w:r>
        <w:r>
          <w:fldChar w:fldCharType="end"/>
        </w:r>
      </w:hyperlink>
    </w:p>
    <w:p>
      <w:pPr>
        <w:pStyle w:val="TOC2"/>
        <w:tabs>
          <w:tab w:val="right" w:leader="dot" w:pos="8306"/>
        </w:tabs>
      </w:pPr>
      <w:hyperlink w:anchor="_Toc22779" w:history="1">
        <w:r>
          <w:rPr>
            <w:rFonts w:ascii="仿宋" w:eastAsia="仿宋" w:hAnsi="仿宋" w:cs="仿宋" w:hint="eastAsia"/>
            <w:lang w:eastAsia="zh-CN"/>
          </w:rPr>
          <w:t>(一)、质量目标与方针</w:t>
        </w:r>
        <w:r>
          <w:tab/>
        </w:r>
        <w:r>
          <w:fldChar w:fldCharType="begin"/>
        </w:r>
        <w:r>
          <w:instrText xml:space="preserve"> PAGEREF _Toc22779 \h </w:instrText>
        </w:r>
        <w:r>
          <w:fldChar w:fldCharType="separate"/>
        </w:r>
        <w:r>
          <w:t>73</w:t>
        </w:r>
        <w:r>
          <w:fldChar w:fldCharType="end"/>
        </w:r>
      </w:hyperlink>
    </w:p>
    <w:p>
      <w:pPr>
        <w:pStyle w:val="TOC2"/>
        <w:tabs>
          <w:tab w:val="right" w:leader="dot" w:pos="8306"/>
        </w:tabs>
      </w:pPr>
      <w:hyperlink w:anchor="_Toc32530" w:history="1">
        <w:r>
          <w:rPr>
            <w:rFonts w:ascii="仿宋" w:eastAsia="仿宋" w:hAnsi="仿宋" w:cs="仿宋" w:hint="eastAsia"/>
            <w:lang w:eastAsia="zh-CN"/>
          </w:rPr>
          <w:t>(二)、质量管理责任</w:t>
        </w:r>
        <w:r>
          <w:tab/>
        </w:r>
        <w:r>
          <w:fldChar w:fldCharType="begin"/>
        </w:r>
        <w:r>
          <w:instrText xml:space="preserve"> PAGEREF _Toc32530 \h </w:instrText>
        </w:r>
        <w:r>
          <w:fldChar w:fldCharType="separate"/>
        </w:r>
        <w:r>
          <w:t>74</w:t>
        </w:r>
        <w:r>
          <w:fldChar w:fldCharType="end"/>
        </w:r>
      </w:hyperlink>
    </w:p>
    <w:p>
      <w:pPr>
        <w:pStyle w:val="TOC2"/>
        <w:tabs>
          <w:tab w:val="right" w:leader="dot" w:pos="8306"/>
        </w:tabs>
      </w:pPr>
      <w:hyperlink w:anchor="_Toc4966" w:history="1">
        <w:r>
          <w:rPr>
            <w:rFonts w:ascii="仿宋" w:eastAsia="仿宋" w:hAnsi="仿宋" w:cs="仿宋" w:hint="eastAsia"/>
            <w:lang w:eastAsia="zh-CN"/>
          </w:rPr>
          <w:t>(三)、质量管理体系文件</w:t>
        </w:r>
        <w:r>
          <w:tab/>
        </w:r>
        <w:r>
          <w:fldChar w:fldCharType="begin"/>
        </w:r>
        <w:r>
          <w:instrText xml:space="preserve"> PAGEREF _Toc4966 \h </w:instrText>
        </w:r>
        <w:r>
          <w:fldChar w:fldCharType="separate"/>
        </w:r>
        <w:r>
          <w:t>76</w:t>
        </w:r>
        <w:r>
          <w:fldChar w:fldCharType="end"/>
        </w:r>
      </w:hyperlink>
    </w:p>
    <w:p>
      <w:pPr>
        <w:pStyle w:val="TOC2"/>
        <w:tabs>
          <w:tab w:val="right" w:leader="dot" w:pos="8306"/>
        </w:tabs>
      </w:pPr>
      <w:hyperlink w:anchor="_Toc28245" w:history="1">
        <w:r>
          <w:rPr>
            <w:rFonts w:ascii="仿宋" w:eastAsia="仿宋" w:hAnsi="仿宋" w:cs="仿宋" w:hint="eastAsia"/>
            <w:lang w:eastAsia="zh-CN"/>
          </w:rPr>
          <w:t>(四)、质量培训与教育</w:t>
        </w:r>
        <w:r>
          <w:tab/>
        </w:r>
        <w:r>
          <w:fldChar w:fldCharType="begin"/>
        </w:r>
        <w:r>
          <w:instrText xml:space="preserve"> PAGEREF _Toc28245 \h </w:instrText>
        </w:r>
        <w:r>
          <w:fldChar w:fldCharType="separate"/>
        </w:r>
        <w:r>
          <w:t>78</w:t>
        </w:r>
        <w:r>
          <w:fldChar w:fldCharType="end"/>
        </w:r>
      </w:hyperlink>
    </w:p>
    <w:p>
      <w:pPr>
        <w:pStyle w:val="TOC2"/>
        <w:tabs>
          <w:tab w:val="right" w:leader="dot" w:pos="8306"/>
        </w:tabs>
      </w:pPr>
      <w:hyperlink w:anchor="_Toc21175" w:history="1">
        <w:r>
          <w:rPr>
            <w:rFonts w:ascii="仿宋" w:eastAsia="仿宋" w:hAnsi="仿宋" w:cs="仿宋" w:hint="eastAsia"/>
            <w:lang w:eastAsia="zh-CN"/>
          </w:rPr>
          <w:t>(五)、质量审核与评价</w:t>
        </w:r>
        <w:r>
          <w:tab/>
        </w:r>
        <w:r>
          <w:fldChar w:fldCharType="begin"/>
        </w:r>
        <w:r>
          <w:instrText xml:space="preserve"> PAGEREF _Toc21175 \h </w:instrText>
        </w:r>
        <w:r>
          <w:fldChar w:fldCharType="separate"/>
        </w:r>
        <w:r>
          <w:t>79</w:t>
        </w:r>
        <w:r>
          <w:fldChar w:fldCharType="end"/>
        </w:r>
      </w:hyperlink>
    </w:p>
    <w:p>
      <w:pPr>
        <w:pStyle w:val="TOC2"/>
        <w:tabs>
          <w:tab w:val="right" w:leader="dot" w:pos="8306"/>
        </w:tabs>
      </w:pPr>
      <w:hyperlink w:anchor="_Toc20272" w:history="1">
        <w:r>
          <w:rPr>
            <w:rFonts w:ascii="仿宋" w:eastAsia="仿宋" w:hAnsi="仿宋" w:cs="仿宋" w:hint="eastAsia"/>
            <w:lang w:eastAsia="zh-CN"/>
          </w:rPr>
          <w:t>(六)、不符合与纠正措施</w:t>
        </w:r>
        <w:r>
          <w:tab/>
        </w:r>
        <w:r>
          <w:fldChar w:fldCharType="begin"/>
        </w:r>
        <w:r>
          <w:instrText xml:space="preserve"> PAGEREF _Toc20272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23"/>
      <w:r>
        <w:rPr>
          <w:rFonts w:ascii="仿宋" w:eastAsia="仿宋" w:hAnsi="仿宋" w:cs="仿宋" w:hint="eastAsia"/>
          <w:sz w:val="28"/>
          <w:lang w:eastAsia="zh-CN"/>
        </w:rPr>
        <w:t>一、剪切机床项目绩效评估</w:t>
      </w:r>
      <w:bookmarkEnd w:id="2"/>
    </w:p>
    <w:p>
      <w:pPr>
        <w:pStyle w:val="Heading2"/>
        <w:rPr>
          <w:rFonts w:ascii="仿宋" w:eastAsia="仿宋" w:hAnsi="仿宋" w:cs="仿宋" w:hint="eastAsia"/>
          <w:lang w:eastAsia="zh-CN"/>
        </w:rPr>
      </w:pPr>
      <w:bookmarkStart w:id="3" w:name="_Toc24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剪切机床项目中，我们设计了一套全面的绩效评估指标，以确保剪切机床项目的可控和成功交付。这些指标跨足剪切机床项目目标、成本、进度和质量等多个维度，为我们提供了全面洞察剪切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目标达成率是我们关注的首要指标。我们设定了明确的目标，并通过定期监测和评估，迅速发现并应对潜在的目标偏差。这为剪切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成本绩效是另一个核心关注点。通过实际成本与预算成本的对比分析，我们深入了解成本差异的原因，及时调整资源分配，保持剪切机床项目在经济效益方面的合理水平。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进度作为关键的绩效指标之一，得到了精心的关注。我们制定了详细的剪切机床项目进度计划，并设立了进度符合度指标，确保实际进度与计划进度保持一致。这使我们能够快速发现和解决潜在的进度问题，保持剪切机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剪切机床项目绩效的不可或缺的一环。我们引入了一系列的质量标准和客户满意度指标，以确保剪切机床项目交付的成果在质量上达到或超越预期水平。通过持续监测这些指标，我们努力提升剪切机床项目整体质量水平，为剪切机床项目的成功交付提供有力保障。通过这些科学且全面的绩效评估，我们能够更好地引导剪切机床项目的持续改进，确保剪切机床项目目标的顺利达成。</w:t>
      </w:r>
    </w:p>
    <w:p>
      <w:pPr>
        <w:pStyle w:val="Heading2"/>
        <w:ind w:firstLine="560" w:firstLineChars="200"/>
        <w:rPr>
          <w:rFonts w:ascii="仿宋" w:eastAsia="仿宋" w:hAnsi="仿宋" w:cs="仿宋" w:hint="eastAsia"/>
          <w:sz w:val="28"/>
          <w:lang w:eastAsia="zh-CN"/>
        </w:rPr>
      </w:pPr>
      <w:bookmarkStart w:id="4" w:name="_Toc323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绩效评估是剪切机床项目中的关键环节，为确保剪切机床项目达到预期目标，我们采用了多层次、多维度的绩效评估方法。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剪切机床项目的战略目标对齐，确保每个决策和行动都与剪切机床项目整体目标保持一致。团队会定期召开战略对齐会议，审视当前工作与剪切机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剪切机床项目进度、质量、成本和风险等方面。这些指标通过数据收集和分析，为剪切机床项目管理团队提供了客观的评估依据。例如，我们通过剪切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绩效评估不仅仅停留在剪切机床项目内部，还考虑了剪切机床项目对外部环境的影响。我们定期进行干系人满意度调查，以了解各利益相关方对剪切机床项目的期望和满意度，并及时做出调整。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这种多层次、多角度的绩效评估方法，使得我们能够全面了解剪切机床项目的运行状态，及时做出调整，确保剪切机床项目在不断变化的环境中保持稳健前行。</w:t>
      </w:r>
    </w:p>
    <w:p>
      <w:pPr>
        <w:pStyle w:val="Heading2"/>
        <w:ind w:firstLine="560" w:firstLineChars="200"/>
        <w:rPr>
          <w:rFonts w:ascii="仿宋" w:eastAsia="仿宋" w:hAnsi="仿宋" w:cs="仿宋" w:hint="eastAsia"/>
          <w:sz w:val="28"/>
          <w:lang w:eastAsia="zh-CN"/>
        </w:rPr>
      </w:pPr>
      <w:bookmarkStart w:id="5" w:name="_Toc130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为了确保剪切机床项目的有效管理和不断优化，我们采用了精心设计的绩效评估周期。这个周期旨在实现灵活、实时和全面的评估，以适应剪切机床项目执行中的各种挑战。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剪切机床项目的不同需求，分为短期、中期和长期。短期评估关注每个迭代或工作周期，以及时发现和解决当前任务中的问题。中期评估涵盖几个迭代，深入了解整体剪切机床项目的趋势和性能。长期评估则着眼于整个剪切机床项目阶段，确保剪切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剪切机床项目管理工具和协作平台，团队成员能够随时更新和分享剪切机床项目数据。这种实时性的反馈机制使我们能够及时察觉潜在问题，快速调整，保持剪切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剪切机床项目的决策制定密不可分。每个周期的剪切机床项目回顾会议成为集体总结经验、识别问题深层次原因并找到创新解决方案的平台。这种定期的反思与调整机制使剪切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60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7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剪切机床项目的主要产品是XXXX，预计年产值为XXX万元。这一产品在市场中占据着重要的地位，其广泛的应用范围使得该剪切机床项目的市场前景非常广阔。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剪切机床项目的xxx产品作为重要的原材料之一，将在多个领域发挥关键作用。其在建筑、交通、能源等方面的广泛应用将为整个产业链提供强大的支持，形成产业协同效应。剪切机床项目的年产值XXX万XXX万XXX万万元不仅反映了其在市场上的巨大潜力，更预示着它对国民经济的积极贡献。这种关联度高、涉及面广的产业关系，使得该剪切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12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总征地面积为XXXX平方米，相当于约XX.XX亩，其中净用地面积为XXXX平方米，红线范围内相当于约XX.XX亩。这一用地规模充分考虑了剪切机床项目的建设需求，保障了剪切机床项目在合适的空间内得以充分发展。剪切机床项目规划的总建筑面积为XXXX平方米，其中主体工程建设占XXXX平方米，计容建筑面积达XXXX平方米。预计建筑工程的投资将达到XXXX万元，为剪切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计划购置的设备共计XXXX台（套），设备购置费用为XXXX万元。这一设备购置计划充分考虑到剪切机床项目的生产需求和技术要求，确保了剪切机床项目在生产运营中具备先进的技术装备和高效的生产能力。设备的合理配置将为剪切机床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计划总投资为XXXX万元，预计年实现营业收入为XXXX万元。这一产能规模的设定旨在确保剪切机床项目能够在投资与回报之间取得平衡，实现长期可持续的发展。剪切机床项目的总投资充分考虑到各个方面的需求，包括用地建设、设备购置等多个环节，以确保剪切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858"/>
      <w:r>
        <w:rPr>
          <w:rFonts w:ascii="仿宋" w:eastAsia="仿宋" w:hAnsi="仿宋" w:cs="仿宋" w:hint="eastAsia"/>
          <w:sz w:val="28"/>
          <w:lang w:eastAsia="zh-CN"/>
        </w:rPr>
        <w:t>三、剪切机床项目土建工程</w:t>
      </w:r>
      <w:bookmarkEnd w:id="9"/>
    </w:p>
    <w:p>
      <w:pPr>
        <w:pStyle w:val="Heading2"/>
        <w:rPr>
          <w:rFonts w:ascii="仿宋" w:eastAsia="仿宋" w:hAnsi="仿宋" w:cs="仿宋" w:hint="eastAsia"/>
          <w:lang w:eastAsia="zh-CN"/>
        </w:rPr>
      </w:pPr>
      <w:bookmarkStart w:id="10" w:name="_Toc1542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在剪切机床项目的建筑工程设计中，我们将秉承一系列重要的设计原则，以确保剪切机床项目建筑在功能、美观、可持续性等方面达到最佳效果。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首要原则是确保建筑的功能性得到最大化的发挥。我们将充分理解剪切机床项目的实际需求，合理布局各个功能区域，保证建筑在满足业务需求的同时，提供高效的工作环境。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在建筑设计中，我们将综合考虑建设和运营成本。通过精细的经济效益分析，确保设计方案在高效利用资源的同时，对剪切机床项目的长期盈利能力有积极的贡献。</w:t>
      </w:r>
    </w:p>
    <w:p>
      <w:pPr>
        <w:pStyle w:val="Heading2"/>
        <w:ind w:firstLine="560" w:firstLineChars="200"/>
        <w:rPr>
          <w:rFonts w:ascii="仿宋" w:eastAsia="仿宋" w:hAnsi="仿宋" w:cs="仿宋" w:hint="eastAsia"/>
          <w:sz w:val="28"/>
          <w:lang w:eastAsia="zh-CN"/>
        </w:rPr>
      </w:pPr>
      <w:bookmarkStart w:id="11" w:name="_Toc243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剪切机床项目的土建工程设计中，我们将精准设定设计年限，结合剪切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剪切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54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剪切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剪切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剪切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13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本期工程剪切机床项目预计总建筑面积XXX平方米，其中：计容建筑面积XXX平方米，计划建筑工程投资XX万元，占剪切机床项目总投资的XX%。</w:t>
      </w:r>
    </w:p>
    <w:p>
      <w:pPr>
        <w:pStyle w:val="Heading1"/>
        <w:ind w:firstLine="560" w:firstLineChars="200"/>
        <w:rPr>
          <w:rFonts w:ascii="仿宋" w:eastAsia="仿宋" w:hAnsi="仿宋" w:cs="仿宋" w:hint="eastAsia"/>
          <w:sz w:val="28"/>
          <w:lang w:eastAsia="zh-CN"/>
        </w:rPr>
      </w:pPr>
      <w:bookmarkStart w:id="14" w:name="_Toc23938"/>
      <w:r>
        <w:rPr>
          <w:rFonts w:ascii="仿宋" w:eastAsia="仿宋" w:hAnsi="仿宋" w:cs="仿宋" w:hint="eastAsia"/>
          <w:sz w:val="28"/>
          <w:lang w:eastAsia="zh-CN"/>
        </w:rPr>
        <w:t>四、剪切机床项目建设背景及必要性分析</w:t>
      </w:r>
      <w:bookmarkEnd w:id="14"/>
    </w:p>
    <w:p>
      <w:pPr>
        <w:pStyle w:val="Heading2"/>
        <w:rPr>
          <w:rFonts w:ascii="仿宋" w:eastAsia="仿宋" w:hAnsi="仿宋" w:cs="仿宋" w:hint="eastAsia"/>
          <w:lang w:eastAsia="zh-CN"/>
        </w:rPr>
      </w:pPr>
      <w:bookmarkStart w:id="15" w:name="_Toc24431"/>
      <w:r>
        <w:rPr>
          <w:rFonts w:ascii="仿宋" w:eastAsia="仿宋" w:hAnsi="仿宋" w:cs="仿宋" w:hint="eastAsia"/>
          <w:lang w:eastAsia="zh-CN"/>
        </w:rPr>
        <w:t>(一)、剪切机床项目背景分析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剪切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剪切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剪切机床项目在这个潮流中的定位。同时，我们将关注行业内涌现的新兴机遇，以便剪切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剪切机床项目提供了强大的发展动力。我们将聚焦于行业内最新的技术发展趋势，包括但不限于人工智能、大数据分析、物联网等领域。通过深度的技术研究，我们将确保剪切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剪切机床项目发展的源泉。我们将投入更多的精力对市场需求进行深入剖析，超越表面的需求，深入挖掘潜在的市场痛点和机遇。通过对市场需求的细致了解，剪切机床项目将更有针对性地设计解决方案，满足市场的多样化需求，从而更好地促进剪切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剪切机床项目战略至关重要。我们将对竞争态势进行更为深入的分析，包括但不限于市场份额、产品特点、客户满意度等多个维度。通过深度的竞争分析，剪切机床项目将能够更准确地把握市场脉搏，制定具有竞争力的剪切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剪切机床项目的发展具有直接的影响。我们将进行更为全面的法规和政策分析，了解行业发展中的潜在法律风险和合规挑战。通过充分了解和遵守相关法规，剪切机床项目将确保在法律框架内合法合规运营，为剪切机床项目的稳健发展提供有力支持。</w:t>
      </w:r>
    </w:p>
    <w:p>
      <w:pPr>
        <w:pStyle w:val="Heading2"/>
        <w:ind w:firstLine="560" w:firstLineChars="200"/>
        <w:rPr>
          <w:rFonts w:ascii="仿宋" w:eastAsia="仿宋" w:hAnsi="仿宋" w:cs="仿宋" w:hint="eastAsia"/>
          <w:sz w:val="28"/>
          <w:lang w:eastAsia="zh-CN"/>
        </w:rPr>
      </w:pPr>
      <w:bookmarkStart w:id="16" w:name="_Toc16047"/>
      <w:r>
        <w:rPr>
          <w:rFonts w:ascii="仿宋" w:eastAsia="仿宋" w:hAnsi="仿宋" w:cs="仿宋" w:hint="eastAsia"/>
          <w:sz w:val="28"/>
          <w:lang w:eastAsia="zh-CN"/>
        </w:rPr>
        <w:t>(二)、剪切机床项目建设必要性分析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建设的迫切性源于对行业发展趋势的深刻洞察。我们正处于一个行业变革的时代，科技创新、数字化转型成为企业发展的关键动力。剪切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建设不仅仅是为了跟上潮流，更是为了通过技术创新推动企业的持续发展。通过引入先进的技术和解决方案，剪切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剪切机床项目的建设成为必然选择，通过提高产品质量、拓展服务领域，从而在竞争中获得更多的机会。剪切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剪切机床项目建设的必要性体现在对客户需求更精准的满足。通过剪切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剪切机床项目建设的背后是对企业持续创新的追求。只有通过不断创新，企业才能在竞争中立于不败之地。剪切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23"/>
      <w:r>
        <w:rPr>
          <w:rFonts w:ascii="仿宋" w:eastAsia="仿宋" w:hAnsi="仿宋" w:cs="仿宋" w:hint="eastAsia"/>
          <w:sz w:val="28"/>
          <w:lang w:eastAsia="zh-CN"/>
        </w:rPr>
        <w:t>五、剪切机床项目危机管理</w:t>
      </w:r>
      <w:bookmarkEnd w:id="17"/>
    </w:p>
    <w:p>
      <w:pPr>
        <w:pStyle w:val="Heading2"/>
        <w:rPr>
          <w:rFonts w:ascii="仿宋" w:eastAsia="仿宋" w:hAnsi="仿宋" w:cs="仿宋" w:hint="eastAsia"/>
          <w:lang w:eastAsia="zh-CN"/>
        </w:rPr>
      </w:pPr>
      <w:bookmarkStart w:id="18" w:name="_Toc362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剪切机床项目危机管理中，危机预警与识别是确保剪切机床项目稳健运行的核心步骤。通过建立全面的监测机制，剪切机床项目团队旨在及时发现和理解潜在的风险和危机因素，以便采取及时的预防和应对措施，确保剪切机床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首先，通过深入的风险评估，剪切机床项目团队全面分析了整个剪切机床项目和各个阶段可能存在的威胁。这包括准确评估每个潜在风险的发生概率和可能影响的程度，为后续危机预警提供了有力支持。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剪切机床项目团队着重于明确定义剪切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剪切机床项目进展的持续监控，团队能够及时发现潜在问题并作出迅速反应。剪切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在这一阶段，团队的专业素养和反应速度将发挥至关重要的作用，以确保潜在危机能够在初期得到有效的处理，最大程度地减轻负面影响。通过危机预警与识别，剪切机床项目得以更有序、可控地推进。</w:t>
      </w:r>
    </w:p>
    <w:p>
      <w:pPr>
        <w:pStyle w:val="Heading2"/>
        <w:ind w:firstLine="560" w:firstLineChars="200"/>
        <w:rPr>
          <w:rFonts w:ascii="仿宋" w:eastAsia="仿宋" w:hAnsi="仿宋" w:cs="仿宋" w:hint="eastAsia"/>
          <w:sz w:val="28"/>
          <w:lang w:eastAsia="zh-CN"/>
        </w:rPr>
      </w:pPr>
      <w:bookmarkStart w:id="19" w:name="_Toc243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在危机发生时，剪切机床项目团队立即行动，成立了应急小组。该小组的任务是迅速制定并实施紧急应对措施，以最小化潜在损失。以下是采取的主要措施：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暂停剪切机床项目进度：为遏制危机蔓延，剪切机床项目暂时停止进行，以便全面评估当前状况。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资源重新分配：重新评估剪切机床项目资源的分配，确保最大限度地减小损失。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实时沟通：与关键利益相关者建立实时沟通机制，向他们传递剪切机床项目危机的实际状况，保障剪切机床项目核心利益。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在紧急应对的同时，剪切机床项目团队强调了团队协作和有效沟通的重要性。以下是团队协作的关键举措：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信息共享机制：建立了信息共享平台，确保团队成员能够及时获取剪切机床项目危机的实时信息。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领导者沟通：剪切机床项目领导者通过定期会议和即时沟通工具，指导团队应对危机，保持团队稳定运行。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随着危机得到初步控制，剪切机床项目团队转向制定恢复计划，以确保剪切机床项目能够从中迅速恢复。主要恢复计划包括：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修复受损的进度计划：重新评估剪切机床项目进度，制定修复计划，确保剪切机床项目尽快回归正常进程。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重新调整资源分配：优化资源分配，确保剪切机床项目在有限资源下高效运转。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风险管理机制加强：对剪切机床项目风险进行全面评估，制定更强化的风险管理策略，以预防未来可能的危机。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https://d.book118.com/387144130104006024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剪切机床项目计划设计方案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2263F"/>
    <w:rsid w:val="7F7226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44130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2023-12-28T11:26:00Z</dcterms:created>
  <dcterms:modified xsi:type="dcterms:W3CDTF">2023-12-28T11:26:27Z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0C73666DBB0840C9BDD15942DABF2140_11</vt:lpwstr>
  </property>
  <property fmtid="{D5CDD505-2E9C-101B-9397-08002B2CF9AE}" pid="3" name="KSOProductBuildVer">
    <vt:lpwstr>2052-12.1.0.16120</vt:lpwstr>
  </property>
</Properties>
</file>