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锻压机床项目计划设计方案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62" w:history="1">
        <w:r>
          <w:rPr>
            <w:rFonts w:ascii="仿宋" w:eastAsia="仿宋" w:hAnsi="仿宋" w:cs="仿宋" w:hint="eastAsia"/>
            <w:lang w:eastAsia="zh-CN"/>
          </w:rPr>
          <w:t>概论</w:t>
        </w:r>
        <w:r>
          <w:tab/>
        </w:r>
        <w:r>
          <w:fldChar w:fldCharType="begin"/>
        </w:r>
        <w:r>
          <w:instrText xml:space="preserve"> PAGEREF _Toc13162 \h </w:instrText>
        </w:r>
        <w:r>
          <w:fldChar w:fldCharType="separate"/>
        </w:r>
        <w:r>
          <w:t>3</w:t>
        </w:r>
        <w:r>
          <w:fldChar w:fldCharType="end"/>
        </w:r>
      </w:hyperlink>
    </w:p>
    <w:p>
      <w:pPr>
        <w:pStyle w:val="TOC1"/>
        <w:tabs>
          <w:tab w:val="right" w:leader="dot" w:pos="8306"/>
        </w:tabs>
      </w:pPr>
      <w:hyperlink w:anchor="_Toc25881" w:history="1">
        <w:r>
          <w:rPr>
            <w:rFonts w:ascii="仿宋" w:eastAsia="仿宋" w:hAnsi="仿宋" w:cs="仿宋" w:hint="eastAsia"/>
            <w:lang w:eastAsia="zh-CN"/>
          </w:rPr>
          <w:t>一、产品规划分析</w:t>
        </w:r>
        <w:r>
          <w:tab/>
        </w:r>
        <w:r>
          <w:fldChar w:fldCharType="begin"/>
        </w:r>
        <w:r>
          <w:instrText xml:space="preserve"> PAGEREF _Toc25881 \h </w:instrText>
        </w:r>
        <w:r>
          <w:fldChar w:fldCharType="separate"/>
        </w:r>
        <w:r>
          <w:t>3</w:t>
        </w:r>
        <w:r>
          <w:fldChar w:fldCharType="end"/>
        </w:r>
      </w:hyperlink>
    </w:p>
    <w:p>
      <w:pPr>
        <w:pStyle w:val="TOC2"/>
        <w:tabs>
          <w:tab w:val="right" w:leader="dot" w:pos="8306"/>
        </w:tabs>
      </w:pPr>
      <w:hyperlink w:anchor="_Toc29495" w:history="1">
        <w:r>
          <w:rPr>
            <w:rFonts w:ascii="仿宋" w:eastAsia="仿宋" w:hAnsi="仿宋" w:cs="仿宋" w:hint="eastAsia"/>
            <w:lang w:eastAsia="zh-CN"/>
          </w:rPr>
          <w:t>(一)、产品规划</w:t>
        </w:r>
        <w:r>
          <w:tab/>
        </w:r>
        <w:r>
          <w:fldChar w:fldCharType="begin"/>
        </w:r>
        <w:r>
          <w:instrText xml:space="preserve"> PAGEREF _Toc29495 \h </w:instrText>
        </w:r>
        <w:r>
          <w:fldChar w:fldCharType="separate"/>
        </w:r>
        <w:r>
          <w:t>3</w:t>
        </w:r>
        <w:r>
          <w:fldChar w:fldCharType="end"/>
        </w:r>
      </w:hyperlink>
    </w:p>
    <w:p>
      <w:pPr>
        <w:pStyle w:val="TOC2"/>
        <w:tabs>
          <w:tab w:val="right" w:leader="dot" w:pos="8306"/>
        </w:tabs>
      </w:pPr>
      <w:hyperlink w:anchor="_Toc17293" w:history="1">
        <w:r>
          <w:rPr>
            <w:rFonts w:ascii="仿宋" w:eastAsia="仿宋" w:hAnsi="仿宋" w:cs="仿宋" w:hint="eastAsia"/>
            <w:lang w:eastAsia="zh-CN"/>
          </w:rPr>
          <w:t>(二)、建设规模</w:t>
        </w:r>
        <w:r>
          <w:tab/>
        </w:r>
        <w:r>
          <w:fldChar w:fldCharType="begin"/>
        </w:r>
        <w:r>
          <w:instrText xml:space="preserve"> PAGEREF _Toc17293 \h </w:instrText>
        </w:r>
        <w:r>
          <w:fldChar w:fldCharType="separate"/>
        </w:r>
        <w:r>
          <w:t>4</w:t>
        </w:r>
        <w:r>
          <w:fldChar w:fldCharType="end"/>
        </w:r>
      </w:hyperlink>
    </w:p>
    <w:p>
      <w:pPr>
        <w:pStyle w:val="TOC1"/>
        <w:tabs>
          <w:tab w:val="right" w:leader="dot" w:pos="8306"/>
        </w:tabs>
      </w:pPr>
      <w:hyperlink w:anchor="_Toc30191" w:history="1">
        <w:r>
          <w:rPr>
            <w:rFonts w:ascii="仿宋" w:eastAsia="仿宋" w:hAnsi="仿宋" w:cs="仿宋" w:hint="eastAsia"/>
            <w:lang w:eastAsia="zh-CN"/>
          </w:rPr>
          <w:t>二、市场分析、调研</w:t>
        </w:r>
        <w:r>
          <w:tab/>
        </w:r>
        <w:r>
          <w:fldChar w:fldCharType="begin"/>
        </w:r>
        <w:r>
          <w:instrText xml:space="preserve"> PAGEREF _Toc30191 \h </w:instrText>
        </w:r>
        <w:r>
          <w:fldChar w:fldCharType="separate"/>
        </w:r>
        <w:r>
          <w:t>5</w:t>
        </w:r>
        <w:r>
          <w:fldChar w:fldCharType="end"/>
        </w:r>
      </w:hyperlink>
    </w:p>
    <w:p>
      <w:pPr>
        <w:pStyle w:val="TOC2"/>
        <w:tabs>
          <w:tab w:val="right" w:leader="dot" w:pos="8306"/>
        </w:tabs>
      </w:pPr>
      <w:hyperlink w:anchor="_Toc31303" w:history="1">
        <w:r>
          <w:rPr>
            <w:rFonts w:ascii="仿宋" w:eastAsia="仿宋" w:hAnsi="仿宋" w:cs="仿宋" w:hint="eastAsia"/>
            <w:lang w:eastAsia="zh-CN"/>
          </w:rPr>
          <w:t>(一)、锻压机床行业分析</w:t>
        </w:r>
        <w:r>
          <w:tab/>
        </w:r>
        <w:r>
          <w:fldChar w:fldCharType="begin"/>
        </w:r>
        <w:r>
          <w:instrText xml:space="preserve"> PAGEREF _Toc31303 \h </w:instrText>
        </w:r>
        <w:r>
          <w:fldChar w:fldCharType="separate"/>
        </w:r>
        <w:r>
          <w:t>5</w:t>
        </w:r>
        <w:r>
          <w:fldChar w:fldCharType="end"/>
        </w:r>
      </w:hyperlink>
    </w:p>
    <w:p>
      <w:pPr>
        <w:pStyle w:val="TOC2"/>
        <w:tabs>
          <w:tab w:val="right" w:leader="dot" w:pos="8306"/>
        </w:tabs>
      </w:pPr>
      <w:hyperlink w:anchor="_Toc18867" w:history="1">
        <w:r>
          <w:rPr>
            <w:rFonts w:ascii="仿宋" w:eastAsia="仿宋" w:hAnsi="仿宋" w:cs="仿宋" w:hint="eastAsia"/>
            <w:lang w:eastAsia="zh-CN"/>
          </w:rPr>
          <w:t>(二)、锻压机床市场分析预测</w:t>
        </w:r>
        <w:r>
          <w:tab/>
        </w:r>
        <w:r>
          <w:fldChar w:fldCharType="begin"/>
        </w:r>
        <w:r>
          <w:instrText xml:space="preserve"> PAGEREF _Toc18867 \h </w:instrText>
        </w:r>
        <w:r>
          <w:fldChar w:fldCharType="separate"/>
        </w:r>
        <w:r>
          <w:t>6</w:t>
        </w:r>
        <w:r>
          <w:fldChar w:fldCharType="end"/>
        </w:r>
      </w:hyperlink>
    </w:p>
    <w:p>
      <w:pPr>
        <w:pStyle w:val="TOC1"/>
        <w:tabs>
          <w:tab w:val="right" w:leader="dot" w:pos="8306"/>
        </w:tabs>
      </w:pPr>
      <w:hyperlink w:anchor="_Toc31045" w:history="1">
        <w:r>
          <w:rPr>
            <w:rFonts w:ascii="仿宋" w:eastAsia="仿宋" w:hAnsi="仿宋" w:cs="仿宋" w:hint="eastAsia"/>
            <w:lang w:eastAsia="zh-CN"/>
          </w:rPr>
          <w:t>三、锻压机床项目概论</w:t>
        </w:r>
        <w:r>
          <w:tab/>
        </w:r>
        <w:r>
          <w:fldChar w:fldCharType="begin"/>
        </w:r>
        <w:r>
          <w:instrText xml:space="preserve"> PAGEREF _Toc31045 \h </w:instrText>
        </w:r>
        <w:r>
          <w:fldChar w:fldCharType="separate"/>
        </w:r>
        <w:r>
          <w:t>6</w:t>
        </w:r>
        <w:r>
          <w:fldChar w:fldCharType="end"/>
        </w:r>
      </w:hyperlink>
    </w:p>
    <w:p>
      <w:pPr>
        <w:pStyle w:val="TOC2"/>
        <w:tabs>
          <w:tab w:val="right" w:leader="dot" w:pos="8306"/>
        </w:tabs>
      </w:pPr>
      <w:hyperlink w:anchor="_Toc14204" w:history="1">
        <w:r>
          <w:rPr>
            <w:rFonts w:ascii="仿宋" w:eastAsia="仿宋" w:hAnsi="仿宋" w:cs="仿宋" w:hint="eastAsia"/>
            <w:lang w:eastAsia="zh-CN"/>
          </w:rPr>
          <w:t>(一)、锻压机床项目概况</w:t>
        </w:r>
        <w:r>
          <w:tab/>
        </w:r>
        <w:r>
          <w:fldChar w:fldCharType="begin"/>
        </w:r>
        <w:r>
          <w:instrText xml:space="preserve"> PAGEREF _Toc14204 \h </w:instrText>
        </w:r>
        <w:r>
          <w:fldChar w:fldCharType="separate"/>
        </w:r>
        <w:r>
          <w:t>6</w:t>
        </w:r>
        <w:r>
          <w:fldChar w:fldCharType="end"/>
        </w:r>
      </w:hyperlink>
    </w:p>
    <w:p>
      <w:pPr>
        <w:pStyle w:val="TOC2"/>
        <w:tabs>
          <w:tab w:val="right" w:leader="dot" w:pos="8306"/>
        </w:tabs>
      </w:pPr>
      <w:hyperlink w:anchor="_Toc25285" w:history="1">
        <w:r>
          <w:rPr>
            <w:rFonts w:ascii="仿宋" w:eastAsia="仿宋" w:hAnsi="仿宋" w:cs="仿宋" w:hint="eastAsia"/>
            <w:lang w:eastAsia="zh-CN"/>
          </w:rPr>
          <w:t>(二)、锻压机床项目目标</w:t>
        </w:r>
        <w:r>
          <w:tab/>
        </w:r>
        <w:r>
          <w:fldChar w:fldCharType="begin"/>
        </w:r>
        <w:r>
          <w:instrText xml:space="preserve"> PAGEREF _Toc25285 \h </w:instrText>
        </w:r>
        <w:r>
          <w:fldChar w:fldCharType="separate"/>
        </w:r>
        <w:r>
          <w:t>9</w:t>
        </w:r>
        <w:r>
          <w:fldChar w:fldCharType="end"/>
        </w:r>
      </w:hyperlink>
    </w:p>
    <w:p>
      <w:pPr>
        <w:pStyle w:val="TOC2"/>
        <w:tabs>
          <w:tab w:val="right" w:leader="dot" w:pos="8306"/>
        </w:tabs>
      </w:pPr>
      <w:hyperlink w:anchor="_Toc2320" w:history="1">
        <w:r>
          <w:rPr>
            <w:rFonts w:ascii="仿宋" w:eastAsia="仿宋" w:hAnsi="仿宋" w:cs="仿宋" w:hint="eastAsia"/>
            <w:lang w:eastAsia="zh-CN"/>
          </w:rPr>
          <w:t>(三)、锻压机床项目提出的理由</w:t>
        </w:r>
        <w:r>
          <w:tab/>
        </w:r>
        <w:r>
          <w:fldChar w:fldCharType="begin"/>
        </w:r>
        <w:r>
          <w:instrText xml:space="preserve"> PAGEREF _Toc2320 \h </w:instrText>
        </w:r>
        <w:r>
          <w:fldChar w:fldCharType="separate"/>
        </w:r>
        <w:r>
          <w:t>9</w:t>
        </w:r>
        <w:r>
          <w:fldChar w:fldCharType="end"/>
        </w:r>
      </w:hyperlink>
    </w:p>
    <w:p>
      <w:pPr>
        <w:pStyle w:val="TOC2"/>
        <w:tabs>
          <w:tab w:val="right" w:leader="dot" w:pos="8306"/>
        </w:tabs>
      </w:pPr>
      <w:hyperlink w:anchor="_Toc20459" w:history="1">
        <w:r>
          <w:rPr>
            <w:rFonts w:ascii="仿宋" w:eastAsia="仿宋" w:hAnsi="仿宋" w:cs="仿宋" w:hint="eastAsia"/>
            <w:lang w:eastAsia="zh-CN"/>
          </w:rPr>
          <w:t>(四)、锻压机床项目意义</w:t>
        </w:r>
        <w:r>
          <w:tab/>
        </w:r>
        <w:r>
          <w:fldChar w:fldCharType="begin"/>
        </w:r>
        <w:r>
          <w:instrText xml:space="preserve"> PAGEREF _Toc20459 \h </w:instrText>
        </w:r>
        <w:r>
          <w:fldChar w:fldCharType="separate"/>
        </w:r>
        <w:r>
          <w:t>11</w:t>
        </w:r>
        <w:r>
          <w:fldChar w:fldCharType="end"/>
        </w:r>
      </w:hyperlink>
    </w:p>
    <w:p>
      <w:pPr>
        <w:pStyle w:val="TOC2"/>
        <w:tabs>
          <w:tab w:val="right" w:leader="dot" w:pos="8306"/>
        </w:tabs>
      </w:pPr>
      <w:hyperlink w:anchor="_Toc30613" w:history="1">
        <w:r>
          <w:rPr>
            <w:rFonts w:ascii="仿宋" w:eastAsia="仿宋" w:hAnsi="仿宋" w:cs="仿宋" w:hint="eastAsia"/>
            <w:lang w:eastAsia="zh-CN"/>
          </w:rPr>
          <w:t>(五)、锻压机床项目背景</w:t>
        </w:r>
        <w:r>
          <w:tab/>
        </w:r>
        <w:r>
          <w:fldChar w:fldCharType="begin"/>
        </w:r>
        <w:r>
          <w:instrText xml:space="preserve"> PAGEREF _Toc30613 \h </w:instrText>
        </w:r>
        <w:r>
          <w:fldChar w:fldCharType="separate"/>
        </w:r>
        <w:r>
          <w:t>12</w:t>
        </w:r>
        <w:r>
          <w:fldChar w:fldCharType="end"/>
        </w:r>
      </w:hyperlink>
    </w:p>
    <w:p>
      <w:pPr>
        <w:pStyle w:val="TOC1"/>
        <w:tabs>
          <w:tab w:val="right" w:leader="dot" w:pos="8306"/>
        </w:tabs>
      </w:pPr>
      <w:hyperlink w:anchor="_Toc20368" w:history="1">
        <w:r>
          <w:rPr>
            <w:rFonts w:ascii="仿宋" w:eastAsia="仿宋" w:hAnsi="仿宋" w:cs="仿宋" w:hint="eastAsia"/>
            <w:lang w:eastAsia="zh-CN"/>
          </w:rPr>
          <w:t>四、锻压机床项目土建工程</w:t>
        </w:r>
        <w:r>
          <w:tab/>
        </w:r>
        <w:r>
          <w:fldChar w:fldCharType="begin"/>
        </w:r>
        <w:r>
          <w:instrText xml:space="preserve"> PAGEREF _Toc20368 \h </w:instrText>
        </w:r>
        <w:r>
          <w:fldChar w:fldCharType="separate"/>
        </w:r>
        <w:r>
          <w:t>13</w:t>
        </w:r>
        <w:r>
          <w:fldChar w:fldCharType="end"/>
        </w:r>
      </w:hyperlink>
    </w:p>
    <w:p>
      <w:pPr>
        <w:pStyle w:val="TOC2"/>
        <w:tabs>
          <w:tab w:val="right" w:leader="dot" w:pos="8306"/>
        </w:tabs>
      </w:pPr>
      <w:hyperlink w:anchor="_Toc20391" w:history="1">
        <w:r>
          <w:rPr>
            <w:rFonts w:ascii="仿宋" w:eastAsia="仿宋" w:hAnsi="仿宋" w:cs="仿宋" w:hint="eastAsia"/>
            <w:lang w:eastAsia="zh-CN"/>
          </w:rPr>
          <w:t>(一)、建筑工程设计原则</w:t>
        </w:r>
        <w:r>
          <w:tab/>
        </w:r>
        <w:r>
          <w:fldChar w:fldCharType="begin"/>
        </w:r>
        <w:r>
          <w:instrText xml:space="preserve"> PAGEREF _Toc20391 \h </w:instrText>
        </w:r>
        <w:r>
          <w:fldChar w:fldCharType="separate"/>
        </w:r>
        <w:r>
          <w:t>13</w:t>
        </w:r>
        <w:r>
          <w:fldChar w:fldCharType="end"/>
        </w:r>
      </w:hyperlink>
    </w:p>
    <w:p>
      <w:pPr>
        <w:pStyle w:val="TOC2"/>
        <w:tabs>
          <w:tab w:val="right" w:leader="dot" w:pos="8306"/>
        </w:tabs>
      </w:pPr>
      <w:hyperlink w:anchor="_Toc6269" w:history="1">
        <w:r>
          <w:rPr>
            <w:rFonts w:ascii="仿宋" w:eastAsia="仿宋" w:hAnsi="仿宋" w:cs="仿宋" w:hint="eastAsia"/>
            <w:lang w:eastAsia="zh-CN"/>
          </w:rPr>
          <w:t>(二)、土建工程设计年限及安全等级</w:t>
        </w:r>
        <w:r>
          <w:tab/>
        </w:r>
        <w:r>
          <w:fldChar w:fldCharType="begin"/>
        </w:r>
        <w:r>
          <w:instrText xml:space="preserve"> PAGEREF _Toc6269 \h </w:instrText>
        </w:r>
        <w:r>
          <w:fldChar w:fldCharType="separate"/>
        </w:r>
        <w:r>
          <w:t>14</w:t>
        </w:r>
        <w:r>
          <w:fldChar w:fldCharType="end"/>
        </w:r>
      </w:hyperlink>
    </w:p>
    <w:p>
      <w:pPr>
        <w:pStyle w:val="TOC2"/>
        <w:tabs>
          <w:tab w:val="right" w:leader="dot" w:pos="8306"/>
        </w:tabs>
      </w:pPr>
      <w:hyperlink w:anchor="_Toc32535" w:history="1">
        <w:r>
          <w:rPr>
            <w:rFonts w:ascii="仿宋" w:eastAsia="仿宋" w:hAnsi="仿宋" w:cs="仿宋" w:hint="eastAsia"/>
            <w:lang w:eastAsia="zh-CN"/>
          </w:rPr>
          <w:t>(三)、建筑工程设计总体要求</w:t>
        </w:r>
        <w:r>
          <w:tab/>
        </w:r>
        <w:r>
          <w:fldChar w:fldCharType="begin"/>
        </w:r>
        <w:r>
          <w:instrText xml:space="preserve"> PAGEREF _Toc32535 \h </w:instrText>
        </w:r>
        <w:r>
          <w:fldChar w:fldCharType="separate"/>
        </w:r>
        <w:r>
          <w:t>15</w:t>
        </w:r>
        <w:r>
          <w:fldChar w:fldCharType="end"/>
        </w:r>
      </w:hyperlink>
    </w:p>
    <w:p>
      <w:pPr>
        <w:pStyle w:val="TOC2"/>
        <w:tabs>
          <w:tab w:val="right" w:leader="dot" w:pos="8306"/>
        </w:tabs>
      </w:pPr>
      <w:hyperlink w:anchor="_Toc29353" w:history="1">
        <w:r>
          <w:rPr>
            <w:rFonts w:ascii="仿宋" w:eastAsia="仿宋" w:hAnsi="仿宋" w:cs="仿宋" w:hint="eastAsia"/>
            <w:lang w:eastAsia="zh-CN"/>
          </w:rPr>
          <w:t>(四)、土建工程建设指标</w:t>
        </w:r>
        <w:r>
          <w:tab/>
        </w:r>
        <w:r>
          <w:fldChar w:fldCharType="begin"/>
        </w:r>
        <w:r>
          <w:instrText xml:space="preserve"> PAGEREF _Toc29353 \h </w:instrText>
        </w:r>
        <w:r>
          <w:fldChar w:fldCharType="separate"/>
        </w:r>
        <w:r>
          <w:t>16</w:t>
        </w:r>
        <w:r>
          <w:fldChar w:fldCharType="end"/>
        </w:r>
      </w:hyperlink>
    </w:p>
    <w:p>
      <w:pPr>
        <w:pStyle w:val="TOC1"/>
        <w:tabs>
          <w:tab w:val="right" w:leader="dot" w:pos="8306"/>
        </w:tabs>
      </w:pPr>
      <w:hyperlink w:anchor="_Toc8643" w:history="1">
        <w:r>
          <w:rPr>
            <w:rFonts w:ascii="仿宋" w:eastAsia="仿宋" w:hAnsi="仿宋" w:cs="仿宋" w:hint="eastAsia"/>
            <w:lang w:eastAsia="zh-CN"/>
          </w:rPr>
          <w:t>五、锻压机床项目建设背景及必要性分析</w:t>
        </w:r>
        <w:r>
          <w:tab/>
        </w:r>
        <w:r>
          <w:fldChar w:fldCharType="begin"/>
        </w:r>
        <w:r>
          <w:instrText xml:space="preserve"> PAGEREF _Toc8643 \h </w:instrText>
        </w:r>
        <w:r>
          <w:fldChar w:fldCharType="separate"/>
        </w:r>
        <w:r>
          <w:t>16</w:t>
        </w:r>
        <w:r>
          <w:fldChar w:fldCharType="end"/>
        </w:r>
      </w:hyperlink>
    </w:p>
    <w:p>
      <w:pPr>
        <w:pStyle w:val="TOC2"/>
        <w:tabs>
          <w:tab w:val="right" w:leader="dot" w:pos="8306"/>
        </w:tabs>
      </w:pPr>
      <w:hyperlink w:anchor="_Toc14127" w:history="1">
        <w:r>
          <w:rPr>
            <w:rFonts w:ascii="仿宋" w:eastAsia="仿宋" w:hAnsi="仿宋" w:cs="仿宋" w:hint="eastAsia"/>
            <w:lang w:eastAsia="zh-CN"/>
          </w:rPr>
          <w:t>(一)、锻压机床项目背景分析</w:t>
        </w:r>
        <w:r>
          <w:tab/>
        </w:r>
        <w:r>
          <w:fldChar w:fldCharType="begin"/>
        </w:r>
        <w:r>
          <w:instrText xml:space="preserve"> PAGEREF _Toc14127 \h </w:instrText>
        </w:r>
        <w:r>
          <w:fldChar w:fldCharType="separate"/>
        </w:r>
        <w:r>
          <w:t>16</w:t>
        </w:r>
        <w:r>
          <w:fldChar w:fldCharType="end"/>
        </w:r>
      </w:hyperlink>
    </w:p>
    <w:p>
      <w:pPr>
        <w:pStyle w:val="TOC2"/>
        <w:tabs>
          <w:tab w:val="right" w:leader="dot" w:pos="8306"/>
        </w:tabs>
      </w:pPr>
      <w:hyperlink w:anchor="_Toc3632" w:history="1">
        <w:r>
          <w:rPr>
            <w:rFonts w:ascii="仿宋" w:eastAsia="仿宋" w:hAnsi="仿宋" w:cs="仿宋" w:hint="eastAsia"/>
            <w:lang w:eastAsia="zh-CN"/>
          </w:rPr>
          <w:t>(二)、锻压机床项目建设必要性分析</w:t>
        </w:r>
        <w:r>
          <w:tab/>
        </w:r>
        <w:r>
          <w:fldChar w:fldCharType="begin"/>
        </w:r>
        <w:r>
          <w:instrText xml:space="preserve"> PAGEREF _Toc3632 \h </w:instrText>
        </w:r>
        <w:r>
          <w:fldChar w:fldCharType="separate"/>
        </w:r>
        <w:r>
          <w:t>18</w:t>
        </w:r>
        <w:r>
          <w:fldChar w:fldCharType="end"/>
        </w:r>
      </w:hyperlink>
    </w:p>
    <w:p>
      <w:pPr>
        <w:pStyle w:val="TOC1"/>
        <w:tabs>
          <w:tab w:val="right" w:leader="dot" w:pos="8306"/>
        </w:tabs>
      </w:pPr>
      <w:hyperlink w:anchor="_Toc1295" w:history="1">
        <w:r>
          <w:rPr>
            <w:rFonts w:ascii="仿宋" w:eastAsia="仿宋" w:hAnsi="仿宋" w:cs="仿宋" w:hint="eastAsia"/>
            <w:lang w:eastAsia="zh-CN"/>
          </w:rPr>
          <w:t>六、锻压机床项目可持续发展</w:t>
        </w:r>
        <w:r>
          <w:tab/>
        </w:r>
        <w:r>
          <w:fldChar w:fldCharType="begin"/>
        </w:r>
        <w:r>
          <w:instrText xml:space="preserve"> PAGEREF _Toc1295 \h </w:instrText>
        </w:r>
        <w:r>
          <w:fldChar w:fldCharType="separate"/>
        </w:r>
        <w:r>
          <w:t>19</w:t>
        </w:r>
        <w:r>
          <w:fldChar w:fldCharType="end"/>
        </w:r>
      </w:hyperlink>
    </w:p>
    <w:p>
      <w:pPr>
        <w:pStyle w:val="TOC2"/>
        <w:tabs>
          <w:tab w:val="right" w:leader="dot" w:pos="8306"/>
        </w:tabs>
      </w:pPr>
      <w:hyperlink w:anchor="_Toc10174" w:history="1">
        <w:r>
          <w:rPr>
            <w:rFonts w:ascii="仿宋" w:eastAsia="仿宋" w:hAnsi="仿宋" w:cs="仿宋" w:hint="eastAsia"/>
            <w:lang w:eastAsia="zh-CN"/>
          </w:rPr>
          <w:t>(一)、可持续战略与实践</w:t>
        </w:r>
        <w:r>
          <w:tab/>
        </w:r>
        <w:r>
          <w:fldChar w:fldCharType="begin"/>
        </w:r>
        <w:r>
          <w:instrText xml:space="preserve"> PAGEREF _Toc10174 \h </w:instrText>
        </w:r>
        <w:r>
          <w:fldChar w:fldCharType="separate"/>
        </w:r>
        <w:r>
          <w:t>19</w:t>
        </w:r>
        <w:r>
          <w:fldChar w:fldCharType="end"/>
        </w:r>
      </w:hyperlink>
    </w:p>
    <w:p>
      <w:pPr>
        <w:pStyle w:val="TOC2"/>
        <w:tabs>
          <w:tab w:val="right" w:leader="dot" w:pos="8306"/>
        </w:tabs>
      </w:pPr>
      <w:hyperlink w:anchor="_Toc30978" w:history="1">
        <w:r>
          <w:rPr>
            <w:rFonts w:ascii="仿宋" w:eastAsia="仿宋" w:hAnsi="仿宋" w:cs="仿宋" w:hint="eastAsia"/>
            <w:lang w:eastAsia="zh-CN"/>
          </w:rPr>
          <w:t>(二)、环保与社会责任</w:t>
        </w:r>
        <w:r>
          <w:tab/>
        </w:r>
        <w:r>
          <w:fldChar w:fldCharType="begin"/>
        </w:r>
        <w:r>
          <w:instrText xml:space="preserve"> PAGEREF _Toc30978 \h </w:instrText>
        </w:r>
        <w:r>
          <w:fldChar w:fldCharType="separate"/>
        </w:r>
        <w:r>
          <w:t>20</w:t>
        </w:r>
        <w:r>
          <w:fldChar w:fldCharType="end"/>
        </w:r>
      </w:hyperlink>
    </w:p>
    <w:p>
      <w:pPr>
        <w:pStyle w:val="TOC1"/>
        <w:tabs>
          <w:tab w:val="right" w:leader="dot" w:pos="8306"/>
        </w:tabs>
      </w:pPr>
      <w:hyperlink w:anchor="_Toc11183" w:history="1">
        <w:r>
          <w:rPr>
            <w:rFonts w:ascii="仿宋" w:eastAsia="仿宋" w:hAnsi="仿宋" w:cs="仿宋" w:hint="eastAsia"/>
            <w:lang w:eastAsia="zh-CN"/>
          </w:rPr>
          <w:t>七、锻压机床项目风险管理</w:t>
        </w:r>
        <w:r>
          <w:tab/>
        </w:r>
        <w:r>
          <w:fldChar w:fldCharType="begin"/>
        </w:r>
        <w:r>
          <w:instrText xml:space="preserve"> PAGEREF _Toc11183 \h </w:instrText>
        </w:r>
        <w:r>
          <w:fldChar w:fldCharType="separate"/>
        </w:r>
        <w:r>
          <w:t>21</w:t>
        </w:r>
        <w:r>
          <w:fldChar w:fldCharType="end"/>
        </w:r>
      </w:hyperlink>
    </w:p>
    <w:p>
      <w:pPr>
        <w:pStyle w:val="TOC2"/>
        <w:tabs>
          <w:tab w:val="right" w:leader="dot" w:pos="8306"/>
        </w:tabs>
      </w:pPr>
      <w:hyperlink w:anchor="_Toc26858" w:history="1">
        <w:r>
          <w:rPr>
            <w:rFonts w:ascii="仿宋" w:eastAsia="仿宋" w:hAnsi="仿宋" w:cs="仿宋" w:hint="eastAsia"/>
            <w:lang w:eastAsia="zh-CN"/>
          </w:rPr>
          <w:t>(一)、风险识别与评估</w:t>
        </w:r>
        <w:r>
          <w:tab/>
        </w:r>
        <w:r>
          <w:fldChar w:fldCharType="begin"/>
        </w:r>
        <w:r>
          <w:instrText xml:space="preserve"> PAGEREF _Toc26858 \h </w:instrText>
        </w:r>
        <w:r>
          <w:fldChar w:fldCharType="separate"/>
        </w:r>
        <w:r>
          <w:t>21</w:t>
        </w:r>
        <w:r>
          <w:fldChar w:fldCharType="end"/>
        </w:r>
      </w:hyperlink>
    </w:p>
    <w:p>
      <w:pPr>
        <w:pStyle w:val="TOC2"/>
        <w:tabs>
          <w:tab w:val="right" w:leader="dot" w:pos="8306"/>
        </w:tabs>
      </w:pPr>
      <w:hyperlink w:anchor="_Toc5990" w:history="1">
        <w:r>
          <w:rPr>
            <w:rFonts w:ascii="仿宋" w:eastAsia="仿宋" w:hAnsi="仿宋" w:cs="仿宋" w:hint="eastAsia"/>
            <w:lang w:eastAsia="zh-CN"/>
          </w:rPr>
          <w:t>(二)、风险应对策略</w:t>
        </w:r>
        <w:r>
          <w:tab/>
        </w:r>
        <w:r>
          <w:fldChar w:fldCharType="begin"/>
        </w:r>
        <w:r>
          <w:instrText xml:space="preserve"> PAGEREF _Toc5990 \h </w:instrText>
        </w:r>
        <w:r>
          <w:fldChar w:fldCharType="separate"/>
        </w:r>
        <w:r>
          <w:t>22</w:t>
        </w:r>
        <w:r>
          <w:fldChar w:fldCharType="end"/>
        </w:r>
      </w:hyperlink>
    </w:p>
    <w:p>
      <w:pPr>
        <w:pStyle w:val="TOC2"/>
        <w:tabs>
          <w:tab w:val="right" w:leader="dot" w:pos="8306"/>
        </w:tabs>
      </w:pPr>
      <w:hyperlink w:anchor="_Toc26520" w:history="1">
        <w:r>
          <w:rPr>
            <w:rFonts w:ascii="仿宋" w:eastAsia="仿宋" w:hAnsi="仿宋" w:cs="仿宋" w:hint="eastAsia"/>
            <w:lang w:eastAsia="zh-CN"/>
          </w:rPr>
          <w:t>(三)、风险监控与控制</w:t>
        </w:r>
        <w:r>
          <w:tab/>
        </w:r>
        <w:r>
          <w:fldChar w:fldCharType="begin"/>
        </w:r>
        <w:r>
          <w:instrText xml:space="preserve"> PAGEREF _Toc26520 \h </w:instrText>
        </w:r>
        <w:r>
          <w:fldChar w:fldCharType="separate"/>
        </w:r>
        <w:r>
          <w:t>24</w:t>
        </w:r>
        <w:r>
          <w:fldChar w:fldCharType="end"/>
        </w:r>
      </w:hyperlink>
    </w:p>
    <w:p>
      <w:pPr>
        <w:pStyle w:val="TOC1"/>
        <w:tabs>
          <w:tab w:val="right" w:leader="dot" w:pos="8306"/>
        </w:tabs>
      </w:pPr>
      <w:hyperlink w:anchor="_Toc31102" w:history="1">
        <w:r>
          <w:rPr>
            <w:rFonts w:ascii="仿宋" w:eastAsia="仿宋" w:hAnsi="仿宋" w:cs="仿宋" w:hint="eastAsia"/>
            <w:lang w:eastAsia="zh-CN"/>
          </w:rPr>
          <w:t>八、锻压机床项目人力资源培养与发展</w:t>
        </w:r>
        <w:r>
          <w:tab/>
        </w:r>
        <w:r>
          <w:fldChar w:fldCharType="begin"/>
        </w:r>
        <w:r>
          <w:instrText xml:space="preserve"> PAGEREF _Toc31102 \h </w:instrText>
        </w:r>
        <w:r>
          <w:fldChar w:fldCharType="separate"/>
        </w:r>
        <w:r>
          <w:t>25</w:t>
        </w:r>
        <w:r>
          <w:fldChar w:fldCharType="end"/>
        </w:r>
      </w:hyperlink>
    </w:p>
    <w:p>
      <w:pPr>
        <w:pStyle w:val="TOC2"/>
        <w:tabs>
          <w:tab w:val="right" w:leader="dot" w:pos="8306"/>
        </w:tabs>
      </w:pPr>
      <w:hyperlink w:anchor="_Toc15369" w:history="1">
        <w:r>
          <w:rPr>
            <w:rFonts w:ascii="仿宋" w:eastAsia="仿宋" w:hAnsi="仿宋" w:cs="仿宋" w:hint="eastAsia"/>
            <w:lang w:eastAsia="zh-CN"/>
          </w:rPr>
          <w:t>(一)、人才需求与规划</w:t>
        </w:r>
        <w:r>
          <w:tab/>
        </w:r>
        <w:r>
          <w:fldChar w:fldCharType="begin"/>
        </w:r>
        <w:r>
          <w:instrText xml:space="preserve"> PAGEREF _Toc15369 \h </w:instrText>
        </w:r>
        <w:r>
          <w:fldChar w:fldCharType="separate"/>
        </w:r>
        <w:r>
          <w:t>25</w:t>
        </w:r>
        <w:r>
          <w:fldChar w:fldCharType="end"/>
        </w:r>
      </w:hyperlink>
    </w:p>
    <w:p>
      <w:pPr>
        <w:pStyle w:val="TOC2"/>
        <w:tabs>
          <w:tab w:val="right" w:leader="dot" w:pos="8306"/>
        </w:tabs>
      </w:pPr>
      <w:hyperlink w:anchor="_Toc19621" w:history="1">
        <w:r>
          <w:rPr>
            <w:rFonts w:ascii="仿宋" w:eastAsia="仿宋" w:hAnsi="仿宋" w:cs="仿宋" w:hint="eastAsia"/>
            <w:lang w:eastAsia="zh-CN"/>
          </w:rPr>
          <w:t>(二)、培训与发展计划</w:t>
        </w:r>
        <w:r>
          <w:tab/>
        </w:r>
        <w:r>
          <w:fldChar w:fldCharType="begin"/>
        </w:r>
        <w:r>
          <w:instrText xml:space="preserve"> PAGEREF _Toc19621 \h </w:instrText>
        </w:r>
        <w:r>
          <w:fldChar w:fldCharType="separate"/>
        </w:r>
        <w:r>
          <w:t>25</w:t>
        </w:r>
        <w:r>
          <w:fldChar w:fldCharType="end"/>
        </w:r>
      </w:hyperlink>
    </w:p>
    <w:p>
      <w:pPr>
        <w:pStyle w:val="TOC1"/>
        <w:tabs>
          <w:tab w:val="right" w:leader="dot" w:pos="8306"/>
        </w:tabs>
      </w:pPr>
      <w:hyperlink w:anchor="_Toc3911" w:history="1">
        <w:r>
          <w:rPr>
            <w:rFonts w:ascii="仿宋" w:eastAsia="仿宋" w:hAnsi="仿宋" w:cs="仿宋" w:hint="eastAsia"/>
            <w:lang w:eastAsia="zh-CN"/>
          </w:rPr>
          <w:t>九、锻压机床项目计划安排</w:t>
        </w:r>
        <w:r>
          <w:tab/>
        </w:r>
        <w:r>
          <w:fldChar w:fldCharType="begin"/>
        </w:r>
        <w:r>
          <w:instrText xml:space="preserve"> PAGEREF _Toc3911 \h </w:instrText>
        </w:r>
        <w:r>
          <w:fldChar w:fldCharType="separate"/>
        </w:r>
        <w:r>
          <w:t>26</w:t>
        </w:r>
        <w:r>
          <w:fldChar w:fldCharType="end"/>
        </w:r>
      </w:hyperlink>
    </w:p>
    <w:p>
      <w:pPr>
        <w:pStyle w:val="TOC2"/>
        <w:tabs>
          <w:tab w:val="right" w:leader="dot" w:pos="8306"/>
        </w:tabs>
      </w:pPr>
      <w:hyperlink w:anchor="_Toc12908" w:history="1">
        <w:r>
          <w:rPr>
            <w:rFonts w:ascii="仿宋" w:eastAsia="仿宋" w:hAnsi="仿宋" w:cs="仿宋" w:hint="eastAsia"/>
            <w:lang w:eastAsia="zh-CN"/>
          </w:rPr>
          <w:t>(一)、建设周期</w:t>
        </w:r>
        <w:r>
          <w:tab/>
        </w:r>
        <w:r>
          <w:fldChar w:fldCharType="begin"/>
        </w:r>
        <w:r>
          <w:instrText xml:space="preserve"> PAGEREF _Toc12908 \h </w:instrText>
        </w:r>
        <w:r>
          <w:fldChar w:fldCharType="separate"/>
        </w:r>
        <w:r>
          <w:t>26</w:t>
        </w:r>
        <w:r>
          <w:fldChar w:fldCharType="end"/>
        </w:r>
      </w:hyperlink>
    </w:p>
    <w:p>
      <w:pPr>
        <w:pStyle w:val="TOC2"/>
        <w:tabs>
          <w:tab w:val="right" w:leader="dot" w:pos="8306"/>
        </w:tabs>
      </w:pPr>
      <w:hyperlink w:anchor="_Toc28302" w:history="1">
        <w:r>
          <w:rPr>
            <w:rFonts w:ascii="仿宋" w:eastAsia="仿宋" w:hAnsi="仿宋" w:cs="仿宋" w:hint="eastAsia"/>
            <w:lang w:eastAsia="zh-CN"/>
          </w:rPr>
          <w:t>(二)、建设进度</w:t>
        </w:r>
        <w:r>
          <w:tab/>
        </w:r>
        <w:r>
          <w:fldChar w:fldCharType="begin"/>
        </w:r>
        <w:r>
          <w:instrText xml:space="preserve"> PAGEREF _Toc28302 \h </w:instrText>
        </w:r>
        <w:r>
          <w:fldChar w:fldCharType="separate"/>
        </w:r>
        <w:r>
          <w:t>27</w:t>
        </w:r>
        <w:r>
          <w:fldChar w:fldCharType="end"/>
        </w:r>
      </w:hyperlink>
    </w:p>
    <w:p>
      <w:pPr>
        <w:pStyle w:val="TOC2"/>
        <w:tabs>
          <w:tab w:val="right" w:leader="dot" w:pos="8306"/>
        </w:tabs>
      </w:pPr>
      <w:hyperlink w:anchor="_Toc21858" w:history="1">
        <w:r>
          <w:rPr>
            <w:rFonts w:ascii="仿宋" w:eastAsia="仿宋" w:hAnsi="仿宋" w:cs="仿宋" w:hint="eastAsia"/>
            <w:lang w:eastAsia="zh-CN"/>
          </w:rPr>
          <w:t>(三)、进度安排注意事项</w:t>
        </w:r>
        <w:r>
          <w:tab/>
        </w:r>
        <w:r>
          <w:fldChar w:fldCharType="begin"/>
        </w:r>
        <w:r>
          <w:instrText xml:space="preserve"> PAGEREF _Toc21858 \h </w:instrText>
        </w:r>
        <w:r>
          <w:fldChar w:fldCharType="separate"/>
        </w:r>
        <w:r>
          <w:t>27</w:t>
        </w:r>
        <w:r>
          <w:fldChar w:fldCharType="end"/>
        </w:r>
      </w:hyperlink>
    </w:p>
    <w:p>
      <w:pPr>
        <w:pStyle w:val="TOC2"/>
        <w:tabs>
          <w:tab w:val="right" w:leader="dot" w:pos="8306"/>
        </w:tabs>
      </w:pPr>
      <w:hyperlink w:anchor="_Toc27500" w:history="1">
        <w:r>
          <w:rPr>
            <w:rFonts w:ascii="仿宋" w:eastAsia="仿宋" w:hAnsi="仿宋" w:cs="仿宋" w:hint="eastAsia"/>
            <w:lang w:eastAsia="zh-CN"/>
          </w:rPr>
          <w:t>(四)、人力资源配置</w:t>
        </w:r>
        <w:r>
          <w:tab/>
        </w:r>
        <w:r>
          <w:fldChar w:fldCharType="begin"/>
        </w:r>
        <w:r>
          <w:instrText xml:space="preserve"> PAGEREF _Toc27500 \h </w:instrText>
        </w:r>
        <w:r>
          <w:fldChar w:fldCharType="separate"/>
        </w:r>
        <w:r>
          <w:t>29</w:t>
        </w:r>
        <w:r>
          <w:fldChar w:fldCharType="end"/>
        </w:r>
      </w:hyperlink>
    </w:p>
    <w:p>
      <w:pPr>
        <w:pStyle w:val="TOC1"/>
        <w:tabs>
          <w:tab w:val="right" w:leader="dot" w:pos="8306"/>
        </w:tabs>
      </w:pPr>
      <w:hyperlink w:anchor="_Toc13616" w:history="1">
        <w:r>
          <w:rPr>
            <w:rFonts w:ascii="仿宋" w:eastAsia="仿宋" w:hAnsi="仿宋" w:cs="仿宋" w:hint="eastAsia"/>
            <w:lang w:eastAsia="zh-CN"/>
          </w:rPr>
          <w:t>十、锻压机床项目创新与研发</w:t>
        </w:r>
        <w:r>
          <w:tab/>
        </w:r>
        <w:r>
          <w:fldChar w:fldCharType="begin"/>
        </w:r>
        <w:r>
          <w:instrText xml:space="preserve"> PAGEREF _Toc13616 \h </w:instrText>
        </w:r>
        <w:r>
          <w:fldChar w:fldCharType="separate"/>
        </w:r>
        <w:r>
          <w:t>30</w:t>
        </w:r>
        <w:r>
          <w:fldChar w:fldCharType="end"/>
        </w:r>
      </w:hyperlink>
    </w:p>
    <w:p>
      <w:pPr>
        <w:pStyle w:val="TOC2"/>
        <w:tabs>
          <w:tab w:val="right" w:leader="dot" w:pos="8306"/>
        </w:tabs>
      </w:pPr>
      <w:hyperlink w:anchor="_Toc12776" w:history="1">
        <w:r>
          <w:rPr>
            <w:rFonts w:ascii="仿宋" w:eastAsia="仿宋" w:hAnsi="仿宋" w:cs="仿宋" w:hint="eastAsia"/>
            <w:lang w:eastAsia="zh-CN"/>
          </w:rPr>
          <w:t>(一)、创新策略与方向</w:t>
        </w:r>
        <w:r>
          <w:tab/>
        </w:r>
        <w:r>
          <w:fldChar w:fldCharType="begin"/>
        </w:r>
        <w:r>
          <w:instrText xml:space="preserve"> PAGEREF _Toc12776 \h </w:instrText>
        </w:r>
        <w:r>
          <w:fldChar w:fldCharType="separate"/>
        </w:r>
        <w:r>
          <w:t>30</w:t>
        </w:r>
        <w:r>
          <w:fldChar w:fldCharType="end"/>
        </w:r>
      </w:hyperlink>
    </w:p>
    <w:p>
      <w:pPr>
        <w:pStyle w:val="TOC2"/>
        <w:tabs>
          <w:tab w:val="right" w:leader="dot" w:pos="8306"/>
        </w:tabs>
      </w:pPr>
      <w:hyperlink w:anchor="_Toc29858" w:history="1">
        <w:r>
          <w:rPr>
            <w:rFonts w:ascii="仿宋" w:eastAsia="仿宋" w:hAnsi="仿宋" w:cs="仿宋" w:hint="eastAsia"/>
            <w:lang w:eastAsia="zh-CN"/>
          </w:rPr>
          <w:t>(二)、研发规划与投入</w:t>
        </w:r>
        <w:r>
          <w:tab/>
        </w:r>
        <w:r>
          <w:fldChar w:fldCharType="begin"/>
        </w:r>
        <w:r>
          <w:instrText xml:space="preserve"> PAGEREF _Toc29858 \h </w:instrText>
        </w:r>
        <w:r>
          <w:fldChar w:fldCharType="separate"/>
        </w:r>
        <w:r>
          <w:t>31</w:t>
        </w:r>
        <w:r>
          <w:fldChar w:fldCharType="end"/>
        </w:r>
      </w:hyperlink>
    </w:p>
    <w:p>
      <w:pPr>
        <w:pStyle w:val="TOC1"/>
        <w:tabs>
          <w:tab w:val="right" w:leader="dot" w:pos="8306"/>
        </w:tabs>
      </w:pPr>
      <w:hyperlink w:anchor="_Toc27906" w:history="1">
        <w:r>
          <w:rPr>
            <w:rFonts w:ascii="仿宋" w:eastAsia="仿宋" w:hAnsi="仿宋" w:cs="仿宋" w:hint="eastAsia"/>
            <w:lang w:eastAsia="zh-CN"/>
          </w:rPr>
          <w:t>十一、锻压机床项目财务管理</w:t>
        </w:r>
        <w:r>
          <w:tab/>
        </w:r>
        <w:r>
          <w:fldChar w:fldCharType="begin"/>
        </w:r>
        <w:r>
          <w:instrText xml:space="preserve"> PAGEREF _Toc27906 \h </w:instrText>
        </w:r>
        <w:r>
          <w:fldChar w:fldCharType="separate"/>
        </w:r>
        <w:r>
          <w:t>33</w:t>
        </w:r>
        <w:r>
          <w:fldChar w:fldCharType="end"/>
        </w:r>
      </w:hyperlink>
    </w:p>
    <w:p>
      <w:pPr>
        <w:pStyle w:val="TOC2"/>
        <w:tabs>
          <w:tab w:val="right" w:leader="dot" w:pos="8306"/>
        </w:tabs>
      </w:pPr>
      <w:hyperlink w:anchor="_Toc16555" w:history="1">
        <w:r>
          <w:rPr>
            <w:rFonts w:ascii="仿宋" w:eastAsia="仿宋" w:hAnsi="仿宋" w:cs="仿宋" w:hint="eastAsia"/>
            <w:lang w:eastAsia="zh-CN"/>
          </w:rPr>
          <w:t>(一)、资金需求大</w:t>
        </w:r>
        <w:r>
          <w:tab/>
        </w:r>
        <w:r>
          <w:fldChar w:fldCharType="begin"/>
        </w:r>
        <w:r>
          <w:instrText xml:space="preserve"> PAGEREF _Toc16555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06" w:history="1">
        <w:r>
          <w:rPr>
            <w:rFonts w:ascii="仿宋" w:eastAsia="仿宋" w:hAnsi="仿宋" w:cs="仿宋" w:hint="eastAsia"/>
            <w:lang w:eastAsia="zh-CN"/>
          </w:rPr>
          <w:t>(二)、研发周期长</w:t>
        </w:r>
        <w:r>
          <w:tab/>
        </w:r>
        <w:r>
          <w:fldChar w:fldCharType="begin"/>
        </w:r>
        <w:r>
          <w:instrText xml:space="preserve"> PAGEREF _Toc21506 \h </w:instrText>
        </w:r>
        <w:r>
          <w:fldChar w:fldCharType="separate"/>
        </w:r>
        <w:r>
          <w:t>34</w:t>
        </w:r>
        <w:r>
          <w:fldChar w:fldCharType="end"/>
        </w:r>
      </w:hyperlink>
    </w:p>
    <w:p>
      <w:pPr>
        <w:pStyle w:val="TOC2"/>
        <w:tabs>
          <w:tab w:val="right" w:leader="dot" w:pos="8306"/>
        </w:tabs>
      </w:pPr>
      <w:hyperlink w:anchor="_Toc24819" w:history="1">
        <w:r>
          <w:rPr>
            <w:rFonts w:ascii="仿宋" w:eastAsia="仿宋" w:hAnsi="仿宋" w:cs="仿宋" w:hint="eastAsia"/>
            <w:lang w:eastAsia="zh-CN"/>
          </w:rPr>
          <w:t>(三)、市场风险大</w:t>
        </w:r>
        <w:r>
          <w:tab/>
        </w:r>
        <w:r>
          <w:fldChar w:fldCharType="begin"/>
        </w:r>
        <w:r>
          <w:instrText xml:space="preserve"> PAGEREF _Toc24819 \h </w:instrText>
        </w:r>
        <w:r>
          <w:fldChar w:fldCharType="separate"/>
        </w:r>
        <w:r>
          <w:t>35</w:t>
        </w:r>
        <w:r>
          <w:fldChar w:fldCharType="end"/>
        </w:r>
      </w:hyperlink>
    </w:p>
    <w:p>
      <w:pPr>
        <w:pStyle w:val="TOC2"/>
        <w:tabs>
          <w:tab w:val="right" w:leader="dot" w:pos="8306"/>
        </w:tabs>
      </w:pPr>
      <w:hyperlink w:anchor="_Toc20339" w:history="1">
        <w:r>
          <w:rPr>
            <w:rFonts w:ascii="仿宋" w:eastAsia="仿宋" w:hAnsi="仿宋" w:cs="仿宋" w:hint="eastAsia"/>
            <w:lang w:eastAsia="zh-CN"/>
          </w:rPr>
          <w:t>(四)、利润率高</w:t>
        </w:r>
        <w:r>
          <w:tab/>
        </w:r>
        <w:r>
          <w:fldChar w:fldCharType="begin"/>
        </w:r>
        <w:r>
          <w:instrText xml:space="preserve"> PAGEREF _Toc20339 \h </w:instrText>
        </w:r>
        <w:r>
          <w:fldChar w:fldCharType="separate"/>
        </w:r>
        <w:r>
          <w:t>38</w:t>
        </w:r>
        <w:r>
          <w:fldChar w:fldCharType="end"/>
        </w:r>
      </w:hyperlink>
    </w:p>
    <w:p>
      <w:pPr>
        <w:pStyle w:val="TOC1"/>
        <w:tabs>
          <w:tab w:val="right" w:leader="dot" w:pos="8306"/>
        </w:tabs>
      </w:pPr>
      <w:hyperlink w:anchor="_Toc17774" w:history="1">
        <w:r>
          <w:rPr>
            <w:rFonts w:ascii="仿宋" w:eastAsia="仿宋" w:hAnsi="仿宋" w:cs="仿宋" w:hint="eastAsia"/>
            <w:lang w:eastAsia="zh-CN"/>
          </w:rPr>
          <w:t>十二、锻压机床项目技术管理</w:t>
        </w:r>
        <w:r>
          <w:tab/>
        </w:r>
        <w:r>
          <w:fldChar w:fldCharType="begin"/>
        </w:r>
        <w:r>
          <w:instrText xml:space="preserve"> PAGEREF _Toc17774 \h </w:instrText>
        </w:r>
        <w:r>
          <w:fldChar w:fldCharType="separate"/>
        </w:r>
        <w:r>
          <w:t>40</w:t>
        </w:r>
        <w:r>
          <w:fldChar w:fldCharType="end"/>
        </w:r>
      </w:hyperlink>
    </w:p>
    <w:p>
      <w:pPr>
        <w:pStyle w:val="TOC2"/>
        <w:tabs>
          <w:tab w:val="right" w:leader="dot" w:pos="8306"/>
        </w:tabs>
      </w:pPr>
      <w:hyperlink w:anchor="_Toc23226" w:history="1">
        <w:r>
          <w:rPr>
            <w:rFonts w:ascii="仿宋" w:eastAsia="仿宋" w:hAnsi="仿宋" w:cs="仿宋" w:hint="eastAsia"/>
            <w:lang w:eastAsia="zh-CN"/>
          </w:rPr>
          <w:t>(一)、技术方案选用方向</w:t>
        </w:r>
        <w:r>
          <w:tab/>
        </w:r>
        <w:r>
          <w:fldChar w:fldCharType="begin"/>
        </w:r>
        <w:r>
          <w:instrText xml:space="preserve"> PAGEREF _Toc23226 \h </w:instrText>
        </w:r>
        <w:r>
          <w:fldChar w:fldCharType="separate"/>
        </w:r>
        <w:r>
          <w:t>40</w:t>
        </w:r>
        <w:r>
          <w:fldChar w:fldCharType="end"/>
        </w:r>
      </w:hyperlink>
    </w:p>
    <w:p>
      <w:pPr>
        <w:pStyle w:val="TOC2"/>
        <w:tabs>
          <w:tab w:val="right" w:leader="dot" w:pos="8306"/>
        </w:tabs>
      </w:pPr>
      <w:hyperlink w:anchor="_Toc16906" w:history="1">
        <w:r>
          <w:rPr>
            <w:rFonts w:ascii="仿宋" w:eastAsia="仿宋" w:hAnsi="仿宋" w:cs="仿宋" w:hint="eastAsia"/>
            <w:lang w:eastAsia="zh-CN"/>
          </w:rPr>
          <w:t>(二)、工艺技术方案选用原则</w:t>
        </w:r>
        <w:r>
          <w:tab/>
        </w:r>
        <w:r>
          <w:fldChar w:fldCharType="begin"/>
        </w:r>
        <w:r>
          <w:instrText xml:space="preserve"> PAGEREF _Toc16906 \h </w:instrText>
        </w:r>
        <w:r>
          <w:fldChar w:fldCharType="separate"/>
        </w:r>
        <w:r>
          <w:t>42</w:t>
        </w:r>
        <w:r>
          <w:fldChar w:fldCharType="end"/>
        </w:r>
      </w:hyperlink>
    </w:p>
    <w:p>
      <w:pPr>
        <w:pStyle w:val="TOC2"/>
        <w:tabs>
          <w:tab w:val="right" w:leader="dot" w:pos="8306"/>
        </w:tabs>
      </w:pPr>
      <w:hyperlink w:anchor="_Toc12205" w:history="1">
        <w:r>
          <w:rPr>
            <w:rFonts w:ascii="仿宋" w:eastAsia="仿宋" w:hAnsi="仿宋" w:cs="仿宋" w:hint="eastAsia"/>
            <w:lang w:eastAsia="zh-CN"/>
          </w:rPr>
          <w:t>(三)、工艺技术方案要求</w:t>
        </w:r>
        <w:r>
          <w:tab/>
        </w:r>
        <w:r>
          <w:fldChar w:fldCharType="begin"/>
        </w:r>
        <w:r>
          <w:instrText xml:space="preserve"> PAGEREF _Toc12205 \h </w:instrText>
        </w:r>
        <w:r>
          <w:fldChar w:fldCharType="separate"/>
        </w:r>
        <w:r>
          <w:t>44</w:t>
        </w:r>
        <w:r>
          <w:fldChar w:fldCharType="end"/>
        </w:r>
      </w:hyperlink>
    </w:p>
    <w:p>
      <w:pPr>
        <w:pStyle w:val="TOC1"/>
        <w:tabs>
          <w:tab w:val="right" w:leader="dot" w:pos="8306"/>
        </w:tabs>
      </w:pPr>
      <w:hyperlink w:anchor="_Toc28796" w:history="1">
        <w:r>
          <w:rPr>
            <w:rFonts w:ascii="仿宋" w:eastAsia="仿宋" w:hAnsi="仿宋" w:cs="仿宋" w:hint="eastAsia"/>
            <w:lang w:eastAsia="zh-CN"/>
          </w:rPr>
          <w:t>十三、营销与推广策略</w:t>
        </w:r>
        <w:r>
          <w:tab/>
        </w:r>
        <w:r>
          <w:fldChar w:fldCharType="begin"/>
        </w:r>
        <w:r>
          <w:instrText xml:space="preserve"> PAGEREF _Toc28796 \h </w:instrText>
        </w:r>
        <w:r>
          <w:fldChar w:fldCharType="separate"/>
        </w:r>
        <w:r>
          <w:t>46</w:t>
        </w:r>
        <w:r>
          <w:fldChar w:fldCharType="end"/>
        </w:r>
      </w:hyperlink>
    </w:p>
    <w:p>
      <w:pPr>
        <w:pStyle w:val="TOC2"/>
        <w:tabs>
          <w:tab w:val="right" w:leader="dot" w:pos="8306"/>
        </w:tabs>
      </w:pPr>
      <w:hyperlink w:anchor="_Toc29589" w:history="1">
        <w:r>
          <w:rPr>
            <w:rFonts w:ascii="仿宋" w:eastAsia="仿宋" w:hAnsi="仿宋" w:cs="仿宋" w:hint="eastAsia"/>
            <w:lang w:eastAsia="zh-CN"/>
          </w:rPr>
          <w:t>(一)、产品/服务定位与特点</w:t>
        </w:r>
        <w:r>
          <w:tab/>
        </w:r>
        <w:r>
          <w:fldChar w:fldCharType="begin"/>
        </w:r>
        <w:r>
          <w:instrText xml:space="preserve"> PAGEREF _Toc29589 \h </w:instrText>
        </w:r>
        <w:r>
          <w:fldChar w:fldCharType="separate"/>
        </w:r>
        <w:r>
          <w:t>46</w:t>
        </w:r>
        <w:r>
          <w:fldChar w:fldCharType="end"/>
        </w:r>
      </w:hyperlink>
    </w:p>
    <w:p>
      <w:pPr>
        <w:pStyle w:val="TOC2"/>
        <w:tabs>
          <w:tab w:val="right" w:leader="dot" w:pos="8306"/>
        </w:tabs>
      </w:pPr>
      <w:hyperlink w:anchor="_Toc12715" w:history="1">
        <w:r>
          <w:rPr>
            <w:rFonts w:ascii="仿宋" w:eastAsia="仿宋" w:hAnsi="仿宋" w:cs="仿宋" w:hint="eastAsia"/>
            <w:lang w:eastAsia="zh-CN"/>
          </w:rPr>
          <w:t>(二)、市场定位与竞争分析</w:t>
        </w:r>
        <w:r>
          <w:tab/>
        </w:r>
        <w:r>
          <w:fldChar w:fldCharType="begin"/>
        </w:r>
        <w:r>
          <w:instrText xml:space="preserve"> PAGEREF _Toc12715 \h </w:instrText>
        </w:r>
        <w:r>
          <w:fldChar w:fldCharType="separate"/>
        </w:r>
        <w:r>
          <w:t>47</w:t>
        </w:r>
        <w:r>
          <w:fldChar w:fldCharType="end"/>
        </w:r>
      </w:hyperlink>
    </w:p>
    <w:p>
      <w:pPr>
        <w:pStyle w:val="TOC2"/>
        <w:tabs>
          <w:tab w:val="right" w:leader="dot" w:pos="8306"/>
        </w:tabs>
      </w:pPr>
      <w:hyperlink w:anchor="_Toc6521" w:history="1">
        <w:r>
          <w:rPr>
            <w:rFonts w:ascii="仿宋" w:eastAsia="仿宋" w:hAnsi="仿宋" w:cs="仿宋" w:hint="eastAsia"/>
            <w:lang w:eastAsia="zh-CN"/>
          </w:rPr>
          <w:t>(三)、营销渠道与策略</w:t>
        </w:r>
        <w:r>
          <w:tab/>
        </w:r>
        <w:r>
          <w:fldChar w:fldCharType="begin"/>
        </w:r>
        <w:r>
          <w:instrText xml:space="preserve"> PAGEREF _Toc6521 \h </w:instrText>
        </w:r>
        <w:r>
          <w:fldChar w:fldCharType="separate"/>
        </w:r>
        <w:r>
          <w:t>49</w:t>
        </w:r>
        <w:r>
          <w:fldChar w:fldCharType="end"/>
        </w:r>
      </w:hyperlink>
    </w:p>
    <w:p>
      <w:pPr>
        <w:pStyle w:val="TOC2"/>
        <w:tabs>
          <w:tab w:val="right" w:leader="dot" w:pos="8306"/>
        </w:tabs>
      </w:pPr>
      <w:hyperlink w:anchor="_Toc21329" w:history="1">
        <w:r>
          <w:rPr>
            <w:rFonts w:ascii="仿宋" w:eastAsia="仿宋" w:hAnsi="仿宋" w:cs="仿宋" w:hint="eastAsia"/>
            <w:lang w:eastAsia="zh-CN"/>
          </w:rPr>
          <w:t>(四)、推广与宣传活动</w:t>
        </w:r>
        <w:r>
          <w:tab/>
        </w:r>
        <w:r>
          <w:fldChar w:fldCharType="begin"/>
        </w:r>
        <w:r>
          <w:instrText xml:space="preserve"> PAGEREF _Toc21329 \h </w:instrText>
        </w:r>
        <w:r>
          <w:fldChar w:fldCharType="separate"/>
        </w:r>
        <w:r>
          <w:t>50</w:t>
        </w:r>
        <w:r>
          <w:fldChar w:fldCharType="end"/>
        </w:r>
      </w:hyperlink>
    </w:p>
    <w:p>
      <w:pPr>
        <w:pStyle w:val="TOC1"/>
        <w:tabs>
          <w:tab w:val="right" w:leader="dot" w:pos="8306"/>
        </w:tabs>
      </w:pPr>
      <w:hyperlink w:anchor="_Toc2993" w:history="1">
        <w:r>
          <w:rPr>
            <w:rFonts w:ascii="仿宋" w:eastAsia="仿宋" w:hAnsi="仿宋" w:cs="仿宋" w:hint="eastAsia"/>
            <w:lang w:eastAsia="zh-CN"/>
          </w:rPr>
          <w:t>十四、质量管理体系</w:t>
        </w:r>
        <w:r>
          <w:tab/>
        </w:r>
        <w:r>
          <w:fldChar w:fldCharType="begin"/>
        </w:r>
        <w:r>
          <w:instrText xml:space="preserve"> PAGEREF _Toc2993 \h </w:instrText>
        </w:r>
        <w:r>
          <w:fldChar w:fldCharType="separate"/>
        </w:r>
        <w:r>
          <w:t>55</w:t>
        </w:r>
        <w:r>
          <w:fldChar w:fldCharType="end"/>
        </w:r>
      </w:hyperlink>
    </w:p>
    <w:p>
      <w:pPr>
        <w:pStyle w:val="TOC2"/>
        <w:tabs>
          <w:tab w:val="right" w:leader="dot" w:pos="8306"/>
        </w:tabs>
      </w:pPr>
      <w:hyperlink w:anchor="_Toc17353" w:history="1">
        <w:r>
          <w:rPr>
            <w:rFonts w:ascii="仿宋" w:eastAsia="仿宋" w:hAnsi="仿宋" w:cs="仿宋" w:hint="eastAsia"/>
            <w:lang w:eastAsia="zh-CN"/>
          </w:rPr>
          <w:t>(一)、质量目标与方针</w:t>
        </w:r>
        <w:r>
          <w:tab/>
        </w:r>
        <w:r>
          <w:fldChar w:fldCharType="begin"/>
        </w:r>
        <w:r>
          <w:instrText xml:space="preserve"> PAGEREF _Toc17353 \h </w:instrText>
        </w:r>
        <w:r>
          <w:fldChar w:fldCharType="separate"/>
        </w:r>
        <w:r>
          <w:t>55</w:t>
        </w:r>
        <w:r>
          <w:fldChar w:fldCharType="end"/>
        </w:r>
      </w:hyperlink>
    </w:p>
    <w:p>
      <w:pPr>
        <w:pStyle w:val="TOC2"/>
        <w:tabs>
          <w:tab w:val="right" w:leader="dot" w:pos="8306"/>
        </w:tabs>
      </w:pPr>
      <w:hyperlink w:anchor="_Toc32520" w:history="1">
        <w:r>
          <w:rPr>
            <w:rFonts w:ascii="仿宋" w:eastAsia="仿宋" w:hAnsi="仿宋" w:cs="仿宋" w:hint="eastAsia"/>
            <w:lang w:eastAsia="zh-CN"/>
          </w:rPr>
          <w:t>(二)、质量管理责任</w:t>
        </w:r>
        <w:r>
          <w:tab/>
        </w:r>
        <w:r>
          <w:fldChar w:fldCharType="begin"/>
        </w:r>
        <w:r>
          <w:instrText xml:space="preserve"> PAGEREF _Toc32520 \h </w:instrText>
        </w:r>
        <w:r>
          <w:fldChar w:fldCharType="separate"/>
        </w:r>
        <w:r>
          <w:t>56</w:t>
        </w:r>
        <w:r>
          <w:fldChar w:fldCharType="end"/>
        </w:r>
      </w:hyperlink>
    </w:p>
    <w:p>
      <w:pPr>
        <w:pStyle w:val="TOC2"/>
        <w:tabs>
          <w:tab w:val="right" w:leader="dot" w:pos="8306"/>
        </w:tabs>
      </w:pPr>
      <w:hyperlink w:anchor="_Toc19747" w:history="1">
        <w:r>
          <w:rPr>
            <w:rFonts w:ascii="仿宋" w:eastAsia="仿宋" w:hAnsi="仿宋" w:cs="仿宋" w:hint="eastAsia"/>
            <w:lang w:eastAsia="zh-CN"/>
          </w:rPr>
          <w:t>(三)、质量管理体系文件</w:t>
        </w:r>
        <w:r>
          <w:tab/>
        </w:r>
        <w:r>
          <w:fldChar w:fldCharType="begin"/>
        </w:r>
        <w:r>
          <w:instrText xml:space="preserve"> PAGEREF _Toc19747 \h </w:instrText>
        </w:r>
        <w:r>
          <w:fldChar w:fldCharType="separate"/>
        </w:r>
        <w:r>
          <w:t>57</w:t>
        </w:r>
        <w:r>
          <w:fldChar w:fldCharType="end"/>
        </w:r>
      </w:hyperlink>
    </w:p>
    <w:p>
      <w:pPr>
        <w:pStyle w:val="TOC2"/>
        <w:tabs>
          <w:tab w:val="right" w:leader="dot" w:pos="8306"/>
        </w:tabs>
      </w:pPr>
      <w:hyperlink w:anchor="_Toc9211" w:history="1">
        <w:r>
          <w:rPr>
            <w:rFonts w:ascii="仿宋" w:eastAsia="仿宋" w:hAnsi="仿宋" w:cs="仿宋" w:hint="eastAsia"/>
            <w:lang w:eastAsia="zh-CN"/>
          </w:rPr>
          <w:t>(四)、质量培训与教育</w:t>
        </w:r>
        <w:r>
          <w:tab/>
        </w:r>
        <w:r>
          <w:fldChar w:fldCharType="begin"/>
        </w:r>
        <w:r>
          <w:instrText xml:space="preserve"> PAGEREF _Toc9211 \h </w:instrText>
        </w:r>
        <w:r>
          <w:fldChar w:fldCharType="separate"/>
        </w:r>
        <w:r>
          <w:t>60</w:t>
        </w:r>
        <w:r>
          <w:fldChar w:fldCharType="end"/>
        </w:r>
      </w:hyperlink>
    </w:p>
    <w:p>
      <w:pPr>
        <w:pStyle w:val="TOC2"/>
        <w:tabs>
          <w:tab w:val="right" w:leader="dot" w:pos="8306"/>
        </w:tabs>
      </w:pPr>
      <w:hyperlink w:anchor="_Toc23023" w:history="1">
        <w:r>
          <w:rPr>
            <w:rFonts w:ascii="仿宋" w:eastAsia="仿宋" w:hAnsi="仿宋" w:cs="仿宋" w:hint="eastAsia"/>
            <w:lang w:eastAsia="zh-CN"/>
          </w:rPr>
          <w:t>(五)、质量审核与评价</w:t>
        </w:r>
        <w:r>
          <w:tab/>
        </w:r>
        <w:r>
          <w:fldChar w:fldCharType="begin"/>
        </w:r>
        <w:r>
          <w:instrText xml:space="preserve"> PAGEREF _Toc23023 \h </w:instrText>
        </w:r>
        <w:r>
          <w:fldChar w:fldCharType="separate"/>
        </w:r>
        <w:r>
          <w:t>61</w:t>
        </w:r>
        <w:r>
          <w:fldChar w:fldCharType="end"/>
        </w:r>
      </w:hyperlink>
    </w:p>
    <w:p>
      <w:pPr>
        <w:pStyle w:val="TOC2"/>
        <w:tabs>
          <w:tab w:val="right" w:leader="dot" w:pos="8306"/>
        </w:tabs>
      </w:pPr>
      <w:hyperlink w:anchor="_Toc20175" w:history="1">
        <w:r>
          <w:rPr>
            <w:rFonts w:ascii="仿宋" w:eastAsia="仿宋" w:hAnsi="仿宋" w:cs="仿宋" w:hint="eastAsia"/>
            <w:lang w:eastAsia="zh-CN"/>
          </w:rPr>
          <w:t>(六)、不符合与纠正措施</w:t>
        </w:r>
        <w:r>
          <w:tab/>
        </w:r>
        <w:r>
          <w:fldChar w:fldCharType="begin"/>
        </w:r>
        <w:r>
          <w:instrText xml:space="preserve"> PAGEREF _Toc20175 \h </w:instrText>
        </w:r>
        <w:r>
          <w:fldChar w:fldCharType="separate"/>
        </w:r>
        <w:r>
          <w:t>62</w:t>
        </w:r>
        <w:r>
          <w:fldChar w:fldCharType="end"/>
        </w:r>
      </w:hyperlink>
    </w:p>
    <w:p>
      <w:pPr>
        <w:pStyle w:val="TOC1"/>
        <w:tabs>
          <w:tab w:val="right" w:leader="dot" w:pos="8306"/>
        </w:tabs>
      </w:pPr>
      <w:hyperlink w:anchor="_Toc6503" w:history="1">
        <w:r>
          <w:rPr>
            <w:rFonts w:ascii="仿宋" w:eastAsia="仿宋" w:hAnsi="仿宋" w:cs="仿宋" w:hint="eastAsia"/>
            <w:lang w:eastAsia="zh-CN"/>
          </w:rPr>
          <w:t>十五、锻压机床项目实施时间节点</w:t>
        </w:r>
        <w:r>
          <w:tab/>
        </w:r>
        <w:r>
          <w:fldChar w:fldCharType="begin"/>
        </w:r>
        <w:r>
          <w:instrText xml:space="preserve"> PAGEREF _Toc6503 \h </w:instrText>
        </w:r>
        <w:r>
          <w:fldChar w:fldCharType="separate"/>
        </w:r>
        <w:r>
          <w:t>63</w:t>
        </w:r>
        <w:r>
          <w:fldChar w:fldCharType="end"/>
        </w:r>
      </w:hyperlink>
    </w:p>
    <w:p>
      <w:pPr>
        <w:pStyle w:val="TOC2"/>
        <w:tabs>
          <w:tab w:val="right" w:leader="dot" w:pos="8306"/>
        </w:tabs>
      </w:pPr>
      <w:hyperlink w:anchor="_Toc13729" w:history="1">
        <w:r>
          <w:rPr>
            <w:rFonts w:ascii="仿宋" w:eastAsia="仿宋" w:hAnsi="仿宋" w:cs="仿宋" w:hint="eastAsia"/>
            <w:lang w:eastAsia="zh-CN"/>
          </w:rPr>
          <w:t>(一)、锻压机床项目启动阶段时间节点</w:t>
        </w:r>
        <w:r>
          <w:tab/>
        </w:r>
        <w:r>
          <w:fldChar w:fldCharType="begin"/>
        </w:r>
        <w:r>
          <w:instrText xml:space="preserve"> PAGEREF _Toc13729 \h </w:instrText>
        </w:r>
        <w:r>
          <w:fldChar w:fldCharType="separate"/>
        </w:r>
        <w:r>
          <w:t>63</w:t>
        </w:r>
        <w:r>
          <w:fldChar w:fldCharType="end"/>
        </w:r>
      </w:hyperlink>
    </w:p>
    <w:p>
      <w:pPr>
        <w:pStyle w:val="TOC2"/>
        <w:tabs>
          <w:tab w:val="right" w:leader="dot" w:pos="8306"/>
        </w:tabs>
      </w:pPr>
      <w:hyperlink w:anchor="_Toc17886" w:history="1">
        <w:r>
          <w:rPr>
            <w:rFonts w:ascii="仿宋" w:eastAsia="仿宋" w:hAnsi="仿宋" w:cs="仿宋" w:hint="eastAsia"/>
            <w:lang w:eastAsia="zh-CN"/>
          </w:rPr>
          <w:t>(二)、锻压机床项目执行阶段时间节点</w:t>
        </w:r>
        <w:r>
          <w:tab/>
        </w:r>
        <w:r>
          <w:fldChar w:fldCharType="begin"/>
        </w:r>
        <w:r>
          <w:instrText xml:space="preserve"> PAGEREF _Toc17886 \h </w:instrText>
        </w:r>
        <w:r>
          <w:fldChar w:fldCharType="separate"/>
        </w:r>
        <w:r>
          <w:t>64</w:t>
        </w:r>
        <w:r>
          <w:fldChar w:fldCharType="end"/>
        </w:r>
      </w:hyperlink>
    </w:p>
    <w:p>
      <w:pPr>
        <w:pStyle w:val="TOC2"/>
        <w:tabs>
          <w:tab w:val="right" w:leader="dot" w:pos="8306"/>
        </w:tabs>
      </w:pPr>
      <w:hyperlink w:anchor="_Toc7062" w:history="1">
        <w:r>
          <w:rPr>
            <w:rFonts w:ascii="仿宋" w:eastAsia="仿宋" w:hAnsi="仿宋" w:cs="仿宋" w:hint="eastAsia"/>
            <w:lang w:eastAsia="zh-CN"/>
          </w:rPr>
          <w:t>(三)、锻压机床项目完成阶段时间节点</w:t>
        </w:r>
        <w:r>
          <w:tab/>
        </w:r>
        <w:r>
          <w:fldChar w:fldCharType="begin"/>
        </w:r>
        <w:r>
          <w:instrText xml:space="preserve"> PAGEREF _Toc7062 \h </w:instrText>
        </w:r>
        <w:r>
          <w:fldChar w:fldCharType="separate"/>
        </w:r>
        <w:r>
          <w:t>65</w:t>
        </w:r>
        <w:r>
          <w:fldChar w:fldCharType="end"/>
        </w:r>
      </w:hyperlink>
    </w:p>
    <w:p>
      <w:pPr>
        <w:pStyle w:val="TOC1"/>
        <w:tabs>
          <w:tab w:val="right" w:leader="dot" w:pos="8306"/>
        </w:tabs>
      </w:pPr>
      <w:hyperlink w:anchor="_Toc10135" w:history="1">
        <w:r>
          <w:rPr>
            <w:rFonts w:ascii="仿宋" w:eastAsia="仿宋" w:hAnsi="仿宋" w:cs="仿宋" w:hint="eastAsia"/>
            <w:lang w:eastAsia="zh-CN"/>
          </w:rPr>
          <w:t>十六、锻压机床项目治理与监督</w:t>
        </w:r>
        <w:r>
          <w:tab/>
        </w:r>
        <w:r>
          <w:fldChar w:fldCharType="begin"/>
        </w:r>
        <w:r>
          <w:instrText xml:space="preserve"> PAGEREF _Toc10135 \h </w:instrText>
        </w:r>
        <w:r>
          <w:fldChar w:fldCharType="separate"/>
        </w:r>
        <w:r>
          <w:t>66</w:t>
        </w:r>
        <w:r>
          <w:fldChar w:fldCharType="end"/>
        </w:r>
      </w:hyperlink>
    </w:p>
    <w:p>
      <w:pPr>
        <w:pStyle w:val="TOC2"/>
        <w:tabs>
          <w:tab w:val="right" w:leader="dot" w:pos="8306"/>
        </w:tabs>
      </w:pPr>
      <w:hyperlink w:anchor="_Toc15051" w:history="1">
        <w:r>
          <w:rPr>
            <w:rFonts w:ascii="仿宋" w:eastAsia="仿宋" w:hAnsi="仿宋" w:cs="仿宋" w:hint="eastAsia"/>
            <w:lang w:eastAsia="zh-CN"/>
          </w:rPr>
          <w:t>(一)、锻压机床项目治理结构</w:t>
        </w:r>
        <w:r>
          <w:tab/>
        </w:r>
        <w:r>
          <w:fldChar w:fldCharType="begin"/>
        </w:r>
        <w:r>
          <w:instrText xml:space="preserve"> PAGEREF _Toc15051 \h </w:instrText>
        </w:r>
        <w:r>
          <w:fldChar w:fldCharType="separate"/>
        </w:r>
        <w:r>
          <w:t>66</w:t>
        </w:r>
        <w:r>
          <w:fldChar w:fldCharType="end"/>
        </w:r>
      </w:hyperlink>
    </w:p>
    <w:p>
      <w:pPr>
        <w:pStyle w:val="TOC2"/>
        <w:tabs>
          <w:tab w:val="right" w:leader="dot" w:pos="8306"/>
        </w:tabs>
      </w:pPr>
      <w:hyperlink w:anchor="_Toc32632" w:history="1">
        <w:r>
          <w:rPr>
            <w:rFonts w:ascii="仿宋" w:eastAsia="仿宋" w:hAnsi="仿宋" w:cs="仿宋" w:hint="eastAsia"/>
            <w:lang w:eastAsia="zh-CN"/>
          </w:rPr>
          <w:t>(二)、监督与审计</w:t>
        </w:r>
        <w:r>
          <w:tab/>
        </w:r>
        <w:r>
          <w:fldChar w:fldCharType="begin"/>
        </w:r>
        <w:r>
          <w:instrText xml:space="preserve"> PAGEREF _Toc32632 \h </w:instrText>
        </w:r>
        <w:r>
          <w:fldChar w:fldCharType="separate"/>
        </w:r>
        <w:r>
          <w:t>68</w:t>
        </w:r>
        <w:r>
          <w:fldChar w:fldCharType="end"/>
        </w:r>
      </w:hyperlink>
    </w:p>
    <w:p>
      <w:pPr>
        <w:pStyle w:val="TOC1"/>
        <w:tabs>
          <w:tab w:val="right" w:leader="dot" w:pos="8306"/>
        </w:tabs>
      </w:pPr>
      <w:hyperlink w:anchor="_Toc2763" w:history="1">
        <w:r>
          <w:rPr>
            <w:rFonts w:ascii="仿宋" w:eastAsia="仿宋" w:hAnsi="仿宋" w:cs="仿宋" w:hint="eastAsia"/>
            <w:lang w:eastAsia="zh-CN"/>
          </w:rPr>
          <w:t>十七、利益相关者分析与沟通计划</w:t>
        </w:r>
        <w:r>
          <w:tab/>
        </w:r>
        <w:r>
          <w:fldChar w:fldCharType="begin"/>
        </w:r>
        <w:r>
          <w:instrText xml:space="preserve"> PAGEREF _Toc2763 \h </w:instrText>
        </w:r>
        <w:r>
          <w:fldChar w:fldCharType="separate"/>
        </w:r>
        <w:r>
          <w:t>69</w:t>
        </w:r>
        <w:r>
          <w:fldChar w:fldCharType="end"/>
        </w:r>
      </w:hyperlink>
    </w:p>
    <w:p>
      <w:pPr>
        <w:pStyle w:val="TOC2"/>
        <w:tabs>
          <w:tab w:val="right" w:leader="dot" w:pos="8306"/>
        </w:tabs>
      </w:pPr>
      <w:hyperlink w:anchor="_Toc8243" w:history="1">
        <w:r>
          <w:rPr>
            <w:rFonts w:ascii="仿宋" w:eastAsia="仿宋" w:hAnsi="仿宋" w:cs="仿宋" w:hint="eastAsia"/>
            <w:lang w:eastAsia="zh-CN"/>
          </w:rPr>
          <w:t>(一)、利益相关者分析</w:t>
        </w:r>
        <w:r>
          <w:tab/>
        </w:r>
        <w:r>
          <w:fldChar w:fldCharType="begin"/>
        </w:r>
        <w:r>
          <w:instrText xml:space="preserve"> PAGEREF _Toc8243 \h </w:instrText>
        </w:r>
        <w:r>
          <w:fldChar w:fldCharType="separate"/>
        </w:r>
        <w:r>
          <w:t>69</w:t>
        </w:r>
        <w:r>
          <w:fldChar w:fldCharType="end"/>
        </w:r>
      </w:hyperlink>
    </w:p>
    <w:p>
      <w:pPr>
        <w:pStyle w:val="TOC2"/>
        <w:tabs>
          <w:tab w:val="right" w:leader="dot" w:pos="8306"/>
        </w:tabs>
      </w:pPr>
      <w:hyperlink w:anchor="_Toc12166" w:history="1">
        <w:r>
          <w:rPr>
            <w:rFonts w:ascii="仿宋" w:eastAsia="仿宋" w:hAnsi="仿宋" w:cs="仿宋" w:hint="eastAsia"/>
            <w:lang w:eastAsia="zh-CN"/>
          </w:rPr>
          <w:t>(二)、沟通计划</w:t>
        </w:r>
        <w:r>
          <w:tab/>
        </w:r>
        <w:r>
          <w:fldChar w:fldCharType="begin"/>
        </w:r>
        <w:r>
          <w:instrText xml:space="preserve"> PAGEREF _Toc12166 \h </w:instrText>
        </w:r>
        <w:r>
          <w:fldChar w:fldCharType="separate"/>
        </w:r>
        <w:r>
          <w:t>70</w:t>
        </w:r>
        <w:r>
          <w:fldChar w:fldCharType="end"/>
        </w:r>
      </w:hyperlink>
    </w:p>
    <w:p>
      <w:pPr>
        <w:pStyle w:val="TOC1"/>
        <w:tabs>
          <w:tab w:val="right" w:leader="dot" w:pos="8306"/>
        </w:tabs>
      </w:pPr>
      <w:hyperlink w:anchor="_Toc29148" w:history="1">
        <w:r>
          <w:rPr>
            <w:rFonts w:ascii="仿宋" w:eastAsia="仿宋" w:hAnsi="仿宋" w:cs="仿宋" w:hint="eastAsia"/>
            <w:lang w:eastAsia="zh-CN"/>
          </w:rPr>
          <w:t>十八、风险识别与分类</w:t>
        </w:r>
        <w:r>
          <w:tab/>
        </w:r>
        <w:r>
          <w:fldChar w:fldCharType="begin"/>
        </w:r>
        <w:r>
          <w:instrText xml:space="preserve"> PAGEREF _Toc29148 \h </w:instrText>
        </w:r>
        <w:r>
          <w:fldChar w:fldCharType="separate"/>
        </w:r>
        <w:r>
          <w:t>71</w:t>
        </w:r>
        <w:r>
          <w:fldChar w:fldCharType="end"/>
        </w:r>
      </w:hyperlink>
    </w:p>
    <w:p>
      <w:pPr>
        <w:pStyle w:val="TOC2"/>
        <w:tabs>
          <w:tab w:val="right" w:leader="dot" w:pos="8306"/>
        </w:tabs>
      </w:pPr>
      <w:hyperlink w:anchor="_Toc32027" w:history="1">
        <w:r>
          <w:rPr>
            <w:rFonts w:ascii="仿宋" w:eastAsia="仿宋" w:hAnsi="仿宋" w:cs="仿宋" w:hint="eastAsia"/>
            <w:lang w:eastAsia="zh-CN"/>
          </w:rPr>
          <w:t>(一)、风险识别</w:t>
        </w:r>
        <w:r>
          <w:tab/>
        </w:r>
        <w:r>
          <w:fldChar w:fldCharType="begin"/>
        </w:r>
        <w:r>
          <w:instrText xml:space="preserve"> PAGEREF _Toc32027 \h </w:instrText>
        </w:r>
        <w:r>
          <w:fldChar w:fldCharType="separate"/>
        </w:r>
        <w:r>
          <w:t>71</w:t>
        </w:r>
        <w:r>
          <w:fldChar w:fldCharType="end"/>
        </w:r>
      </w:hyperlink>
    </w:p>
    <w:p>
      <w:pPr>
        <w:pStyle w:val="TOC2"/>
        <w:tabs>
          <w:tab w:val="right" w:leader="dot" w:pos="8306"/>
        </w:tabs>
      </w:pPr>
      <w:hyperlink w:anchor="_Toc15110" w:history="1">
        <w:r>
          <w:rPr>
            <w:rFonts w:ascii="仿宋" w:eastAsia="仿宋" w:hAnsi="仿宋" w:cs="仿宋" w:hint="eastAsia"/>
            <w:lang w:eastAsia="zh-CN"/>
          </w:rPr>
          <w:t>(二)、风险分类</w:t>
        </w:r>
        <w:r>
          <w:tab/>
        </w:r>
        <w:r>
          <w:fldChar w:fldCharType="begin"/>
        </w:r>
        <w:r>
          <w:instrText xml:space="preserve"> PAGEREF _Toc15110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88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49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锻压机床项目的主要产品是XXXX，预计年产值为XXX万元。这一产品在市场中占据着重要的地位，其广泛的应用范围使得该锻压机床项目的市场前景非常广阔。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锻压机床项目的xxx产品作为重要的原材料之一，将在多个领域发挥关键作用。其在建筑、交通、能源等方面的广泛应用将为整个产业链提供强大的支持，形成产业协同效应。锻压机床项目的年产值XXX万XXX万XXX万万元不仅反映了其在市场上的巨大潜力，更预示着它对国民经济的积极贡献。这种关联度高、涉及面广的产业关系，使得该锻压机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29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总征地面积为XXXX平方米，相当于约XX.XX亩，其中净用地面积为XXXX平方米，红线范围内相当于约XX.XX亩。这一用地规模充分考虑了锻压机床项目的建设需求，保障了锻压机床项目在合适的空间内得以充分发展。锻压机床项目规划的总建筑面积为XXXX平方米，其中主体工程建设占XXXX平方米，计容建筑面积达XXXX平方米。预计建筑工程的投资将达到XXXX万元，为锻压机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计划购置的设备共计XXXX台（套），设备购置费用为XXXX万元。这一设备购置计划充分考虑到锻压机床项目的生产需求和技术要求，确保了锻压机床项目在生产运营中具备先进的技术装备和高效的生产能力。设备的合理配置将为锻压机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计划总投资为XXXX万元，预计年实现营业收入为XXXX万元。这一产能规模的设定旨在确保锻压机床项目能够在投资与回报之间取得平衡，实现长期可持续的发展。锻压机床项目的总投资充分考虑到各个方面的需求，包括用地建设、设备购置等多个环节，以确保锻压机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19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303"/>
      <w:r>
        <w:rPr>
          <w:rFonts w:ascii="仿宋" w:eastAsia="仿宋" w:hAnsi="仿宋" w:cs="仿宋" w:hint="eastAsia"/>
          <w:lang w:eastAsia="zh-CN"/>
        </w:rPr>
        <w:t>(一)、锻压机床行业分析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行业一直以来都是市场的关注焦点。行业内的发展趋势、竞争态势以及潜在机会都对锻压机床项目的推进产生深远的影响。通过深入研究行业的整体概貌，我们将更好地理解行业的核心特征，为锻压机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锻压机床行业，技术一直是推动创新和发展的关键因素。我们将对当前技术趋势进行详尽分析，包括但不限于人工智能、大数据应用、先进制造技术等。这有助于锻压机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锻压机床项目成功的基础。我们将对主要竞争对手进行深入研究，包括其市场份额、产品特点、市场定位等。通过全面了解竞争对手的优势和劣势，锻压机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867"/>
      <w:r>
        <w:rPr>
          <w:rFonts w:ascii="仿宋" w:eastAsia="仿宋" w:hAnsi="仿宋" w:cs="仿宋" w:hint="eastAsia"/>
          <w:sz w:val="28"/>
          <w:lang w:eastAsia="zh-CN"/>
        </w:rPr>
        <w:t>(二)、锻压机床市场分析预测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通过对市场规模的深入调研，我们将预测锻压机床市场未来的增长趋势。这包括市场的整体规模、各细分领域的发展趋势等。锻压机床项目可以根据市场的扩张速度和潜在机会，制定更符合市场需求的发展策略。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锻压机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锻压机床项目实施过程中需要充分考虑的因素。我们将对市场风险进行全面评估，包括但不限于政策法规风险、市场竞争风险、技术变革风险等。通过对潜在风险的深入分析，锻压机床项目可以制定相应的风险缓解策略，降低不确定性对锻压机床项目的影响。</w:t>
      </w:r>
    </w:p>
    <w:p>
      <w:pPr>
        <w:pStyle w:val="Heading1"/>
        <w:ind w:firstLine="560" w:firstLineChars="200"/>
        <w:rPr>
          <w:rFonts w:ascii="仿宋" w:eastAsia="仿宋" w:hAnsi="仿宋" w:cs="仿宋" w:hint="eastAsia"/>
          <w:sz w:val="28"/>
          <w:lang w:eastAsia="zh-CN"/>
        </w:rPr>
      </w:pPr>
      <w:bookmarkStart w:id="8" w:name="_Toc31045"/>
      <w:r>
        <w:rPr>
          <w:rFonts w:ascii="仿宋" w:eastAsia="仿宋" w:hAnsi="仿宋" w:cs="仿宋" w:hint="eastAsia"/>
          <w:sz w:val="28"/>
          <w:lang w:eastAsia="zh-CN"/>
        </w:rPr>
        <w:t>三、锻压机床项目概论</w:t>
      </w:r>
      <w:bookmarkEnd w:id="8"/>
    </w:p>
    <w:p>
      <w:pPr>
        <w:pStyle w:val="Heading2"/>
        <w:rPr>
          <w:rFonts w:ascii="仿宋" w:eastAsia="仿宋" w:hAnsi="仿宋" w:cs="仿宋" w:hint="eastAsia"/>
          <w:lang w:eastAsia="zh-CN"/>
        </w:rPr>
      </w:pPr>
      <w:bookmarkStart w:id="9" w:name="_Toc14204"/>
      <w:r>
        <w:rPr>
          <w:rFonts w:ascii="仿宋" w:eastAsia="仿宋" w:hAnsi="仿宋" w:cs="仿宋" w:hint="eastAsia"/>
          <w:lang w:eastAsia="zh-CN"/>
        </w:rPr>
        <w:t>(一)、锻压机床项目概况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起源追溯至对市场的深入洞察。市场的不断演变与变革为锻压机床项目提供了难得的机遇。当前市场存在的需求缺口和变革的大环境共同构成了锻压机床项目的背景。这个锻压机床项目旨在充分利用市场机遇，填补行业中尚未满足的需求，为客户提供全新的解决方案。市场的变革和需求的增长使得这个锻压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锻压机床项目名称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正式命名为锻压机床。这个名称不仅仅是一个标识，更代表了锻压机床项目的核心理念和愿景。它蕴含着锻压机床项目所要解决问题的关键字，具有强烈的表达和辨识度，为锻压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锻压机床项目目标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核心目标是提供一种全新、高效的解决方案，满足客户日益增长的需求。锻压机床项目追求的不仅仅是满足市场需求，更是在市场中获得卓越的竞争优势。通过不断提升产品或服务的质量和创新水平，锻压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锻压机床项目范围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全面涵盖了产品研发、制造、市场推广和售后服务，确保从产品设计到最终用户体验的全方位关注。这一全面的锻压机床项目范围是为了确保锻压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锻压机床项目时间表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锻压机床项目计划在未来18个月内完成，包括研发、测试、市场试点和正式推出等不同阶段。这个时间表的合理设计是为了确保锻压机床项目各个阶段的顺利推进，以便按时交付高质量的成果。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锻压机床项目预算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锻压机床项目总预算估算为XX百万美元，主要分配在研发、市场推广、人员培训和运营等方面。这一充足的预算为锻压机床项目提供了充足的资源，确保锻压机床项目在各个方面都能取得优异的表现。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锻压机床项目风险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锻压机床项目可能面临的风险包括市场接受度低、技术难题、竞争激烈等。锻压机床项目团队已经制定了相应的风险应对计划，通过前瞻性的风险管理，确保锻压机床项目在面对不确定性时能够迅速做出应对。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锻压机床项目团队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锻压机床项目汇聚了一支经验丰富、多领域专业素养的核心团队，确保锻压机床项目在各个方面都能拥有高水平的执行力。团队的协同作战是锻压机床项目成功的关键因素之一。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锻压机床项目背景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锻压机床项目的背景根植于市场对更高效、创新产品的渴望，同时也受到科技发展对行业格局的深刻改变的影响。这为锻压机床项目提供了广阔的发展空间和市场需求。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锻压机床项目现状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截至目前，锻压机床项目已完成市场调研和技术验证，取得了初步的成功。这为锻压机床项目在未来的发展奠定了坚实的基础，为更远大的目标打下了坚实的基石。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285"/>
      <w:r>
        <w:rPr>
          <w:rFonts w:ascii="仿宋" w:eastAsia="仿宋" w:hAnsi="仿宋" w:cs="仿宋" w:hint="eastAsia"/>
          <w:sz w:val="28"/>
          <w:lang w:eastAsia="zh-CN"/>
        </w:rPr>
        <w:t>(二)、锻压机床项目目标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keyword》锻压机床项目首要业务目标是在市场中占据有利地位，实现产品/服务的成功推广和销售。通过不断提升产品质量、创新性，锻压机床项目追求成为行业中的领导者，赢得更多客户的青睐。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在科技迅速发展的时代，锻压机床项目着眼于技术创新。通过持续的研发和技术升级，锻压机床项目旨在推出更具创新性的产品或服务，以满足市场对新鲜、先进解决方案的需求。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为了建立可持续的客户关系，锻压机床项目设定了客户满意度目标。通过提供卓越的产品质量和优质的客户服务，锻压机床项目追求赢得客户的信任和忠诚度，确保他们的满意度达到行业领先水平。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锻压机床项目注重社会责任和可持续发展。通过实施环保、社会责任锻压机床项目，锻压机床项目致力于在经济发展的同时保护环境，促进社会公平，实现可持续经营。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锻压机床项目的团队是实现目标的核心驱动力。因此，锻压机床项目设定了团队发展目标，包括提升团队成员的专业技能、培养领导力，以及搭建协同高效的团队工作氛围。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20"/>
      <w:r>
        <w:rPr>
          <w:rFonts w:ascii="仿宋" w:eastAsia="仿宋" w:hAnsi="仿宋" w:cs="仿宋" w:hint="eastAsia"/>
          <w:sz w:val="28"/>
          <w:lang w:eastAsia="zh-CN"/>
        </w:rPr>
        <w:t>(三)、锻压机床项目提出的理由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锻压机床项目提出的理由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提出源于对市场机遇的深刻洞察。当前市场中存在的需求缺口和行业发展趋势表明，有巨大的商业机会等待被开发。通过准确捕捉市场机遇，锻压机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理念基于对技术创新的信仰。通过持续的研发和技术投入，锻压机床项目有望推出更具创新性的产品或服务。在科技飞速发展的当下，锻压机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提出是为了增强企业的行业竞争力。通过提升产品或服务的质量和独特性，锻压机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响应了消费者需求的变化。随着社会和科技的不断发展，消费者对产品和服务的需求也在发生变化。通过深入了解并及时回应消费者的新需求，锻压机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锻压机床项目的提出是企业战略发展规划的一部分。在面对日益激烈的市场竞争和不断变化的商业环境中，锻压机床项目作为企业战略的一环，旨在为企业开辟新的增长领域，巩固企业在行业中的地位。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提出不仅仅是基于商业考量，还注重社会责任。通过推出环保、社会责任等方面的锻压机床项目，锻压机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锻压机床项目的提出反映了对利益相关者期望的关注。包括客户、员工、投资者等利益相关者在企业发展中都有着各自的期望，锻压机床项目力求在满足这些期望的同时，取得更大的共赢。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0459"/>
      <w:r>
        <w:rPr>
          <w:rFonts w:ascii="仿宋" w:eastAsia="仿宋" w:hAnsi="仿宋" w:cs="仿宋" w:hint="eastAsia"/>
          <w:sz w:val="28"/>
          <w:lang w:eastAsia="zh-CN"/>
        </w:rPr>
        <w:t>(四)、锻压机床项目意义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在实施锻压机床项目的过程中，我们不仅仅是在追逐商业成功，更是为企业和社会的多个层面创造了深远的意义。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首要意义在于提升企业的市场竞争力。通过持续的创新和对产品质量的高标准要求，锻压机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锻压机床项目的推进将促使行业技术水平的提升。通过引入先进技术和创新性解决方案，锻压机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锻压机床项目不仅创造了大量就业机会，提高了就业水平，还注重社会责任和环保。通过参与社会公益事业和推动环保锻压机床项目，锻压机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综合而言，锻压机床项目意义重大，不仅推动了企业的发展，也为行业和社会的进步贡献了积极力量。这是一个全面而深刻的影响，将在未来产生可持续的正面效应。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0613"/>
      <w:r>
        <w:rPr>
          <w:rFonts w:ascii="仿宋" w:eastAsia="仿宋" w:hAnsi="仿宋" w:cs="仿宋" w:hint="eastAsia"/>
          <w:sz w:val="28"/>
          <w:lang w:eastAsia="zh-CN"/>
        </w:rPr>
        <w:t>(五)、锻压机床项目背景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在当今迅猛发展的商业环境中，锻压机床项目的动因根植于对多方面因素的审慎考量。这个锻压机床项目的提出并非孤立的决策，而是对企业所处背景深入思考的产物。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市场的不断演变是锻压机床项目背后的首要原因。科技的迅速发展和全球市场的快速变化使得企业必须灵活应对。锻压机床项目应运而生，旨在通过创新性的解决方案迎合市场的多变需求，赢得竞争中的先机。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竞争的激烈程度也是锻压机床项目背景中不可忽视的一环。企业需要在激烈竞争中脱颖而出，为此，锻压机床项目致力于打破常规，提供独特的价值主张，以吸引客户并确保市场份额的增长。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技术的迅速发展为企业带来了机遇与挑战。作为锻压机床项目启动的背景之一，对新兴技术的应用将有助于提升企业的技术水平，使其在不断演进的商业环境中保持竞争优势。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此外，社会对企业责任的期望也在逐渐升高。锻压机床项目充分融入了社会责任的理念，通过可持续经营和社会公益锻压机床项目，企图为社会贡献一份力量，在商业成功的同时关注社会价值。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368"/>
      <w:r>
        <w:rPr>
          <w:rFonts w:ascii="仿宋" w:eastAsia="仿宋" w:hAnsi="仿宋" w:cs="仿宋" w:hint="eastAsia"/>
          <w:sz w:val="28"/>
          <w:lang w:eastAsia="zh-CN"/>
        </w:rPr>
        <w:t>四、锻压机床项目土建工程</w:t>
      </w:r>
      <w:bookmarkEnd w:id="14"/>
    </w:p>
    <w:p>
      <w:pPr>
        <w:pStyle w:val="Heading2"/>
        <w:rPr>
          <w:rFonts w:ascii="仿宋" w:eastAsia="仿宋" w:hAnsi="仿宋" w:cs="仿宋" w:hint="eastAsia"/>
          <w:lang w:eastAsia="zh-CN"/>
        </w:rPr>
      </w:pPr>
      <w:bookmarkStart w:id="15" w:name="_Toc2039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在锻压机床项目的建筑工程设计中，我们将秉承一系列重要的设计原则，以确保锻压机床项目建筑在功能、美观、可持续性等方面达到最佳效果。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首要原则是确保建筑的功能性得到最大化的发挥。我们将充分理解锻压机床项目的实际需求，合理布局各个功能区域，保证建筑在满足业务需求的同时，提供高效的工作环境。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在建筑设计中，我们将综合考虑建设和运营成本。通过精细的经济效益分析，确保设计方案在高效利用资源的同时，对锻压机床项目的长期盈利能力有积极的贡献。</w:t>
      </w:r>
    </w:p>
    <w:p>
      <w:pPr>
        <w:pStyle w:val="Heading2"/>
        <w:ind w:firstLine="560" w:firstLineChars="200"/>
        <w:rPr>
          <w:rFonts w:ascii="仿宋" w:eastAsia="仿宋" w:hAnsi="仿宋" w:cs="仿宋" w:hint="eastAsia"/>
          <w:sz w:val="28"/>
          <w:lang w:eastAsia="zh-CN"/>
        </w:rPr>
      </w:pPr>
      <w:bookmarkStart w:id="16" w:name="_Toc626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锻压机床项目的土建工程设计中，我们将精准设定设计年限，结合锻压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锻压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253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锻压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锻压机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锻压机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935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本期工程锻压机床项目预计总建筑面积XXX平方米，其中：计容建筑面积XXX平方米，计划建筑工程投资XX万元，占锻压机床项目总投资的XX%。</w:t>
      </w:r>
    </w:p>
    <w:p>
      <w:pPr>
        <w:pStyle w:val="Heading1"/>
        <w:ind w:firstLine="560" w:firstLineChars="200"/>
        <w:rPr>
          <w:rFonts w:ascii="仿宋" w:eastAsia="仿宋" w:hAnsi="仿宋" w:cs="仿宋" w:hint="eastAsia"/>
          <w:sz w:val="28"/>
          <w:lang w:eastAsia="zh-CN"/>
        </w:rPr>
      </w:pPr>
      <w:bookmarkStart w:id="19" w:name="_Toc8643"/>
      <w:r>
        <w:rPr>
          <w:rFonts w:ascii="仿宋" w:eastAsia="仿宋" w:hAnsi="仿宋" w:cs="仿宋" w:hint="eastAsia"/>
          <w:sz w:val="28"/>
          <w:lang w:eastAsia="zh-CN"/>
        </w:rPr>
        <w:t>五、锻压机床项目建设背景及必要性分析</w:t>
      </w:r>
      <w:bookmarkEnd w:id="19"/>
    </w:p>
    <w:p>
      <w:pPr>
        <w:pStyle w:val="Heading2"/>
        <w:rPr>
          <w:rFonts w:ascii="仿宋" w:eastAsia="仿宋" w:hAnsi="仿宋" w:cs="仿宋" w:hint="eastAsia"/>
          <w:lang w:eastAsia="zh-CN"/>
        </w:rPr>
      </w:pPr>
      <w:bookmarkStart w:id="20" w:name="_Toc14127"/>
      <w:r>
        <w:rPr>
          <w:rFonts w:ascii="仿宋" w:eastAsia="仿宋" w:hAnsi="仿宋" w:cs="仿宋" w:hint="eastAsia"/>
          <w:lang w:eastAsia="zh-CN"/>
        </w:rPr>
        <w:t>(一)、锻压机床项目背景分析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锻压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https://d.book118.com/387155114035006033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0134FA"/>
    <w:rsid w:val="6E0134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5511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2024-01-20T07:16:00Z</dcterms:created>
  <dcterms:modified xsi:type="dcterms:W3CDTF">2024-01-20T07:16:25Z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E697EF2CD80E4DE89B65AFE1C68F6619_11</vt:lpwstr>
  </property>
  <property fmtid="{D5CDD505-2E9C-101B-9397-08002B2CF9AE}" pid="3" name="KSOProductBuildVer">
    <vt:lpwstr>2052-12.1.0.16120</vt:lpwstr>
  </property>
</Properties>
</file>