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数字医疗项目规划设计纲要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60" w:history="1">
        <w:r>
          <w:rPr>
            <w:rFonts w:ascii="仿宋" w:eastAsia="仿宋" w:hAnsi="仿宋" w:cs="仿宋" w:hint="eastAsia"/>
            <w:lang w:eastAsia="zh-CN"/>
          </w:rPr>
          <w:t>序言</w:t>
        </w:r>
        <w:r>
          <w:tab/>
        </w:r>
        <w:r>
          <w:fldChar w:fldCharType="begin"/>
        </w:r>
        <w:r>
          <w:instrText xml:space="preserve"> PAGEREF _Toc12060 \h </w:instrText>
        </w:r>
        <w:r>
          <w:fldChar w:fldCharType="separate"/>
        </w:r>
        <w:r>
          <w:t>3</w:t>
        </w:r>
        <w:r>
          <w:fldChar w:fldCharType="end"/>
        </w:r>
      </w:hyperlink>
    </w:p>
    <w:p>
      <w:pPr>
        <w:pStyle w:val="TOC1"/>
        <w:tabs>
          <w:tab w:val="right" w:leader="dot" w:pos="8306"/>
        </w:tabs>
      </w:pPr>
      <w:hyperlink w:anchor="_Toc4643" w:history="1">
        <w:r>
          <w:rPr>
            <w:rFonts w:ascii="仿宋" w:eastAsia="仿宋" w:hAnsi="仿宋" w:cs="仿宋" w:hint="eastAsia"/>
            <w:lang w:eastAsia="zh-CN"/>
          </w:rPr>
          <w:t>一、数字医疗项目危机管理</w:t>
        </w:r>
        <w:r>
          <w:tab/>
        </w:r>
        <w:r>
          <w:fldChar w:fldCharType="begin"/>
        </w:r>
        <w:r>
          <w:instrText xml:space="preserve"> PAGEREF _Toc4643 \h </w:instrText>
        </w:r>
        <w:r>
          <w:fldChar w:fldCharType="separate"/>
        </w:r>
        <w:r>
          <w:t>3</w:t>
        </w:r>
        <w:r>
          <w:fldChar w:fldCharType="end"/>
        </w:r>
      </w:hyperlink>
    </w:p>
    <w:p>
      <w:pPr>
        <w:pStyle w:val="TOC2"/>
        <w:tabs>
          <w:tab w:val="right" w:leader="dot" w:pos="8306"/>
        </w:tabs>
      </w:pPr>
      <w:hyperlink w:anchor="_Toc3016" w:history="1">
        <w:r>
          <w:rPr>
            <w:rFonts w:ascii="仿宋" w:eastAsia="仿宋" w:hAnsi="仿宋" w:cs="仿宋" w:hint="eastAsia"/>
            <w:lang w:eastAsia="zh-CN"/>
          </w:rPr>
          <w:t>(一)、危机预警与识别</w:t>
        </w:r>
        <w:r>
          <w:tab/>
        </w:r>
        <w:r>
          <w:fldChar w:fldCharType="begin"/>
        </w:r>
        <w:r>
          <w:instrText xml:space="preserve"> PAGEREF _Toc3016 \h </w:instrText>
        </w:r>
        <w:r>
          <w:fldChar w:fldCharType="separate"/>
        </w:r>
        <w:r>
          <w:t>3</w:t>
        </w:r>
        <w:r>
          <w:fldChar w:fldCharType="end"/>
        </w:r>
      </w:hyperlink>
    </w:p>
    <w:p>
      <w:pPr>
        <w:pStyle w:val="TOC2"/>
        <w:tabs>
          <w:tab w:val="right" w:leader="dot" w:pos="8306"/>
        </w:tabs>
      </w:pPr>
      <w:hyperlink w:anchor="_Toc23200" w:history="1">
        <w:r>
          <w:rPr>
            <w:rFonts w:ascii="仿宋" w:eastAsia="仿宋" w:hAnsi="仿宋" w:cs="仿宋" w:hint="eastAsia"/>
            <w:lang w:eastAsia="zh-CN"/>
          </w:rPr>
          <w:t>(二)、危机应对与恢复</w:t>
        </w:r>
        <w:r>
          <w:tab/>
        </w:r>
        <w:r>
          <w:fldChar w:fldCharType="begin"/>
        </w:r>
        <w:r>
          <w:instrText xml:space="preserve"> PAGEREF _Toc23200 \h </w:instrText>
        </w:r>
        <w:r>
          <w:fldChar w:fldCharType="separate"/>
        </w:r>
        <w:r>
          <w:t>4</w:t>
        </w:r>
        <w:r>
          <w:fldChar w:fldCharType="end"/>
        </w:r>
      </w:hyperlink>
    </w:p>
    <w:p>
      <w:pPr>
        <w:pStyle w:val="TOC1"/>
        <w:tabs>
          <w:tab w:val="right" w:leader="dot" w:pos="8306"/>
        </w:tabs>
      </w:pPr>
      <w:hyperlink w:anchor="_Toc3824" w:history="1">
        <w:r>
          <w:rPr>
            <w:rFonts w:ascii="仿宋" w:eastAsia="仿宋" w:hAnsi="仿宋" w:cs="仿宋" w:hint="eastAsia"/>
            <w:lang w:eastAsia="zh-CN"/>
          </w:rPr>
          <w:t>二、数字医疗项目选址可行性分析</w:t>
        </w:r>
        <w:r>
          <w:tab/>
        </w:r>
        <w:r>
          <w:fldChar w:fldCharType="begin"/>
        </w:r>
        <w:r>
          <w:instrText xml:space="preserve"> PAGEREF _Toc3824 \h </w:instrText>
        </w:r>
        <w:r>
          <w:fldChar w:fldCharType="separate"/>
        </w:r>
        <w:r>
          <w:t>5</w:t>
        </w:r>
        <w:r>
          <w:fldChar w:fldCharType="end"/>
        </w:r>
      </w:hyperlink>
    </w:p>
    <w:p>
      <w:pPr>
        <w:pStyle w:val="TOC2"/>
        <w:tabs>
          <w:tab w:val="right" w:leader="dot" w:pos="8306"/>
        </w:tabs>
      </w:pPr>
      <w:hyperlink w:anchor="_Toc21219" w:history="1">
        <w:r>
          <w:rPr>
            <w:rFonts w:ascii="仿宋" w:eastAsia="仿宋" w:hAnsi="仿宋" w:cs="仿宋" w:hint="eastAsia"/>
            <w:lang w:eastAsia="zh-CN"/>
          </w:rPr>
          <w:t>(一)、数字医疗项目选址</w:t>
        </w:r>
        <w:r>
          <w:tab/>
        </w:r>
        <w:r>
          <w:fldChar w:fldCharType="begin"/>
        </w:r>
        <w:r>
          <w:instrText xml:space="preserve"> PAGEREF _Toc21219 \h </w:instrText>
        </w:r>
        <w:r>
          <w:fldChar w:fldCharType="separate"/>
        </w:r>
        <w:r>
          <w:t>5</w:t>
        </w:r>
        <w:r>
          <w:fldChar w:fldCharType="end"/>
        </w:r>
      </w:hyperlink>
    </w:p>
    <w:p>
      <w:pPr>
        <w:pStyle w:val="TOC2"/>
        <w:tabs>
          <w:tab w:val="right" w:leader="dot" w:pos="8306"/>
        </w:tabs>
      </w:pPr>
      <w:hyperlink w:anchor="_Toc23061" w:history="1">
        <w:r>
          <w:rPr>
            <w:rFonts w:ascii="仿宋" w:eastAsia="仿宋" w:hAnsi="仿宋" w:cs="仿宋" w:hint="eastAsia"/>
            <w:lang w:eastAsia="zh-CN"/>
          </w:rPr>
          <w:t>(二)、用地控制指标</w:t>
        </w:r>
        <w:r>
          <w:tab/>
        </w:r>
        <w:r>
          <w:fldChar w:fldCharType="begin"/>
        </w:r>
        <w:r>
          <w:instrText xml:space="preserve"> PAGEREF _Toc23061 \h </w:instrText>
        </w:r>
        <w:r>
          <w:fldChar w:fldCharType="separate"/>
        </w:r>
        <w:r>
          <w:t>5</w:t>
        </w:r>
        <w:r>
          <w:fldChar w:fldCharType="end"/>
        </w:r>
      </w:hyperlink>
    </w:p>
    <w:p>
      <w:pPr>
        <w:pStyle w:val="TOC2"/>
        <w:tabs>
          <w:tab w:val="right" w:leader="dot" w:pos="8306"/>
        </w:tabs>
      </w:pPr>
      <w:hyperlink w:anchor="_Toc10830" w:history="1">
        <w:r>
          <w:rPr>
            <w:rFonts w:ascii="仿宋" w:eastAsia="仿宋" w:hAnsi="仿宋" w:cs="仿宋" w:hint="eastAsia"/>
            <w:lang w:eastAsia="zh-CN"/>
          </w:rPr>
          <w:t>(三)、节约用地措施</w:t>
        </w:r>
        <w:r>
          <w:tab/>
        </w:r>
        <w:r>
          <w:fldChar w:fldCharType="begin"/>
        </w:r>
        <w:r>
          <w:instrText xml:space="preserve"> PAGEREF _Toc10830 \h </w:instrText>
        </w:r>
        <w:r>
          <w:fldChar w:fldCharType="separate"/>
        </w:r>
        <w:r>
          <w:t>7</w:t>
        </w:r>
        <w:r>
          <w:fldChar w:fldCharType="end"/>
        </w:r>
      </w:hyperlink>
    </w:p>
    <w:p>
      <w:pPr>
        <w:pStyle w:val="TOC2"/>
        <w:tabs>
          <w:tab w:val="right" w:leader="dot" w:pos="8306"/>
        </w:tabs>
      </w:pPr>
      <w:hyperlink w:anchor="_Toc11111" w:history="1">
        <w:r>
          <w:rPr>
            <w:rFonts w:ascii="仿宋" w:eastAsia="仿宋" w:hAnsi="仿宋" w:cs="仿宋" w:hint="eastAsia"/>
            <w:lang w:eastAsia="zh-CN"/>
          </w:rPr>
          <w:t>(四)、总图布置方案</w:t>
        </w:r>
        <w:r>
          <w:tab/>
        </w:r>
        <w:r>
          <w:fldChar w:fldCharType="begin"/>
        </w:r>
        <w:r>
          <w:instrText xml:space="preserve"> PAGEREF _Toc11111 \h </w:instrText>
        </w:r>
        <w:r>
          <w:fldChar w:fldCharType="separate"/>
        </w:r>
        <w:r>
          <w:t>8</w:t>
        </w:r>
        <w:r>
          <w:fldChar w:fldCharType="end"/>
        </w:r>
      </w:hyperlink>
    </w:p>
    <w:p>
      <w:pPr>
        <w:pStyle w:val="TOC2"/>
        <w:tabs>
          <w:tab w:val="right" w:leader="dot" w:pos="8306"/>
        </w:tabs>
      </w:pPr>
      <w:hyperlink w:anchor="_Toc10562" w:history="1">
        <w:r>
          <w:rPr>
            <w:rFonts w:ascii="仿宋" w:eastAsia="仿宋" w:hAnsi="仿宋" w:cs="仿宋" w:hint="eastAsia"/>
            <w:lang w:eastAsia="zh-CN"/>
          </w:rPr>
          <w:t>(五)、选址综合评价</w:t>
        </w:r>
        <w:r>
          <w:tab/>
        </w:r>
        <w:r>
          <w:fldChar w:fldCharType="begin"/>
        </w:r>
        <w:r>
          <w:instrText xml:space="preserve"> PAGEREF _Toc10562 \h </w:instrText>
        </w:r>
        <w:r>
          <w:fldChar w:fldCharType="separate"/>
        </w:r>
        <w:r>
          <w:t>9</w:t>
        </w:r>
        <w:r>
          <w:fldChar w:fldCharType="end"/>
        </w:r>
      </w:hyperlink>
    </w:p>
    <w:p>
      <w:pPr>
        <w:pStyle w:val="TOC1"/>
        <w:tabs>
          <w:tab w:val="right" w:leader="dot" w:pos="8306"/>
        </w:tabs>
      </w:pPr>
      <w:hyperlink w:anchor="_Toc26858" w:history="1">
        <w:r>
          <w:rPr>
            <w:rFonts w:ascii="仿宋" w:eastAsia="仿宋" w:hAnsi="仿宋" w:cs="仿宋" w:hint="eastAsia"/>
            <w:lang w:eastAsia="zh-CN"/>
          </w:rPr>
          <w:t>三、数字医疗项目土建工程</w:t>
        </w:r>
        <w:r>
          <w:tab/>
        </w:r>
        <w:r>
          <w:fldChar w:fldCharType="begin"/>
        </w:r>
        <w:r>
          <w:instrText xml:space="preserve"> PAGEREF _Toc26858 \h </w:instrText>
        </w:r>
        <w:r>
          <w:fldChar w:fldCharType="separate"/>
        </w:r>
        <w:r>
          <w:t>10</w:t>
        </w:r>
        <w:r>
          <w:fldChar w:fldCharType="end"/>
        </w:r>
      </w:hyperlink>
    </w:p>
    <w:p>
      <w:pPr>
        <w:pStyle w:val="TOC2"/>
        <w:tabs>
          <w:tab w:val="right" w:leader="dot" w:pos="8306"/>
        </w:tabs>
      </w:pPr>
      <w:hyperlink w:anchor="_Toc2101" w:history="1">
        <w:r>
          <w:rPr>
            <w:rFonts w:ascii="仿宋" w:eastAsia="仿宋" w:hAnsi="仿宋" w:cs="仿宋" w:hint="eastAsia"/>
            <w:lang w:eastAsia="zh-CN"/>
          </w:rPr>
          <w:t>(一)、建筑工程设计原则</w:t>
        </w:r>
        <w:r>
          <w:tab/>
        </w:r>
        <w:r>
          <w:fldChar w:fldCharType="begin"/>
        </w:r>
        <w:r>
          <w:instrText xml:space="preserve"> PAGEREF _Toc2101 \h </w:instrText>
        </w:r>
        <w:r>
          <w:fldChar w:fldCharType="separate"/>
        </w:r>
        <w:r>
          <w:t>10</w:t>
        </w:r>
        <w:r>
          <w:fldChar w:fldCharType="end"/>
        </w:r>
      </w:hyperlink>
    </w:p>
    <w:p>
      <w:pPr>
        <w:pStyle w:val="TOC2"/>
        <w:tabs>
          <w:tab w:val="right" w:leader="dot" w:pos="8306"/>
        </w:tabs>
      </w:pPr>
      <w:hyperlink w:anchor="_Toc12734" w:history="1">
        <w:r>
          <w:rPr>
            <w:rFonts w:ascii="仿宋" w:eastAsia="仿宋" w:hAnsi="仿宋" w:cs="仿宋" w:hint="eastAsia"/>
            <w:lang w:eastAsia="zh-CN"/>
          </w:rPr>
          <w:t>(二)、土建工程设计年限及安全等级</w:t>
        </w:r>
        <w:r>
          <w:tab/>
        </w:r>
        <w:r>
          <w:fldChar w:fldCharType="begin"/>
        </w:r>
        <w:r>
          <w:instrText xml:space="preserve"> PAGEREF _Toc12734 \h </w:instrText>
        </w:r>
        <w:r>
          <w:fldChar w:fldCharType="separate"/>
        </w:r>
        <w:r>
          <w:t>12</w:t>
        </w:r>
        <w:r>
          <w:fldChar w:fldCharType="end"/>
        </w:r>
      </w:hyperlink>
    </w:p>
    <w:p>
      <w:pPr>
        <w:pStyle w:val="TOC2"/>
        <w:tabs>
          <w:tab w:val="right" w:leader="dot" w:pos="8306"/>
        </w:tabs>
      </w:pPr>
      <w:hyperlink w:anchor="_Toc30811" w:history="1">
        <w:r>
          <w:rPr>
            <w:rFonts w:ascii="仿宋" w:eastAsia="仿宋" w:hAnsi="仿宋" w:cs="仿宋" w:hint="eastAsia"/>
            <w:lang w:eastAsia="zh-CN"/>
          </w:rPr>
          <w:t>(三)、建筑工程设计总体要求</w:t>
        </w:r>
        <w:r>
          <w:tab/>
        </w:r>
        <w:r>
          <w:fldChar w:fldCharType="begin"/>
        </w:r>
        <w:r>
          <w:instrText xml:space="preserve"> PAGEREF _Toc30811 \h </w:instrText>
        </w:r>
        <w:r>
          <w:fldChar w:fldCharType="separate"/>
        </w:r>
        <w:r>
          <w:t>13</w:t>
        </w:r>
        <w:r>
          <w:fldChar w:fldCharType="end"/>
        </w:r>
      </w:hyperlink>
    </w:p>
    <w:p>
      <w:pPr>
        <w:pStyle w:val="TOC2"/>
        <w:tabs>
          <w:tab w:val="right" w:leader="dot" w:pos="8306"/>
        </w:tabs>
      </w:pPr>
      <w:hyperlink w:anchor="_Toc3720" w:history="1">
        <w:r>
          <w:rPr>
            <w:rFonts w:ascii="仿宋" w:eastAsia="仿宋" w:hAnsi="仿宋" w:cs="仿宋" w:hint="eastAsia"/>
            <w:lang w:eastAsia="zh-CN"/>
          </w:rPr>
          <w:t>(四)、土建工程建设指标</w:t>
        </w:r>
        <w:r>
          <w:tab/>
        </w:r>
        <w:r>
          <w:fldChar w:fldCharType="begin"/>
        </w:r>
        <w:r>
          <w:instrText xml:space="preserve"> PAGEREF _Toc3720 \h </w:instrText>
        </w:r>
        <w:r>
          <w:fldChar w:fldCharType="separate"/>
        </w:r>
        <w:r>
          <w:t>13</w:t>
        </w:r>
        <w:r>
          <w:fldChar w:fldCharType="end"/>
        </w:r>
      </w:hyperlink>
    </w:p>
    <w:p>
      <w:pPr>
        <w:pStyle w:val="TOC1"/>
        <w:tabs>
          <w:tab w:val="right" w:leader="dot" w:pos="8306"/>
        </w:tabs>
      </w:pPr>
      <w:hyperlink w:anchor="_Toc13029" w:history="1">
        <w:r>
          <w:rPr>
            <w:rFonts w:ascii="仿宋" w:eastAsia="仿宋" w:hAnsi="仿宋" w:cs="仿宋" w:hint="eastAsia"/>
            <w:lang w:eastAsia="zh-CN"/>
          </w:rPr>
          <w:t>四、产品规划分析</w:t>
        </w:r>
        <w:r>
          <w:tab/>
        </w:r>
        <w:r>
          <w:fldChar w:fldCharType="begin"/>
        </w:r>
        <w:r>
          <w:instrText xml:space="preserve"> PAGEREF _Toc13029 \h </w:instrText>
        </w:r>
        <w:r>
          <w:fldChar w:fldCharType="separate"/>
        </w:r>
        <w:r>
          <w:t>14</w:t>
        </w:r>
        <w:r>
          <w:fldChar w:fldCharType="end"/>
        </w:r>
      </w:hyperlink>
    </w:p>
    <w:p>
      <w:pPr>
        <w:pStyle w:val="TOC2"/>
        <w:tabs>
          <w:tab w:val="right" w:leader="dot" w:pos="8306"/>
        </w:tabs>
      </w:pPr>
      <w:hyperlink w:anchor="_Toc25173" w:history="1">
        <w:r>
          <w:rPr>
            <w:rFonts w:ascii="仿宋" w:eastAsia="仿宋" w:hAnsi="仿宋" w:cs="仿宋" w:hint="eastAsia"/>
            <w:lang w:eastAsia="zh-CN"/>
          </w:rPr>
          <w:t>(一)、产品规划</w:t>
        </w:r>
        <w:r>
          <w:tab/>
        </w:r>
        <w:r>
          <w:fldChar w:fldCharType="begin"/>
        </w:r>
        <w:r>
          <w:instrText xml:space="preserve"> PAGEREF _Toc25173 \h </w:instrText>
        </w:r>
        <w:r>
          <w:fldChar w:fldCharType="separate"/>
        </w:r>
        <w:r>
          <w:t>14</w:t>
        </w:r>
        <w:r>
          <w:fldChar w:fldCharType="end"/>
        </w:r>
      </w:hyperlink>
    </w:p>
    <w:p>
      <w:pPr>
        <w:pStyle w:val="TOC2"/>
        <w:tabs>
          <w:tab w:val="right" w:leader="dot" w:pos="8306"/>
        </w:tabs>
      </w:pPr>
      <w:hyperlink w:anchor="_Toc19164" w:history="1">
        <w:r>
          <w:rPr>
            <w:rFonts w:ascii="仿宋" w:eastAsia="仿宋" w:hAnsi="仿宋" w:cs="仿宋" w:hint="eastAsia"/>
            <w:lang w:eastAsia="zh-CN"/>
          </w:rPr>
          <w:t>(二)、建设规模</w:t>
        </w:r>
        <w:r>
          <w:tab/>
        </w:r>
        <w:r>
          <w:fldChar w:fldCharType="begin"/>
        </w:r>
        <w:r>
          <w:instrText xml:space="preserve"> PAGEREF _Toc19164 \h </w:instrText>
        </w:r>
        <w:r>
          <w:fldChar w:fldCharType="separate"/>
        </w:r>
        <w:r>
          <w:t>15</w:t>
        </w:r>
        <w:r>
          <w:fldChar w:fldCharType="end"/>
        </w:r>
      </w:hyperlink>
    </w:p>
    <w:p>
      <w:pPr>
        <w:pStyle w:val="TOC1"/>
        <w:tabs>
          <w:tab w:val="right" w:leader="dot" w:pos="8306"/>
        </w:tabs>
      </w:pPr>
      <w:hyperlink w:anchor="_Toc1907" w:history="1">
        <w:r>
          <w:rPr>
            <w:rFonts w:ascii="仿宋" w:eastAsia="仿宋" w:hAnsi="仿宋" w:cs="仿宋" w:hint="eastAsia"/>
            <w:lang w:eastAsia="zh-CN"/>
          </w:rPr>
          <w:t>五、数字医疗项目建设单位说明</w:t>
        </w:r>
        <w:r>
          <w:tab/>
        </w:r>
        <w:r>
          <w:fldChar w:fldCharType="begin"/>
        </w:r>
        <w:r>
          <w:instrText xml:space="preserve"> PAGEREF _Toc1907 \h </w:instrText>
        </w:r>
        <w:r>
          <w:fldChar w:fldCharType="separate"/>
        </w:r>
        <w:r>
          <w:t>16</w:t>
        </w:r>
        <w:r>
          <w:fldChar w:fldCharType="end"/>
        </w:r>
      </w:hyperlink>
    </w:p>
    <w:p>
      <w:pPr>
        <w:pStyle w:val="TOC2"/>
        <w:tabs>
          <w:tab w:val="right" w:leader="dot" w:pos="8306"/>
        </w:tabs>
      </w:pPr>
      <w:hyperlink w:anchor="_Toc7964" w:history="1">
        <w:r>
          <w:rPr>
            <w:rFonts w:ascii="仿宋" w:eastAsia="仿宋" w:hAnsi="仿宋" w:cs="仿宋" w:hint="eastAsia"/>
            <w:lang w:eastAsia="zh-CN"/>
          </w:rPr>
          <w:t>(一)、数字医疗项目承办单位基本情况</w:t>
        </w:r>
        <w:r>
          <w:tab/>
        </w:r>
        <w:r>
          <w:fldChar w:fldCharType="begin"/>
        </w:r>
        <w:r>
          <w:instrText xml:space="preserve"> PAGEREF _Toc7964 \h </w:instrText>
        </w:r>
        <w:r>
          <w:fldChar w:fldCharType="separate"/>
        </w:r>
        <w:r>
          <w:t>16</w:t>
        </w:r>
        <w:r>
          <w:fldChar w:fldCharType="end"/>
        </w:r>
      </w:hyperlink>
    </w:p>
    <w:p>
      <w:pPr>
        <w:pStyle w:val="TOC2"/>
        <w:tabs>
          <w:tab w:val="right" w:leader="dot" w:pos="8306"/>
        </w:tabs>
      </w:pPr>
      <w:hyperlink w:anchor="_Toc8198" w:history="1">
        <w:r>
          <w:rPr>
            <w:rFonts w:ascii="仿宋" w:eastAsia="仿宋" w:hAnsi="仿宋" w:cs="仿宋" w:hint="eastAsia"/>
            <w:lang w:eastAsia="zh-CN"/>
          </w:rPr>
          <w:t>(二)、公司经济效益分析</w:t>
        </w:r>
        <w:r>
          <w:tab/>
        </w:r>
        <w:r>
          <w:fldChar w:fldCharType="begin"/>
        </w:r>
        <w:r>
          <w:instrText xml:space="preserve"> PAGEREF _Toc8198 \h </w:instrText>
        </w:r>
        <w:r>
          <w:fldChar w:fldCharType="separate"/>
        </w:r>
        <w:r>
          <w:t>16</w:t>
        </w:r>
        <w:r>
          <w:fldChar w:fldCharType="end"/>
        </w:r>
      </w:hyperlink>
    </w:p>
    <w:p>
      <w:pPr>
        <w:pStyle w:val="TOC1"/>
        <w:tabs>
          <w:tab w:val="right" w:leader="dot" w:pos="8306"/>
        </w:tabs>
      </w:pPr>
      <w:hyperlink w:anchor="_Toc29961" w:history="1">
        <w:r>
          <w:rPr>
            <w:rFonts w:ascii="仿宋" w:eastAsia="仿宋" w:hAnsi="仿宋" w:cs="仿宋" w:hint="eastAsia"/>
            <w:lang w:eastAsia="zh-CN"/>
          </w:rPr>
          <w:t>六、市场分析、调研</w:t>
        </w:r>
        <w:r>
          <w:tab/>
        </w:r>
        <w:r>
          <w:fldChar w:fldCharType="begin"/>
        </w:r>
        <w:r>
          <w:instrText xml:space="preserve"> PAGEREF _Toc29961 \h </w:instrText>
        </w:r>
        <w:r>
          <w:fldChar w:fldCharType="separate"/>
        </w:r>
        <w:r>
          <w:t>17</w:t>
        </w:r>
        <w:r>
          <w:fldChar w:fldCharType="end"/>
        </w:r>
      </w:hyperlink>
    </w:p>
    <w:p>
      <w:pPr>
        <w:pStyle w:val="TOC2"/>
        <w:tabs>
          <w:tab w:val="right" w:leader="dot" w:pos="8306"/>
        </w:tabs>
      </w:pPr>
      <w:hyperlink w:anchor="_Toc8301" w:history="1">
        <w:r>
          <w:rPr>
            <w:rFonts w:ascii="仿宋" w:eastAsia="仿宋" w:hAnsi="仿宋" w:cs="仿宋" w:hint="eastAsia"/>
            <w:lang w:eastAsia="zh-CN"/>
          </w:rPr>
          <w:t>(一)、数字医疗行业分析</w:t>
        </w:r>
        <w:r>
          <w:tab/>
        </w:r>
        <w:r>
          <w:fldChar w:fldCharType="begin"/>
        </w:r>
        <w:r>
          <w:instrText xml:space="preserve"> PAGEREF _Toc8301 \h </w:instrText>
        </w:r>
        <w:r>
          <w:fldChar w:fldCharType="separate"/>
        </w:r>
        <w:r>
          <w:t>17</w:t>
        </w:r>
        <w:r>
          <w:fldChar w:fldCharType="end"/>
        </w:r>
      </w:hyperlink>
    </w:p>
    <w:p>
      <w:pPr>
        <w:pStyle w:val="TOC2"/>
        <w:tabs>
          <w:tab w:val="right" w:leader="dot" w:pos="8306"/>
        </w:tabs>
      </w:pPr>
      <w:hyperlink w:anchor="_Toc18920" w:history="1">
        <w:r>
          <w:rPr>
            <w:rFonts w:ascii="仿宋" w:eastAsia="仿宋" w:hAnsi="仿宋" w:cs="仿宋" w:hint="eastAsia"/>
            <w:lang w:eastAsia="zh-CN"/>
          </w:rPr>
          <w:t>(二)、数字医疗市场分析预测</w:t>
        </w:r>
        <w:r>
          <w:tab/>
        </w:r>
        <w:r>
          <w:fldChar w:fldCharType="begin"/>
        </w:r>
        <w:r>
          <w:instrText xml:space="preserve"> PAGEREF _Toc18920 \h </w:instrText>
        </w:r>
        <w:r>
          <w:fldChar w:fldCharType="separate"/>
        </w:r>
        <w:r>
          <w:t>18</w:t>
        </w:r>
        <w:r>
          <w:fldChar w:fldCharType="end"/>
        </w:r>
      </w:hyperlink>
    </w:p>
    <w:p>
      <w:pPr>
        <w:pStyle w:val="TOC1"/>
        <w:tabs>
          <w:tab w:val="right" w:leader="dot" w:pos="8306"/>
        </w:tabs>
      </w:pPr>
      <w:hyperlink w:anchor="_Toc2485" w:history="1">
        <w:r>
          <w:rPr>
            <w:rFonts w:ascii="仿宋" w:eastAsia="仿宋" w:hAnsi="仿宋" w:cs="仿宋" w:hint="eastAsia"/>
            <w:lang w:eastAsia="zh-CN"/>
          </w:rPr>
          <w:t>七、数字医疗项目投资规划</w:t>
        </w:r>
        <w:r>
          <w:tab/>
        </w:r>
        <w:r>
          <w:fldChar w:fldCharType="begin"/>
        </w:r>
        <w:r>
          <w:instrText xml:space="preserve"> PAGEREF _Toc2485 \h </w:instrText>
        </w:r>
        <w:r>
          <w:fldChar w:fldCharType="separate"/>
        </w:r>
        <w:r>
          <w:t>19</w:t>
        </w:r>
        <w:r>
          <w:fldChar w:fldCharType="end"/>
        </w:r>
      </w:hyperlink>
    </w:p>
    <w:p>
      <w:pPr>
        <w:pStyle w:val="TOC2"/>
        <w:tabs>
          <w:tab w:val="right" w:leader="dot" w:pos="8306"/>
        </w:tabs>
      </w:pPr>
      <w:hyperlink w:anchor="_Toc6148" w:history="1">
        <w:r>
          <w:rPr>
            <w:rFonts w:ascii="仿宋" w:eastAsia="仿宋" w:hAnsi="仿宋" w:cs="仿宋" w:hint="eastAsia"/>
            <w:lang w:eastAsia="zh-CN"/>
          </w:rPr>
          <w:t>(一)、数字医疗项目总投资估算</w:t>
        </w:r>
        <w:r>
          <w:tab/>
        </w:r>
        <w:r>
          <w:fldChar w:fldCharType="begin"/>
        </w:r>
        <w:r>
          <w:instrText xml:space="preserve"> PAGEREF _Toc6148 \h </w:instrText>
        </w:r>
        <w:r>
          <w:fldChar w:fldCharType="separate"/>
        </w:r>
        <w:r>
          <w:t>19</w:t>
        </w:r>
        <w:r>
          <w:fldChar w:fldCharType="end"/>
        </w:r>
      </w:hyperlink>
    </w:p>
    <w:p>
      <w:pPr>
        <w:pStyle w:val="TOC2"/>
        <w:tabs>
          <w:tab w:val="right" w:leader="dot" w:pos="8306"/>
        </w:tabs>
      </w:pPr>
      <w:hyperlink w:anchor="_Toc15524" w:history="1">
        <w:r>
          <w:rPr>
            <w:rFonts w:ascii="仿宋" w:eastAsia="仿宋" w:hAnsi="仿宋" w:cs="仿宋" w:hint="eastAsia"/>
            <w:lang w:eastAsia="zh-CN"/>
          </w:rPr>
          <w:t>(二)、资金筹措</w:t>
        </w:r>
        <w:r>
          <w:tab/>
        </w:r>
        <w:r>
          <w:fldChar w:fldCharType="begin"/>
        </w:r>
        <w:r>
          <w:instrText xml:space="preserve"> PAGEREF _Toc15524 \h </w:instrText>
        </w:r>
        <w:r>
          <w:fldChar w:fldCharType="separate"/>
        </w:r>
        <w:r>
          <w:t>20</w:t>
        </w:r>
        <w:r>
          <w:fldChar w:fldCharType="end"/>
        </w:r>
      </w:hyperlink>
    </w:p>
    <w:p>
      <w:pPr>
        <w:pStyle w:val="TOC1"/>
        <w:tabs>
          <w:tab w:val="right" w:leader="dot" w:pos="8306"/>
        </w:tabs>
      </w:pPr>
      <w:hyperlink w:anchor="_Toc30220" w:history="1">
        <w:r>
          <w:rPr>
            <w:rFonts w:ascii="仿宋" w:eastAsia="仿宋" w:hAnsi="仿宋" w:cs="仿宋" w:hint="eastAsia"/>
            <w:lang w:eastAsia="zh-CN"/>
          </w:rPr>
          <w:t>八、数字医疗项目财务管理</w:t>
        </w:r>
        <w:r>
          <w:tab/>
        </w:r>
        <w:r>
          <w:fldChar w:fldCharType="begin"/>
        </w:r>
        <w:r>
          <w:instrText xml:space="preserve"> PAGEREF _Toc30220 \h </w:instrText>
        </w:r>
        <w:r>
          <w:fldChar w:fldCharType="separate"/>
        </w:r>
        <w:r>
          <w:t>21</w:t>
        </w:r>
        <w:r>
          <w:fldChar w:fldCharType="end"/>
        </w:r>
      </w:hyperlink>
    </w:p>
    <w:p>
      <w:pPr>
        <w:pStyle w:val="TOC2"/>
        <w:tabs>
          <w:tab w:val="right" w:leader="dot" w:pos="8306"/>
        </w:tabs>
      </w:pPr>
      <w:hyperlink w:anchor="_Toc21032" w:history="1">
        <w:r>
          <w:rPr>
            <w:rFonts w:ascii="仿宋" w:eastAsia="仿宋" w:hAnsi="仿宋" w:cs="仿宋" w:hint="eastAsia"/>
            <w:lang w:eastAsia="zh-CN"/>
          </w:rPr>
          <w:t>(一)、资金需求大</w:t>
        </w:r>
        <w:r>
          <w:tab/>
        </w:r>
        <w:r>
          <w:fldChar w:fldCharType="begin"/>
        </w:r>
        <w:r>
          <w:instrText xml:space="preserve"> PAGEREF _Toc21032 \h </w:instrText>
        </w:r>
        <w:r>
          <w:fldChar w:fldCharType="separate"/>
        </w:r>
        <w:r>
          <w:t>21</w:t>
        </w:r>
        <w:r>
          <w:fldChar w:fldCharType="end"/>
        </w:r>
      </w:hyperlink>
    </w:p>
    <w:p>
      <w:pPr>
        <w:pStyle w:val="TOC2"/>
        <w:tabs>
          <w:tab w:val="right" w:leader="dot" w:pos="8306"/>
        </w:tabs>
      </w:pPr>
      <w:hyperlink w:anchor="_Toc27211" w:history="1">
        <w:r>
          <w:rPr>
            <w:rFonts w:ascii="仿宋" w:eastAsia="仿宋" w:hAnsi="仿宋" w:cs="仿宋" w:hint="eastAsia"/>
            <w:lang w:eastAsia="zh-CN"/>
          </w:rPr>
          <w:t>(二)、研发周期长</w:t>
        </w:r>
        <w:r>
          <w:tab/>
        </w:r>
        <w:r>
          <w:fldChar w:fldCharType="begin"/>
        </w:r>
        <w:r>
          <w:instrText xml:space="preserve"> PAGEREF _Toc27211 \h </w:instrText>
        </w:r>
        <w:r>
          <w:fldChar w:fldCharType="separate"/>
        </w:r>
        <w:r>
          <w:t>22</w:t>
        </w:r>
        <w:r>
          <w:fldChar w:fldCharType="end"/>
        </w:r>
      </w:hyperlink>
    </w:p>
    <w:p>
      <w:pPr>
        <w:pStyle w:val="TOC2"/>
        <w:tabs>
          <w:tab w:val="right" w:leader="dot" w:pos="8306"/>
        </w:tabs>
      </w:pPr>
      <w:hyperlink w:anchor="_Toc3115" w:history="1">
        <w:r>
          <w:rPr>
            <w:rFonts w:ascii="仿宋" w:eastAsia="仿宋" w:hAnsi="仿宋" w:cs="仿宋" w:hint="eastAsia"/>
            <w:lang w:eastAsia="zh-CN"/>
          </w:rPr>
          <w:t>(三)、市场风险大</w:t>
        </w:r>
        <w:r>
          <w:tab/>
        </w:r>
        <w:r>
          <w:fldChar w:fldCharType="begin"/>
        </w:r>
        <w:r>
          <w:instrText xml:space="preserve"> PAGEREF _Toc3115 \h </w:instrText>
        </w:r>
        <w:r>
          <w:fldChar w:fldCharType="separate"/>
        </w:r>
        <w:r>
          <w:t>23</w:t>
        </w:r>
        <w:r>
          <w:fldChar w:fldCharType="end"/>
        </w:r>
      </w:hyperlink>
    </w:p>
    <w:p>
      <w:pPr>
        <w:pStyle w:val="TOC2"/>
        <w:tabs>
          <w:tab w:val="right" w:leader="dot" w:pos="8306"/>
        </w:tabs>
      </w:pPr>
      <w:hyperlink w:anchor="_Toc22693" w:history="1">
        <w:r>
          <w:rPr>
            <w:rFonts w:ascii="仿宋" w:eastAsia="仿宋" w:hAnsi="仿宋" w:cs="仿宋" w:hint="eastAsia"/>
            <w:lang w:eastAsia="zh-CN"/>
          </w:rPr>
          <w:t>(四)、利润率高</w:t>
        </w:r>
        <w:r>
          <w:tab/>
        </w:r>
        <w:r>
          <w:fldChar w:fldCharType="begin"/>
        </w:r>
        <w:r>
          <w:instrText xml:space="preserve"> PAGEREF _Toc22693 \h </w:instrText>
        </w:r>
        <w:r>
          <w:fldChar w:fldCharType="separate"/>
        </w:r>
        <w:r>
          <w:t>26</w:t>
        </w:r>
        <w:r>
          <w:fldChar w:fldCharType="end"/>
        </w:r>
      </w:hyperlink>
    </w:p>
    <w:p>
      <w:pPr>
        <w:pStyle w:val="TOC1"/>
        <w:tabs>
          <w:tab w:val="right" w:leader="dot" w:pos="8306"/>
        </w:tabs>
      </w:pPr>
      <w:hyperlink w:anchor="_Toc18969" w:history="1">
        <w:r>
          <w:rPr>
            <w:rFonts w:ascii="仿宋" w:eastAsia="仿宋" w:hAnsi="仿宋" w:cs="仿宋" w:hint="eastAsia"/>
            <w:lang w:eastAsia="zh-CN"/>
          </w:rPr>
          <w:t>九、数字医疗项目计划安排</w:t>
        </w:r>
        <w:r>
          <w:tab/>
        </w:r>
        <w:r>
          <w:fldChar w:fldCharType="begin"/>
        </w:r>
        <w:r>
          <w:instrText xml:space="preserve"> PAGEREF _Toc18969 \h </w:instrText>
        </w:r>
        <w:r>
          <w:fldChar w:fldCharType="separate"/>
        </w:r>
        <w:r>
          <w:t>28</w:t>
        </w:r>
        <w:r>
          <w:fldChar w:fldCharType="end"/>
        </w:r>
      </w:hyperlink>
    </w:p>
    <w:p>
      <w:pPr>
        <w:pStyle w:val="TOC2"/>
        <w:tabs>
          <w:tab w:val="right" w:leader="dot" w:pos="8306"/>
        </w:tabs>
      </w:pPr>
      <w:hyperlink w:anchor="_Toc27010" w:history="1">
        <w:r>
          <w:rPr>
            <w:rFonts w:ascii="仿宋" w:eastAsia="仿宋" w:hAnsi="仿宋" w:cs="仿宋" w:hint="eastAsia"/>
            <w:lang w:eastAsia="zh-CN"/>
          </w:rPr>
          <w:t>(一)、建设周期</w:t>
        </w:r>
        <w:r>
          <w:tab/>
        </w:r>
        <w:r>
          <w:fldChar w:fldCharType="begin"/>
        </w:r>
        <w:r>
          <w:instrText xml:space="preserve"> PAGEREF _Toc27010 \h </w:instrText>
        </w:r>
        <w:r>
          <w:fldChar w:fldCharType="separate"/>
        </w:r>
        <w:r>
          <w:t>28</w:t>
        </w:r>
        <w:r>
          <w:fldChar w:fldCharType="end"/>
        </w:r>
      </w:hyperlink>
    </w:p>
    <w:p>
      <w:pPr>
        <w:pStyle w:val="TOC2"/>
        <w:tabs>
          <w:tab w:val="right" w:leader="dot" w:pos="8306"/>
        </w:tabs>
      </w:pPr>
      <w:hyperlink w:anchor="_Toc1703" w:history="1">
        <w:r>
          <w:rPr>
            <w:rFonts w:ascii="仿宋" w:eastAsia="仿宋" w:hAnsi="仿宋" w:cs="仿宋" w:hint="eastAsia"/>
            <w:lang w:eastAsia="zh-CN"/>
          </w:rPr>
          <w:t>(二)、建设进度</w:t>
        </w:r>
        <w:r>
          <w:tab/>
        </w:r>
        <w:r>
          <w:fldChar w:fldCharType="begin"/>
        </w:r>
        <w:r>
          <w:instrText xml:space="preserve"> PAGEREF _Toc1703 \h </w:instrText>
        </w:r>
        <w:r>
          <w:fldChar w:fldCharType="separate"/>
        </w:r>
        <w:r>
          <w:t>29</w:t>
        </w:r>
        <w:r>
          <w:fldChar w:fldCharType="end"/>
        </w:r>
      </w:hyperlink>
    </w:p>
    <w:p>
      <w:pPr>
        <w:pStyle w:val="TOC2"/>
        <w:tabs>
          <w:tab w:val="right" w:leader="dot" w:pos="8306"/>
        </w:tabs>
      </w:pPr>
      <w:hyperlink w:anchor="_Toc30989" w:history="1">
        <w:r>
          <w:rPr>
            <w:rFonts w:ascii="仿宋" w:eastAsia="仿宋" w:hAnsi="仿宋" w:cs="仿宋" w:hint="eastAsia"/>
            <w:lang w:eastAsia="zh-CN"/>
          </w:rPr>
          <w:t>(三)、进度安排注意事项</w:t>
        </w:r>
        <w:r>
          <w:tab/>
        </w:r>
        <w:r>
          <w:fldChar w:fldCharType="begin"/>
        </w:r>
        <w:r>
          <w:instrText xml:space="preserve"> PAGEREF _Toc30989 \h </w:instrText>
        </w:r>
        <w:r>
          <w:fldChar w:fldCharType="separate"/>
        </w:r>
        <w:r>
          <w:t>29</w:t>
        </w:r>
        <w:r>
          <w:fldChar w:fldCharType="end"/>
        </w:r>
      </w:hyperlink>
    </w:p>
    <w:p>
      <w:pPr>
        <w:pStyle w:val="TOC2"/>
        <w:tabs>
          <w:tab w:val="right" w:leader="dot" w:pos="8306"/>
        </w:tabs>
      </w:pPr>
      <w:hyperlink w:anchor="_Toc20618" w:history="1">
        <w:r>
          <w:rPr>
            <w:rFonts w:ascii="仿宋" w:eastAsia="仿宋" w:hAnsi="仿宋" w:cs="仿宋" w:hint="eastAsia"/>
            <w:lang w:eastAsia="zh-CN"/>
          </w:rPr>
          <w:t>(四)、人力资源配置</w:t>
        </w:r>
        <w:r>
          <w:tab/>
        </w:r>
        <w:r>
          <w:fldChar w:fldCharType="begin"/>
        </w:r>
        <w:r>
          <w:instrText xml:space="preserve"> PAGEREF _Toc20618 \h </w:instrText>
        </w:r>
        <w:r>
          <w:fldChar w:fldCharType="separate"/>
        </w:r>
        <w:r>
          <w:t>31</w:t>
        </w:r>
        <w:r>
          <w:fldChar w:fldCharType="end"/>
        </w:r>
      </w:hyperlink>
    </w:p>
    <w:p>
      <w:pPr>
        <w:pStyle w:val="TOC1"/>
        <w:tabs>
          <w:tab w:val="right" w:leader="dot" w:pos="8306"/>
        </w:tabs>
      </w:pPr>
      <w:hyperlink w:anchor="_Toc22899" w:history="1">
        <w:r>
          <w:rPr>
            <w:rFonts w:ascii="仿宋" w:eastAsia="仿宋" w:hAnsi="仿宋" w:cs="仿宋" w:hint="eastAsia"/>
            <w:lang w:eastAsia="zh-CN"/>
          </w:rPr>
          <w:t>十、数字医疗项目人力资源培养与发展</w:t>
        </w:r>
        <w:r>
          <w:tab/>
        </w:r>
        <w:r>
          <w:fldChar w:fldCharType="begin"/>
        </w:r>
        <w:r>
          <w:instrText xml:space="preserve"> PAGEREF _Toc22899 \h </w:instrText>
        </w:r>
        <w:r>
          <w:fldChar w:fldCharType="separate"/>
        </w:r>
        <w:r>
          <w:t>32</w:t>
        </w:r>
        <w:r>
          <w:fldChar w:fldCharType="end"/>
        </w:r>
      </w:hyperlink>
    </w:p>
    <w:p>
      <w:pPr>
        <w:pStyle w:val="TOC2"/>
        <w:tabs>
          <w:tab w:val="right" w:leader="dot" w:pos="8306"/>
        </w:tabs>
      </w:pPr>
      <w:hyperlink w:anchor="_Toc32331" w:history="1">
        <w:r>
          <w:rPr>
            <w:rFonts w:ascii="仿宋" w:eastAsia="仿宋" w:hAnsi="仿宋" w:cs="仿宋" w:hint="eastAsia"/>
            <w:lang w:eastAsia="zh-CN"/>
          </w:rPr>
          <w:t>(一)、人才需求与规划</w:t>
        </w:r>
        <w:r>
          <w:tab/>
        </w:r>
        <w:r>
          <w:fldChar w:fldCharType="begin"/>
        </w:r>
        <w:r>
          <w:instrText xml:space="preserve"> PAGEREF _Toc32331 \h </w:instrText>
        </w:r>
        <w:r>
          <w:fldChar w:fldCharType="separate"/>
        </w:r>
        <w:r>
          <w:t>32</w:t>
        </w:r>
        <w:r>
          <w:fldChar w:fldCharType="end"/>
        </w:r>
      </w:hyperlink>
    </w:p>
    <w:p>
      <w:pPr>
        <w:pStyle w:val="TOC2"/>
        <w:tabs>
          <w:tab w:val="right" w:leader="dot" w:pos="8306"/>
        </w:tabs>
      </w:pPr>
      <w:hyperlink w:anchor="_Toc18432" w:history="1">
        <w:r>
          <w:rPr>
            <w:rFonts w:ascii="仿宋" w:eastAsia="仿宋" w:hAnsi="仿宋" w:cs="仿宋" w:hint="eastAsia"/>
            <w:lang w:eastAsia="zh-CN"/>
          </w:rPr>
          <w:t>(二)、培训与发展计划</w:t>
        </w:r>
        <w:r>
          <w:tab/>
        </w:r>
        <w:r>
          <w:fldChar w:fldCharType="begin"/>
        </w:r>
        <w:r>
          <w:instrText xml:space="preserve"> PAGEREF _Toc18432 \h </w:instrText>
        </w:r>
        <w:r>
          <w:fldChar w:fldCharType="separate"/>
        </w:r>
        <w:r>
          <w:t>32</w:t>
        </w:r>
        <w:r>
          <w:fldChar w:fldCharType="end"/>
        </w:r>
      </w:hyperlink>
    </w:p>
    <w:p>
      <w:pPr>
        <w:pStyle w:val="TOC1"/>
        <w:tabs>
          <w:tab w:val="right" w:leader="dot" w:pos="8306"/>
        </w:tabs>
      </w:pPr>
      <w:hyperlink w:anchor="_Toc7513" w:history="1">
        <w:r>
          <w:rPr>
            <w:rFonts w:ascii="仿宋" w:eastAsia="仿宋" w:hAnsi="仿宋" w:cs="仿宋" w:hint="eastAsia"/>
            <w:lang w:eastAsia="zh-CN"/>
          </w:rPr>
          <w:t>十一、数字医疗项目经营效益</w:t>
        </w:r>
        <w:r>
          <w:tab/>
        </w:r>
        <w:r>
          <w:fldChar w:fldCharType="begin"/>
        </w:r>
        <w:r>
          <w:instrText xml:space="preserve"> PAGEREF _Toc7513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95" w:history="1">
        <w:r>
          <w:rPr>
            <w:rFonts w:ascii="仿宋" w:eastAsia="仿宋" w:hAnsi="仿宋" w:cs="仿宋" w:hint="eastAsia"/>
            <w:lang w:eastAsia="zh-CN"/>
          </w:rPr>
          <w:t>(一)、经济评价财务测算</w:t>
        </w:r>
        <w:r>
          <w:tab/>
        </w:r>
        <w:r>
          <w:fldChar w:fldCharType="begin"/>
        </w:r>
        <w:r>
          <w:instrText xml:space="preserve"> PAGEREF _Toc13395 \h </w:instrText>
        </w:r>
        <w:r>
          <w:fldChar w:fldCharType="separate"/>
        </w:r>
        <w:r>
          <w:t>33</w:t>
        </w:r>
        <w:r>
          <w:fldChar w:fldCharType="end"/>
        </w:r>
      </w:hyperlink>
    </w:p>
    <w:p>
      <w:pPr>
        <w:pStyle w:val="TOC2"/>
        <w:tabs>
          <w:tab w:val="right" w:leader="dot" w:pos="8306"/>
        </w:tabs>
      </w:pPr>
      <w:hyperlink w:anchor="_Toc24326" w:history="1">
        <w:r>
          <w:rPr>
            <w:rFonts w:ascii="仿宋" w:eastAsia="仿宋" w:hAnsi="仿宋" w:cs="仿宋" w:hint="eastAsia"/>
            <w:lang w:eastAsia="zh-CN"/>
          </w:rPr>
          <w:t>(二)、数字医疗项目盈利能力分析</w:t>
        </w:r>
        <w:r>
          <w:tab/>
        </w:r>
        <w:r>
          <w:fldChar w:fldCharType="begin"/>
        </w:r>
        <w:r>
          <w:instrText xml:space="preserve"> PAGEREF _Toc24326 \h </w:instrText>
        </w:r>
        <w:r>
          <w:fldChar w:fldCharType="separate"/>
        </w:r>
        <w:r>
          <w:t>34</w:t>
        </w:r>
        <w:r>
          <w:fldChar w:fldCharType="end"/>
        </w:r>
      </w:hyperlink>
    </w:p>
    <w:p>
      <w:pPr>
        <w:pStyle w:val="TOC1"/>
        <w:tabs>
          <w:tab w:val="right" w:leader="dot" w:pos="8306"/>
        </w:tabs>
      </w:pPr>
      <w:hyperlink w:anchor="_Toc12797" w:history="1">
        <w:r>
          <w:rPr>
            <w:rFonts w:ascii="仿宋" w:eastAsia="仿宋" w:hAnsi="仿宋" w:cs="仿宋" w:hint="eastAsia"/>
            <w:lang w:eastAsia="zh-CN"/>
          </w:rPr>
          <w:t>十二、数字医疗项目创新与研发</w:t>
        </w:r>
        <w:r>
          <w:tab/>
        </w:r>
        <w:r>
          <w:fldChar w:fldCharType="begin"/>
        </w:r>
        <w:r>
          <w:instrText xml:space="preserve"> PAGEREF _Toc12797 \h </w:instrText>
        </w:r>
        <w:r>
          <w:fldChar w:fldCharType="separate"/>
        </w:r>
        <w:r>
          <w:t>35</w:t>
        </w:r>
        <w:r>
          <w:fldChar w:fldCharType="end"/>
        </w:r>
      </w:hyperlink>
    </w:p>
    <w:p>
      <w:pPr>
        <w:pStyle w:val="TOC2"/>
        <w:tabs>
          <w:tab w:val="right" w:leader="dot" w:pos="8306"/>
        </w:tabs>
      </w:pPr>
      <w:hyperlink w:anchor="_Toc6676" w:history="1">
        <w:r>
          <w:rPr>
            <w:rFonts w:ascii="仿宋" w:eastAsia="仿宋" w:hAnsi="仿宋" w:cs="仿宋" w:hint="eastAsia"/>
            <w:lang w:eastAsia="zh-CN"/>
          </w:rPr>
          <w:t>(一)、创新策略与方向</w:t>
        </w:r>
        <w:r>
          <w:tab/>
        </w:r>
        <w:r>
          <w:fldChar w:fldCharType="begin"/>
        </w:r>
        <w:r>
          <w:instrText xml:space="preserve"> PAGEREF _Toc6676 \h </w:instrText>
        </w:r>
        <w:r>
          <w:fldChar w:fldCharType="separate"/>
        </w:r>
        <w:r>
          <w:t>35</w:t>
        </w:r>
        <w:r>
          <w:fldChar w:fldCharType="end"/>
        </w:r>
      </w:hyperlink>
    </w:p>
    <w:p>
      <w:pPr>
        <w:pStyle w:val="TOC2"/>
        <w:tabs>
          <w:tab w:val="right" w:leader="dot" w:pos="8306"/>
        </w:tabs>
      </w:pPr>
      <w:hyperlink w:anchor="_Toc28742" w:history="1">
        <w:r>
          <w:rPr>
            <w:rFonts w:ascii="仿宋" w:eastAsia="仿宋" w:hAnsi="仿宋" w:cs="仿宋" w:hint="eastAsia"/>
            <w:lang w:eastAsia="zh-CN"/>
          </w:rPr>
          <w:t>(二)、研发规划与投入</w:t>
        </w:r>
        <w:r>
          <w:tab/>
        </w:r>
        <w:r>
          <w:fldChar w:fldCharType="begin"/>
        </w:r>
        <w:r>
          <w:instrText xml:space="preserve"> PAGEREF _Toc28742 \h </w:instrText>
        </w:r>
        <w:r>
          <w:fldChar w:fldCharType="separate"/>
        </w:r>
        <w:r>
          <w:t>36</w:t>
        </w:r>
        <w:r>
          <w:fldChar w:fldCharType="end"/>
        </w:r>
      </w:hyperlink>
    </w:p>
    <w:p>
      <w:pPr>
        <w:pStyle w:val="TOC1"/>
        <w:tabs>
          <w:tab w:val="right" w:leader="dot" w:pos="8306"/>
        </w:tabs>
      </w:pPr>
      <w:hyperlink w:anchor="_Toc28154" w:history="1">
        <w:r>
          <w:rPr>
            <w:rFonts w:ascii="仿宋" w:eastAsia="仿宋" w:hAnsi="仿宋" w:cs="仿宋" w:hint="eastAsia"/>
            <w:lang w:eastAsia="zh-CN"/>
          </w:rPr>
          <w:t>十三、数字医疗项目工程方案分析</w:t>
        </w:r>
        <w:r>
          <w:tab/>
        </w:r>
        <w:r>
          <w:fldChar w:fldCharType="begin"/>
        </w:r>
        <w:r>
          <w:instrText xml:space="preserve"> PAGEREF _Toc28154 \h </w:instrText>
        </w:r>
        <w:r>
          <w:fldChar w:fldCharType="separate"/>
        </w:r>
        <w:r>
          <w:t>38</w:t>
        </w:r>
        <w:r>
          <w:fldChar w:fldCharType="end"/>
        </w:r>
      </w:hyperlink>
    </w:p>
    <w:p>
      <w:pPr>
        <w:pStyle w:val="TOC2"/>
        <w:tabs>
          <w:tab w:val="right" w:leader="dot" w:pos="8306"/>
        </w:tabs>
      </w:pPr>
      <w:hyperlink w:anchor="_Toc12527" w:history="1">
        <w:r>
          <w:rPr>
            <w:rFonts w:ascii="仿宋" w:eastAsia="仿宋" w:hAnsi="仿宋" w:cs="仿宋" w:hint="eastAsia"/>
            <w:lang w:eastAsia="zh-CN"/>
          </w:rPr>
          <w:t>(一)、建筑工程设计原则</w:t>
        </w:r>
        <w:r>
          <w:tab/>
        </w:r>
        <w:r>
          <w:fldChar w:fldCharType="begin"/>
        </w:r>
        <w:r>
          <w:instrText xml:space="preserve"> PAGEREF _Toc12527 \h </w:instrText>
        </w:r>
        <w:r>
          <w:fldChar w:fldCharType="separate"/>
        </w:r>
        <w:r>
          <w:t>38</w:t>
        </w:r>
        <w:r>
          <w:fldChar w:fldCharType="end"/>
        </w:r>
      </w:hyperlink>
    </w:p>
    <w:p>
      <w:pPr>
        <w:pStyle w:val="TOC2"/>
        <w:tabs>
          <w:tab w:val="right" w:leader="dot" w:pos="8306"/>
        </w:tabs>
      </w:pPr>
      <w:hyperlink w:anchor="_Toc15630" w:history="1">
        <w:r>
          <w:rPr>
            <w:rFonts w:ascii="仿宋" w:eastAsia="仿宋" w:hAnsi="仿宋" w:cs="仿宋" w:hint="eastAsia"/>
            <w:lang w:eastAsia="zh-CN"/>
          </w:rPr>
          <w:t>(二)、土建工程建设指标</w:t>
        </w:r>
        <w:r>
          <w:tab/>
        </w:r>
        <w:r>
          <w:fldChar w:fldCharType="begin"/>
        </w:r>
        <w:r>
          <w:instrText xml:space="preserve"> PAGEREF _Toc15630 \h </w:instrText>
        </w:r>
        <w:r>
          <w:fldChar w:fldCharType="separate"/>
        </w:r>
        <w:r>
          <w:t>41</w:t>
        </w:r>
        <w:r>
          <w:fldChar w:fldCharType="end"/>
        </w:r>
      </w:hyperlink>
    </w:p>
    <w:p>
      <w:pPr>
        <w:pStyle w:val="TOC1"/>
        <w:tabs>
          <w:tab w:val="right" w:leader="dot" w:pos="8306"/>
        </w:tabs>
      </w:pPr>
      <w:hyperlink w:anchor="_Toc15910" w:history="1">
        <w:r>
          <w:rPr>
            <w:rFonts w:ascii="仿宋" w:eastAsia="仿宋" w:hAnsi="仿宋" w:cs="仿宋" w:hint="eastAsia"/>
            <w:lang w:eastAsia="zh-CN"/>
          </w:rPr>
          <w:t>十四、数字医疗项目实施保障措施</w:t>
        </w:r>
        <w:r>
          <w:tab/>
        </w:r>
        <w:r>
          <w:fldChar w:fldCharType="begin"/>
        </w:r>
        <w:r>
          <w:instrText xml:space="preserve"> PAGEREF _Toc15910 \h </w:instrText>
        </w:r>
        <w:r>
          <w:fldChar w:fldCharType="separate"/>
        </w:r>
        <w:r>
          <w:t>43</w:t>
        </w:r>
        <w:r>
          <w:fldChar w:fldCharType="end"/>
        </w:r>
      </w:hyperlink>
    </w:p>
    <w:p>
      <w:pPr>
        <w:pStyle w:val="TOC2"/>
        <w:tabs>
          <w:tab w:val="right" w:leader="dot" w:pos="8306"/>
        </w:tabs>
      </w:pPr>
      <w:hyperlink w:anchor="_Toc7473" w:history="1">
        <w:r>
          <w:rPr>
            <w:rFonts w:ascii="仿宋" w:eastAsia="仿宋" w:hAnsi="仿宋" w:cs="仿宋" w:hint="eastAsia"/>
            <w:lang w:eastAsia="zh-CN"/>
          </w:rPr>
          <w:t>(一)、数字医疗项目实施保障机制</w:t>
        </w:r>
        <w:r>
          <w:tab/>
        </w:r>
        <w:r>
          <w:fldChar w:fldCharType="begin"/>
        </w:r>
        <w:r>
          <w:instrText xml:space="preserve"> PAGEREF _Toc7473 \h </w:instrText>
        </w:r>
        <w:r>
          <w:fldChar w:fldCharType="separate"/>
        </w:r>
        <w:r>
          <w:t>43</w:t>
        </w:r>
        <w:r>
          <w:fldChar w:fldCharType="end"/>
        </w:r>
      </w:hyperlink>
    </w:p>
    <w:p>
      <w:pPr>
        <w:pStyle w:val="TOC2"/>
        <w:tabs>
          <w:tab w:val="right" w:leader="dot" w:pos="8306"/>
        </w:tabs>
      </w:pPr>
      <w:hyperlink w:anchor="_Toc8461" w:history="1">
        <w:r>
          <w:rPr>
            <w:rFonts w:ascii="仿宋" w:eastAsia="仿宋" w:hAnsi="仿宋" w:cs="仿宋" w:hint="eastAsia"/>
            <w:lang w:eastAsia="zh-CN"/>
          </w:rPr>
          <w:t>(二)、数字医疗项目法律合规要求</w:t>
        </w:r>
        <w:r>
          <w:tab/>
        </w:r>
        <w:r>
          <w:fldChar w:fldCharType="begin"/>
        </w:r>
        <w:r>
          <w:instrText xml:space="preserve"> PAGEREF _Toc8461 \h </w:instrText>
        </w:r>
        <w:r>
          <w:fldChar w:fldCharType="separate"/>
        </w:r>
        <w:r>
          <w:t>47</w:t>
        </w:r>
        <w:r>
          <w:fldChar w:fldCharType="end"/>
        </w:r>
      </w:hyperlink>
    </w:p>
    <w:p>
      <w:pPr>
        <w:pStyle w:val="TOC2"/>
        <w:tabs>
          <w:tab w:val="right" w:leader="dot" w:pos="8306"/>
        </w:tabs>
      </w:pPr>
      <w:hyperlink w:anchor="_Toc6835" w:history="1">
        <w:r>
          <w:rPr>
            <w:rFonts w:ascii="仿宋" w:eastAsia="仿宋" w:hAnsi="仿宋" w:cs="仿宋" w:hint="eastAsia"/>
            <w:lang w:eastAsia="zh-CN"/>
          </w:rPr>
          <w:t>(三)、数字医疗项目合同管理与法律事务</w:t>
        </w:r>
        <w:r>
          <w:tab/>
        </w:r>
        <w:r>
          <w:fldChar w:fldCharType="begin"/>
        </w:r>
        <w:r>
          <w:instrText xml:space="preserve"> PAGEREF _Toc6835 \h </w:instrText>
        </w:r>
        <w:r>
          <w:fldChar w:fldCharType="separate"/>
        </w:r>
        <w:r>
          <w:t>51</w:t>
        </w:r>
        <w:r>
          <w:fldChar w:fldCharType="end"/>
        </w:r>
      </w:hyperlink>
    </w:p>
    <w:p>
      <w:pPr>
        <w:pStyle w:val="TOC2"/>
        <w:tabs>
          <w:tab w:val="right" w:leader="dot" w:pos="8306"/>
        </w:tabs>
      </w:pPr>
      <w:hyperlink w:anchor="_Toc9600" w:history="1">
        <w:r>
          <w:rPr>
            <w:rFonts w:ascii="仿宋" w:eastAsia="仿宋" w:hAnsi="仿宋" w:cs="仿宋" w:hint="eastAsia"/>
            <w:lang w:eastAsia="zh-CN"/>
          </w:rPr>
          <w:t>(四)、数字医疗项目知识产权保护策略</w:t>
        </w:r>
        <w:r>
          <w:tab/>
        </w:r>
        <w:r>
          <w:fldChar w:fldCharType="begin"/>
        </w:r>
        <w:r>
          <w:instrText xml:space="preserve"> PAGEREF _Toc9600 \h </w:instrText>
        </w:r>
        <w:r>
          <w:fldChar w:fldCharType="separate"/>
        </w:r>
        <w:r>
          <w:t>57</w:t>
        </w:r>
        <w:r>
          <w:fldChar w:fldCharType="end"/>
        </w:r>
      </w:hyperlink>
    </w:p>
    <w:p>
      <w:pPr>
        <w:pStyle w:val="TOC1"/>
        <w:tabs>
          <w:tab w:val="right" w:leader="dot" w:pos="8306"/>
        </w:tabs>
      </w:pPr>
      <w:hyperlink w:anchor="_Toc18315" w:history="1">
        <w:r>
          <w:rPr>
            <w:rFonts w:ascii="仿宋" w:eastAsia="仿宋" w:hAnsi="仿宋" w:cs="仿宋" w:hint="eastAsia"/>
            <w:lang w:eastAsia="zh-CN"/>
          </w:rPr>
          <w:t>十五、数字医疗项目实施时间节点</w:t>
        </w:r>
        <w:r>
          <w:tab/>
        </w:r>
        <w:r>
          <w:fldChar w:fldCharType="begin"/>
        </w:r>
        <w:r>
          <w:instrText xml:space="preserve"> PAGEREF _Toc18315 \h </w:instrText>
        </w:r>
        <w:r>
          <w:fldChar w:fldCharType="separate"/>
        </w:r>
        <w:r>
          <w:t>59</w:t>
        </w:r>
        <w:r>
          <w:fldChar w:fldCharType="end"/>
        </w:r>
      </w:hyperlink>
    </w:p>
    <w:p>
      <w:pPr>
        <w:pStyle w:val="TOC2"/>
        <w:tabs>
          <w:tab w:val="right" w:leader="dot" w:pos="8306"/>
        </w:tabs>
      </w:pPr>
      <w:hyperlink w:anchor="_Toc23807" w:history="1">
        <w:r>
          <w:rPr>
            <w:rFonts w:ascii="仿宋" w:eastAsia="仿宋" w:hAnsi="仿宋" w:cs="仿宋" w:hint="eastAsia"/>
            <w:lang w:eastAsia="zh-CN"/>
          </w:rPr>
          <w:t>(一)、数字医疗项目启动阶段时间节点</w:t>
        </w:r>
        <w:r>
          <w:tab/>
        </w:r>
        <w:r>
          <w:fldChar w:fldCharType="begin"/>
        </w:r>
        <w:r>
          <w:instrText xml:space="preserve"> PAGEREF _Toc23807 \h </w:instrText>
        </w:r>
        <w:r>
          <w:fldChar w:fldCharType="separate"/>
        </w:r>
        <w:r>
          <w:t>59</w:t>
        </w:r>
        <w:r>
          <w:fldChar w:fldCharType="end"/>
        </w:r>
      </w:hyperlink>
    </w:p>
    <w:p>
      <w:pPr>
        <w:pStyle w:val="TOC2"/>
        <w:tabs>
          <w:tab w:val="right" w:leader="dot" w:pos="8306"/>
        </w:tabs>
      </w:pPr>
      <w:hyperlink w:anchor="_Toc8472" w:history="1">
        <w:r>
          <w:rPr>
            <w:rFonts w:ascii="仿宋" w:eastAsia="仿宋" w:hAnsi="仿宋" w:cs="仿宋" w:hint="eastAsia"/>
            <w:lang w:eastAsia="zh-CN"/>
          </w:rPr>
          <w:t>(二)、数字医疗项目执行阶段时间节点</w:t>
        </w:r>
        <w:r>
          <w:tab/>
        </w:r>
        <w:r>
          <w:fldChar w:fldCharType="begin"/>
        </w:r>
        <w:r>
          <w:instrText xml:space="preserve"> PAGEREF _Toc8472 \h </w:instrText>
        </w:r>
        <w:r>
          <w:fldChar w:fldCharType="separate"/>
        </w:r>
        <w:r>
          <w:t>61</w:t>
        </w:r>
        <w:r>
          <w:fldChar w:fldCharType="end"/>
        </w:r>
      </w:hyperlink>
    </w:p>
    <w:p>
      <w:pPr>
        <w:pStyle w:val="TOC2"/>
        <w:tabs>
          <w:tab w:val="right" w:leader="dot" w:pos="8306"/>
        </w:tabs>
      </w:pPr>
      <w:hyperlink w:anchor="_Toc8672" w:history="1">
        <w:r>
          <w:rPr>
            <w:rFonts w:ascii="仿宋" w:eastAsia="仿宋" w:hAnsi="仿宋" w:cs="仿宋" w:hint="eastAsia"/>
            <w:lang w:eastAsia="zh-CN"/>
          </w:rPr>
          <w:t>(三)、数字医疗项目完成阶段时间节点</w:t>
        </w:r>
        <w:r>
          <w:tab/>
        </w:r>
        <w:r>
          <w:fldChar w:fldCharType="begin"/>
        </w:r>
        <w:r>
          <w:instrText xml:space="preserve"> PAGEREF _Toc8672 \h </w:instrText>
        </w:r>
        <w:r>
          <w:fldChar w:fldCharType="separate"/>
        </w:r>
        <w:r>
          <w:t>61</w:t>
        </w:r>
        <w:r>
          <w:fldChar w:fldCharType="end"/>
        </w:r>
      </w:hyperlink>
    </w:p>
    <w:p>
      <w:pPr>
        <w:pStyle w:val="TOC1"/>
        <w:tabs>
          <w:tab w:val="right" w:leader="dot" w:pos="8306"/>
        </w:tabs>
      </w:pPr>
      <w:hyperlink w:anchor="_Toc26875" w:history="1">
        <w:r>
          <w:rPr>
            <w:rFonts w:ascii="仿宋" w:eastAsia="仿宋" w:hAnsi="仿宋" w:cs="仿宋" w:hint="eastAsia"/>
            <w:lang w:eastAsia="zh-CN"/>
          </w:rPr>
          <w:t>十六、利益相关者分析与沟通计划</w:t>
        </w:r>
        <w:r>
          <w:tab/>
        </w:r>
        <w:r>
          <w:fldChar w:fldCharType="begin"/>
        </w:r>
        <w:r>
          <w:instrText xml:space="preserve"> PAGEREF _Toc26875 \h </w:instrText>
        </w:r>
        <w:r>
          <w:fldChar w:fldCharType="separate"/>
        </w:r>
        <w:r>
          <w:t>63</w:t>
        </w:r>
        <w:r>
          <w:fldChar w:fldCharType="end"/>
        </w:r>
      </w:hyperlink>
    </w:p>
    <w:p>
      <w:pPr>
        <w:pStyle w:val="TOC2"/>
        <w:tabs>
          <w:tab w:val="right" w:leader="dot" w:pos="8306"/>
        </w:tabs>
      </w:pPr>
      <w:hyperlink w:anchor="_Toc25922" w:history="1">
        <w:r>
          <w:rPr>
            <w:rFonts w:ascii="仿宋" w:eastAsia="仿宋" w:hAnsi="仿宋" w:cs="仿宋" w:hint="eastAsia"/>
            <w:lang w:eastAsia="zh-CN"/>
          </w:rPr>
          <w:t>(一)、利益相关者分析</w:t>
        </w:r>
        <w:r>
          <w:tab/>
        </w:r>
        <w:r>
          <w:fldChar w:fldCharType="begin"/>
        </w:r>
        <w:r>
          <w:instrText xml:space="preserve"> PAGEREF _Toc25922 \h </w:instrText>
        </w:r>
        <w:r>
          <w:fldChar w:fldCharType="separate"/>
        </w:r>
        <w:r>
          <w:t>63</w:t>
        </w:r>
        <w:r>
          <w:fldChar w:fldCharType="end"/>
        </w:r>
      </w:hyperlink>
    </w:p>
    <w:p>
      <w:pPr>
        <w:pStyle w:val="TOC2"/>
        <w:tabs>
          <w:tab w:val="right" w:leader="dot" w:pos="8306"/>
        </w:tabs>
      </w:pPr>
      <w:hyperlink w:anchor="_Toc12759" w:history="1">
        <w:r>
          <w:rPr>
            <w:rFonts w:ascii="仿宋" w:eastAsia="仿宋" w:hAnsi="仿宋" w:cs="仿宋" w:hint="eastAsia"/>
            <w:lang w:eastAsia="zh-CN"/>
          </w:rPr>
          <w:t>(二)、沟通计划</w:t>
        </w:r>
        <w:r>
          <w:tab/>
        </w:r>
        <w:r>
          <w:fldChar w:fldCharType="begin"/>
        </w:r>
        <w:r>
          <w:instrText xml:space="preserve"> PAGEREF _Toc12759 \h </w:instrText>
        </w:r>
        <w:r>
          <w:fldChar w:fldCharType="separate"/>
        </w:r>
        <w:r>
          <w:t>64</w:t>
        </w:r>
        <w:r>
          <w:fldChar w:fldCharType="end"/>
        </w:r>
      </w:hyperlink>
    </w:p>
    <w:p>
      <w:pPr>
        <w:pStyle w:val="TOC1"/>
        <w:tabs>
          <w:tab w:val="right" w:leader="dot" w:pos="8306"/>
        </w:tabs>
      </w:pPr>
      <w:hyperlink w:anchor="_Toc9551" w:history="1">
        <w:r>
          <w:rPr>
            <w:rFonts w:ascii="仿宋" w:eastAsia="仿宋" w:hAnsi="仿宋" w:cs="仿宋" w:hint="eastAsia"/>
            <w:lang w:eastAsia="zh-CN"/>
          </w:rPr>
          <w:t>十七、数字医疗项目变更管理</w:t>
        </w:r>
        <w:r>
          <w:tab/>
        </w:r>
        <w:r>
          <w:fldChar w:fldCharType="begin"/>
        </w:r>
        <w:r>
          <w:instrText xml:space="preserve"> PAGEREF _Toc9551 \h </w:instrText>
        </w:r>
        <w:r>
          <w:fldChar w:fldCharType="separate"/>
        </w:r>
        <w:r>
          <w:t>65</w:t>
        </w:r>
        <w:r>
          <w:fldChar w:fldCharType="end"/>
        </w:r>
      </w:hyperlink>
    </w:p>
    <w:p>
      <w:pPr>
        <w:pStyle w:val="TOC2"/>
        <w:tabs>
          <w:tab w:val="right" w:leader="dot" w:pos="8306"/>
        </w:tabs>
      </w:pPr>
      <w:hyperlink w:anchor="_Toc9971" w:history="1">
        <w:r>
          <w:rPr>
            <w:rFonts w:ascii="仿宋" w:eastAsia="仿宋" w:hAnsi="仿宋" w:cs="仿宋" w:hint="eastAsia"/>
            <w:lang w:eastAsia="zh-CN"/>
          </w:rPr>
          <w:t>(一)、变更申请与评估</w:t>
        </w:r>
        <w:r>
          <w:tab/>
        </w:r>
        <w:r>
          <w:fldChar w:fldCharType="begin"/>
        </w:r>
        <w:r>
          <w:instrText xml:space="preserve"> PAGEREF _Toc9971 \h </w:instrText>
        </w:r>
        <w:r>
          <w:fldChar w:fldCharType="separate"/>
        </w:r>
        <w:r>
          <w:t>65</w:t>
        </w:r>
        <w:r>
          <w:fldChar w:fldCharType="end"/>
        </w:r>
      </w:hyperlink>
    </w:p>
    <w:p>
      <w:pPr>
        <w:pStyle w:val="TOC2"/>
        <w:tabs>
          <w:tab w:val="right" w:leader="dot" w:pos="8306"/>
        </w:tabs>
      </w:pPr>
      <w:hyperlink w:anchor="_Toc5837" w:history="1">
        <w:r>
          <w:rPr>
            <w:rFonts w:ascii="仿宋" w:eastAsia="仿宋" w:hAnsi="仿宋" w:cs="仿宋" w:hint="eastAsia"/>
            <w:lang w:eastAsia="zh-CN"/>
          </w:rPr>
          <w:t>(二)、变更实施与控制</w:t>
        </w:r>
        <w:r>
          <w:tab/>
        </w:r>
        <w:r>
          <w:fldChar w:fldCharType="begin"/>
        </w:r>
        <w:r>
          <w:instrText xml:space="preserve"> PAGEREF _Toc5837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643"/>
      <w:r>
        <w:rPr>
          <w:rFonts w:ascii="仿宋" w:eastAsia="仿宋" w:hAnsi="仿宋" w:cs="仿宋" w:hint="eastAsia"/>
          <w:sz w:val="28"/>
          <w:lang w:eastAsia="zh-CN"/>
        </w:rPr>
        <w:t>一、数字医疗项目危机管理</w:t>
      </w:r>
      <w:bookmarkEnd w:id="2"/>
    </w:p>
    <w:p>
      <w:pPr>
        <w:pStyle w:val="Heading2"/>
        <w:rPr>
          <w:rFonts w:ascii="仿宋" w:eastAsia="仿宋" w:hAnsi="仿宋" w:cs="仿宋" w:hint="eastAsia"/>
          <w:lang w:eastAsia="zh-CN"/>
        </w:rPr>
      </w:pPr>
      <w:bookmarkStart w:id="3" w:name="_Toc301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医疗项目危机管理中，危机预警与识别是确保数字医疗项目稳健运行的核心步骤。通过建立全面的监测机制，数字医疗项目团队旨在及时发现和理解潜在的风险和危机因素，以便采取及时的预防和应对措施，确保数字医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首先，通过深入的风险评估，数字医疗项目团队全面分析了整个数字医疗项目和各个阶段可能存在的威胁。这包括准确评估每个潜在风险的发生概率和可能影响的程度，为后续危机预警提供了有力支持。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字医疗项目团队着重于明确定义数字医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字医疗项目进展的持续监控，团队能够及时发现潜在问题并作出迅速反应。数字医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在这一阶段，团队的专业素养和反应速度将发挥至关重要的作用，以确保潜在危机能够在初期得到有效的处理，最大程度地减轻负面影响。通过危机预警与识别，数字医疗项目得以更有序、可控地推进。</w:t>
      </w:r>
    </w:p>
    <w:p>
      <w:pPr>
        <w:pStyle w:val="Heading2"/>
        <w:ind w:firstLine="560" w:firstLineChars="200"/>
        <w:rPr>
          <w:rFonts w:ascii="仿宋" w:eastAsia="仿宋" w:hAnsi="仿宋" w:cs="仿宋" w:hint="eastAsia"/>
          <w:sz w:val="28"/>
          <w:lang w:eastAsia="zh-CN"/>
        </w:rPr>
      </w:pPr>
      <w:bookmarkStart w:id="4" w:name="_Toc2320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在危机发生时，数字医疗项目团队立即行动，成立了应急小组。该小组的任务是迅速制定并实施紧急应对措施，以最小化潜在损失。以下是采取的主要措施：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暂停数字医疗项目进度：为遏制危机蔓延，数字医疗项目暂时停止进行，以便全面评估当前状况。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资源重新分配：重新评估数字医疗项目资源的分配，确保最大限度地减小损失。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实时沟通：与关键利益相关者建立实时沟通机制，向他们传递数字医疗项目危机的实际状况，保障数字医疗项目核心利益。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在紧急应对的同时，数字医疗项目团队强调了团队协作和有效沟通的重要性。以下是团队协作的关键举措：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信息共享机制：建立了信息共享平台，确保团队成员能够及时获取数字医疗项目危机的实时信息。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领导者沟通：数字医疗项目领导者通过定期会议和即时沟通工具，指导团队应对危机，保持团队稳定运行。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随着危机得到初步控制，数字医疗项目团队转向制定恢复计划，以确保数字医疗项目能够从中迅速恢复。主要恢复计划包括：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修复受损的进度计划：重新评估数字医疗项目进度，制定修复计划，确保数字医疗项目尽快回归正常进程。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重新调整资源分配：优化资源分配，确保数字医疗项目在有限资源下高效运转。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风险管理机制加强：对数字医疗项目风险进行全面评估，制定更强化的风险管理策略，以预防未来可能的危机。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824"/>
      <w:r>
        <w:rPr>
          <w:rFonts w:ascii="仿宋" w:eastAsia="仿宋" w:hAnsi="仿宋" w:cs="仿宋" w:hint="eastAsia"/>
          <w:sz w:val="28"/>
          <w:lang w:eastAsia="zh-CN"/>
        </w:rPr>
        <w:t>二、数字医疗项目选址可行性分析</w:t>
      </w:r>
      <w:bookmarkEnd w:id="5"/>
    </w:p>
    <w:p>
      <w:pPr>
        <w:pStyle w:val="Heading2"/>
        <w:rPr>
          <w:rFonts w:ascii="仿宋" w:eastAsia="仿宋" w:hAnsi="仿宋" w:cs="仿宋" w:hint="eastAsia"/>
          <w:lang w:eastAsia="zh-CN"/>
        </w:rPr>
      </w:pPr>
      <w:bookmarkStart w:id="6" w:name="_Toc21219"/>
      <w:r>
        <w:rPr>
          <w:rFonts w:ascii="仿宋" w:eastAsia="仿宋" w:hAnsi="仿宋" w:cs="仿宋" w:hint="eastAsia"/>
          <w:lang w:eastAsia="zh-CN"/>
        </w:rPr>
        <w:t>(一)、数字医疗项目选址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该数字医疗项目选址位于XX省XX市XX区XXX街道</w:t>
      </w:r>
    </w:p>
    <w:p>
      <w:pPr>
        <w:pStyle w:val="Heading2"/>
        <w:ind w:firstLine="560" w:firstLineChars="200"/>
        <w:rPr>
          <w:rFonts w:ascii="仿宋" w:eastAsia="仿宋" w:hAnsi="仿宋" w:cs="仿宋" w:hint="eastAsia"/>
          <w:sz w:val="28"/>
          <w:lang w:eastAsia="zh-CN"/>
        </w:rPr>
      </w:pPr>
      <w:bookmarkStart w:id="7" w:name="_Toc2306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数字医疗项目的征地面积将根据数字医疗项目的实际规模和需求进行精确规划。具体面积XXX平方米，旨在确保数字医疗项目不仅能够满足当前的发展需求，还能够预留空间以适应未来的扩展。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净用地面积是在征地面积基础上去除不可利用面积后的实际可开发用地。具体面积XXX平方米，考虑到环保、交通、安全等多方面因素，以确保数字医疗项目在整体利用效率上达到最优。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数字医疗项目计划建设的建筑总规模具体面积XXX平方米。这一规模的确定综合考虑了数字医疗项目的性质、规模，以及城市规划的相关要求，确保建筑布局与周边环境协调一致。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绿地率是数字医疗项目用地中被规划为绿地的比例。具体面积XXX平方米，旨在通过合理规划绿地，改善数字医疗项目周边环境，提升居民生活质量，并符合城市整体绿化规划。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容积率是用地上可以建设的建筑总体积与用地面积之比。具体面积XXX，通过合理的容积率规划，确保数字医疗项目建筑规模与周边环境和谐共生。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确保数字医疗项目选址与当地城市规划相一致，具体面积XXX平方米。通过与城市规划部门深入沟通，确保数字医疗项目不仅符合城市的整体发展方向，还能够融入城市的发展布局，为城市的长远发展贡献力量。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字医疗项目选址符合当地产业政策，具体面积XXX平方米。这包括数字医疗项目对当地经济的促进作用，以及对相关产业的带动效应，确保数字医疗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用地总体要求必须符合环保和可持续发展的原则，具体面积XXX平方米。通过采用绿色建筑设计、节能减排等措施，确保数字医疗项目在建设和运营过程中对环境的影响最小化，达到可持续发展的要求。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确保数字医疗项目选址具备必要的公共设施配套，具体面积XXX平方米。这包括交通便利性、教育、医疗等基础设施，以提高居民生活品质，使得数字医疗项目选址更具吸引力。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考虑用地总体要求对当地社会稳定性的影响，具体面积XXX平方米。通过深入了解当地社区反馈，确保数字医疗项目的选址和建设过程对当地社会和谐稳定产生积极作用。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字医疗项目选址不仅符合法规和规划，还在实际操作中具有可行性。这一全面规划将为数字医疗项目的成功实施提供坚实的基础，确保数字医疗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083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医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字医疗项目的设备规划和空间设计中，我们将采取灵活设备布局的措施。设备布局将根据实际需求进行灵活设计，避免不必要的浪费。通过合理规划设备摆放位置，我们将提高设备的利用率，减少设备间距，以确保数字医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字医疗项目内部引入共享设施的概念，例如共享会议室、办公区等。通过这种方式，我们可以减少对资源的重复建设，提高资源共享效率，从而减小数字医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111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数字医疗项目的总图布置中，我们将不同功能区域进行明确的规划，以最大程度满足数字医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056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数字医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数字医疗项目对环境的影响是综合评价的重要因素之一。我们将详细考虑选址周边的自然环境、生态保护区、水源地等情况，确保数字医疗项目的建设和运营对环境影响最小化，并符合当地的环保法规标准。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对选址的评价还需充分考虑当地政府的产业政策和法规。我们将详细了解数字医疗项目所在地的相关政策，确保数字医疗项目的规划和运营与当地法规相符，降低不必要的法律风险。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考虑到社会稳定性对企业运营的重要性，我们将评估选址地区的社会安全情况、劳工关系、社区反馈等方面，以确保数字医疗项目的建设和运营不会受到社会稳定性的负面影响。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最后，我们将综合考虑用地成本，包括土地购置费用、土地开发成本等。通过对用地成本的详细评估，我们能够做出更为精确的经济效益分析，为数字医疗项目的投资决策提供有力支持。</w:t>
      </w:r>
    </w:p>
    <w:p>
      <w:pPr>
        <w:pStyle w:val="Heading1"/>
        <w:ind w:firstLine="560" w:firstLineChars="200"/>
        <w:rPr>
          <w:rFonts w:ascii="仿宋" w:eastAsia="仿宋" w:hAnsi="仿宋" w:cs="仿宋" w:hint="eastAsia"/>
          <w:sz w:val="28"/>
          <w:lang w:eastAsia="zh-CN"/>
        </w:rPr>
      </w:pPr>
      <w:bookmarkStart w:id="11" w:name="_Toc26858"/>
      <w:r>
        <w:rPr>
          <w:rFonts w:ascii="仿宋" w:eastAsia="仿宋" w:hAnsi="仿宋" w:cs="仿宋" w:hint="eastAsia"/>
          <w:sz w:val="28"/>
          <w:lang w:eastAsia="zh-CN"/>
        </w:rPr>
        <w:t>三、数字医疗项目土建工程</w:t>
      </w:r>
      <w:bookmarkEnd w:id="11"/>
    </w:p>
    <w:p>
      <w:pPr>
        <w:pStyle w:val="Heading2"/>
        <w:rPr>
          <w:rFonts w:ascii="仿宋" w:eastAsia="仿宋" w:hAnsi="仿宋" w:cs="仿宋" w:hint="eastAsia"/>
          <w:lang w:eastAsia="zh-CN"/>
        </w:rPr>
      </w:pPr>
      <w:bookmarkStart w:id="12" w:name="_Toc210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在数字医疗项目的建筑工程设计中，我们将秉承一系列重要的设计原则，以确保数字医疗项目建筑在功能、美观、可持续性等方面达到最佳效果。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首要原则是确保建筑的功能性得到最大化的发挥。我们将充分理解数字医疗项目的实际需求，合理布局各个功能区域，保证建筑在满足业务需求的同时，提供高效的工作环境。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在建筑设计中，我们将综合考虑建设和运营成本。通过精细的经济效益分析，确保设计方案在高效利用资源的同时，对数字医疗项目的长期盈利能力有积极的贡献。</w:t>
      </w:r>
    </w:p>
    <w:p>
      <w:pPr>
        <w:pStyle w:val="Heading2"/>
        <w:ind w:firstLine="560" w:firstLineChars="200"/>
        <w:rPr>
          <w:rFonts w:ascii="仿宋" w:eastAsia="仿宋" w:hAnsi="仿宋" w:cs="仿宋" w:hint="eastAsia"/>
          <w:sz w:val="28"/>
          <w:lang w:eastAsia="zh-CN"/>
        </w:rPr>
      </w:pPr>
      <w:bookmarkStart w:id="13" w:name="_Toc1273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医疗项目的土建工程设计中，我们将精准设定设计年限，结合数字医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字医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0811"/>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数字医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字医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字医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372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本期工程数字医疗项目预计总建筑面积XXX平方米，其中：计容建筑面积XXX平方米，计划建筑工程投资XX万元，占数字医疗项目总投资的XX%。</w:t>
      </w:r>
    </w:p>
    <w:p>
      <w:pPr>
        <w:pStyle w:val="Heading1"/>
        <w:ind w:firstLine="560" w:firstLineChars="200"/>
        <w:rPr>
          <w:rFonts w:ascii="仿宋" w:eastAsia="仿宋" w:hAnsi="仿宋" w:cs="仿宋" w:hint="eastAsia"/>
          <w:sz w:val="28"/>
          <w:lang w:eastAsia="zh-CN"/>
        </w:rPr>
      </w:pPr>
      <w:bookmarkStart w:id="16" w:name="_Toc13029"/>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5173"/>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数字医疗项目的主要产品是XXXX，预计年产值为XXX万元。这一产品在市场中占据着重要的地位，其广泛的应用范围使得该数字医疗项目的市场前景非常广阔。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产业生态系统中，数字医疗项目的xxx产品作为重要的原材料之一，将在多个领域发挥关键作用。其在建筑、交通、能源等方面的广泛应用将为整个产业链提供强大的支持，形成产业协同效应。数字医疗项目的年产值XXX万XXX万XXX万万元不仅反映了其在市场上的巨大潜力，更预示着它对国民经济的积极贡献。这种关联度高、涉及面广的产业关系，使得该数字医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9164"/>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医疗项目总征地面积为XXXX平方米，相当于约XX.XX亩，其中净用地面积为XXXX平方米，红线范围内相当于约XX.XX亩。这一用地规模充分考虑了数字医疗项目的建设需求，保障了数字医疗项目在合适的空间内得以充分发展。数字医疗项目规划的总建筑面积为XXXX平方米，其中主体工程建设占XXXX平方米，计容建筑面积达XXXX平方米。预计建筑工程的投资将达到XXXX万元，为数字医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医疗项目计划购置的设备共计XXXX台（套），设备购置费用为XXXX万元。这一设备购置计划充分考虑到数字医疗项目的生产需求和技术要求，确保了数字医疗项目在生产运营中具备先进的技术装备和高效的生产能力。设备的合理配置将为数字医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数字医疗项目计划总投资为XXXX万元，预计年实现营业收入为XXXX万元。这一产能规模的设定旨在确保数字医疗项目能够在投资与回报之间取得平衡，实现长期可持续的发展。数字医疗项目的总投资充分考虑到各个方面的需求，包括用地建设、设备购置等多个环节，以确保数字医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1907"/>
      <w:r>
        <w:rPr>
          <w:rFonts w:ascii="仿宋" w:eastAsia="仿宋" w:hAnsi="仿宋" w:cs="仿宋" w:hint="eastAsia"/>
          <w:sz w:val="28"/>
          <w:lang w:eastAsia="zh-CN"/>
        </w:rPr>
        <w:t>五、数字医疗项目建设单位说明</w:t>
      </w:r>
      <w:bookmarkEnd w:id="19"/>
    </w:p>
    <w:p>
      <w:pPr>
        <w:pStyle w:val="Heading2"/>
        <w:rPr>
          <w:rFonts w:ascii="仿宋" w:eastAsia="仿宋" w:hAnsi="仿宋" w:cs="仿宋" w:hint="eastAsia"/>
          <w:lang w:eastAsia="zh-CN"/>
        </w:rPr>
      </w:pPr>
      <w:bookmarkStart w:id="20" w:name="_Toc7964"/>
      <w:r>
        <w:rPr>
          <w:rFonts w:ascii="仿宋" w:eastAsia="仿宋" w:hAnsi="仿宋" w:cs="仿宋" w:hint="eastAsia"/>
          <w:lang w:eastAsia="zh-CN"/>
        </w:rPr>
        <w:t>(一)、数字医疗项目承办单位基本情况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8198"/>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字医疗项目承办单位的XXXX，我们着眼于实现可持续的经济效益。通过技术创新和解决方案的提供，公司预计在数字医疗项目执行期间将获得可观的收入增长。这一收入来源主要包括数字医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https://d.book118.com/387155140132006053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数字医疗项目规划设计纲要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7131B2"/>
    <w:rsid w:val="227131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715514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2024-03-05T11:26:00Z</dcterms:created>
  <dcterms:modified xsi:type="dcterms:W3CDTF">2024-03-05T11:26:55Z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0C1A6B5A786044D2B2AE9EB121416C75_11</vt:lpwstr>
  </property>
  <property fmtid="{D5CDD505-2E9C-101B-9397-08002B2CF9AE}" pid="3" name="KSOProductBuildVer">
    <vt:lpwstr>2052-12.1.0.16388</vt:lpwstr>
  </property>
</Properties>
</file>