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醚羧酸盐(AEC)项目规划设计蓝图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4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4" w:history="1">
        <w:r>
          <w:rPr>
            <w:rFonts w:ascii="仿宋" w:eastAsia="仿宋" w:hAnsi="仿宋" w:cs="仿宋" w:hint="eastAsia"/>
            <w:lang w:eastAsia="zh-CN"/>
          </w:rPr>
          <w:t>一、醚羧酸盐(AEC)项目绩效评估</w:t>
        </w:r>
        <w:r>
          <w:tab/>
        </w:r>
        <w:r>
          <w:fldChar w:fldCharType="begin"/>
        </w:r>
        <w:r>
          <w:instrText xml:space="preserve"> PAGEREF _Toc11494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_Toc18679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_Toc3147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_Toc2407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34" w:history="1">
        <w:r>
          <w:rPr>
            <w:rFonts w:ascii="仿宋" w:eastAsia="仿宋" w:hAnsi="仿宋" w:cs="仿宋" w:hint="eastAsia"/>
            <w:lang w:eastAsia="zh-CN"/>
          </w:rPr>
          <w:t>二、醚羧酸盐(AEC)项目危机管理</w:t>
        </w:r>
        <w:r>
          <w:tab/>
        </w:r>
        <w:r>
          <w:fldChar w:fldCharType="begin"/>
        </w:r>
        <w:r>
          <w:instrText xml:space="preserve"> PAGEREF _Toc21434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_Toc11008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_Toc20699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31" w:history="1">
        <w:r>
          <w:rPr>
            <w:rFonts w:ascii="仿宋" w:eastAsia="仿宋" w:hAnsi="仿宋" w:cs="仿宋" w:hint="eastAsia"/>
            <w:lang w:eastAsia="zh-CN"/>
          </w:rPr>
          <w:t>三、产品规划分析</w:t>
        </w:r>
        <w:r>
          <w:tab/>
        </w:r>
        <w:r>
          <w:fldChar w:fldCharType="begin"/>
        </w:r>
        <w:r>
          <w:instrText xml:space="preserve"> PAGEREF _Toc12531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_Toc23971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_Toc27354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2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_Toc23252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5" w:history="1">
        <w:r>
          <w:rPr>
            <w:rFonts w:ascii="仿宋" w:eastAsia="仿宋" w:hAnsi="仿宋" w:cs="仿宋" w:hint="eastAsia"/>
            <w:lang w:eastAsia="zh-CN"/>
          </w:rPr>
          <w:t>(一)、醚羧酸盐(AEC)行业分析</w:t>
        </w:r>
        <w:r>
          <w:tab/>
        </w:r>
        <w:r>
          <w:fldChar w:fldCharType="begin"/>
        </w:r>
        <w:r>
          <w:instrText xml:space="preserve"> PAGEREF _Toc4025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8" w:history="1">
        <w:r>
          <w:rPr>
            <w:rFonts w:ascii="仿宋" w:eastAsia="仿宋" w:hAnsi="仿宋" w:cs="仿宋" w:hint="eastAsia"/>
            <w:lang w:eastAsia="zh-CN"/>
          </w:rPr>
          <w:t>(二)、醚羧酸盐(AEC)市场分析预测</w:t>
        </w:r>
        <w:r>
          <w:tab/>
        </w:r>
        <w:r>
          <w:fldChar w:fldCharType="begin"/>
        </w:r>
        <w:r>
          <w:instrText xml:space="preserve"> PAGEREF _Toc16258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2" w:history="1">
        <w:r>
          <w:rPr>
            <w:rFonts w:ascii="仿宋" w:eastAsia="仿宋" w:hAnsi="仿宋" w:cs="仿宋" w:hint="eastAsia"/>
            <w:lang w:eastAsia="zh-CN"/>
          </w:rPr>
          <w:t>五、醚羧酸盐(AEC)项目文档管理</w:t>
        </w:r>
        <w:r>
          <w:tab/>
        </w:r>
        <w:r>
          <w:fldChar w:fldCharType="begin"/>
        </w:r>
        <w:r>
          <w:instrText xml:space="preserve"> PAGEREF _Toc28142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_Toc28102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_Toc16280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8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_Toc15878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80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_Toc28480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_Toc32120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7" w:history="1">
        <w:r>
          <w:rPr>
            <w:rFonts w:ascii="仿宋" w:eastAsia="仿宋" w:hAnsi="仿宋" w:cs="仿宋" w:hint="eastAsia"/>
            <w:lang w:eastAsia="zh-CN"/>
          </w:rPr>
          <w:t>(二)、醚羧酸盐(AEC)项目工艺技术设计方案</w:t>
        </w:r>
        <w:r>
          <w:tab/>
        </w:r>
        <w:r>
          <w:fldChar w:fldCharType="begin"/>
        </w:r>
        <w:r>
          <w:instrText xml:space="preserve"> PAGEREF _Toc14027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7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_Toc16847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2" w:history="1">
        <w:r>
          <w:rPr>
            <w:rFonts w:ascii="仿宋" w:eastAsia="仿宋" w:hAnsi="仿宋" w:cs="仿宋" w:hint="eastAsia"/>
            <w:lang w:eastAsia="zh-CN"/>
          </w:rPr>
          <w:t>七、醚羧酸盐(AEC)项目财务管理</w:t>
        </w:r>
        <w:r>
          <w:tab/>
        </w:r>
        <w:r>
          <w:fldChar w:fldCharType="begin"/>
        </w:r>
        <w:r>
          <w:instrText xml:space="preserve"> PAGEREF _Toc4862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7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_Toc17197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0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_Toc6170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5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_Toc14035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_Toc22617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5" w:history="1">
        <w:r>
          <w:rPr>
            <w:rFonts w:ascii="仿宋" w:eastAsia="仿宋" w:hAnsi="仿宋" w:cs="仿宋" w:hint="eastAsia"/>
            <w:lang w:eastAsia="zh-CN"/>
          </w:rPr>
          <w:t>八、醚羧酸盐(AEC)项目风险管理</w:t>
        </w:r>
        <w:r>
          <w:tab/>
        </w:r>
        <w:r>
          <w:fldChar w:fldCharType="begin"/>
        </w:r>
        <w:r>
          <w:instrText xml:space="preserve"> PAGEREF _Toc14375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_Toc21329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_Toc31489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5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_Toc23955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6" w:history="1">
        <w:r>
          <w:rPr>
            <w:rFonts w:ascii="仿宋" w:eastAsia="仿宋" w:hAnsi="仿宋" w:cs="仿宋" w:hint="eastAsia"/>
            <w:lang w:eastAsia="zh-CN"/>
          </w:rPr>
          <w:t>九、醚羧酸盐(AEC)项目投资规划</w:t>
        </w:r>
        <w:r>
          <w:tab/>
        </w:r>
        <w:r>
          <w:fldChar w:fldCharType="begin"/>
        </w:r>
        <w:r>
          <w:instrText xml:space="preserve"> PAGEREF _Toc6506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8" w:history="1">
        <w:r>
          <w:rPr>
            <w:rFonts w:ascii="仿宋" w:eastAsia="仿宋" w:hAnsi="仿宋" w:cs="仿宋" w:hint="eastAsia"/>
            <w:lang w:eastAsia="zh-CN"/>
          </w:rPr>
          <w:t>(一)、醚羧酸盐(AEC)项目总投资估算</w:t>
        </w:r>
        <w:r>
          <w:tab/>
        </w:r>
        <w:r>
          <w:fldChar w:fldCharType="begin"/>
        </w:r>
        <w:r>
          <w:instrText xml:space="preserve"> PAGEREF _Toc10738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1" w:history="1">
        <w:r>
          <w:rPr>
            <w:rFonts w:ascii="仿宋" w:eastAsia="仿宋" w:hAnsi="仿宋" w:cs="仿宋" w:hint="eastAsia"/>
            <w:lang w:eastAsia="zh-CN"/>
          </w:rPr>
          <w:t>十、醚羧酸盐(AEC)项目技术管理</w:t>
        </w:r>
        <w:r>
          <w:tab/>
        </w:r>
        <w:r>
          <w:fldChar w:fldCharType="begin"/>
        </w:r>
        <w:r>
          <w:instrText xml:space="preserve"> PAGEREF _Toc10841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2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_Toc22722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7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_Toc27687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_Toc1292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80" w:history="1">
        <w:r>
          <w:rPr>
            <w:rFonts w:ascii="仿宋" w:eastAsia="仿宋" w:hAnsi="仿宋" w:cs="仿宋" w:hint="eastAsia"/>
            <w:lang w:eastAsia="zh-CN"/>
          </w:rPr>
          <w:t>十一、醚羧酸盐(AEC)项目社会影响</w:t>
        </w:r>
        <w:r>
          <w:tab/>
        </w:r>
        <w:r>
          <w:fldChar w:fldCharType="begin"/>
        </w:r>
        <w:r>
          <w:instrText xml:space="preserve"> PAGEREF _Toc29780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_Toc7943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_Toc506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36" w:history="1">
        <w:r>
          <w:rPr>
            <w:rFonts w:ascii="仿宋" w:eastAsia="仿宋" w:hAnsi="仿宋" w:cs="仿宋" w:hint="eastAsia"/>
            <w:lang w:eastAsia="zh-CN"/>
          </w:rPr>
          <w:t>十二、醚羧酸盐(AEC)项目经营效益</w:t>
        </w:r>
        <w:r>
          <w:tab/>
        </w:r>
        <w:r>
          <w:fldChar w:fldCharType="begin"/>
        </w:r>
        <w:r>
          <w:instrText xml:space="preserve"> PAGEREF _Toc2536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_Toc4603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2" w:history="1">
        <w:r>
          <w:rPr>
            <w:rFonts w:ascii="仿宋" w:eastAsia="仿宋" w:hAnsi="仿宋" w:cs="仿宋" w:hint="eastAsia"/>
            <w:lang w:eastAsia="zh-CN"/>
          </w:rPr>
          <w:t>(二)、醚羧酸盐(AEC)项目盈利能力分析</w:t>
        </w:r>
        <w:r>
          <w:tab/>
        </w:r>
        <w:r>
          <w:fldChar w:fldCharType="begin"/>
        </w:r>
        <w:r>
          <w:instrText xml:space="preserve"> PAGEREF _Toc17312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20" w:history="1">
        <w:r>
          <w:rPr>
            <w:rFonts w:ascii="仿宋" w:eastAsia="仿宋" w:hAnsi="仿宋" w:cs="仿宋" w:hint="eastAsia"/>
            <w:lang w:eastAsia="zh-CN"/>
          </w:rPr>
          <w:t>十三、醚羧酸盐(AEC)项目变更管理</w:t>
        </w:r>
        <w:r>
          <w:tab/>
        </w:r>
        <w:r>
          <w:fldChar w:fldCharType="begin"/>
        </w:r>
        <w:r>
          <w:instrText xml:space="preserve"> PAGEREF _Toc5320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1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_Toc4011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8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_Toc23878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1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_Toc27891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_Toc21597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05" w:history="1">
        <w:r>
          <w:rPr>
            <w:rFonts w:ascii="仿宋" w:eastAsia="仿宋" w:hAnsi="仿宋" w:cs="仿宋" w:hint="eastAsia"/>
            <w:lang w:eastAsia="zh-CN"/>
          </w:rPr>
          <w:t>十五、醚羧酸盐(AEC)项目实施时间节点</w:t>
        </w:r>
        <w:r>
          <w:tab/>
        </w:r>
        <w:r>
          <w:fldChar w:fldCharType="begin"/>
        </w:r>
        <w:r>
          <w:instrText xml:space="preserve"> PAGEREF _Toc6905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0" w:history="1">
        <w:r>
          <w:rPr>
            <w:rFonts w:ascii="仿宋" w:eastAsia="仿宋" w:hAnsi="仿宋" w:cs="仿宋" w:hint="eastAsia"/>
            <w:lang w:eastAsia="zh-CN"/>
          </w:rPr>
          <w:t>(一)、醚羧酸盐(AEC)项目启动阶段时间节点</w:t>
        </w:r>
        <w:r>
          <w:tab/>
        </w:r>
        <w:r>
          <w:fldChar w:fldCharType="begin"/>
        </w:r>
        <w:r>
          <w:instrText xml:space="preserve"> PAGEREF _Toc20490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8" w:history="1">
        <w:r>
          <w:rPr>
            <w:rFonts w:ascii="仿宋" w:eastAsia="仿宋" w:hAnsi="仿宋" w:cs="仿宋" w:hint="eastAsia"/>
            <w:lang w:eastAsia="zh-CN"/>
          </w:rPr>
          <w:t>(二)、醚羧酸盐(AEC)项目执行阶段时间节点</w:t>
        </w:r>
        <w:r>
          <w:tab/>
        </w:r>
        <w:r>
          <w:fldChar w:fldCharType="begin"/>
        </w:r>
        <w:r>
          <w:instrText xml:space="preserve"> PAGEREF _Toc22488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0" w:history="1">
        <w:r>
          <w:rPr>
            <w:rFonts w:ascii="仿宋" w:eastAsia="仿宋" w:hAnsi="仿宋" w:cs="仿宋" w:hint="eastAsia"/>
            <w:lang w:eastAsia="zh-CN"/>
          </w:rPr>
          <w:t>(三)、醚羧酸盐(AEC)项目完成阶段时间节点</w:t>
        </w:r>
        <w:r>
          <w:tab/>
        </w:r>
        <w:r>
          <w:fldChar w:fldCharType="begin"/>
        </w:r>
        <w:r>
          <w:instrText xml:space="preserve"> PAGEREF _Toc18010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07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_Toc14407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8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3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_Toc10753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8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_Toc6298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_Toc30357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8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_Toc29888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9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_Toc12699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07" w:history="1">
        <w:r>
          <w:rPr>
            <w:rFonts w:ascii="仿宋" w:eastAsia="仿宋" w:hAnsi="仿宋" w:cs="仿宋" w:hint="eastAsia"/>
            <w:lang w:eastAsia="zh-CN"/>
          </w:rPr>
          <w:t>十八、醚羧酸盐(AEC)项目工程方案分析</w:t>
        </w:r>
        <w:r>
          <w:tab/>
        </w:r>
        <w:r>
          <w:fldChar w:fldCharType="begin"/>
        </w:r>
        <w:r>
          <w:instrText xml:space="preserve"> PAGEREF _Toc5607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_Toc5530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7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_Toc22827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4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494"/>
      <w:r>
        <w:rPr>
          <w:rFonts w:ascii="仿宋" w:eastAsia="仿宋" w:hAnsi="仿宋" w:cs="仿宋" w:hint="eastAsia"/>
          <w:sz w:val="28"/>
          <w:lang w:eastAsia="zh-CN"/>
        </w:rPr>
        <w:t>一、醚羧酸盐(AEC)项目绩效评估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679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醚羧酸盐(AEC)项目中，我们设计了一套全面的绩效评估指标，以确保醚羧酸盐(AEC)项目的可控和成功交付。这些指标跨足醚羧酸盐(AEC)项目目标、成本、进度和质量等多个维度，为我们提供了全面洞察醚羧酸盐(AEC)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目标达成率是我们关注的首要指标。我们设定了明确的目标，并通过定期监测和评估，迅速发现并应对潜在的目标偏差。这为醚羧酸盐(AEC)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成本绩效是另一个核心关注点。通过实际成本与预算成本的对比分析，我们深入了解成本差异的原因，及时调整资源分配，保持醚羧酸盐(AEC)项目在经济效益方面的合理水平。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进度作为关键的绩效指标之一，得到了精心的关注。我们制定了详细的醚羧酸盐(AEC)项目进度计划，并设立了进度符合度指标，确保实际进度与计划进度保持一致。这使我们能够快速发现和解决潜在的进度问题，保持醚羧酸盐(AEC)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醚羧酸盐(AEC)项目绩效的不可或缺的一环。我们引入了一系列的质量标准和客户满意度指标，以确保醚羧酸盐(AEC)项目交付的成果在质量上达到或超越预期水平。通过持续监测这些指标，我们努力提升醚羧酸盐(AEC)项目整体质量水平，为醚羧酸盐(AEC)项目的成功交付提供有力保障。通过这些科学且全面的绩效评估，我们能够更好地引导醚羧酸盐(AEC)项目的持续改进，确保醚羧酸盐(AEC)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4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绩效评估是醚羧酸盐(AEC)项目中的关键环节，为确保醚羧酸盐(AEC)项目达到预期目标，我们采用了多层次、多维度的绩效评估方法。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醚羧酸盐(AEC)项目的战略目标对齐，确保每个决策和行动都与醚羧酸盐(AEC)项目整体目标保持一致。团队会定期召开战略对齐会议，审视当前工作与醚羧酸盐(AEC)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醚羧酸盐(AEC)项目进度、质量、成本和风险等方面。这些指标通过数据收集和分析，为醚羧酸盐(AEC)项目管理团队提供了客观的评估依据。例如，我们通过醚羧酸盐(AEC)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绩效评估不仅仅停留在醚羧酸盐(AEC)项目内部，还考虑了醚羧酸盐(AEC)项目对外部环境的影响。我们定期进行干系人满意度调查，以了解各利益相关方对醚羧酸盐(AEC)项目的期望和满意度，并及时做出调整。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这种多层次、多角度的绩效评估方法，使得我们能够全面了解醚羧酸盐(AEC)项目的运行状态，及时做出调整，确保醚羧酸盐(AEC)项目在不断变化的环境中保持稳健前行。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07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为了确保醚羧酸盐(AEC)项目的有效管理和不断优化，我们采用了精心设计的绩效评估周期。这个周期旨在实现灵活、实时和全面的评估，以适应醚羧酸盐(AEC)项目执行中的各种挑战。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醚羧酸盐(AEC)项目的不同需求，分为短期、中期和长期。短期评估关注每个迭代或工作周期，以及时发现和解决当前任务中的问题。中期评估涵盖几个迭代，深入了解整体醚羧酸盐(AEC)项目的趋势和性能。长期评估则着眼于整个醚羧酸盐(AEC)项目阶段，确保醚羧酸盐(AEC)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醚羧酸盐(AEC)项目管理工具和协作平台，团队成员能够随时更新和分享醚羧酸盐(AEC)项目数据。这种实时性的反馈机制使我们能够及时察觉潜在问题，快速调整，保持醚羧酸盐(AEC)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醚羧酸盐(AEC)项目的决策制定密不可分。每个周期的醚羧酸盐(AEC)项目回顾会议成为集体总结经验、识别问题深层次原因并找到创新解决方案的平台。这种定期的反思与调整机制使醚羧酸盐(AEC)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434"/>
      <w:r>
        <w:rPr>
          <w:rFonts w:ascii="仿宋" w:eastAsia="仿宋" w:hAnsi="仿宋" w:cs="仿宋" w:hint="eastAsia"/>
          <w:sz w:val="28"/>
          <w:lang w:eastAsia="zh-CN"/>
        </w:rPr>
        <w:t>二、醚羧酸盐(AEC)项目危机管理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1008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醚羧酸盐(AEC)项目危机管理中，危机预警与识别是确保醚羧酸盐(AEC)项目稳健运行的核心步骤。通过建立全面的监测机制，醚羧酸盐(AEC)项目团队旨在及时发现和理解潜在的风险和危机因素，以便采取及时的预防和应对措施，确保醚羧酸盐(AEC)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首先，通过深入的风险评估，醚羧酸盐(AEC)项目团队全面分析了整个醚羧酸盐(AEC)项目和各个阶段可能存在的威胁。这包括准确评估每个潜在风险的发生概率和可能影响的程度，为后续危机预警提供了有力支持。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醚羧酸盐(AEC)项目团队着重于明确定义醚羧酸盐(AEC)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醚羧酸盐(AEC)项目进展的持续监控，团队能够及时发现潜在问题并作出迅速反应。醚羧酸盐(AEC)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在这一阶段，团队的专业素养和反应速度将发挥至关重要的作用，以确保潜在危机能够在初期得到有效的处理，最大程度地减轻负面影响。通过危机预警与识别，醚羧酸盐(AEC)项目得以更有序、可控地推进。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699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在危机发生时，醚羧酸盐(AEC)项目团队立即行动，成立了应急小组。该小组的任务是迅速制定并实施紧急应对措施，以最小化潜在损失。以下是采取的主要措施：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暂停醚羧酸盐(AEC)项目进度：为遏制危机蔓延，醚羧酸盐(AEC)项目暂时停止进行，以便全面评估当前状况。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资源重新分配：重新评估醚羧酸盐(AEC)项目资源的分配，确保最大限度地减小损失。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实时沟通：与关键利益相关者建立实时沟通机制，向他们传递醚羧酸盐(AEC)项目危机的实际状况，保障醚羧酸盐(AEC)项目核心利益。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在紧急应对的同时，醚羧酸盐(AEC)项目团队强调了团队协作和有效沟通的重要性。以下是团队协作的关键举措：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信息共享机制：建立了信息共享平台，确保团队成员能够及时获取醚羧酸盐(AEC)项目危机的实时信息。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领导者沟通：醚羧酸盐(AEC)项目领导者通过定期会议和即时沟通工具，指导团队应对危机，保持团队稳定运行。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随着危机得到初步控制，醚羧酸盐(AEC)项目团队转向制定恢复计划，以确保醚羧酸盐(AEC)项目能够从中迅速恢复。主要恢复计划包括：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修复受损的进度计划：重新评估醚羧酸盐(AEC)项目进度，制定修复计划，确保醚羧酸盐(AEC)项目尽快回归正常进程。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重新调整资源分配：优化资源分配，确保醚羧酸盐(AEC)项目在有限资源下高效运转。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风险管理机制加强：对醚羧酸盐(AEC)项目风险进行全面评估，制定更强化的风险管理策略，以预防未来可能的危机。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2531"/>
      <w:r>
        <w:rPr>
          <w:rFonts w:ascii="仿宋" w:eastAsia="仿宋" w:hAnsi="仿宋" w:cs="仿宋" w:hint="eastAsia"/>
          <w:sz w:val="28"/>
          <w:lang w:eastAsia="zh-CN"/>
        </w:rPr>
        <w:t>三、产品规划分析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3971"/>
      <w:r>
        <w:rPr>
          <w:rFonts w:ascii="仿宋" w:eastAsia="仿宋" w:hAnsi="仿宋" w:cs="仿宋" w:hint="eastAsia"/>
          <w:lang w:eastAsia="zh-CN"/>
        </w:rPr>
        <w:t>(一)、产品规划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醚羧酸盐(AEC)项目的主要产品是XXXX，预计年产值为XXX万元。这一产品在市场中占据着重要的地位，其广泛的应用范围使得该醚羧酸盐(AEC)项目的市场前景非常广阔。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醚羧酸盐(AEC)项目的xxx产品作为重要的原材料之一，将在多个领域发挥关键作用。其在建筑、交通、能源等方面的广泛应用将为整个产业链提供强大的支持，形成产业协同效应。醚羧酸盐(AEC)项目的年产值XXX万XXX万XXX万万元不仅反映了其在市场上的巨大潜力，更预示着它对国民经济的积极贡献。这种关联度高、涉及面广的产业关系，使得该醚羧酸盐(AEC)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7354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总征地面积为XXXX平方米，相当于约XX.XX亩，其中净用地面积为XXXX平方米，红线范围内相当于约XX.XX亩。这一用地规模充分考虑了醚羧酸盐(AEC)项目的建设需求，保障了醚羧酸盐(AEC)项目在合适的空间内得以充分发展。醚羧酸盐(AEC)项目规划的总建筑面积为XXXX平方米，其中主体工程建设占XXXX平方米，计容建筑面积达XXXX平方米。预计建筑工程的投资将达到XXXX万元，为醚羧酸盐(AEC)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计划购置的设备共计XXXX台（套），设备购置费用为XXXX万元。这一设备购置计划充分考虑到醚羧酸盐(AEC)项目的生产需求和技术要求，确保了醚羧酸盐(AEC)项目在生产运营中具备先进的技术装备和高效的生产能力。设备的合理配置将为醚羧酸盐(AEC)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醚羧酸盐(AEC)项目计划总投资为XXXX万元，预计年实现营业收入为XXXX万元。这一产能规模的设定旨在确保醚羧酸盐(AEC)项目能够在投资与回报之间取得平衡，实现长期可持续的发展。醚羧酸盐(AEC)项目的总投资充分考虑到各个方面的需求，包括用地建设、设备购置等多个环节，以确保醚羧酸盐(AEC)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3252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4025"/>
      <w:r>
        <w:rPr>
          <w:rFonts w:ascii="仿宋" w:eastAsia="仿宋" w:hAnsi="仿宋" w:cs="仿宋" w:hint="eastAsia"/>
          <w:lang w:eastAsia="zh-CN"/>
        </w:rPr>
        <w:t>(一)、醚羧酸盐(AEC)行业分析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行业一直以来都是市场的关注焦点。行业内的发展趋势、竞争态势以及潜在机会都对醚羧酸盐(AEC)项目的推进产生深远的影响。通过深入研究行业的整体概貌，我们将更好地理解行业的核心特征，为醚羧酸盐(AEC)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醚羧酸盐(AEC)行业，技术一直是推动创新和发展的关键因素。我们将对当前技术趋势进行详尽分析，包括但不限于人工智能、大数据应用、先进制造技术等。这有助于醚羧酸盐(AEC)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醚羧酸盐(AEC)项目成功的基础。我们将对主要竞争对手进行深入研究，包括其市场份额、产品特点、市场定位等。通过全面了解竞争对手的优势和劣势，醚羧酸盐(AEC)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258"/>
      <w:r>
        <w:rPr>
          <w:rFonts w:ascii="仿宋" w:eastAsia="仿宋" w:hAnsi="仿宋" w:cs="仿宋" w:hint="eastAsia"/>
          <w:sz w:val="28"/>
          <w:lang w:eastAsia="zh-CN"/>
        </w:rPr>
        <w:t>(二)、醚羧酸盐(AEC)市场分析预测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醚羧酸盐(AEC)市场未来的增长趋势。这包括市场的整体规模、各细分领域的发展趋势等。醚羧酸盐(AEC)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醚羧酸盐(AEC)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醚羧酸盐(AEC)项目实施过程中需要充分考虑的因素。我们将对市场风险进行全面评估，包括但不限于政策法规风险、市场竞争风险、技术变革风险等。通过对潜在风险的深入分析，醚羧酸盐(AEC)项目可以制定相应的风险缓解策略，降低不确定性对醚羧酸盐(AEC)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8142"/>
      <w:r>
        <w:rPr>
          <w:rFonts w:ascii="仿宋" w:eastAsia="仿宋" w:hAnsi="仿宋" w:cs="仿宋" w:hint="eastAsia"/>
          <w:sz w:val="28"/>
          <w:lang w:eastAsia="zh-CN"/>
        </w:rPr>
        <w:t>五、醚羧酸盐(AEC)项目文档管理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8102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醚羧酸盐(AEC)项目高度重视文档的质量和准确性，以支持醚羧酸盐(AEC)项目的各项活动和决策。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文档的编制始于醚羧酸盐(AEC)项目计划的初期，我们制定了详细的文档编制计划，明确了每个文档的内容、格式和编写责任人。在醚羧酸盐(AEC)项目启动阶段，我们首先编制了醚羧酸盐(AEC)项目章程，明确定义了醚羧酸盐(AEC)项目的目标、范围、风险等关键要素。随后，醚羧酸盐(AEC)项目团队根据计划陆续编制了需求文档、设计文档、测试文档等各类文档，确保醚羧酸盐(AEC)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醚羧酸盐(AEC)项目管理中的重要环节，旨在确保醚羧酸盐(AEC)项目文档符合质量标准和醚羧酸盐(AEC)项目需求。在醚羧酸盐(AEC)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醚羧酸盐(AEC)项目相关利益方和专业领域的专家对文档进行独立审查。这有助于获取更全面、客观的反馈，确保醚羧酸盐(AEC)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醚羧酸盐(AEC)项目在文档编制与审查方面建立了严格的管理机制，通过规范的流程和多维度的审查，确保醚羧酸盐(AEC)项目文档的质量、准确性和可靠性，为醚羧酸盐(AEC)项目的顺利推进提供了有力支持。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628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在醚羧酸盐(AEC)项目中，我们致力于优化文档发布与分发过程，以确保信息的高效传递和团队间协作的顺畅进行。以下是我们采取的关键优化策略：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我们通过多渠道发布文档，包括电子邮件、醚羧酸盐(AEC)项目管理平台、内部网站等，以满足不同团队成员的偏好和需求。多渠道发布确保了信息的全面覆盖。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我们采用了精细的权限控制，确保只有授权人员可以访问敏感信息。这种安全措施保护了醚羧酸盐(AEC)项目文档的机密性，防止了未经授权的信息泄露。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5878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醚羧酸盐(AEC)项目生命周期中一个至关重要的环节，直接关系到醚羧酸盐(AEC)项目信息的长期保存和历史记录的完整性。在醚羧酸盐(AEC)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定期存档检查：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8480"/>
      <w:r>
        <w:rPr>
          <w:rFonts w:ascii="仿宋" w:eastAsia="仿宋" w:hAnsi="仿宋" w:cs="仿宋" w:hint="eastAsia"/>
          <w:sz w:val="28"/>
          <w:lang w:eastAsia="zh-CN"/>
        </w:rPr>
        <w:t>六、工艺说明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3212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醚羧酸盐(AEC)项目的技术管理特点体现在其创新导向。通过引入最先进的技术趋势和解决方案，醚羧酸盐(AEC)项目致力于提升科技含量、提高质量和效率水平。这意味着我们将采用最新的工具和方法，确保醚羧酸盐(AEC)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醚羧酸盐(AEC)项目技术管理的显著特征。通过整合不同领域的技术资源，我们实现了跨学科的协同工作。这有助于优化技术架构，提高整体效能。此外，整合性策略还促进了不同技术团队之间的紧密沟通和高效合作，确保醚羧酸盐(AEC)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醚羧酸盐(AEC)项目所采用的技术。通过不断优化技术方案，醚羧酸盐(AEC)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https://d.book118.com/388001021123006036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醚羧酸盐(AEC)项目规划设计蓝图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024A89"/>
    <w:rsid w:val="12024A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8800102112300603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2024-02-11T19:03:00Z</dcterms:created>
  <dcterms:modified xsi:type="dcterms:W3CDTF">2024-02-11T19:03:33Z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C752367A175B45AD8BAF5F62CEA73C88_11</vt:lpwstr>
  </property>
  <property fmtid="{D5CDD505-2E9C-101B-9397-08002B2CF9AE}" pid="3" name="KSOProductBuildVer">
    <vt:lpwstr>2052-12.1.0.16250</vt:lpwstr>
  </property>
</Properties>
</file>