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诱导风机项目建设总纲及方案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543" w:history="1">
        <w:r>
          <w:rPr>
            <w:rFonts w:ascii="仿宋" w:eastAsia="仿宋" w:hAnsi="仿宋" w:cs="仿宋" w:hint="eastAsia"/>
            <w:lang w:eastAsia="zh-CN"/>
          </w:rPr>
          <w:t>序言</w:t>
        </w:r>
        <w:r>
          <w:tab/>
        </w:r>
        <w:r>
          <w:fldChar w:fldCharType="begin"/>
        </w:r>
        <w:r>
          <w:instrText xml:space="preserve"> PAGEREF _Toc19543 \h </w:instrText>
        </w:r>
        <w:r>
          <w:fldChar w:fldCharType="separate"/>
        </w:r>
        <w:r>
          <w:t>3</w:t>
        </w:r>
        <w:r>
          <w:fldChar w:fldCharType="end"/>
        </w:r>
      </w:hyperlink>
    </w:p>
    <w:p>
      <w:pPr>
        <w:pStyle w:val="TOC1"/>
        <w:tabs>
          <w:tab w:val="right" w:leader="dot" w:pos="8306"/>
        </w:tabs>
      </w:pPr>
      <w:hyperlink w:anchor="_Toc13057" w:history="1">
        <w:r>
          <w:rPr>
            <w:rFonts w:ascii="仿宋" w:eastAsia="仿宋" w:hAnsi="仿宋" w:cs="仿宋" w:hint="eastAsia"/>
            <w:lang w:eastAsia="zh-CN"/>
          </w:rPr>
          <w:t>一、财务管理与成本控制</w:t>
        </w:r>
        <w:r>
          <w:tab/>
        </w:r>
        <w:r>
          <w:fldChar w:fldCharType="begin"/>
        </w:r>
        <w:r>
          <w:instrText xml:space="preserve"> PAGEREF _Toc13057 \h </w:instrText>
        </w:r>
        <w:r>
          <w:fldChar w:fldCharType="separate"/>
        </w:r>
        <w:r>
          <w:t>3</w:t>
        </w:r>
        <w:r>
          <w:fldChar w:fldCharType="end"/>
        </w:r>
      </w:hyperlink>
    </w:p>
    <w:p>
      <w:pPr>
        <w:pStyle w:val="TOC2"/>
        <w:tabs>
          <w:tab w:val="right" w:leader="dot" w:pos="8306"/>
        </w:tabs>
      </w:pPr>
      <w:hyperlink w:anchor="_Toc21220" w:history="1">
        <w:r>
          <w:rPr>
            <w:rFonts w:ascii="仿宋" w:eastAsia="仿宋" w:hAnsi="仿宋" w:cs="仿宋" w:hint="eastAsia"/>
            <w:lang w:eastAsia="zh-CN"/>
          </w:rPr>
          <w:t>(一)、财务管理体系建设</w:t>
        </w:r>
        <w:r>
          <w:tab/>
        </w:r>
        <w:r>
          <w:fldChar w:fldCharType="begin"/>
        </w:r>
        <w:r>
          <w:instrText xml:space="preserve"> PAGEREF _Toc21220 \h </w:instrText>
        </w:r>
        <w:r>
          <w:fldChar w:fldCharType="separate"/>
        </w:r>
        <w:r>
          <w:t>3</w:t>
        </w:r>
        <w:r>
          <w:fldChar w:fldCharType="end"/>
        </w:r>
      </w:hyperlink>
    </w:p>
    <w:p>
      <w:pPr>
        <w:pStyle w:val="TOC2"/>
        <w:tabs>
          <w:tab w:val="right" w:leader="dot" w:pos="8306"/>
        </w:tabs>
      </w:pPr>
      <w:hyperlink w:anchor="_Toc19970" w:history="1">
        <w:r>
          <w:rPr>
            <w:rFonts w:ascii="仿宋" w:eastAsia="仿宋" w:hAnsi="仿宋" w:cs="仿宋" w:hint="eastAsia"/>
            <w:lang w:eastAsia="zh-CN"/>
          </w:rPr>
          <w:t>(二)、成本控制措施</w:t>
        </w:r>
        <w:r>
          <w:tab/>
        </w:r>
        <w:r>
          <w:fldChar w:fldCharType="begin"/>
        </w:r>
        <w:r>
          <w:instrText xml:space="preserve"> PAGEREF _Toc19970 \h </w:instrText>
        </w:r>
        <w:r>
          <w:fldChar w:fldCharType="separate"/>
        </w:r>
        <w:r>
          <w:t>4</w:t>
        </w:r>
        <w:r>
          <w:fldChar w:fldCharType="end"/>
        </w:r>
      </w:hyperlink>
    </w:p>
    <w:p>
      <w:pPr>
        <w:pStyle w:val="TOC1"/>
        <w:tabs>
          <w:tab w:val="right" w:leader="dot" w:pos="8306"/>
        </w:tabs>
      </w:pPr>
      <w:hyperlink w:anchor="_Toc2307" w:history="1">
        <w:r>
          <w:rPr>
            <w:rFonts w:ascii="仿宋" w:eastAsia="仿宋" w:hAnsi="仿宋" w:cs="仿宋" w:hint="eastAsia"/>
            <w:lang w:eastAsia="zh-CN"/>
          </w:rPr>
          <w:t>二、项目选址研究</w:t>
        </w:r>
        <w:r>
          <w:tab/>
        </w:r>
        <w:r>
          <w:fldChar w:fldCharType="begin"/>
        </w:r>
        <w:r>
          <w:instrText xml:space="preserve"> PAGEREF _Toc2307 \h </w:instrText>
        </w:r>
        <w:r>
          <w:fldChar w:fldCharType="separate"/>
        </w:r>
        <w:r>
          <w:t>5</w:t>
        </w:r>
        <w:r>
          <w:fldChar w:fldCharType="end"/>
        </w:r>
      </w:hyperlink>
    </w:p>
    <w:p>
      <w:pPr>
        <w:pStyle w:val="TOC2"/>
        <w:tabs>
          <w:tab w:val="right" w:leader="dot" w:pos="8306"/>
        </w:tabs>
      </w:pPr>
      <w:hyperlink w:anchor="_Toc23778" w:history="1">
        <w:r>
          <w:rPr>
            <w:rFonts w:ascii="仿宋" w:eastAsia="仿宋" w:hAnsi="仿宋" w:cs="仿宋" w:hint="eastAsia"/>
            <w:lang w:eastAsia="zh-CN"/>
          </w:rPr>
          <w:t>(一)、项目选址原则</w:t>
        </w:r>
        <w:r>
          <w:tab/>
        </w:r>
        <w:r>
          <w:fldChar w:fldCharType="begin"/>
        </w:r>
        <w:r>
          <w:instrText xml:space="preserve"> PAGEREF _Toc23778 \h </w:instrText>
        </w:r>
        <w:r>
          <w:fldChar w:fldCharType="separate"/>
        </w:r>
        <w:r>
          <w:t>5</w:t>
        </w:r>
        <w:r>
          <w:fldChar w:fldCharType="end"/>
        </w:r>
      </w:hyperlink>
    </w:p>
    <w:p>
      <w:pPr>
        <w:pStyle w:val="TOC2"/>
        <w:tabs>
          <w:tab w:val="right" w:leader="dot" w:pos="8306"/>
        </w:tabs>
      </w:pPr>
      <w:hyperlink w:anchor="_Toc29902" w:history="1">
        <w:r>
          <w:rPr>
            <w:rFonts w:ascii="仿宋" w:eastAsia="仿宋" w:hAnsi="仿宋" w:cs="仿宋" w:hint="eastAsia"/>
            <w:lang w:eastAsia="zh-CN"/>
          </w:rPr>
          <w:t>(二)、项目选址</w:t>
        </w:r>
        <w:r>
          <w:tab/>
        </w:r>
        <w:r>
          <w:fldChar w:fldCharType="begin"/>
        </w:r>
        <w:r>
          <w:instrText xml:space="preserve"> PAGEREF _Toc29902 \h </w:instrText>
        </w:r>
        <w:r>
          <w:fldChar w:fldCharType="separate"/>
        </w:r>
        <w:r>
          <w:t>9</w:t>
        </w:r>
        <w:r>
          <w:fldChar w:fldCharType="end"/>
        </w:r>
      </w:hyperlink>
    </w:p>
    <w:p>
      <w:pPr>
        <w:pStyle w:val="TOC2"/>
        <w:tabs>
          <w:tab w:val="right" w:leader="dot" w:pos="8306"/>
        </w:tabs>
      </w:pPr>
      <w:hyperlink w:anchor="_Toc19428" w:history="1">
        <w:r>
          <w:rPr>
            <w:rFonts w:ascii="仿宋" w:eastAsia="仿宋" w:hAnsi="仿宋" w:cs="仿宋" w:hint="eastAsia"/>
            <w:lang w:eastAsia="zh-CN"/>
          </w:rPr>
          <w:t>(三)、建设条件分析</w:t>
        </w:r>
        <w:r>
          <w:tab/>
        </w:r>
        <w:r>
          <w:fldChar w:fldCharType="begin"/>
        </w:r>
        <w:r>
          <w:instrText xml:space="preserve"> PAGEREF _Toc19428 \h </w:instrText>
        </w:r>
        <w:r>
          <w:fldChar w:fldCharType="separate"/>
        </w:r>
        <w:r>
          <w:t>11</w:t>
        </w:r>
        <w:r>
          <w:fldChar w:fldCharType="end"/>
        </w:r>
      </w:hyperlink>
    </w:p>
    <w:p>
      <w:pPr>
        <w:pStyle w:val="TOC2"/>
        <w:tabs>
          <w:tab w:val="right" w:leader="dot" w:pos="8306"/>
        </w:tabs>
      </w:pPr>
      <w:hyperlink w:anchor="_Toc7622" w:history="1">
        <w:r>
          <w:rPr>
            <w:rFonts w:ascii="仿宋" w:eastAsia="仿宋" w:hAnsi="仿宋" w:cs="仿宋" w:hint="eastAsia"/>
            <w:lang w:eastAsia="zh-CN"/>
          </w:rPr>
          <w:t>(四)、用地控制指标</w:t>
        </w:r>
        <w:r>
          <w:tab/>
        </w:r>
        <w:r>
          <w:fldChar w:fldCharType="begin"/>
        </w:r>
        <w:r>
          <w:instrText xml:space="preserve"> PAGEREF _Toc7622 \h </w:instrText>
        </w:r>
        <w:r>
          <w:fldChar w:fldCharType="separate"/>
        </w:r>
        <w:r>
          <w:t>12</w:t>
        </w:r>
        <w:r>
          <w:fldChar w:fldCharType="end"/>
        </w:r>
      </w:hyperlink>
    </w:p>
    <w:p>
      <w:pPr>
        <w:pStyle w:val="TOC2"/>
        <w:tabs>
          <w:tab w:val="right" w:leader="dot" w:pos="8306"/>
        </w:tabs>
      </w:pPr>
      <w:hyperlink w:anchor="_Toc18338" w:history="1">
        <w:r>
          <w:rPr>
            <w:rFonts w:ascii="仿宋" w:eastAsia="仿宋" w:hAnsi="仿宋" w:cs="仿宋" w:hint="eastAsia"/>
            <w:lang w:eastAsia="zh-CN"/>
          </w:rPr>
          <w:t>(五)、地总体要求</w:t>
        </w:r>
        <w:r>
          <w:tab/>
        </w:r>
        <w:r>
          <w:fldChar w:fldCharType="begin"/>
        </w:r>
        <w:r>
          <w:instrText xml:space="preserve"> PAGEREF _Toc18338 \h </w:instrText>
        </w:r>
        <w:r>
          <w:fldChar w:fldCharType="separate"/>
        </w:r>
        <w:r>
          <w:t>13</w:t>
        </w:r>
        <w:r>
          <w:fldChar w:fldCharType="end"/>
        </w:r>
      </w:hyperlink>
    </w:p>
    <w:p>
      <w:pPr>
        <w:pStyle w:val="TOC2"/>
        <w:tabs>
          <w:tab w:val="right" w:leader="dot" w:pos="8306"/>
        </w:tabs>
      </w:pPr>
      <w:hyperlink w:anchor="_Toc15541" w:history="1">
        <w:r>
          <w:rPr>
            <w:rFonts w:ascii="仿宋" w:eastAsia="仿宋" w:hAnsi="仿宋" w:cs="仿宋" w:hint="eastAsia"/>
            <w:lang w:eastAsia="zh-CN"/>
          </w:rPr>
          <w:t>(六)、节约用地措施</w:t>
        </w:r>
        <w:r>
          <w:tab/>
        </w:r>
        <w:r>
          <w:fldChar w:fldCharType="begin"/>
        </w:r>
        <w:r>
          <w:instrText xml:space="preserve"> PAGEREF _Toc15541 \h </w:instrText>
        </w:r>
        <w:r>
          <w:fldChar w:fldCharType="separate"/>
        </w:r>
        <w:r>
          <w:t>15</w:t>
        </w:r>
        <w:r>
          <w:fldChar w:fldCharType="end"/>
        </w:r>
      </w:hyperlink>
    </w:p>
    <w:p>
      <w:pPr>
        <w:pStyle w:val="TOC2"/>
        <w:tabs>
          <w:tab w:val="right" w:leader="dot" w:pos="8306"/>
        </w:tabs>
      </w:pPr>
      <w:hyperlink w:anchor="_Toc20979" w:history="1">
        <w:r>
          <w:rPr>
            <w:rFonts w:ascii="仿宋" w:eastAsia="仿宋" w:hAnsi="仿宋" w:cs="仿宋" w:hint="eastAsia"/>
            <w:lang w:eastAsia="zh-CN"/>
          </w:rPr>
          <w:t>(七)、选址综合评价</w:t>
        </w:r>
        <w:r>
          <w:tab/>
        </w:r>
        <w:r>
          <w:fldChar w:fldCharType="begin"/>
        </w:r>
        <w:r>
          <w:instrText xml:space="preserve"> PAGEREF _Toc20979 \h </w:instrText>
        </w:r>
        <w:r>
          <w:fldChar w:fldCharType="separate"/>
        </w:r>
        <w:r>
          <w:t>16</w:t>
        </w:r>
        <w:r>
          <w:fldChar w:fldCharType="end"/>
        </w:r>
      </w:hyperlink>
    </w:p>
    <w:p>
      <w:pPr>
        <w:pStyle w:val="TOC1"/>
        <w:tabs>
          <w:tab w:val="right" w:leader="dot" w:pos="8306"/>
        </w:tabs>
      </w:pPr>
      <w:hyperlink w:anchor="_Toc3972" w:history="1">
        <w:r>
          <w:rPr>
            <w:rFonts w:ascii="仿宋" w:eastAsia="仿宋" w:hAnsi="仿宋" w:cs="仿宋" w:hint="eastAsia"/>
            <w:lang w:eastAsia="zh-CN"/>
          </w:rPr>
          <w:t>三、资源开发及综合利用分析</w:t>
        </w:r>
        <w:r>
          <w:tab/>
        </w:r>
        <w:r>
          <w:fldChar w:fldCharType="begin"/>
        </w:r>
        <w:r>
          <w:instrText xml:space="preserve"> PAGEREF _Toc3972 \h </w:instrText>
        </w:r>
        <w:r>
          <w:fldChar w:fldCharType="separate"/>
        </w:r>
        <w:r>
          <w:t>17</w:t>
        </w:r>
        <w:r>
          <w:fldChar w:fldCharType="end"/>
        </w:r>
      </w:hyperlink>
    </w:p>
    <w:p>
      <w:pPr>
        <w:pStyle w:val="TOC2"/>
        <w:tabs>
          <w:tab w:val="right" w:leader="dot" w:pos="8306"/>
        </w:tabs>
      </w:pPr>
      <w:hyperlink w:anchor="_Toc3807" w:history="1">
        <w:r>
          <w:rPr>
            <w:rFonts w:ascii="仿宋" w:eastAsia="仿宋" w:hAnsi="仿宋" w:cs="仿宋" w:hint="eastAsia"/>
            <w:lang w:eastAsia="zh-CN"/>
          </w:rPr>
          <w:t>(一)、资源开发方案</w:t>
        </w:r>
        <w:r>
          <w:tab/>
        </w:r>
        <w:r>
          <w:fldChar w:fldCharType="begin"/>
        </w:r>
        <w:r>
          <w:instrText xml:space="preserve"> PAGEREF _Toc3807 \h </w:instrText>
        </w:r>
        <w:r>
          <w:fldChar w:fldCharType="separate"/>
        </w:r>
        <w:r>
          <w:t>17</w:t>
        </w:r>
        <w:r>
          <w:fldChar w:fldCharType="end"/>
        </w:r>
      </w:hyperlink>
    </w:p>
    <w:p>
      <w:pPr>
        <w:pStyle w:val="TOC2"/>
        <w:tabs>
          <w:tab w:val="right" w:leader="dot" w:pos="8306"/>
        </w:tabs>
      </w:pPr>
      <w:hyperlink w:anchor="_Toc6356" w:history="1">
        <w:r>
          <w:rPr>
            <w:rFonts w:ascii="仿宋" w:eastAsia="仿宋" w:hAnsi="仿宋" w:cs="仿宋" w:hint="eastAsia"/>
            <w:lang w:eastAsia="zh-CN"/>
          </w:rPr>
          <w:t>(二)、资源利用方案</w:t>
        </w:r>
        <w:r>
          <w:tab/>
        </w:r>
        <w:r>
          <w:fldChar w:fldCharType="begin"/>
        </w:r>
        <w:r>
          <w:instrText xml:space="preserve"> PAGEREF _Toc6356 \h </w:instrText>
        </w:r>
        <w:r>
          <w:fldChar w:fldCharType="separate"/>
        </w:r>
        <w:r>
          <w:t>18</w:t>
        </w:r>
        <w:r>
          <w:fldChar w:fldCharType="end"/>
        </w:r>
      </w:hyperlink>
    </w:p>
    <w:p>
      <w:pPr>
        <w:pStyle w:val="TOC2"/>
        <w:tabs>
          <w:tab w:val="right" w:leader="dot" w:pos="8306"/>
        </w:tabs>
      </w:pPr>
      <w:hyperlink w:anchor="_Toc4693" w:history="1">
        <w:r>
          <w:rPr>
            <w:rFonts w:ascii="仿宋" w:eastAsia="仿宋" w:hAnsi="仿宋" w:cs="仿宋" w:hint="eastAsia"/>
            <w:lang w:eastAsia="zh-CN"/>
          </w:rPr>
          <w:t>(三)、资源节约措施</w:t>
        </w:r>
        <w:r>
          <w:tab/>
        </w:r>
        <w:r>
          <w:fldChar w:fldCharType="begin"/>
        </w:r>
        <w:r>
          <w:instrText xml:space="preserve"> PAGEREF _Toc4693 \h </w:instrText>
        </w:r>
        <w:r>
          <w:fldChar w:fldCharType="separate"/>
        </w:r>
        <w:r>
          <w:t>19</w:t>
        </w:r>
        <w:r>
          <w:fldChar w:fldCharType="end"/>
        </w:r>
      </w:hyperlink>
    </w:p>
    <w:p>
      <w:pPr>
        <w:pStyle w:val="TOC1"/>
        <w:tabs>
          <w:tab w:val="right" w:leader="dot" w:pos="8306"/>
        </w:tabs>
      </w:pPr>
      <w:hyperlink w:anchor="_Toc4448" w:history="1">
        <w:r>
          <w:rPr>
            <w:rFonts w:ascii="仿宋" w:eastAsia="仿宋" w:hAnsi="仿宋" w:cs="仿宋" w:hint="eastAsia"/>
            <w:lang w:eastAsia="zh-CN"/>
          </w:rPr>
          <w:t>四、背景、必要性分析</w:t>
        </w:r>
        <w:r>
          <w:tab/>
        </w:r>
        <w:r>
          <w:fldChar w:fldCharType="begin"/>
        </w:r>
        <w:r>
          <w:instrText xml:space="preserve"> PAGEREF _Toc4448 \h </w:instrText>
        </w:r>
        <w:r>
          <w:fldChar w:fldCharType="separate"/>
        </w:r>
        <w:r>
          <w:t>21</w:t>
        </w:r>
        <w:r>
          <w:fldChar w:fldCharType="end"/>
        </w:r>
      </w:hyperlink>
    </w:p>
    <w:p>
      <w:pPr>
        <w:pStyle w:val="TOC2"/>
        <w:tabs>
          <w:tab w:val="right" w:leader="dot" w:pos="8306"/>
        </w:tabs>
      </w:pPr>
      <w:hyperlink w:anchor="_Toc31879" w:history="1">
        <w:r>
          <w:rPr>
            <w:rFonts w:ascii="仿宋" w:eastAsia="仿宋" w:hAnsi="仿宋" w:cs="仿宋" w:hint="eastAsia"/>
            <w:lang w:eastAsia="zh-CN"/>
          </w:rPr>
          <w:t>(一)、项目建设背景</w:t>
        </w:r>
        <w:r>
          <w:tab/>
        </w:r>
        <w:r>
          <w:fldChar w:fldCharType="begin"/>
        </w:r>
        <w:r>
          <w:instrText xml:space="preserve"> PAGEREF _Toc31879 \h </w:instrText>
        </w:r>
        <w:r>
          <w:fldChar w:fldCharType="separate"/>
        </w:r>
        <w:r>
          <w:t>21</w:t>
        </w:r>
        <w:r>
          <w:fldChar w:fldCharType="end"/>
        </w:r>
      </w:hyperlink>
    </w:p>
    <w:p>
      <w:pPr>
        <w:pStyle w:val="TOC2"/>
        <w:tabs>
          <w:tab w:val="right" w:leader="dot" w:pos="8306"/>
        </w:tabs>
      </w:pPr>
      <w:hyperlink w:anchor="_Toc16752" w:history="1">
        <w:r>
          <w:rPr>
            <w:rFonts w:ascii="仿宋" w:eastAsia="仿宋" w:hAnsi="仿宋" w:cs="仿宋" w:hint="eastAsia"/>
            <w:lang w:eastAsia="zh-CN"/>
          </w:rPr>
          <w:t>(二)、必要性分析</w:t>
        </w:r>
        <w:r>
          <w:tab/>
        </w:r>
        <w:r>
          <w:fldChar w:fldCharType="begin"/>
        </w:r>
        <w:r>
          <w:instrText xml:space="preserve"> PAGEREF _Toc16752 \h </w:instrText>
        </w:r>
        <w:r>
          <w:fldChar w:fldCharType="separate"/>
        </w:r>
        <w:r>
          <w:t>22</w:t>
        </w:r>
        <w:r>
          <w:fldChar w:fldCharType="end"/>
        </w:r>
      </w:hyperlink>
    </w:p>
    <w:p>
      <w:pPr>
        <w:pStyle w:val="TOC2"/>
        <w:tabs>
          <w:tab w:val="right" w:leader="dot" w:pos="8306"/>
        </w:tabs>
      </w:pPr>
      <w:hyperlink w:anchor="_Toc25099" w:history="1">
        <w:r>
          <w:rPr>
            <w:rFonts w:ascii="仿宋" w:eastAsia="仿宋" w:hAnsi="仿宋" w:cs="仿宋" w:hint="eastAsia"/>
            <w:lang w:eastAsia="zh-CN"/>
          </w:rPr>
          <w:t>(三)、项目建设有利条件</w:t>
        </w:r>
        <w:r>
          <w:tab/>
        </w:r>
        <w:r>
          <w:fldChar w:fldCharType="begin"/>
        </w:r>
        <w:r>
          <w:instrText xml:space="preserve"> PAGEREF _Toc25099 \h </w:instrText>
        </w:r>
        <w:r>
          <w:fldChar w:fldCharType="separate"/>
        </w:r>
        <w:r>
          <w:t>23</w:t>
        </w:r>
        <w:r>
          <w:fldChar w:fldCharType="end"/>
        </w:r>
      </w:hyperlink>
    </w:p>
    <w:p>
      <w:pPr>
        <w:pStyle w:val="TOC1"/>
        <w:tabs>
          <w:tab w:val="right" w:leader="dot" w:pos="8306"/>
        </w:tabs>
      </w:pPr>
      <w:hyperlink w:anchor="_Toc27367" w:history="1">
        <w:r>
          <w:rPr>
            <w:rFonts w:ascii="仿宋" w:eastAsia="仿宋" w:hAnsi="仿宋" w:cs="仿宋" w:hint="eastAsia"/>
            <w:lang w:eastAsia="zh-CN"/>
          </w:rPr>
          <w:t>五、发展规划、产业政策和行业准入分析</w:t>
        </w:r>
        <w:r>
          <w:tab/>
        </w:r>
        <w:r>
          <w:fldChar w:fldCharType="begin"/>
        </w:r>
        <w:r>
          <w:instrText xml:space="preserve"> PAGEREF _Toc27367 \h </w:instrText>
        </w:r>
        <w:r>
          <w:fldChar w:fldCharType="separate"/>
        </w:r>
        <w:r>
          <w:t>25</w:t>
        </w:r>
        <w:r>
          <w:fldChar w:fldCharType="end"/>
        </w:r>
      </w:hyperlink>
    </w:p>
    <w:p>
      <w:pPr>
        <w:pStyle w:val="TOC2"/>
        <w:tabs>
          <w:tab w:val="right" w:leader="dot" w:pos="8306"/>
        </w:tabs>
      </w:pPr>
      <w:hyperlink w:anchor="_Toc9789" w:history="1">
        <w:r>
          <w:rPr>
            <w:rFonts w:ascii="仿宋" w:eastAsia="仿宋" w:hAnsi="仿宋" w:cs="仿宋" w:hint="eastAsia"/>
            <w:lang w:eastAsia="zh-CN"/>
          </w:rPr>
          <w:t>(一)、发展规划分析</w:t>
        </w:r>
        <w:r>
          <w:tab/>
        </w:r>
        <w:r>
          <w:fldChar w:fldCharType="begin"/>
        </w:r>
        <w:r>
          <w:instrText xml:space="preserve"> PAGEREF _Toc9789 \h </w:instrText>
        </w:r>
        <w:r>
          <w:fldChar w:fldCharType="separate"/>
        </w:r>
        <w:r>
          <w:t>25</w:t>
        </w:r>
        <w:r>
          <w:fldChar w:fldCharType="end"/>
        </w:r>
      </w:hyperlink>
    </w:p>
    <w:p>
      <w:pPr>
        <w:pStyle w:val="TOC2"/>
        <w:tabs>
          <w:tab w:val="right" w:leader="dot" w:pos="8306"/>
        </w:tabs>
      </w:pPr>
      <w:hyperlink w:anchor="_Toc28846" w:history="1">
        <w:r>
          <w:rPr>
            <w:rFonts w:ascii="仿宋" w:eastAsia="仿宋" w:hAnsi="仿宋" w:cs="仿宋" w:hint="eastAsia"/>
            <w:lang w:eastAsia="zh-CN"/>
          </w:rPr>
          <w:t>(二)、产业政策分析</w:t>
        </w:r>
        <w:r>
          <w:tab/>
        </w:r>
        <w:r>
          <w:fldChar w:fldCharType="begin"/>
        </w:r>
        <w:r>
          <w:instrText xml:space="preserve"> PAGEREF _Toc28846 \h </w:instrText>
        </w:r>
        <w:r>
          <w:fldChar w:fldCharType="separate"/>
        </w:r>
        <w:r>
          <w:t>26</w:t>
        </w:r>
        <w:r>
          <w:fldChar w:fldCharType="end"/>
        </w:r>
      </w:hyperlink>
    </w:p>
    <w:p>
      <w:pPr>
        <w:pStyle w:val="TOC2"/>
        <w:tabs>
          <w:tab w:val="right" w:leader="dot" w:pos="8306"/>
        </w:tabs>
      </w:pPr>
      <w:hyperlink w:anchor="_Toc24947" w:history="1">
        <w:r>
          <w:rPr>
            <w:rFonts w:ascii="仿宋" w:eastAsia="仿宋" w:hAnsi="仿宋" w:cs="仿宋" w:hint="eastAsia"/>
            <w:lang w:eastAsia="zh-CN"/>
          </w:rPr>
          <w:t>(三)、行业准入分析</w:t>
        </w:r>
        <w:r>
          <w:tab/>
        </w:r>
        <w:r>
          <w:fldChar w:fldCharType="begin"/>
        </w:r>
        <w:r>
          <w:instrText xml:space="preserve"> PAGEREF _Toc24947 \h </w:instrText>
        </w:r>
        <w:r>
          <w:fldChar w:fldCharType="separate"/>
        </w:r>
        <w:r>
          <w:t>28</w:t>
        </w:r>
        <w:r>
          <w:fldChar w:fldCharType="end"/>
        </w:r>
      </w:hyperlink>
    </w:p>
    <w:p>
      <w:pPr>
        <w:pStyle w:val="TOC1"/>
        <w:tabs>
          <w:tab w:val="right" w:leader="dot" w:pos="8306"/>
        </w:tabs>
      </w:pPr>
      <w:hyperlink w:anchor="_Toc3722" w:history="1">
        <w:r>
          <w:rPr>
            <w:rFonts w:ascii="仿宋" w:eastAsia="仿宋" w:hAnsi="仿宋" w:cs="仿宋" w:hint="eastAsia"/>
            <w:lang w:eastAsia="zh-CN"/>
          </w:rPr>
          <w:t>六、建设风险评估分析</w:t>
        </w:r>
        <w:r>
          <w:tab/>
        </w:r>
        <w:r>
          <w:fldChar w:fldCharType="begin"/>
        </w:r>
        <w:r>
          <w:instrText xml:space="preserve"> PAGEREF _Toc3722 \h </w:instrText>
        </w:r>
        <w:r>
          <w:fldChar w:fldCharType="separate"/>
        </w:r>
        <w:r>
          <w:t>29</w:t>
        </w:r>
        <w:r>
          <w:fldChar w:fldCharType="end"/>
        </w:r>
      </w:hyperlink>
    </w:p>
    <w:p>
      <w:pPr>
        <w:pStyle w:val="TOC2"/>
        <w:tabs>
          <w:tab w:val="right" w:leader="dot" w:pos="8306"/>
        </w:tabs>
      </w:pPr>
      <w:hyperlink w:anchor="_Toc31230" w:history="1">
        <w:r>
          <w:rPr>
            <w:rFonts w:ascii="仿宋" w:eastAsia="仿宋" w:hAnsi="仿宋" w:cs="仿宋" w:hint="eastAsia"/>
            <w:lang w:eastAsia="zh-CN"/>
          </w:rPr>
          <w:t>(一)、政策风险分析</w:t>
        </w:r>
        <w:r>
          <w:tab/>
        </w:r>
        <w:r>
          <w:fldChar w:fldCharType="begin"/>
        </w:r>
        <w:r>
          <w:instrText xml:space="preserve"> PAGEREF _Toc31230 \h </w:instrText>
        </w:r>
        <w:r>
          <w:fldChar w:fldCharType="separate"/>
        </w:r>
        <w:r>
          <w:t>29</w:t>
        </w:r>
        <w:r>
          <w:fldChar w:fldCharType="end"/>
        </w:r>
      </w:hyperlink>
    </w:p>
    <w:p>
      <w:pPr>
        <w:pStyle w:val="TOC2"/>
        <w:tabs>
          <w:tab w:val="right" w:leader="dot" w:pos="8306"/>
        </w:tabs>
      </w:pPr>
      <w:hyperlink w:anchor="_Toc19623" w:history="1">
        <w:r>
          <w:rPr>
            <w:rFonts w:ascii="仿宋" w:eastAsia="仿宋" w:hAnsi="仿宋" w:cs="仿宋" w:hint="eastAsia"/>
            <w:lang w:eastAsia="zh-CN"/>
          </w:rPr>
          <w:t>(二)、社会风险分析</w:t>
        </w:r>
        <w:r>
          <w:tab/>
        </w:r>
        <w:r>
          <w:fldChar w:fldCharType="begin"/>
        </w:r>
        <w:r>
          <w:instrText xml:space="preserve"> PAGEREF _Toc19623 \h </w:instrText>
        </w:r>
        <w:r>
          <w:fldChar w:fldCharType="separate"/>
        </w:r>
        <w:r>
          <w:t>30</w:t>
        </w:r>
        <w:r>
          <w:fldChar w:fldCharType="end"/>
        </w:r>
      </w:hyperlink>
    </w:p>
    <w:p>
      <w:pPr>
        <w:pStyle w:val="TOC2"/>
        <w:tabs>
          <w:tab w:val="right" w:leader="dot" w:pos="8306"/>
        </w:tabs>
      </w:pPr>
      <w:hyperlink w:anchor="_Toc3601" w:history="1">
        <w:r>
          <w:rPr>
            <w:rFonts w:ascii="仿宋" w:eastAsia="仿宋" w:hAnsi="仿宋" w:cs="仿宋" w:hint="eastAsia"/>
            <w:lang w:eastAsia="zh-CN"/>
          </w:rPr>
          <w:t>(三)、市场风险分析</w:t>
        </w:r>
        <w:r>
          <w:tab/>
        </w:r>
        <w:r>
          <w:fldChar w:fldCharType="begin"/>
        </w:r>
        <w:r>
          <w:instrText xml:space="preserve"> PAGEREF _Toc3601 \h </w:instrText>
        </w:r>
        <w:r>
          <w:fldChar w:fldCharType="separate"/>
        </w:r>
        <w:r>
          <w:t>32</w:t>
        </w:r>
        <w:r>
          <w:fldChar w:fldCharType="end"/>
        </w:r>
      </w:hyperlink>
    </w:p>
    <w:p>
      <w:pPr>
        <w:pStyle w:val="TOC2"/>
        <w:tabs>
          <w:tab w:val="right" w:leader="dot" w:pos="8306"/>
        </w:tabs>
      </w:pPr>
      <w:hyperlink w:anchor="_Toc29778" w:history="1">
        <w:r>
          <w:rPr>
            <w:rFonts w:ascii="仿宋" w:eastAsia="仿宋" w:hAnsi="仿宋" w:cs="仿宋" w:hint="eastAsia"/>
            <w:lang w:eastAsia="zh-CN"/>
          </w:rPr>
          <w:t>(四)、资金风险分析</w:t>
        </w:r>
        <w:r>
          <w:tab/>
        </w:r>
        <w:r>
          <w:fldChar w:fldCharType="begin"/>
        </w:r>
        <w:r>
          <w:instrText xml:space="preserve"> PAGEREF _Toc29778 \h </w:instrText>
        </w:r>
        <w:r>
          <w:fldChar w:fldCharType="separate"/>
        </w:r>
        <w:r>
          <w:t>33</w:t>
        </w:r>
        <w:r>
          <w:fldChar w:fldCharType="end"/>
        </w:r>
      </w:hyperlink>
    </w:p>
    <w:p>
      <w:pPr>
        <w:pStyle w:val="TOC2"/>
        <w:tabs>
          <w:tab w:val="right" w:leader="dot" w:pos="8306"/>
        </w:tabs>
      </w:pPr>
      <w:hyperlink w:anchor="_Toc32260" w:history="1">
        <w:r>
          <w:rPr>
            <w:rFonts w:ascii="仿宋" w:eastAsia="仿宋" w:hAnsi="仿宋" w:cs="仿宋" w:hint="eastAsia"/>
            <w:lang w:eastAsia="zh-CN"/>
          </w:rPr>
          <w:t>(五)、技术风险分析</w:t>
        </w:r>
        <w:r>
          <w:tab/>
        </w:r>
        <w:r>
          <w:fldChar w:fldCharType="begin"/>
        </w:r>
        <w:r>
          <w:instrText xml:space="preserve"> PAGEREF _Toc32260 \h </w:instrText>
        </w:r>
        <w:r>
          <w:fldChar w:fldCharType="separate"/>
        </w:r>
        <w:r>
          <w:t>34</w:t>
        </w:r>
        <w:r>
          <w:fldChar w:fldCharType="end"/>
        </w:r>
      </w:hyperlink>
    </w:p>
    <w:p>
      <w:pPr>
        <w:pStyle w:val="TOC2"/>
        <w:tabs>
          <w:tab w:val="right" w:leader="dot" w:pos="8306"/>
        </w:tabs>
      </w:pPr>
      <w:hyperlink w:anchor="_Toc14270" w:history="1">
        <w:r>
          <w:rPr>
            <w:rFonts w:ascii="仿宋" w:eastAsia="仿宋" w:hAnsi="仿宋" w:cs="仿宋" w:hint="eastAsia"/>
            <w:lang w:eastAsia="zh-CN"/>
          </w:rPr>
          <w:t>(六)、财务风险分析</w:t>
        </w:r>
        <w:r>
          <w:tab/>
        </w:r>
        <w:r>
          <w:fldChar w:fldCharType="begin"/>
        </w:r>
        <w:r>
          <w:instrText xml:space="preserve"> PAGEREF _Toc14270 \h </w:instrText>
        </w:r>
        <w:r>
          <w:fldChar w:fldCharType="separate"/>
        </w:r>
        <w:r>
          <w:t>35</w:t>
        </w:r>
        <w:r>
          <w:fldChar w:fldCharType="end"/>
        </w:r>
      </w:hyperlink>
    </w:p>
    <w:p>
      <w:pPr>
        <w:pStyle w:val="TOC2"/>
        <w:tabs>
          <w:tab w:val="right" w:leader="dot" w:pos="8306"/>
        </w:tabs>
      </w:pPr>
      <w:hyperlink w:anchor="_Toc8590" w:history="1">
        <w:r>
          <w:rPr>
            <w:rFonts w:ascii="仿宋" w:eastAsia="仿宋" w:hAnsi="仿宋" w:cs="仿宋" w:hint="eastAsia"/>
            <w:lang w:eastAsia="zh-CN"/>
          </w:rPr>
          <w:t>(七)、管理风险分析</w:t>
        </w:r>
        <w:r>
          <w:tab/>
        </w:r>
        <w:r>
          <w:fldChar w:fldCharType="begin"/>
        </w:r>
        <w:r>
          <w:instrText xml:space="preserve"> PAGEREF _Toc8590 \h </w:instrText>
        </w:r>
        <w:r>
          <w:fldChar w:fldCharType="separate"/>
        </w:r>
        <w:r>
          <w:t>37</w:t>
        </w:r>
        <w:r>
          <w:fldChar w:fldCharType="end"/>
        </w:r>
      </w:hyperlink>
    </w:p>
    <w:p>
      <w:pPr>
        <w:pStyle w:val="TOC2"/>
        <w:tabs>
          <w:tab w:val="right" w:leader="dot" w:pos="8306"/>
        </w:tabs>
      </w:pPr>
      <w:hyperlink w:anchor="_Toc3279" w:history="1">
        <w:r>
          <w:rPr>
            <w:rFonts w:ascii="仿宋" w:eastAsia="仿宋" w:hAnsi="仿宋" w:cs="仿宋" w:hint="eastAsia"/>
            <w:lang w:eastAsia="zh-CN"/>
          </w:rPr>
          <w:t>(八)、其它风险分析</w:t>
        </w:r>
        <w:r>
          <w:tab/>
        </w:r>
        <w:r>
          <w:fldChar w:fldCharType="begin"/>
        </w:r>
        <w:r>
          <w:instrText xml:space="preserve"> PAGEREF _Toc3279 \h </w:instrText>
        </w:r>
        <w:r>
          <w:fldChar w:fldCharType="separate"/>
        </w:r>
        <w:r>
          <w:t>38</w:t>
        </w:r>
        <w:r>
          <w:fldChar w:fldCharType="end"/>
        </w:r>
      </w:hyperlink>
    </w:p>
    <w:p>
      <w:pPr>
        <w:pStyle w:val="TOC2"/>
        <w:tabs>
          <w:tab w:val="right" w:leader="dot" w:pos="8306"/>
        </w:tabs>
      </w:pPr>
      <w:hyperlink w:anchor="_Toc18410" w:history="1">
        <w:r>
          <w:rPr>
            <w:rFonts w:ascii="仿宋" w:eastAsia="仿宋" w:hAnsi="仿宋" w:cs="仿宋" w:hint="eastAsia"/>
            <w:lang w:eastAsia="zh-CN"/>
          </w:rPr>
          <w:t>(九)、社会影响评估</w:t>
        </w:r>
        <w:r>
          <w:tab/>
        </w:r>
        <w:r>
          <w:fldChar w:fldCharType="begin"/>
        </w:r>
        <w:r>
          <w:instrText xml:space="preserve"> PAGEREF _Toc18410 \h </w:instrText>
        </w:r>
        <w:r>
          <w:fldChar w:fldCharType="separate"/>
        </w:r>
        <w:r>
          <w:t>40</w:t>
        </w:r>
        <w:r>
          <w:fldChar w:fldCharType="end"/>
        </w:r>
      </w:hyperlink>
    </w:p>
    <w:p>
      <w:pPr>
        <w:pStyle w:val="TOC1"/>
        <w:tabs>
          <w:tab w:val="right" w:leader="dot" w:pos="8306"/>
        </w:tabs>
      </w:pPr>
      <w:hyperlink w:anchor="_Toc31538" w:history="1">
        <w:r>
          <w:rPr>
            <w:rFonts w:ascii="仿宋" w:eastAsia="仿宋" w:hAnsi="仿宋" w:cs="仿宋" w:hint="eastAsia"/>
            <w:lang w:eastAsia="zh-CN"/>
          </w:rPr>
          <w:t>七、项目质量与标准</w:t>
        </w:r>
        <w:r>
          <w:tab/>
        </w:r>
        <w:r>
          <w:fldChar w:fldCharType="begin"/>
        </w:r>
        <w:r>
          <w:instrText xml:space="preserve"> PAGEREF _Toc31538 \h </w:instrText>
        </w:r>
        <w:r>
          <w:fldChar w:fldCharType="separate"/>
        </w:r>
        <w:r>
          <w:t>42</w:t>
        </w:r>
        <w:r>
          <w:fldChar w:fldCharType="end"/>
        </w:r>
      </w:hyperlink>
    </w:p>
    <w:p>
      <w:pPr>
        <w:pStyle w:val="TOC2"/>
        <w:tabs>
          <w:tab w:val="right" w:leader="dot" w:pos="8306"/>
        </w:tabs>
      </w:pPr>
      <w:hyperlink w:anchor="_Toc25089" w:history="1">
        <w:r>
          <w:rPr>
            <w:rFonts w:ascii="仿宋" w:eastAsia="仿宋" w:hAnsi="仿宋" w:cs="仿宋" w:hint="eastAsia"/>
            <w:lang w:eastAsia="zh-CN"/>
          </w:rPr>
          <w:t>(一)、质量保障体系</w:t>
        </w:r>
        <w:r>
          <w:tab/>
        </w:r>
        <w:r>
          <w:fldChar w:fldCharType="begin"/>
        </w:r>
        <w:r>
          <w:instrText xml:space="preserve"> PAGEREF _Toc25089 \h </w:instrText>
        </w:r>
        <w:r>
          <w:fldChar w:fldCharType="separate"/>
        </w:r>
        <w:r>
          <w:t>42</w:t>
        </w:r>
        <w:r>
          <w:fldChar w:fldCharType="end"/>
        </w:r>
      </w:hyperlink>
    </w:p>
    <w:p>
      <w:pPr>
        <w:pStyle w:val="TOC2"/>
        <w:tabs>
          <w:tab w:val="right" w:leader="dot" w:pos="8306"/>
        </w:tabs>
      </w:pPr>
      <w:hyperlink w:anchor="_Toc24658" w:history="1">
        <w:r>
          <w:rPr>
            <w:rFonts w:ascii="仿宋" w:eastAsia="仿宋" w:hAnsi="仿宋" w:cs="仿宋" w:hint="eastAsia"/>
            <w:lang w:eastAsia="zh-CN"/>
          </w:rPr>
          <w:t>(二)、标准化作业流程</w:t>
        </w:r>
        <w:r>
          <w:tab/>
        </w:r>
        <w:r>
          <w:fldChar w:fldCharType="begin"/>
        </w:r>
        <w:r>
          <w:instrText xml:space="preserve"> PAGEREF _Toc24658 \h </w:instrText>
        </w:r>
        <w:r>
          <w:fldChar w:fldCharType="separate"/>
        </w:r>
        <w:r>
          <w:t>43</w:t>
        </w:r>
        <w:r>
          <w:fldChar w:fldCharType="end"/>
        </w:r>
      </w:hyperlink>
    </w:p>
    <w:p>
      <w:pPr>
        <w:pStyle w:val="TOC2"/>
        <w:tabs>
          <w:tab w:val="right" w:leader="dot" w:pos="8306"/>
        </w:tabs>
      </w:pPr>
      <w:hyperlink w:anchor="_Toc28434" w:history="1">
        <w:r>
          <w:rPr>
            <w:rFonts w:ascii="仿宋" w:eastAsia="仿宋" w:hAnsi="仿宋" w:cs="仿宋" w:hint="eastAsia"/>
            <w:lang w:eastAsia="zh-CN"/>
          </w:rPr>
          <w:t>(三)、质量监控与评估</w:t>
        </w:r>
        <w:r>
          <w:tab/>
        </w:r>
        <w:r>
          <w:fldChar w:fldCharType="begin"/>
        </w:r>
        <w:r>
          <w:instrText xml:space="preserve"> PAGEREF _Toc28434 \h </w:instrText>
        </w:r>
        <w:r>
          <w:fldChar w:fldCharType="separate"/>
        </w:r>
        <w:r>
          <w:t>45</w:t>
        </w:r>
        <w:r>
          <w:fldChar w:fldCharType="end"/>
        </w:r>
      </w:hyperlink>
    </w:p>
    <w:p>
      <w:pPr>
        <w:pStyle w:val="TOC2"/>
        <w:tabs>
          <w:tab w:val="right" w:leader="dot" w:pos="8306"/>
        </w:tabs>
      </w:pPr>
      <w:hyperlink w:anchor="_Toc32751" w:history="1">
        <w:r>
          <w:rPr>
            <w:rFonts w:ascii="仿宋" w:eastAsia="仿宋" w:hAnsi="仿宋" w:cs="仿宋" w:hint="eastAsia"/>
            <w:lang w:eastAsia="zh-CN"/>
          </w:rPr>
          <w:t>(四)、质量改进计划</w:t>
        </w:r>
        <w:r>
          <w:tab/>
        </w:r>
        <w:r>
          <w:fldChar w:fldCharType="begin"/>
        </w:r>
        <w:r>
          <w:instrText xml:space="preserve"> PAGEREF _Toc32751 \h </w:instrText>
        </w:r>
        <w:r>
          <w:fldChar w:fldCharType="separate"/>
        </w:r>
        <w:r>
          <w:t>46</w:t>
        </w:r>
        <w:r>
          <w:fldChar w:fldCharType="end"/>
        </w:r>
      </w:hyperlink>
    </w:p>
    <w:p>
      <w:pPr>
        <w:pStyle w:val="TOC1"/>
        <w:tabs>
          <w:tab w:val="right" w:leader="dot" w:pos="8306"/>
        </w:tabs>
      </w:pPr>
      <w:hyperlink w:anchor="_Toc18286" w:history="1">
        <w:r>
          <w:rPr>
            <w:rFonts w:ascii="仿宋" w:eastAsia="仿宋" w:hAnsi="仿宋" w:cs="仿宋" w:hint="eastAsia"/>
            <w:lang w:eastAsia="zh-CN"/>
          </w:rPr>
          <w:t>八、技术创新与产业升级</w:t>
        </w:r>
        <w:r>
          <w:tab/>
        </w:r>
        <w:r>
          <w:fldChar w:fldCharType="begin"/>
        </w:r>
        <w:r>
          <w:instrText xml:space="preserve"> PAGEREF _Toc18286 \h </w:instrText>
        </w:r>
        <w:r>
          <w:fldChar w:fldCharType="separate"/>
        </w:r>
        <w:r>
          <w:t>47</w:t>
        </w:r>
        <w:r>
          <w:fldChar w:fldCharType="end"/>
        </w:r>
      </w:hyperlink>
    </w:p>
    <w:p>
      <w:pPr>
        <w:pStyle w:val="TOC2"/>
        <w:tabs>
          <w:tab w:val="right" w:leader="dot" w:pos="8306"/>
        </w:tabs>
      </w:pPr>
      <w:hyperlink w:anchor="_Toc11868" w:history="1">
        <w:r>
          <w:rPr>
            <w:rFonts w:ascii="仿宋" w:eastAsia="仿宋" w:hAnsi="仿宋" w:cs="仿宋" w:hint="eastAsia"/>
            <w:lang w:eastAsia="zh-CN"/>
          </w:rPr>
          <w:t>(一)、技术创新方向与目标</w:t>
        </w:r>
        <w:r>
          <w:tab/>
        </w:r>
        <w:r>
          <w:fldChar w:fldCharType="begin"/>
        </w:r>
        <w:r>
          <w:instrText xml:space="preserve"> PAGEREF _Toc11868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24" w:history="1">
        <w:r>
          <w:rPr>
            <w:rFonts w:ascii="仿宋" w:eastAsia="仿宋" w:hAnsi="仿宋" w:cs="仿宋" w:hint="eastAsia"/>
            <w:lang w:eastAsia="zh-CN"/>
          </w:rPr>
          <w:t>(二)、产业升级路径与措施</w:t>
        </w:r>
        <w:r>
          <w:tab/>
        </w:r>
        <w:r>
          <w:fldChar w:fldCharType="begin"/>
        </w:r>
        <w:r>
          <w:instrText xml:space="preserve"> PAGEREF _Toc32324 \h </w:instrText>
        </w:r>
        <w:r>
          <w:fldChar w:fldCharType="separate"/>
        </w:r>
        <w:r>
          <w:t>48</w:t>
        </w:r>
        <w:r>
          <w:fldChar w:fldCharType="end"/>
        </w:r>
      </w:hyperlink>
    </w:p>
    <w:p>
      <w:pPr>
        <w:pStyle w:val="TOC1"/>
        <w:tabs>
          <w:tab w:val="right" w:leader="dot" w:pos="8306"/>
        </w:tabs>
      </w:pPr>
      <w:hyperlink w:anchor="_Toc2474" w:history="1">
        <w:r>
          <w:rPr>
            <w:rFonts w:ascii="仿宋" w:eastAsia="仿宋" w:hAnsi="仿宋" w:cs="仿宋" w:hint="eastAsia"/>
            <w:lang w:eastAsia="zh-CN"/>
          </w:rPr>
          <w:t>九、经济效益与社会效益优化</w:t>
        </w:r>
        <w:r>
          <w:tab/>
        </w:r>
        <w:r>
          <w:fldChar w:fldCharType="begin"/>
        </w:r>
        <w:r>
          <w:instrText xml:space="preserve"> PAGEREF _Toc2474 \h </w:instrText>
        </w:r>
        <w:r>
          <w:fldChar w:fldCharType="separate"/>
        </w:r>
        <w:r>
          <w:t>50</w:t>
        </w:r>
        <w:r>
          <w:fldChar w:fldCharType="end"/>
        </w:r>
      </w:hyperlink>
    </w:p>
    <w:p>
      <w:pPr>
        <w:pStyle w:val="TOC2"/>
        <w:tabs>
          <w:tab w:val="right" w:leader="dot" w:pos="8306"/>
        </w:tabs>
      </w:pPr>
      <w:hyperlink w:anchor="_Toc6796" w:history="1">
        <w:r>
          <w:rPr>
            <w:rFonts w:ascii="仿宋" w:eastAsia="仿宋" w:hAnsi="仿宋" w:cs="仿宋" w:hint="eastAsia"/>
            <w:lang w:eastAsia="zh-CN"/>
          </w:rPr>
          <w:t>(一)、经济效益提升策略</w:t>
        </w:r>
        <w:r>
          <w:tab/>
        </w:r>
        <w:r>
          <w:fldChar w:fldCharType="begin"/>
        </w:r>
        <w:r>
          <w:instrText xml:space="preserve"> PAGEREF _Toc6796 \h </w:instrText>
        </w:r>
        <w:r>
          <w:fldChar w:fldCharType="separate"/>
        </w:r>
        <w:r>
          <w:t>50</w:t>
        </w:r>
        <w:r>
          <w:fldChar w:fldCharType="end"/>
        </w:r>
      </w:hyperlink>
    </w:p>
    <w:p>
      <w:pPr>
        <w:pStyle w:val="TOC2"/>
        <w:tabs>
          <w:tab w:val="right" w:leader="dot" w:pos="8306"/>
        </w:tabs>
      </w:pPr>
      <w:hyperlink w:anchor="_Toc8533" w:history="1">
        <w:r>
          <w:rPr>
            <w:rFonts w:ascii="仿宋" w:eastAsia="仿宋" w:hAnsi="仿宋" w:cs="仿宋" w:hint="eastAsia"/>
            <w:lang w:eastAsia="zh-CN"/>
          </w:rPr>
          <w:t>(二)、社会效益增强方案</w:t>
        </w:r>
        <w:r>
          <w:tab/>
        </w:r>
        <w:r>
          <w:fldChar w:fldCharType="begin"/>
        </w:r>
        <w:r>
          <w:instrText xml:space="preserve"> PAGEREF _Toc8533 \h </w:instrText>
        </w:r>
        <w:r>
          <w:fldChar w:fldCharType="separate"/>
        </w:r>
        <w:r>
          <w:t>51</w:t>
        </w:r>
        <w:r>
          <w:fldChar w:fldCharType="end"/>
        </w:r>
      </w:hyperlink>
    </w:p>
    <w:p>
      <w:pPr>
        <w:pStyle w:val="TOC1"/>
        <w:tabs>
          <w:tab w:val="right" w:leader="dot" w:pos="8306"/>
        </w:tabs>
      </w:pPr>
      <w:hyperlink w:anchor="_Toc10391" w:history="1">
        <w:r>
          <w:rPr>
            <w:rFonts w:ascii="仿宋" w:eastAsia="仿宋" w:hAnsi="仿宋" w:cs="仿宋" w:hint="eastAsia"/>
            <w:lang w:eastAsia="zh-CN"/>
          </w:rPr>
          <w:t>十、安全与应急管理</w:t>
        </w:r>
        <w:r>
          <w:tab/>
        </w:r>
        <w:r>
          <w:fldChar w:fldCharType="begin"/>
        </w:r>
        <w:r>
          <w:instrText xml:space="preserve"> PAGEREF _Toc10391 \h </w:instrText>
        </w:r>
        <w:r>
          <w:fldChar w:fldCharType="separate"/>
        </w:r>
        <w:r>
          <w:t>52</w:t>
        </w:r>
        <w:r>
          <w:fldChar w:fldCharType="end"/>
        </w:r>
      </w:hyperlink>
    </w:p>
    <w:p>
      <w:pPr>
        <w:pStyle w:val="TOC2"/>
        <w:tabs>
          <w:tab w:val="right" w:leader="dot" w:pos="8306"/>
        </w:tabs>
      </w:pPr>
      <w:hyperlink w:anchor="_Toc10284" w:history="1">
        <w:r>
          <w:rPr>
            <w:rFonts w:ascii="仿宋" w:eastAsia="仿宋" w:hAnsi="仿宋" w:cs="仿宋" w:hint="eastAsia"/>
            <w:lang w:eastAsia="zh-CN"/>
          </w:rPr>
          <w:t>(一)、安全生产管理</w:t>
        </w:r>
        <w:r>
          <w:tab/>
        </w:r>
        <w:r>
          <w:fldChar w:fldCharType="begin"/>
        </w:r>
        <w:r>
          <w:instrText xml:space="preserve"> PAGEREF _Toc10284 \h </w:instrText>
        </w:r>
        <w:r>
          <w:fldChar w:fldCharType="separate"/>
        </w:r>
        <w:r>
          <w:t>52</w:t>
        </w:r>
        <w:r>
          <w:fldChar w:fldCharType="end"/>
        </w:r>
      </w:hyperlink>
    </w:p>
    <w:p>
      <w:pPr>
        <w:pStyle w:val="TOC2"/>
        <w:tabs>
          <w:tab w:val="right" w:leader="dot" w:pos="8306"/>
        </w:tabs>
      </w:pPr>
      <w:hyperlink w:anchor="_Toc28876" w:history="1">
        <w:r>
          <w:rPr>
            <w:rFonts w:ascii="仿宋" w:eastAsia="仿宋" w:hAnsi="仿宋" w:cs="仿宋" w:hint="eastAsia"/>
            <w:lang w:eastAsia="zh-CN"/>
          </w:rPr>
          <w:t>(二)、应急预案与响应</w:t>
        </w:r>
        <w:r>
          <w:tab/>
        </w:r>
        <w:r>
          <w:fldChar w:fldCharType="begin"/>
        </w:r>
        <w:r>
          <w:instrText xml:space="preserve"> PAGEREF _Toc28876 \h </w:instrText>
        </w:r>
        <w:r>
          <w:fldChar w:fldCharType="separate"/>
        </w:r>
        <w:r>
          <w:t>53</w:t>
        </w:r>
        <w:r>
          <w:fldChar w:fldCharType="end"/>
        </w:r>
      </w:hyperlink>
    </w:p>
    <w:p>
      <w:pPr>
        <w:pStyle w:val="TOC1"/>
        <w:tabs>
          <w:tab w:val="right" w:leader="dot" w:pos="8306"/>
        </w:tabs>
      </w:pPr>
      <w:hyperlink w:anchor="_Toc27265" w:history="1">
        <w:r>
          <w:rPr>
            <w:rFonts w:ascii="仿宋" w:eastAsia="仿宋" w:hAnsi="仿宋" w:cs="仿宋" w:hint="eastAsia"/>
            <w:lang w:eastAsia="zh-CN"/>
          </w:rPr>
          <w:t>十一、客户关系管理与市场拓展</w:t>
        </w:r>
        <w:r>
          <w:tab/>
        </w:r>
        <w:r>
          <w:fldChar w:fldCharType="begin"/>
        </w:r>
        <w:r>
          <w:instrText xml:space="preserve"> PAGEREF _Toc27265 \h </w:instrText>
        </w:r>
        <w:r>
          <w:fldChar w:fldCharType="separate"/>
        </w:r>
        <w:r>
          <w:t>55</w:t>
        </w:r>
        <w:r>
          <w:fldChar w:fldCharType="end"/>
        </w:r>
      </w:hyperlink>
    </w:p>
    <w:p>
      <w:pPr>
        <w:pStyle w:val="TOC2"/>
        <w:tabs>
          <w:tab w:val="right" w:leader="dot" w:pos="8306"/>
        </w:tabs>
      </w:pPr>
      <w:hyperlink w:anchor="_Toc17813" w:history="1">
        <w:r>
          <w:rPr>
            <w:rFonts w:ascii="仿宋" w:eastAsia="仿宋" w:hAnsi="仿宋" w:cs="仿宋" w:hint="eastAsia"/>
            <w:lang w:eastAsia="zh-CN"/>
          </w:rPr>
          <w:t>(一)、客户关系管理策略</w:t>
        </w:r>
        <w:r>
          <w:tab/>
        </w:r>
        <w:r>
          <w:fldChar w:fldCharType="begin"/>
        </w:r>
        <w:r>
          <w:instrText xml:space="preserve"> PAGEREF _Toc17813 \h </w:instrText>
        </w:r>
        <w:r>
          <w:fldChar w:fldCharType="separate"/>
        </w:r>
        <w:r>
          <w:t>55</w:t>
        </w:r>
        <w:r>
          <w:fldChar w:fldCharType="end"/>
        </w:r>
      </w:hyperlink>
    </w:p>
    <w:p>
      <w:pPr>
        <w:pStyle w:val="TOC2"/>
        <w:tabs>
          <w:tab w:val="right" w:leader="dot" w:pos="8306"/>
        </w:tabs>
      </w:pPr>
      <w:hyperlink w:anchor="_Toc21230" w:history="1">
        <w:r>
          <w:rPr>
            <w:rFonts w:ascii="仿宋" w:eastAsia="仿宋" w:hAnsi="仿宋" w:cs="仿宋" w:hint="eastAsia"/>
            <w:lang w:eastAsia="zh-CN"/>
          </w:rPr>
          <w:t>(二)、市场拓展方案</w:t>
        </w:r>
        <w:r>
          <w:tab/>
        </w:r>
        <w:r>
          <w:fldChar w:fldCharType="begin"/>
        </w:r>
        <w:r>
          <w:instrText xml:space="preserve"> PAGEREF _Toc21230 \h </w:instrText>
        </w:r>
        <w:r>
          <w:fldChar w:fldCharType="separate"/>
        </w:r>
        <w:r>
          <w:t>56</w:t>
        </w:r>
        <w:r>
          <w:fldChar w:fldCharType="end"/>
        </w:r>
      </w:hyperlink>
    </w:p>
    <w:p>
      <w:pPr>
        <w:pStyle w:val="TOC1"/>
        <w:tabs>
          <w:tab w:val="right" w:leader="dot" w:pos="8306"/>
        </w:tabs>
      </w:pPr>
      <w:hyperlink w:anchor="_Toc10646" w:history="1">
        <w:r>
          <w:rPr>
            <w:rFonts w:ascii="仿宋" w:eastAsia="仿宋" w:hAnsi="仿宋" w:cs="仿宋" w:hint="eastAsia"/>
            <w:lang w:eastAsia="zh-CN"/>
          </w:rPr>
          <w:t>十二、项目变更管理</w:t>
        </w:r>
        <w:r>
          <w:tab/>
        </w:r>
        <w:r>
          <w:fldChar w:fldCharType="begin"/>
        </w:r>
        <w:r>
          <w:instrText xml:space="preserve"> PAGEREF _Toc10646 \h </w:instrText>
        </w:r>
        <w:r>
          <w:fldChar w:fldCharType="separate"/>
        </w:r>
        <w:r>
          <w:t>57</w:t>
        </w:r>
        <w:r>
          <w:fldChar w:fldCharType="end"/>
        </w:r>
      </w:hyperlink>
    </w:p>
    <w:p>
      <w:pPr>
        <w:pStyle w:val="TOC2"/>
        <w:tabs>
          <w:tab w:val="right" w:leader="dot" w:pos="8306"/>
        </w:tabs>
      </w:pPr>
      <w:hyperlink w:anchor="_Toc23089" w:history="1">
        <w:r>
          <w:rPr>
            <w:rFonts w:ascii="仿宋" w:eastAsia="仿宋" w:hAnsi="仿宋" w:cs="仿宋" w:hint="eastAsia"/>
            <w:lang w:eastAsia="zh-CN"/>
          </w:rPr>
          <w:t>(一)、变更控制流程</w:t>
        </w:r>
        <w:r>
          <w:tab/>
        </w:r>
        <w:r>
          <w:fldChar w:fldCharType="begin"/>
        </w:r>
        <w:r>
          <w:instrText xml:space="preserve"> PAGEREF _Toc23089 \h </w:instrText>
        </w:r>
        <w:r>
          <w:fldChar w:fldCharType="separate"/>
        </w:r>
        <w:r>
          <w:t>57</w:t>
        </w:r>
        <w:r>
          <w:fldChar w:fldCharType="end"/>
        </w:r>
      </w:hyperlink>
    </w:p>
    <w:p>
      <w:pPr>
        <w:pStyle w:val="TOC2"/>
        <w:tabs>
          <w:tab w:val="right" w:leader="dot" w:pos="8306"/>
        </w:tabs>
      </w:pPr>
      <w:hyperlink w:anchor="_Toc22682" w:history="1">
        <w:r>
          <w:rPr>
            <w:rFonts w:ascii="仿宋" w:eastAsia="仿宋" w:hAnsi="仿宋" w:cs="仿宋" w:hint="eastAsia"/>
            <w:lang w:eastAsia="zh-CN"/>
          </w:rPr>
          <w:t>(二)、影响评估与处理</w:t>
        </w:r>
        <w:r>
          <w:tab/>
        </w:r>
        <w:r>
          <w:fldChar w:fldCharType="begin"/>
        </w:r>
        <w:r>
          <w:instrText xml:space="preserve"> PAGEREF _Toc22682 \h </w:instrText>
        </w:r>
        <w:r>
          <w:fldChar w:fldCharType="separate"/>
        </w:r>
        <w:r>
          <w:t>58</w:t>
        </w:r>
        <w:r>
          <w:fldChar w:fldCharType="end"/>
        </w:r>
      </w:hyperlink>
    </w:p>
    <w:p>
      <w:pPr>
        <w:pStyle w:val="TOC2"/>
        <w:tabs>
          <w:tab w:val="right" w:leader="dot" w:pos="8306"/>
        </w:tabs>
      </w:pPr>
      <w:hyperlink w:anchor="_Toc25319" w:history="1">
        <w:r>
          <w:rPr>
            <w:rFonts w:ascii="仿宋" w:eastAsia="仿宋" w:hAnsi="仿宋" w:cs="仿宋" w:hint="eastAsia"/>
            <w:lang w:eastAsia="zh-CN"/>
          </w:rPr>
          <w:t>(三)、变更记录与追踪</w:t>
        </w:r>
        <w:r>
          <w:tab/>
        </w:r>
        <w:r>
          <w:fldChar w:fldCharType="begin"/>
        </w:r>
        <w:r>
          <w:instrText xml:space="preserve"> PAGEREF _Toc25319 \h </w:instrText>
        </w:r>
        <w:r>
          <w:fldChar w:fldCharType="separate"/>
        </w:r>
        <w:r>
          <w:t>60</w:t>
        </w:r>
        <w:r>
          <w:fldChar w:fldCharType="end"/>
        </w:r>
      </w:hyperlink>
    </w:p>
    <w:p>
      <w:pPr>
        <w:pStyle w:val="TOC2"/>
        <w:tabs>
          <w:tab w:val="right" w:leader="dot" w:pos="8306"/>
        </w:tabs>
      </w:pPr>
      <w:hyperlink w:anchor="_Toc20694" w:history="1">
        <w:r>
          <w:rPr>
            <w:rFonts w:ascii="仿宋" w:eastAsia="仿宋" w:hAnsi="仿宋" w:cs="仿宋" w:hint="eastAsia"/>
            <w:lang w:eastAsia="zh-CN"/>
          </w:rPr>
          <w:t>(四)、变更管理策略</w:t>
        </w:r>
        <w:r>
          <w:tab/>
        </w:r>
        <w:r>
          <w:fldChar w:fldCharType="begin"/>
        </w:r>
        <w:r>
          <w:instrText xml:space="preserve"> PAGEREF _Toc20694 \h </w:instrText>
        </w:r>
        <w:r>
          <w:fldChar w:fldCharType="separate"/>
        </w:r>
        <w:r>
          <w:t>61</w:t>
        </w:r>
        <w:r>
          <w:fldChar w:fldCharType="end"/>
        </w:r>
      </w:hyperlink>
    </w:p>
    <w:p>
      <w:pPr>
        <w:pStyle w:val="TOC1"/>
        <w:tabs>
          <w:tab w:val="right" w:leader="dot" w:pos="8306"/>
        </w:tabs>
      </w:pPr>
      <w:hyperlink w:anchor="_Toc18486" w:history="1">
        <w:r>
          <w:rPr>
            <w:rFonts w:ascii="仿宋" w:eastAsia="仿宋" w:hAnsi="仿宋" w:cs="仿宋" w:hint="eastAsia"/>
            <w:lang w:eastAsia="zh-CN"/>
          </w:rPr>
          <w:t>十三、创新驱动与持续发展</w:t>
        </w:r>
        <w:r>
          <w:tab/>
        </w:r>
        <w:r>
          <w:fldChar w:fldCharType="begin"/>
        </w:r>
        <w:r>
          <w:instrText xml:space="preserve"> PAGEREF _Toc18486 \h </w:instrText>
        </w:r>
        <w:r>
          <w:fldChar w:fldCharType="separate"/>
        </w:r>
        <w:r>
          <w:t>63</w:t>
        </w:r>
        <w:r>
          <w:fldChar w:fldCharType="end"/>
        </w:r>
      </w:hyperlink>
    </w:p>
    <w:p>
      <w:pPr>
        <w:pStyle w:val="TOC2"/>
        <w:tabs>
          <w:tab w:val="right" w:leader="dot" w:pos="8306"/>
        </w:tabs>
      </w:pPr>
      <w:hyperlink w:anchor="_Toc10109" w:history="1">
        <w:r>
          <w:rPr>
            <w:rFonts w:ascii="仿宋" w:eastAsia="仿宋" w:hAnsi="仿宋" w:cs="仿宋" w:hint="eastAsia"/>
            <w:lang w:eastAsia="zh-CN"/>
          </w:rPr>
          <w:t>(一)、创新驱动战略实施</w:t>
        </w:r>
        <w:r>
          <w:tab/>
        </w:r>
        <w:r>
          <w:fldChar w:fldCharType="begin"/>
        </w:r>
        <w:r>
          <w:instrText xml:space="preserve"> PAGEREF _Toc10109 \h </w:instrText>
        </w:r>
        <w:r>
          <w:fldChar w:fldCharType="separate"/>
        </w:r>
        <w:r>
          <w:t>63</w:t>
        </w:r>
        <w:r>
          <w:fldChar w:fldCharType="end"/>
        </w:r>
      </w:hyperlink>
    </w:p>
    <w:p>
      <w:pPr>
        <w:pStyle w:val="TOC2"/>
        <w:tabs>
          <w:tab w:val="right" w:leader="dot" w:pos="8306"/>
        </w:tabs>
      </w:pPr>
      <w:hyperlink w:anchor="_Toc24226" w:history="1">
        <w:r>
          <w:rPr>
            <w:rFonts w:ascii="仿宋" w:eastAsia="仿宋" w:hAnsi="仿宋" w:cs="仿宋" w:hint="eastAsia"/>
            <w:lang w:eastAsia="zh-CN"/>
          </w:rPr>
          <w:t>(二)、持续发展路径探索</w:t>
        </w:r>
        <w:r>
          <w:tab/>
        </w:r>
        <w:r>
          <w:fldChar w:fldCharType="begin"/>
        </w:r>
        <w:r>
          <w:instrText xml:space="preserve"> PAGEREF _Toc24226 \h </w:instrText>
        </w:r>
        <w:r>
          <w:fldChar w:fldCharType="separate"/>
        </w:r>
        <w:r>
          <w:t>65</w:t>
        </w:r>
        <w:r>
          <w:fldChar w:fldCharType="end"/>
        </w:r>
      </w:hyperlink>
    </w:p>
    <w:p>
      <w:pPr>
        <w:pStyle w:val="TOC1"/>
        <w:tabs>
          <w:tab w:val="right" w:leader="dot" w:pos="8306"/>
        </w:tabs>
      </w:pPr>
      <w:hyperlink w:anchor="_Toc2743" w:history="1">
        <w:r>
          <w:rPr>
            <w:rFonts w:ascii="仿宋" w:eastAsia="仿宋" w:hAnsi="仿宋" w:cs="仿宋" w:hint="eastAsia"/>
            <w:lang w:eastAsia="zh-CN"/>
          </w:rPr>
          <w:t>十四、设施与设备管理</w:t>
        </w:r>
        <w:r>
          <w:tab/>
        </w:r>
        <w:r>
          <w:fldChar w:fldCharType="begin"/>
        </w:r>
        <w:r>
          <w:instrText xml:space="preserve"> PAGEREF _Toc2743 \h </w:instrText>
        </w:r>
        <w:r>
          <w:fldChar w:fldCharType="separate"/>
        </w:r>
        <w:r>
          <w:t>69</w:t>
        </w:r>
        <w:r>
          <w:fldChar w:fldCharType="end"/>
        </w:r>
      </w:hyperlink>
    </w:p>
    <w:p>
      <w:pPr>
        <w:pStyle w:val="TOC2"/>
        <w:tabs>
          <w:tab w:val="right" w:leader="dot" w:pos="8306"/>
        </w:tabs>
      </w:pPr>
      <w:hyperlink w:anchor="_Toc24731" w:history="1">
        <w:r>
          <w:rPr>
            <w:rFonts w:ascii="仿宋" w:eastAsia="仿宋" w:hAnsi="仿宋" w:cs="仿宋" w:hint="eastAsia"/>
            <w:lang w:eastAsia="zh-CN"/>
          </w:rPr>
          <w:t>(一)、设施规划与配置</w:t>
        </w:r>
        <w:r>
          <w:tab/>
        </w:r>
        <w:r>
          <w:fldChar w:fldCharType="begin"/>
        </w:r>
        <w:r>
          <w:instrText xml:space="preserve"> PAGEREF _Toc24731 \h </w:instrText>
        </w:r>
        <w:r>
          <w:fldChar w:fldCharType="separate"/>
        </w:r>
        <w:r>
          <w:t>69</w:t>
        </w:r>
        <w:r>
          <w:fldChar w:fldCharType="end"/>
        </w:r>
      </w:hyperlink>
    </w:p>
    <w:p>
      <w:pPr>
        <w:pStyle w:val="TOC2"/>
        <w:tabs>
          <w:tab w:val="right" w:leader="dot" w:pos="8306"/>
        </w:tabs>
      </w:pPr>
      <w:hyperlink w:anchor="_Toc9330" w:history="1">
        <w:r>
          <w:rPr>
            <w:rFonts w:ascii="仿宋" w:eastAsia="仿宋" w:hAnsi="仿宋" w:cs="仿宋" w:hint="eastAsia"/>
            <w:lang w:eastAsia="zh-CN"/>
          </w:rPr>
          <w:t>(二)、设备采购与维护管理</w:t>
        </w:r>
        <w:r>
          <w:tab/>
        </w:r>
        <w:r>
          <w:fldChar w:fldCharType="begin"/>
        </w:r>
        <w:r>
          <w:instrText xml:space="preserve"> PAGEREF _Toc9330 \h </w:instrText>
        </w:r>
        <w:r>
          <w:fldChar w:fldCharType="separate"/>
        </w:r>
        <w:r>
          <w:t>69</w:t>
        </w:r>
        <w:r>
          <w:fldChar w:fldCharType="end"/>
        </w:r>
      </w:hyperlink>
    </w:p>
    <w:p>
      <w:pPr>
        <w:pStyle w:val="TOC2"/>
        <w:tabs>
          <w:tab w:val="right" w:leader="dot" w:pos="8306"/>
        </w:tabs>
      </w:pPr>
      <w:hyperlink w:anchor="_Toc19603" w:history="1">
        <w:r>
          <w:rPr>
            <w:rFonts w:ascii="仿宋" w:eastAsia="仿宋" w:hAnsi="仿宋" w:cs="仿宋" w:hint="eastAsia"/>
            <w:lang w:eastAsia="zh-CN"/>
          </w:rPr>
          <w:t>(三)、设施设备升级策略</w:t>
        </w:r>
        <w:r>
          <w:tab/>
        </w:r>
        <w:r>
          <w:fldChar w:fldCharType="begin"/>
        </w:r>
        <w:r>
          <w:instrText xml:space="preserve"> PAGEREF _Toc19603 \h </w:instrText>
        </w:r>
        <w:r>
          <w:fldChar w:fldCharType="separate"/>
        </w:r>
        <w:r>
          <w:t>70</w:t>
        </w:r>
        <w:r>
          <w:fldChar w:fldCharType="end"/>
        </w:r>
      </w:hyperlink>
    </w:p>
    <w:p>
      <w:pPr>
        <w:pStyle w:val="TOC1"/>
        <w:tabs>
          <w:tab w:val="right" w:leader="dot" w:pos="8306"/>
        </w:tabs>
      </w:pPr>
      <w:hyperlink w:anchor="_Toc27822" w:history="1">
        <w:r>
          <w:rPr>
            <w:rFonts w:ascii="仿宋" w:eastAsia="仿宋" w:hAnsi="仿宋" w:cs="仿宋" w:hint="eastAsia"/>
            <w:lang w:eastAsia="zh-CN"/>
          </w:rPr>
          <w:t>十五、人力资源管理与开发</w:t>
        </w:r>
        <w:r>
          <w:tab/>
        </w:r>
        <w:r>
          <w:fldChar w:fldCharType="begin"/>
        </w:r>
        <w:r>
          <w:instrText xml:space="preserve"> PAGEREF _Toc27822 \h </w:instrText>
        </w:r>
        <w:r>
          <w:fldChar w:fldCharType="separate"/>
        </w:r>
        <w:r>
          <w:t>71</w:t>
        </w:r>
        <w:r>
          <w:fldChar w:fldCharType="end"/>
        </w:r>
      </w:hyperlink>
    </w:p>
    <w:p>
      <w:pPr>
        <w:pStyle w:val="TOC2"/>
        <w:tabs>
          <w:tab w:val="right" w:leader="dot" w:pos="8306"/>
        </w:tabs>
      </w:pPr>
      <w:hyperlink w:anchor="_Toc10388" w:history="1">
        <w:r>
          <w:rPr>
            <w:rFonts w:ascii="仿宋" w:eastAsia="仿宋" w:hAnsi="仿宋" w:cs="仿宋" w:hint="eastAsia"/>
            <w:lang w:eastAsia="zh-CN"/>
          </w:rPr>
          <w:t>(一)、人力资源规划</w:t>
        </w:r>
        <w:r>
          <w:tab/>
        </w:r>
        <w:r>
          <w:fldChar w:fldCharType="begin"/>
        </w:r>
        <w:r>
          <w:instrText xml:space="preserve"> PAGEREF _Toc10388 \h </w:instrText>
        </w:r>
        <w:r>
          <w:fldChar w:fldCharType="separate"/>
        </w:r>
        <w:r>
          <w:t>71</w:t>
        </w:r>
        <w:r>
          <w:fldChar w:fldCharType="end"/>
        </w:r>
      </w:hyperlink>
    </w:p>
    <w:p>
      <w:pPr>
        <w:pStyle w:val="TOC2"/>
        <w:tabs>
          <w:tab w:val="right" w:leader="dot" w:pos="8306"/>
        </w:tabs>
      </w:pPr>
      <w:hyperlink w:anchor="_Toc12079" w:history="1">
        <w:r>
          <w:rPr>
            <w:rFonts w:ascii="仿宋" w:eastAsia="仿宋" w:hAnsi="仿宋" w:cs="仿宋" w:hint="eastAsia"/>
            <w:lang w:eastAsia="zh-CN"/>
          </w:rPr>
          <w:t>(二)、人力资源开发与培训</w:t>
        </w:r>
        <w:r>
          <w:tab/>
        </w:r>
        <w:r>
          <w:fldChar w:fldCharType="begin"/>
        </w:r>
        <w:r>
          <w:instrText xml:space="preserve"> PAGEREF _Toc12079 \h </w:instrText>
        </w:r>
        <w:r>
          <w:fldChar w:fldCharType="separate"/>
        </w:r>
        <w:r>
          <w:t>73</w:t>
        </w:r>
        <w:r>
          <w:fldChar w:fldCharType="end"/>
        </w:r>
      </w:hyperlink>
    </w:p>
    <w:p>
      <w:pPr>
        <w:pStyle w:val="TOC1"/>
        <w:tabs>
          <w:tab w:val="right" w:leader="dot" w:pos="8306"/>
        </w:tabs>
      </w:pPr>
      <w:hyperlink w:anchor="_Toc32683" w:history="1">
        <w:r>
          <w:rPr>
            <w:rFonts w:ascii="仿宋" w:eastAsia="仿宋" w:hAnsi="仿宋" w:cs="仿宋" w:hint="eastAsia"/>
            <w:lang w:eastAsia="zh-CN"/>
          </w:rPr>
          <w:t>十六、产业协同与集群发展</w:t>
        </w:r>
        <w:r>
          <w:tab/>
        </w:r>
        <w:r>
          <w:fldChar w:fldCharType="begin"/>
        </w:r>
        <w:r>
          <w:instrText xml:space="preserve"> PAGEREF _Toc32683 \h </w:instrText>
        </w:r>
        <w:r>
          <w:fldChar w:fldCharType="separate"/>
        </w:r>
        <w:r>
          <w:t>75</w:t>
        </w:r>
        <w:r>
          <w:fldChar w:fldCharType="end"/>
        </w:r>
      </w:hyperlink>
    </w:p>
    <w:p>
      <w:pPr>
        <w:pStyle w:val="TOC2"/>
        <w:tabs>
          <w:tab w:val="right" w:leader="dot" w:pos="8306"/>
        </w:tabs>
      </w:pPr>
      <w:hyperlink w:anchor="_Toc26555" w:history="1">
        <w:r>
          <w:rPr>
            <w:rFonts w:ascii="仿宋" w:eastAsia="仿宋" w:hAnsi="仿宋" w:cs="仿宋" w:hint="eastAsia"/>
            <w:lang w:eastAsia="zh-CN"/>
          </w:rPr>
          <w:t>(一)、产业协同机制建设</w:t>
        </w:r>
        <w:r>
          <w:tab/>
        </w:r>
        <w:r>
          <w:fldChar w:fldCharType="begin"/>
        </w:r>
        <w:r>
          <w:instrText xml:space="preserve"> PAGEREF _Toc26555 \h </w:instrText>
        </w:r>
        <w:r>
          <w:fldChar w:fldCharType="separate"/>
        </w:r>
        <w:r>
          <w:t>75</w:t>
        </w:r>
        <w:r>
          <w:fldChar w:fldCharType="end"/>
        </w:r>
      </w:hyperlink>
    </w:p>
    <w:p>
      <w:pPr>
        <w:pStyle w:val="TOC2"/>
        <w:tabs>
          <w:tab w:val="right" w:leader="dot" w:pos="8306"/>
        </w:tabs>
      </w:pPr>
      <w:hyperlink w:anchor="_Toc20401" w:history="1">
        <w:r>
          <w:rPr>
            <w:rFonts w:ascii="仿宋" w:eastAsia="仿宋" w:hAnsi="仿宋" w:cs="仿宋" w:hint="eastAsia"/>
            <w:lang w:eastAsia="zh-CN"/>
          </w:rPr>
          <w:t>(二)、产业集群培育与发展</w:t>
        </w:r>
        <w:r>
          <w:tab/>
        </w:r>
        <w:r>
          <w:fldChar w:fldCharType="begin"/>
        </w:r>
        <w:r>
          <w:instrText xml:space="preserve"> PAGEREF _Toc20401 \h </w:instrText>
        </w:r>
        <w:r>
          <w:fldChar w:fldCharType="separate"/>
        </w:r>
        <w:r>
          <w:t>76</w:t>
        </w:r>
        <w:r>
          <w:fldChar w:fldCharType="end"/>
        </w:r>
      </w:hyperlink>
    </w:p>
    <w:p>
      <w:pPr>
        <w:pStyle w:val="TOC1"/>
        <w:tabs>
          <w:tab w:val="right" w:leader="dot" w:pos="8306"/>
        </w:tabs>
      </w:pPr>
      <w:hyperlink w:anchor="_Toc29006" w:history="1">
        <w:r>
          <w:rPr>
            <w:rFonts w:ascii="仿宋" w:eastAsia="仿宋" w:hAnsi="仿宋" w:cs="仿宋" w:hint="eastAsia"/>
            <w:lang w:eastAsia="zh-CN"/>
          </w:rPr>
          <w:t>十七、合作与交流机制建立</w:t>
        </w:r>
        <w:r>
          <w:tab/>
        </w:r>
        <w:r>
          <w:fldChar w:fldCharType="begin"/>
        </w:r>
        <w:r>
          <w:instrText xml:space="preserve"> PAGEREF _Toc29006 \h </w:instrText>
        </w:r>
        <w:r>
          <w:fldChar w:fldCharType="separate"/>
        </w:r>
        <w:r>
          <w:t>77</w:t>
        </w:r>
        <w:r>
          <w:fldChar w:fldCharType="end"/>
        </w:r>
      </w:hyperlink>
    </w:p>
    <w:p>
      <w:pPr>
        <w:pStyle w:val="TOC2"/>
        <w:tabs>
          <w:tab w:val="right" w:leader="dot" w:pos="8306"/>
        </w:tabs>
      </w:pPr>
      <w:hyperlink w:anchor="_Toc4650" w:history="1">
        <w:r>
          <w:rPr>
            <w:rFonts w:ascii="仿宋" w:eastAsia="仿宋" w:hAnsi="仿宋" w:cs="仿宋" w:hint="eastAsia"/>
            <w:lang w:eastAsia="zh-CN"/>
          </w:rPr>
          <w:t>(一)、合作伙伴选择与合作方式</w:t>
        </w:r>
        <w:r>
          <w:tab/>
        </w:r>
        <w:r>
          <w:fldChar w:fldCharType="begin"/>
        </w:r>
        <w:r>
          <w:instrText xml:space="preserve"> PAGEREF _Toc4650 \h </w:instrText>
        </w:r>
        <w:r>
          <w:fldChar w:fldCharType="separate"/>
        </w:r>
        <w:r>
          <w:t>77</w:t>
        </w:r>
        <w:r>
          <w:fldChar w:fldCharType="end"/>
        </w:r>
      </w:hyperlink>
    </w:p>
    <w:p>
      <w:pPr>
        <w:pStyle w:val="TOC2"/>
        <w:tabs>
          <w:tab w:val="right" w:leader="dot" w:pos="8306"/>
        </w:tabs>
      </w:pPr>
      <w:hyperlink w:anchor="_Toc10220" w:history="1">
        <w:r>
          <w:rPr>
            <w:rFonts w:ascii="仿宋" w:eastAsia="仿宋" w:hAnsi="仿宋" w:cs="仿宋" w:hint="eastAsia"/>
            <w:lang w:eastAsia="zh-CN"/>
          </w:rPr>
          <w:t>(二)、交流与合作平台搭建</w:t>
        </w:r>
        <w:r>
          <w:tab/>
        </w:r>
        <w:r>
          <w:fldChar w:fldCharType="begin"/>
        </w:r>
        <w:r>
          <w:instrText xml:space="preserve"> PAGEREF _Toc10220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5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05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21220"/>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诱导风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997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307"/>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3778"/>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9902"/>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8" w:name="_Toc19428"/>
      <w:r>
        <w:rPr>
          <w:rFonts w:ascii="仿宋" w:eastAsia="仿宋" w:hAnsi="仿宋" w:cs="仿宋" w:hint="eastAsia"/>
          <w:sz w:val="28"/>
          <w:lang w:eastAsia="zh-CN"/>
        </w:rPr>
        <w:t>(三)、建设条件分析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https://d.book118.com/388007011107006036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B04772"/>
    <w:rsid w:val="24B047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88007011107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2024-02-05T02:53:00Z</dcterms:created>
  <dcterms:modified xsi:type="dcterms:W3CDTF">2024-02-05T02:53:42Z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64067B12C3ED40A091C80E82257E28A3_11</vt:lpwstr>
  </property>
  <property fmtid="{D5CDD505-2E9C-101B-9397-08002B2CF9AE}" pid="3" name="KSOProductBuildVer">
    <vt:lpwstr>2052-12.1.0.16250</vt:lpwstr>
  </property>
</Properties>
</file>