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8" w:history="1">
        <w:r>
          <w:rPr>
            <w:rFonts w:ascii="仿宋" w:eastAsia="仿宋" w:hAnsi="仿宋" w:cs="仿宋" w:hint="eastAsia"/>
            <w:lang w:eastAsia="zh-CN"/>
          </w:rPr>
          <w:t>概论</w:t>
        </w:r>
        <w:r>
          <w:tab/>
        </w:r>
        <w:r>
          <w:fldChar w:fldCharType="begin"/>
        </w:r>
        <w:r>
          <w:instrText xml:space="preserve"> PAGEREF _Toc29868 \h </w:instrText>
        </w:r>
        <w:r>
          <w:fldChar w:fldCharType="separate"/>
        </w:r>
        <w:r>
          <w:t>3</w:t>
        </w:r>
        <w:r>
          <w:fldChar w:fldCharType="end"/>
        </w:r>
      </w:hyperlink>
    </w:p>
    <w:p>
      <w:pPr>
        <w:pStyle w:val="TOC1"/>
        <w:tabs>
          <w:tab w:val="right" w:leader="dot" w:pos="8306"/>
        </w:tabs>
      </w:pPr>
      <w:hyperlink w:anchor="_Toc10471" w:history="1">
        <w:r>
          <w:rPr>
            <w:rFonts w:ascii="仿宋" w:eastAsia="仿宋" w:hAnsi="仿宋" w:cs="仿宋" w:hint="eastAsia"/>
            <w:lang w:eastAsia="zh-CN"/>
          </w:rPr>
          <w:t>一、社会影响分析</w:t>
        </w:r>
        <w:r>
          <w:tab/>
        </w:r>
        <w:r>
          <w:fldChar w:fldCharType="begin"/>
        </w:r>
        <w:r>
          <w:instrText xml:space="preserve"> PAGEREF _Toc10471 \h </w:instrText>
        </w:r>
        <w:r>
          <w:fldChar w:fldCharType="separate"/>
        </w:r>
        <w:r>
          <w:t>3</w:t>
        </w:r>
        <w:r>
          <w:fldChar w:fldCharType="end"/>
        </w:r>
      </w:hyperlink>
    </w:p>
    <w:p>
      <w:pPr>
        <w:pStyle w:val="TOC2"/>
        <w:tabs>
          <w:tab w:val="right" w:leader="dot" w:pos="8306"/>
        </w:tabs>
      </w:pPr>
      <w:hyperlink w:anchor="_Toc11447" w:history="1">
        <w:r>
          <w:rPr>
            <w:rFonts w:ascii="仿宋" w:eastAsia="仿宋" w:hAnsi="仿宋" w:cs="仿宋" w:hint="eastAsia"/>
            <w:lang w:eastAsia="zh-CN"/>
          </w:rPr>
          <w:t>(一)、社会影响效果分析</w:t>
        </w:r>
        <w:r>
          <w:tab/>
        </w:r>
        <w:r>
          <w:fldChar w:fldCharType="begin"/>
        </w:r>
        <w:r>
          <w:instrText xml:space="preserve"> PAGEREF _Toc11447 \h </w:instrText>
        </w:r>
        <w:r>
          <w:fldChar w:fldCharType="separate"/>
        </w:r>
        <w:r>
          <w:t>3</w:t>
        </w:r>
        <w:r>
          <w:fldChar w:fldCharType="end"/>
        </w:r>
      </w:hyperlink>
    </w:p>
    <w:p>
      <w:pPr>
        <w:pStyle w:val="TOC2"/>
        <w:tabs>
          <w:tab w:val="right" w:leader="dot" w:pos="8306"/>
        </w:tabs>
      </w:pPr>
      <w:hyperlink w:anchor="_Toc13680" w:history="1">
        <w:r>
          <w:rPr>
            <w:rFonts w:ascii="仿宋" w:eastAsia="仿宋" w:hAnsi="仿宋" w:cs="仿宋" w:hint="eastAsia"/>
            <w:lang w:eastAsia="zh-CN"/>
          </w:rPr>
          <w:t>(二)、社会适应性分析</w:t>
        </w:r>
        <w:r>
          <w:tab/>
        </w:r>
        <w:r>
          <w:fldChar w:fldCharType="begin"/>
        </w:r>
        <w:r>
          <w:instrText xml:space="preserve"> PAGEREF _Toc13680 \h </w:instrText>
        </w:r>
        <w:r>
          <w:fldChar w:fldCharType="separate"/>
        </w:r>
        <w:r>
          <w:t>5</w:t>
        </w:r>
        <w:r>
          <w:fldChar w:fldCharType="end"/>
        </w:r>
      </w:hyperlink>
    </w:p>
    <w:p>
      <w:pPr>
        <w:pStyle w:val="TOC2"/>
        <w:tabs>
          <w:tab w:val="right" w:leader="dot" w:pos="8306"/>
        </w:tabs>
      </w:pPr>
      <w:hyperlink w:anchor="_Toc15797" w:history="1">
        <w:r>
          <w:rPr>
            <w:rFonts w:ascii="仿宋" w:eastAsia="仿宋" w:hAnsi="仿宋" w:cs="仿宋" w:hint="eastAsia"/>
            <w:lang w:eastAsia="zh-CN"/>
          </w:rPr>
          <w:t>(三)、社会风险及对策分析</w:t>
        </w:r>
        <w:r>
          <w:tab/>
        </w:r>
        <w:r>
          <w:fldChar w:fldCharType="begin"/>
        </w:r>
        <w:r>
          <w:instrText xml:space="preserve"> PAGEREF _Toc15797 \h </w:instrText>
        </w:r>
        <w:r>
          <w:fldChar w:fldCharType="separate"/>
        </w:r>
        <w:r>
          <w:t>7</w:t>
        </w:r>
        <w:r>
          <w:fldChar w:fldCharType="end"/>
        </w:r>
      </w:hyperlink>
    </w:p>
    <w:p>
      <w:pPr>
        <w:pStyle w:val="TOC1"/>
        <w:tabs>
          <w:tab w:val="right" w:leader="dot" w:pos="8306"/>
        </w:tabs>
      </w:pPr>
      <w:hyperlink w:anchor="_Toc24778" w:history="1">
        <w:r>
          <w:rPr>
            <w:rFonts w:ascii="仿宋" w:eastAsia="仿宋" w:hAnsi="仿宋" w:cs="仿宋" w:hint="eastAsia"/>
            <w:lang w:eastAsia="zh-CN"/>
          </w:rPr>
          <w:t>二、财务管理与成本控制</w:t>
        </w:r>
        <w:r>
          <w:tab/>
        </w:r>
        <w:r>
          <w:fldChar w:fldCharType="begin"/>
        </w:r>
        <w:r>
          <w:instrText xml:space="preserve"> PAGEREF _Toc24778 \h </w:instrText>
        </w:r>
        <w:r>
          <w:fldChar w:fldCharType="separate"/>
        </w:r>
        <w:r>
          <w:t>10</w:t>
        </w:r>
        <w:r>
          <w:fldChar w:fldCharType="end"/>
        </w:r>
      </w:hyperlink>
    </w:p>
    <w:p>
      <w:pPr>
        <w:pStyle w:val="TOC2"/>
        <w:tabs>
          <w:tab w:val="right" w:leader="dot" w:pos="8306"/>
        </w:tabs>
      </w:pPr>
      <w:hyperlink w:anchor="_Toc6737" w:history="1">
        <w:r>
          <w:rPr>
            <w:rFonts w:ascii="仿宋" w:eastAsia="仿宋" w:hAnsi="仿宋" w:cs="仿宋" w:hint="eastAsia"/>
            <w:lang w:eastAsia="zh-CN"/>
          </w:rPr>
          <w:t>(一)、财务管理体系建设</w:t>
        </w:r>
        <w:r>
          <w:tab/>
        </w:r>
        <w:r>
          <w:fldChar w:fldCharType="begin"/>
        </w:r>
        <w:r>
          <w:instrText xml:space="preserve"> PAGEREF _Toc6737 \h </w:instrText>
        </w:r>
        <w:r>
          <w:fldChar w:fldCharType="separate"/>
        </w:r>
        <w:r>
          <w:t>10</w:t>
        </w:r>
        <w:r>
          <w:fldChar w:fldCharType="end"/>
        </w:r>
      </w:hyperlink>
    </w:p>
    <w:p>
      <w:pPr>
        <w:pStyle w:val="TOC2"/>
        <w:tabs>
          <w:tab w:val="right" w:leader="dot" w:pos="8306"/>
        </w:tabs>
      </w:pPr>
      <w:hyperlink w:anchor="_Toc16917" w:history="1">
        <w:r>
          <w:rPr>
            <w:rFonts w:ascii="仿宋" w:eastAsia="仿宋" w:hAnsi="仿宋" w:cs="仿宋" w:hint="eastAsia"/>
            <w:lang w:eastAsia="zh-CN"/>
          </w:rPr>
          <w:t>(二)、成本控制措施</w:t>
        </w:r>
        <w:r>
          <w:tab/>
        </w:r>
        <w:r>
          <w:fldChar w:fldCharType="begin"/>
        </w:r>
        <w:r>
          <w:instrText xml:space="preserve"> PAGEREF _Toc16917 \h </w:instrText>
        </w:r>
        <w:r>
          <w:fldChar w:fldCharType="separate"/>
        </w:r>
        <w:r>
          <w:t>11</w:t>
        </w:r>
        <w:r>
          <w:fldChar w:fldCharType="end"/>
        </w:r>
      </w:hyperlink>
    </w:p>
    <w:p>
      <w:pPr>
        <w:pStyle w:val="TOC1"/>
        <w:tabs>
          <w:tab w:val="right" w:leader="dot" w:pos="8306"/>
        </w:tabs>
      </w:pPr>
      <w:hyperlink w:anchor="_Toc22445" w:history="1">
        <w:r>
          <w:rPr>
            <w:rFonts w:ascii="仿宋" w:eastAsia="仿宋" w:hAnsi="仿宋" w:cs="仿宋" w:hint="eastAsia"/>
            <w:lang w:eastAsia="zh-CN"/>
          </w:rPr>
          <w:t>三、晒版机项目概论</w:t>
        </w:r>
        <w:r>
          <w:tab/>
        </w:r>
        <w:r>
          <w:fldChar w:fldCharType="begin"/>
        </w:r>
        <w:r>
          <w:instrText xml:space="preserve"> PAGEREF _Toc22445 \h </w:instrText>
        </w:r>
        <w:r>
          <w:fldChar w:fldCharType="separate"/>
        </w:r>
        <w:r>
          <w:t>13</w:t>
        </w:r>
        <w:r>
          <w:fldChar w:fldCharType="end"/>
        </w:r>
      </w:hyperlink>
    </w:p>
    <w:p>
      <w:pPr>
        <w:pStyle w:val="TOC2"/>
        <w:tabs>
          <w:tab w:val="right" w:leader="dot" w:pos="8306"/>
        </w:tabs>
      </w:pPr>
      <w:hyperlink w:anchor="_Toc4715" w:history="1">
        <w:r>
          <w:rPr>
            <w:rFonts w:ascii="仿宋" w:eastAsia="仿宋" w:hAnsi="仿宋" w:cs="仿宋" w:hint="eastAsia"/>
            <w:lang w:eastAsia="zh-CN"/>
          </w:rPr>
          <w:t>(一)、项目申报单位概况</w:t>
        </w:r>
        <w:r>
          <w:tab/>
        </w:r>
        <w:r>
          <w:fldChar w:fldCharType="begin"/>
        </w:r>
        <w:r>
          <w:instrText xml:space="preserve"> PAGEREF _Toc4715 \h </w:instrText>
        </w:r>
        <w:r>
          <w:fldChar w:fldCharType="separate"/>
        </w:r>
        <w:r>
          <w:t>13</w:t>
        </w:r>
        <w:r>
          <w:fldChar w:fldCharType="end"/>
        </w:r>
      </w:hyperlink>
    </w:p>
    <w:p>
      <w:pPr>
        <w:pStyle w:val="TOC2"/>
        <w:tabs>
          <w:tab w:val="right" w:leader="dot" w:pos="8306"/>
        </w:tabs>
      </w:pPr>
      <w:hyperlink w:anchor="_Toc18699" w:history="1">
        <w:r>
          <w:rPr>
            <w:rFonts w:ascii="仿宋" w:eastAsia="仿宋" w:hAnsi="仿宋" w:cs="仿宋" w:hint="eastAsia"/>
            <w:lang w:eastAsia="zh-CN"/>
          </w:rPr>
          <w:t>(二)、项目概况</w:t>
        </w:r>
        <w:r>
          <w:tab/>
        </w:r>
        <w:r>
          <w:fldChar w:fldCharType="begin"/>
        </w:r>
        <w:r>
          <w:instrText xml:space="preserve"> PAGEREF _Toc18699 \h </w:instrText>
        </w:r>
        <w:r>
          <w:fldChar w:fldCharType="separate"/>
        </w:r>
        <w:r>
          <w:t>14</w:t>
        </w:r>
        <w:r>
          <w:fldChar w:fldCharType="end"/>
        </w:r>
      </w:hyperlink>
    </w:p>
    <w:p>
      <w:pPr>
        <w:pStyle w:val="TOC1"/>
        <w:tabs>
          <w:tab w:val="right" w:leader="dot" w:pos="8306"/>
        </w:tabs>
      </w:pPr>
      <w:hyperlink w:anchor="_Toc9295" w:history="1">
        <w:r>
          <w:rPr>
            <w:rFonts w:ascii="仿宋" w:eastAsia="仿宋" w:hAnsi="仿宋" w:cs="仿宋" w:hint="eastAsia"/>
            <w:lang w:eastAsia="zh-CN"/>
          </w:rPr>
          <w:t>四、项目监理与质量保证</w:t>
        </w:r>
        <w:r>
          <w:tab/>
        </w:r>
        <w:r>
          <w:fldChar w:fldCharType="begin"/>
        </w:r>
        <w:r>
          <w:instrText xml:space="preserve"> PAGEREF _Toc9295 \h </w:instrText>
        </w:r>
        <w:r>
          <w:fldChar w:fldCharType="separate"/>
        </w:r>
        <w:r>
          <w:t>17</w:t>
        </w:r>
        <w:r>
          <w:fldChar w:fldCharType="end"/>
        </w:r>
      </w:hyperlink>
    </w:p>
    <w:p>
      <w:pPr>
        <w:pStyle w:val="TOC2"/>
        <w:tabs>
          <w:tab w:val="right" w:leader="dot" w:pos="8306"/>
        </w:tabs>
      </w:pPr>
      <w:hyperlink w:anchor="_Toc14854" w:history="1">
        <w:r>
          <w:rPr>
            <w:rFonts w:ascii="仿宋" w:eastAsia="仿宋" w:hAnsi="仿宋" w:cs="仿宋" w:hint="eastAsia"/>
            <w:lang w:eastAsia="zh-CN"/>
          </w:rPr>
          <w:t>(一)、监理体系构建</w:t>
        </w:r>
        <w:r>
          <w:tab/>
        </w:r>
        <w:r>
          <w:fldChar w:fldCharType="begin"/>
        </w:r>
        <w:r>
          <w:instrText xml:space="preserve"> PAGEREF _Toc14854 \h </w:instrText>
        </w:r>
        <w:r>
          <w:fldChar w:fldCharType="separate"/>
        </w:r>
        <w:r>
          <w:t>17</w:t>
        </w:r>
        <w:r>
          <w:fldChar w:fldCharType="end"/>
        </w:r>
      </w:hyperlink>
    </w:p>
    <w:p>
      <w:pPr>
        <w:pStyle w:val="TOC2"/>
        <w:tabs>
          <w:tab w:val="right" w:leader="dot" w:pos="8306"/>
        </w:tabs>
      </w:pPr>
      <w:hyperlink w:anchor="_Toc21387" w:history="1">
        <w:r>
          <w:rPr>
            <w:rFonts w:ascii="仿宋" w:eastAsia="仿宋" w:hAnsi="仿宋" w:cs="仿宋" w:hint="eastAsia"/>
            <w:lang w:eastAsia="zh-CN"/>
          </w:rPr>
          <w:t>(二)、质量保证体系实施</w:t>
        </w:r>
        <w:r>
          <w:tab/>
        </w:r>
        <w:r>
          <w:fldChar w:fldCharType="begin"/>
        </w:r>
        <w:r>
          <w:instrText xml:space="preserve"> PAGEREF _Toc21387 \h </w:instrText>
        </w:r>
        <w:r>
          <w:fldChar w:fldCharType="separate"/>
        </w:r>
        <w:r>
          <w:t>17</w:t>
        </w:r>
        <w:r>
          <w:fldChar w:fldCharType="end"/>
        </w:r>
      </w:hyperlink>
    </w:p>
    <w:p>
      <w:pPr>
        <w:pStyle w:val="TOC2"/>
        <w:tabs>
          <w:tab w:val="right" w:leader="dot" w:pos="8306"/>
        </w:tabs>
      </w:pPr>
      <w:hyperlink w:anchor="_Toc17267" w:history="1">
        <w:r>
          <w:rPr>
            <w:rFonts w:ascii="仿宋" w:eastAsia="仿宋" w:hAnsi="仿宋" w:cs="仿宋" w:hint="eastAsia"/>
            <w:lang w:eastAsia="zh-CN"/>
          </w:rPr>
          <w:t>(三)、监理与质量控制流程</w:t>
        </w:r>
        <w:r>
          <w:tab/>
        </w:r>
        <w:r>
          <w:fldChar w:fldCharType="begin"/>
        </w:r>
        <w:r>
          <w:instrText xml:space="preserve"> PAGEREF _Toc17267 \h </w:instrText>
        </w:r>
        <w:r>
          <w:fldChar w:fldCharType="separate"/>
        </w:r>
        <w:r>
          <w:t>18</w:t>
        </w:r>
        <w:r>
          <w:fldChar w:fldCharType="end"/>
        </w:r>
      </w:hyperlink>
    </w:p>
    <w:p>
      <w:pPr>
        <w:pStyle w:val="TOC1"/>
        <w:tabs>
          <w:tab w:val="right" w:leader="dot" w:pos="8306"/>
        </w:tabs>
      </w:pPr>
      <w:hyperlink w:anchor="_Toc6406" w:history="1">
        <w:r>
          <w:rPr>
            <w:rFonts w:ascii="仿宋" w:eastAsia="仿宋" w:hAnsi="仿宋" w:cs="仿宋" w:hint="eastAsia"/>
            <w:lang w:eastAsia="zh-CN"/>
          </w:rPr>
          <w:t>五、资源开发及综合利用分析</w:t>
        </w:r>
        <w:r>
          <w:tab/>
        </w:r>
        <w:r>
          <w:fldChar w:fldCharType="begin"/>
        </w:r>
        <w:r>
          <w:instrText xml:space="preserve"> PAGEREF _Toc6406 \h </w:instrText>
        </w:r>
        <w:r>
          <w:fldChar w:fldCharType="separate"/>
        </w:r>
        <w:r>
          <w:t>19</w:t>
        </w:r>
        <w:r>
          <w:fldChar w:fldCharType="end"/>
        </w:r>
      </w:hyperlink>
    </w:p>
    <w:p>
      <w:pPr>
        <w:pStyle w:val="TOC2"/>
        <w:tabs>
          <w:tab w:val="right" w:leader="dot" w:pos="8306"/>
        </w:tabs>
      </w:pPr>
      <w:hyperlink w:anchor="_Toc22619" w:history="1">
        <w:r>
          <w:rPr>
            <w:rFonts w:ascii="仿宋" w:eastAsia="仿宋" w:hAnsi="仿宋" w:cs="仿宋" w:hint="eastAsia"/>
            <w:lang w:eastAsia="zh-CN"/>
          </w:rPr>
          <w:t>(一)、资源开发方案</w:t>
        </w:r>
        <w:r>
          <w:tab/>
        </w:r>
        <w:r>
          <w:fldChar w:fldCharType="begin"/>
        </w:r>
        <w:r>
          <w:instrText xml:space="preserve"> PAGEREF _Toc22619 \h </w:instrText>
        </w:r>
        <w:r>
          <w:fldChar w:fldCharType="separate"/>
        </w:r>
        <w:r>
          <w:t>19</w:t>
        </w:r>
        <w:r>
          <w:fldChar w:fldCharType="end"/>
        </w:r>
      </w:hyperlink>
    </w:p>
    <w:p>
      <w:pPr>
        <w:pStyle w:val="TOC2"/>
        <w:tabs>
          <w:tab w:val="right" w:leader="dot" w:pos="8306"/>
        </w:tabs>
      </w:pPr>
      <w:hyperlink w:anchor="_Toc2658" w:history="1">
        <w:r>
          <w:rPr>
            <w:rFonts w:ascii="仿宋" w:eastAsia="仿宋" w:hAnsi="仿宋" w:cs="仿宋" w:hint="eastAsia"/>
            <w:lang w:eastAsia="zh-CN"/>
          </w:rPr>
          <w:t>(二)、资源利用方案</w:t>
        </w:r>
        <w:r>
          <w:tab/>
        </w:r>
        <w:r>
          <w:fldChar w:fldCharType="begin"/>
        </w:r>
        <w:r>
          <w:instrText xml:space="preserve"> PAGEREF _Toc2658 \h </w:instrText>
        </w:r>
        <w:r>
          <w:fldChar w:fldCharType="separate"/>
        </w:r>
        <w:r>
          <w:t>20</w:t>
        </w:r>
        <w:r>
          <w:fldChar w:fldCharType="end"/>
        </w:r>
      </w:hyperlink>
    </w:p>
    <w:p>
      <w:pPr>
        <w:pStyle w:val="TOC2"/>
        <w:tabs>
          <w:tab w:val="right" w:leader="dot" w:pos="8306"/>
        </w:tabs>
      </w:pPr>
      <w:hyperlink w:anchor="_Toc21421" w:history="1">
        <w:r>
          <w:rPr>
            <w:rFonts w:ascii="仿宋" w:eastAsia="仿宋" w:hAnsi="仿宋" w:cs="仿宋" w:hint="eastAsia"/>
            <w:lang w:eastAsia="zh-CN"/>
          </w:rPr>
          <w:t>(三)、资源节约措施</w:t>
        </w:r>
        <w:r>
          <w:tab/>
        </w:r>
        <w:r>
          <w:fldChar w:fldCharType="begin"/>
        </w:r>
        <w:r>
          <w:instrText xml:space="preserve"> PAGEREF _Toc21421 \h </w:instrText>
        </w:r>
        <w:r>
          <w:fldChar w:fldCharType="separate"/>
        </w:r>
        <w:r>
          <w:t>21</w:t>
        </w:r>
        <w:r>
          <w:fldChar w:fldCharType="end"/>
        </w:r>
      </w:hyperlink>
    </w:p>
    <w:p>
      <w:pPr>
        <w:pStyle w:val="TOC1"/>
        <w:tabs>
          <w:tab w:val="right" w:leader="dot" w:pos="8306"/>
        </w:tabs>
      </w:pPr>
      <w:hyperlink w:anchor="_Toc2905" w:history="1">
        <w:r>
          <w:rPr>
            <w:rFonts w:ascii="仿宋" w:eastAsia="仿宋" w:hAnsi="仿宋" w:cs="仿宋" w:hint="eastAsia"/>
            <w:lang w:eastAsia="zh-CN"/>
          </w:rPr>
          <w:t>六、发展规划、产业政策和行业准入分析</w:t>
        </w:r>
        <w:r>
          <w:tab/>
        </w:r>
        <w:r>
          <w:fldChar w:fldCharType="begin"/>
        </w:r>
        <w:r>
          <w:instrText xml:space="preserve"> PAGEREF _Toc2905 \h </w:instrText>
        </w:r>
        <w:r>
          <w:fldChar w:fldCharType="separate"/>
        </w:r>
        <w:r>
          <w:t>22</w:t>
        </w:r>
        <w:r>
          <w:fldChar w:fldCharType="end"/>
        </w:r>
      </w:hyperlink>
    </w:p>
    <w:p>
      <w:pPr>
        <w:pStyle w:val="TOC2"/>
        <w:tabs>
          <w:tab w:val="right" w:leader="dot" w:pos="8306"/>
        </w:tabs>
      </w:pPr>
      <w:hyperlink w:anchor="_Toc21658" w:history="1">
        <w:r>
          <w:rPr>
            <w:rFonts w:ascii="仿宋" w:eastAsia="仿宋" w:hAnsi="仿宋" w:cs="仿宋" w:hint="eastAsia"/>
            <w:lang w:eastAsia="zh-CN"/>
          </w:rPr>
          <w:t>(一)、发展规划分析</w:t>
        </w:r>
        <w:r>
          <w:tab/>
        </w:r>
        <w:r>
          <w:fldChar w:fldCharType="begin"/>
        </w:r>
        <w:r>
          <w:instrText xml:space="preserve"> PAGEREF _Toc21658 \h </w:instrText>
        </w:r>
        <w:r>
          <w:fldChar w:fldCharType="separate"/>
        </w:r>
        <w:r>
          <w:t>22</w:t>
        </w:r>
        <w:r>
          <w:fldChar w:fldCharType="end"/>
        </w:r>
      </w:hyperlink>
    </w:p>
    <w:p>
      <w:pPr>
        <w:pStyle w:val="TOC2"/>
        <w:tabs>
          <w:tab w:val="right" w:leader="dot" w:pos="8306"/>
        </w:tabs>
      </w:pPr>
      <w:hyperlink w:anchor="_Toc26421" w:history="1">
        <w:r>
          <w:rPr>
            <w:rFonts w:ascii="仿宋" w:eastAsia="仿宋" w:hAnsi="仿宋" w:cs="仿宋" w:hint="eastAsia"/>
            <w:lang w:eastAsia="zh-CN"/>
          </w:rPr>
          <w:t>(二)、产业政策分析</w:t>
        </w:r>
        <w:r>
          <w:tab/>
        </w:r>
        <w:r>
          <w:fldChar w:fldCharType="begin"/>
        </w:r>
        <w:r>
          <w:instrText xml:space="preserve"> PAGEREF _Toc26421 \h </w:instrText>
        </w:r>
        <w:r>
          <w:fldChar w:fldCharType="separate"/>
        </w:r>
        <w:r>
          <w:t>24</w:t>
        </w:r>
        <w:r>
          <w:fldChar w:fldCharType="end"/>
        </w:r>
      </w:hyperlink>
    </w:p>
    <w:p>
      <w:pPr>
        <w:pStyle w:val="TOC2"/>
        <w:tabs>
          <w:tab w:val="right" w:leader="dot" w:pos="8306"/>
        </w:tabs>
      </w:pPr>
      <w:hyperlink w:anchor="_Toc26298" w:history="1">
        <w:r>
          <w:rPr>
            <w:rFonts w:ascii="仿宋" w:eastAsia="仿宋" w:hAnsi="仿宋" w:cs="仿宋" w:hint="eastAsia"/>
            <w:lang w:eastAsia="zh-CN"/>
          </w:rPr>
          <w:t>(三)、行业准入分析</w:t>
        </w:r>
        <w:r>
          <w:tab/>
        </w:r>
        <w:r>
          <w:fldChar w:fldCharType="begin"/>
        </w:r>
        <w:r>
          <w:instrText xml:space="preserve"> PAGEREF _Toc26298 \h </w:instrText>
        </w:r>
        <w:r>
          <w:fldChar w:fldCharType="separate"/>
        </w:r>
        <w:r>
          <w:t>25</w:t>
        </w:r>
        <w:r>
          <w:fldChar w:fldCharType="end"/>
        </w:r>
      </w:hyperlink>
    </w:p>
    <w:p>
      <w:pPr>
        <w:pStyle w:val="TOC1"/>
        <w:tabs>
          <w:tab w:val="right" w:leader="dot" w:pos="8306"/>
        </w:tabs>
      </w:pPr>
      <w:hyperlink w:anchor="_Toc31448" w:history="1">
        <w:r>
          <w:rPr>
            <w:rFonts w:ascii="仿宋" w:eastAsia="仿宋" w:hAnsi="仿宋" w:cs="仿宋" w:hint="eastAsia"/>
            <w:lang w:eastAsia="zh-CN"/>
          </w:rPr>
          <w:t>七、环境保护与绿色发展</w:t>
        </w:r>
        <w:r>
          <w:tab/>
        </w:r>
        <w:r>
          <w:fldChar w:fldCharType="begin"/>
        </w:r>
        <w:r>
          <w:instrText xml:space="preserve"> PAGEREF _Toc31448 \h </w:instrText>
        </w:r>
        <w:r>
          <w:fldChar w:fldCharType="separate"/>
        </w:r>
        <w:r>
          <w:t>27</w:t>
        </w:r>
        <w:r>
          <w:fldChar w:fldCharType="end"/>
        </w:r>
      </w:hyperlink>
    </w:p>
    <w:p>
      <w:pPr>
        <w:pStyle w:val="TOC2"/>
        <w:tabs>
          <w:tab w:val="right" w:leader="dot" w:pos="8306"/>
        </w:tabs>
      </w:pPr>
      <w:hyperlink w:anchor="_Toc7272" w:history="1">
        <w:r>
          <w:rPr>
            <w:rFonts w:ascii="仿宋" w:eastAsia="仿宋" w:hAnsi="仿宋" w:cs="仿宋" w:hint="eastAsia"/>
            <w:lang w:eastAsia="zh-CN"/>
          </w:rPr>
          <w:t>(一)、环境保护措施</w:t>
        </w:r>
        <w:r>
          <w:tab/>
        </w:r>
        <w:r>
          <w:fldChar w:fldCharType="begin"/>
        </w:r>
        <w:r>
          <w:instrText xml:space="preserve"> PAGEREF _Toc7272 \h </w:instrText>
        </w:r>
        <w:r>
          <w:fldChar w:fldCharType="separate"/>
        </w:r>
        <w:r>
          <w:t>27</w:t>
        </w:r>
        <w:r>
          <w:fldChar w:fldCharType="end"/>
        </w:r>
      </w:hyperlink>
    </w:p>
    <w:p>
      <w:pPr>
        <w:pStyle w:val="TOC2"/>
        <w:tabs>
          <w:tab w:val="right" w:leader="dot" w:pos="8306"/>
        </w:tabs>
      </w:pPr>
      <w:hyperlink w:anchor="_Toc7211" w:history="1">
        <w:r>
          <w:rPr>
            <w:rFonts w:ascii="仿宋" w:eastAsia="仿宋" w:hAnsi="仿宋" w:cs="仿宋" w:hint="eastAsia"/>
            <w:lang w:eastAsia="zh-CN"/>
          </w:rPr>
          <w:t>(二)、绿色发展与可持续发展策略</w:t>
        </w:r>
        <w:r>
          <w:tab/>
        </w:r>
        <w:r>
          <w:fldChar w:fldCharType="begin"/>
        </w:r>
        <w:r>
          <w:instrText xml:space="preserve"> PAGEREF _Toc7211 \h </w:instrText>
        </w:r>
        <w:r>
          <w:fldChar w:fldCharType="separate"/>
        </w:r>
        <w:r>
          <w:t>28</w:t>
        </w:r>
        <w:r>
          <w:fldChar w:fldCharType="end"/>
        </w:r>
      </w:hyperlink>
    </w:p>
    <w:p>
      <w:pPr>
        <w:pStyle w:val="TOC1"/>
        <w:tabs>
          <w:tab w:val="right" w:leader="dot" w:pos="8306"/>
        </w:tabs>
      </w:pPr>
      <w:hyperlink w:anchor="_Toc13563" w:history="1">
        <w:r>
          <w:rPr>
            <w:rFonts w:ascii="仿宋" w:eastAsia="仿宋" w:hAnsi="仿宋" w:cs="仿宋" w:hint="eastAsia"/>
            <w:lang w:eastAsia="zh-CN"/>
          </w:rPr>
          <w:t>八、环境保护与治理方案</w:t>
        </w:r>
        <w:r>
          <w:tab/>
        </w:r>
        <w:r>
          <w:fldChar w:fldCharType="begin"/>
        </w:r>
        <w:r>
          <w:instrText xml:space="preserve"> PAGEREF _Toc13563 \h </w:instrText>
        </w:r>
        <w:r>
          <w:fldChar w:fldCharType="separate"/>
        </w:r>
        <w:r>
          <w:t>30</w:t>
        </w:r>
        <w:r>
          <w:fldChar w:fldCharType="end"/>
        </w:r>
      </w:hyperlink>
    </w:p>
    <w:p>
      <w:pPr>
        <w:pStyle w:val="TOC2"/>
        <w:tabs>
          <w:tab w:val="right" w:leader="dot" w:pos="8306"/>
        </w:tabs>
      </w:pPr>
      <w:hyperlink w:anchor="_Toc4596" w:history="1">
        <w:r>
          <w:rPr>
            <w:rFonts w:ascii="仿宋" w:eastAsia="仿宋" w:hAnsi="仿宋" w:cs="仿宋" w:hint="eastAsia"/>
            <w:lang w:eastAsia="zh-CN"/>
          </w:rPr>
          <w:t>(一)、项目环境影响评估</w:t>
        </w:r>
        <w:r>
          <w:tab/>
        </w:r>
        <w:r>
          <w:fldChar w:fldCharType="begin"/>
        </w:r>
        <w:r>
          <w:instrText xml:space="preserve"> PAGEREF _Toc4596 \h </w:instrText>
        </w:r>
        <w:r>
          <w:fldChar w:fldCharType="separate"/>
        </w:r>
        <w:r>
          <w:t>30</w:t>
        </w:r>
        <w:r>
          <w:fldChar w:fldCharType="end"/>
        </w:r>
      </w:hyperlink>
    </w:p>
    <w:p>
      <w:pPr>
        <w:pStyle w:val="TOC2"/>
        <w:tabs>
          <w:tab w:val="right" w:leader="dot" w:pos="8306"/>
        </w:tabs>
      </w:pPr>
      <w:hyperlink w:anchor="_Toc30145" w:history="1">
        <w:r>
          <w:rPr>
            <w:rFonts w:ascii="仿宋" w:eastAsia="仿宋" w:hAnsi="仿宋" w:cs="仿宋" w:hint="eastAsia"/>
            <w:lang w:eastAsia="zh-CN"/>
          </w:rPr>
          <w:t>(二)、环境保护措施与治理方案</w:t>
        </w:r>
        <w:r>
          <w:tab/>
        </w:r>
        <w:r>
          <w:fldChar w:fldCharType="begin"/>
        </w:r>
        <w:r>
          <w:instrText xml:space="preserve"> PAGEREF _Toc30145 \h </w:instrText>
        </w:r>
        <w:r>
          <w:fldChar w:fldCharType="separate"/>
        </w:r>
        <w:r>
          <w:t>30</w:t>
        </w:r>
        <w:r>
          <w:fldChar w:fldCharType="end"/>
        </w:r>
      </w:hyperlink>
    </w:p>
    <w:p>
      <w:pPr>
        <w:pStyle w:val="TOC1"/>
        <w:tabs>
          <w:tab w:val="right" w:leader="dot" w:pos="8306"/>
        </w:tabs>
      </w:pPr>
      <w:hyperlink w:anchor="_Toc18269" w:history="1">
        <w:r>
          <w:rPr>
            <w:rFonts w:ascii="仿宋" w:eastAsia="仿宋" w:hAnsi="仿宋" w:cs="仿宋" w:hint="eastAsia"/>
            <w:lang w:eastAsia="zh-CN"/>
          </w:rPr>
          <w:t>九、项目变更管理</w:t>
        </w:r>
        <w:r>
          <w:tab/>
        </w:r>
        <w:r>
          <w:fldChar w:fldCharType="begin"/>
        </w:r>
        <w:r>
          <w:instrText xml:space="preserve"> PAGEREF _Toc18269 \h </w:instrText>
        </w:r>
        <w:r>
          <w:fldChar w:fldCharType="separate"/>
        </w:r>
        <w:r>
          <w:t>31</w:t>
        </w:r>
        <w:r>
          <w:fldChar w:fldCharType="end"/>
        </w:r>
      </w:hyperlink>
    </w:p>
    <w:p>
      <w:pPr>
        <w:pStyle w:val="TOC2"/>
        <w:tabs>
          <w:tab w:val="right" w:leader="dot" w:pos="8306"/>
        </w:tabs>
      </w:pPr>
      <w:hyperlink w:anchor="_Toc21488" w:history="1">
        <w:r>
          <w:rPr>
            <w:rFonts w:ascii="仿宋" w:eastAsia="仿宋" w:hAnsi="仿宋" w:cs="仿宋" w:hint="eastAsia"/>
            <w:lang w:eastAsia="zh-CN"/>
          </w:rPr>
          <w:t>(一)、变更控制流程</w:t>
        </w:r>
        <w:r>
          <w:tab/>
        </w:r>
        <w:r>
          <w:fldChar w:fldCharType="begin"/>
        </w:r>
        <w:r>
          <w:instrText xml:space="preserve"> PAGEREF _Toc21488 \h </w:instrText>
        </w:r>
        <w:r>
          <w:fldChar w:fldCharType="separate"/>
        </w:r>
        <w:r>
          <w:t>31</w:t>
        </w:r>
        <w:r>
          <w:fldChar w:fldCharType="end"/>
        </w:r>
      </w:hyperlink>
    </w:p>
    <w:p>
      <w:pPr>
        <w:pStyle w:val="TOC2"/>
        <w:tabs>
          <w:tab w:val="right" w:leader="dot" w:pos="8306"/>
        </w:tabs>
      </w:pPr>
      <w:hyperlink w:anchor="_Toc179" w:history="1">
        <w:r>
          <w:rPr>
            <w:rFonts w:ascii="仿宋" w:eastAsia="仿宋" w:hAnsi="仿宋" w:cs="仿宋" w:hint="eastAsia"/>
            <w:lang w:eastAsia="zh-CN"/>
          </w:rPr>
          <w:t>(二)、影响评估与处理</w:t>
        </w:r>
        <w:r>
          <w:tab/>
        </w:r>
        <w:r>
          <w:fldChar w:fldCharType="begin"/>
        </w:r>
        <w:r>
          <w:instrText xml:space="preserve"> PAGEREF _Toc179 \h </w:instrText>
        </w:r>
        <w:r>
          <w:fldChar w:fldCharType="separate"/>
        </w:r>
        <w:r>
          <w:t>32</w:t>
        </w:r>
        <w:r>
          <w:fldChar w:fldCharType="end"/>
        </w:r>
      </w:hyperlink>
    </w:p>
    <w:p>
      <w:pPr>
        <w:pStyle w:val="TOC2"/>
        <w:tabs>
          <w:tab w:val="right" w:leader="dot" w:pos="8306"/>
        </w:tabs>
      </w:pPr>
      <w:hyperlink w:anchor="_Toc16095" w:history="1">
        <w:r>
          <w:rPr>
            <w:rFonts w:ascii="仿宋" w:eastAsia="仿宋" w:hAnsi="仿宋" w:cs="仿宋" w:hint="eastAsia"/>
            <w:lang w:eastAsia="zh-CN"/>
          </w:rPr>
          <w:t>(三)、变更记录与追踪</w:t>
        </w:r>
        <w:r>
          <w:tab/>
        </w:r>
        <w:r>
          <w:fldChar w:fldCharType="begin"/>
        </w:r>
        <w:r>
          <w:instrText xml:space="preserve"> PAGEREF _Toc16095 \h </w:instrText>
        </w:r>
        <w:r>
          <w:fldChar w:fldCharType="separate"/>
        </w:r>
        <w:r>
          <w:t>33</w:t>
        </w:r>
        <w:r>
          <w:fldChar w:fldCharType="end"/>
        </w:r>
      </w:hyperlink>
    </w:p>
    <w:p>
      <w:pPr>
        <w:pStyle w:val="TOC2"/>
        <w:tabs>
          <w:tab w:val="right" w:leader="dot" w:pos="8306"/>
        </w:tabs>
      </w:pPr>
      <w:hyperlink w:anchor="_Toc17196" w:history="1">
        <w:r>
          <w:rPr>
            <w:rFonts w:ascii="仿宋" w:eastAsia="仿宋" w:hAnsi="仿宋" w:cs="仿宋" w:hint="eastAsia"/>
            <w:lang w:eastAsia="zh-CN"/>
          </w:rPr>
          <w:t>(四)、变更管理策略</w:t>
        </w:r>
        <w:r>
          <w:tab/>
        </w:r>
        <w:r>
          <w:fldChar w:fldCharType="begin"/>
        </w:r>
        <w:r>
          <w:instrText xml:space="preserve"> PAGEREF _Toc17196 \h </w:instrText>
        </w:r>
        <w:r>
          <w:fldChar w:fldCharType="separate"/>
        </w:r>
        <w:r>
          <w:t>35</w:t>
        </w:r>
        <w:r>
          <w:fldChar w:fldCharType="end"/>
        </w:r>
      </w:hyperlink>
    </w:p>
    <w:p>
      <w:pPr>
        <w:pStyle w:val="TOC1"/>
        <w:tabs>
          <w:tab w:val="right" w:leader="dot" w:pos="8306"/>
        </w:tabs>
      </w:pPr>
      <w:hyperlink w:anchor="_Toc5446" w:history="1">
        <w:r>
          <w:rPr>
            <w:rFonts w:ascii="仿宋" w:eastAsia="仿宋" w:hAnsi="仿宋" w:cs="仿宋" w:hint="eastAsia"/>
            <w:lang w:eastAsia="zh-CN"/>
          </w:rPr>
          <w:t>十、经济效益与社会效益优化</w:t>
        </w:r>
        <w:r>
          <w:tab/>
        </w:r>
        <w:r>
          <w:fldChar w:fldCharType="begin"/>
        </w:r>
        <w:r>
          <w:instrText xml:space="preserve"> PAGEREF _Toc5446 \h </w:instrText>
        </w:r>
        <w:r>
          <w:fldChar w:fldCharType="separate"/>
        </w:r>
        <w:r>
          <w:t>37</w:t>
        </w:r>
        <w:r>
          <w:fldChar w:fldCharType="end"/>
        </w:r>
      </w:hyperlink>
    </w:p>
    <w:p>
      <w:pPr>
        <w:pStyle w:val="TOC2"/>
        <w:tabs>
          <w:tab w:val="right" w:leader="dot" w:pos="8306"/>
        </w:tabs>
      </w:pPr>
      <w:hyperlink w:anchor="_Toc28585" w:history="1">
        <w:r>
          <w:rPr>
            <w:rFonts w:ascii="仿宋" w:eastAsia="仿宋" w:hAnsi="仿宋" w:cs="仿宋" w:hint="eastAsia"/>
            <w:lang w:eastAsia="zh-CN"/>
          </w:rPr>
          <w:t>(一)、经济效益提升策略</w:t>
        </w:r>
        <w:r>
          <w:tab/>
        </w:r>
        <w:r>
          <w:fldChar w:fldCharType="begin"/>
        </w:r>
        <w:r>
          <w:instrText xml:space="preserve"> PAGEREF _Toc28585 \h </w:instrText>
        </w:r>
        <w:r>
          <w:fldChar w:fldCharType="separate"/>
        </w:r>
        <w:r>
          <w:t>37</w:t>
        </w:r>
        <w:r>
          <w:fldChar w:fldCharType="end"/>
        </w:r>
      </w:hyperlink>
    </w:p>
    <w:p>
      <w:pPr>
        <w:pStyle w:val="TOC2"/>
        <w:tabs>
          <w:tab w:val="right" w:leader="dot" w:pos="8306"/>
        </w:tabs>
      </w:pPr>
      <w:hyperlink w:anchor="_Toc25950" w:history="1">
        <w:r>
          <w:rPr>
            <w:rFonts w:ascii="仿宋" w:eastAsia="仿宋" w:hAnsi="仿宋" w:cs="仿宋" w:hint="eastAsia"/>
            <w:lang w:eastAsia="zh-CN"/>
          </w:rPr>
          <w:t>(二)、社会效益增强方案</w:t>
        </w:r>
        <w:r>
          <w:tab/>
        </w:r>
        <w:r>
          <w:fldChar w:fldCharType="begin"/>
        </w:r>
        <w:r>
          <w:instrText xml:space="preserve"> PAGEREF _Toc25950 \h </w:instrText>
        </w:r>
        <w:r>
          <w:fldChar w:fldCharType="separate"/>
        </w:r>
        <w:r>
          <w:t>38</w:t>
        </w:r>
        <w:r>
          <w:fldChar w:fldCharType="end"/>
        </w:r>
      </w:hyperlink>
    </w:p>
    <w:p>
      <w:pPr>
        <w:pStyle w:val="TOC1"/>
        <w:tabs>
          <w:tab w:val="right" w:leader="dot" w:pos="8306"/>
        </w:tabs>
      </w:pPr>
      <w:hyperlink w:anchor="_Toc20695" w:history="1">
        <w:r>
          <w:rPr>
            <w:rFonts w:ascii="仿宋" w:eastAsia="仿宋" w:hAnsi="仿宋" w:cs="仿宋" w:hint="eastAsia"/>
            <w:lang w:eastAsia="zh-CN"/>
          </w:rPr>
          <w:t>十一、土地利用与规划方案</w:t>
        </w:r>
        <w:r>
          <w:tab/>
        </w:r>
        <w:r>
          <w:fldChar w:fldCharType="begin"/>
        </w:r>
        <w:r>
          <w:instrText xml:space="preserve"> PAGEREF _Toc20695 \h </w:instrText>
        </w:r>
        <w:r>
          <w:fldChar w:fldCharType="separate"/>
        </w:r>
        <w:r>
          <w:t>39</w:t>
        </w:r>
        <w:r>
          <w:fldChar w:fldCharType="end"/>
        </w:r>
      </w:hyperlink>
    </w:p>
    <w:p>
      <w:pPr>
        <w:pStyle w:val="TOC2"/>
        <w:tabs>
          <w:tab w:val="right" w:leader="dot" w:pos="8306"/>
        </w:tabs>
      </w:pPr>
      <w:hyperlink w:anchor="_Toc22289" w:history="1">
        <w:r>
          <w:rPr>
            <w:rFonts w:ascii="仿宋" w:eastAsia="仿宋" w:hAnsi="仿宋" w:cs="仿宋" w:hint="eastAsia"/>
            <w:lang w:eastAsia="zh-CN"/>
          </w:rPr>
          <w:t>(一)、项目用地情况分析</w:t>
        </w:r>
        <w:r>
          <w:tab/>
        </w:r>
        <w:r>
          <w:fldChar w:fldCharType="begin"/>
        </w:r>
        <w:r>
          <w:instrText xml:space="preserve"> PAGEREF _Toc22289 \h </w:instrText>
        </w:r>
        <w:r>
          <w:fldChar w:fldCharType="separate"/>
        </w:r>
        <w:r>
          <w:t>39</w:t>
        </w:r>
        <w:r>
          <w:fldChar w:fldCharType="end"/>
        </w:r>
      </w:hyperlink>
    </w:p>
    <w:p>
      <w:pPr>
        <w:pStyle w:val="TOC2"/>
        <w:tabs>
          <w:tab w:val="right" w:leader="dot" w:pos="8306"/>
        </w:tabs>
      </w:pPr>
      <w:hyperlink w:anchor="_Toc7971" w:history="1">
        <w:r>
          <w:rPr>
            <w:rFonts w:ascii="仿宋" w:eastAsia="仿宋" w:hAnsi="仿宋" w:cs="仿宋" w:hint="eastAsia"/>
            <w:lang w:eastAsia="zh-CN"/>
          </w:rPr>
          <w:t>(二)、土地利用规划方案</w:t>
        </w:r>
        <w:r>
          <w:tab/>
        </w:r>
        <w:r>
          <w:fldChar w:fldCharType="begin"/>
        </w:r>
        <w:r>
          <w:instrText xml:space="preserve"> PAGEREF _Toc7971 \h </w:instrText>
        </w:r>
        <w:r>
          <w:fldChar w:fldCharType="separate"/>
        </w:r>
        <w:r>
          <w:t>40</w:t>
        </w:r>
        <w:r>
          <w:fldChar w:fldCharType="end"/>
        </w:r>
      </w:hyperlink>
    </w:p>
    <w:p>
      <w:pPr>
        <w:pStyle w:val="TOC1"/>
        <w:tabs>
          <w:tab w:val="right" w:leader="dot" w:pos="8306"/>
        </w:tabs>
      </w:pPr>
      <w:hyperlink w:anchor="_Toc22685" w:history="1">
        <w:r>
          <w:rPr>
            <w:rFonts w:ascii="仿宋" w:eastAsia="仿宋" w:hAnsi="仿宋" w:cs="仿宋" w:hint="eastAsia"/>
            <w:lang w:eastAsia="zh-CN"/>
          </w:rPr>
          <w:t>十二、项目实施与管理方案</w:t>
        </w:r>
        <w:r>
          <w:tab/>
        </w:r>
        <w:r>
          <w:fldChar w:fldCharType="begin"/>
        </w:r>
        <w:r>
          <w:instrText xml:space="preserve"> PAGEREF _Toc22685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3" w:history="1">
        <w:r>
          <w:rPr>
            <w:rFonts w:ascii="仿宋" w:eastAsia="仿宋" w:hAnsi="仿宋" w:cs="仿宋" w:hint="eastAsia"/>
            <w:lang w:eastAsia="zh-CN"/>
          </w:rPr>
          <w:t>(一)、项目实施计划</w:t>
        </w:r>
        <w:r>
          <w:tab/>
        </w:r>
        <w:r>
          <w:fldChar w:fldCharType="begin"/>
        </w:r>
        <w:r>
          <w:instrText xml:space="preserve"> PAGEREF _Toc20813 \h </w:instrText>
        </w:r>
        <w:r>
          <w:fldChar w:fldCharType="separate"/>
        </w:r>
        <w:r>
          <w:t>41</w:t>
        </w:r>
        <w:r>
          <w:fldChar w:fldCharType="end"/>
        </w:r>
      </w:hyperlink>
    </w:p>
    <w:p>
      <w:pPr>
        <w:pStyle w:val="TOC2"/>
        <w:tabs>
          <w:tab w:val="right" w:leader="dot" w:pos="8306"/>
        </w:tabs>
      </w:pPr>
      <w:hyperlink w:anchor="_Toc10582" w:history="1">
        <w:r>
          <w:rPr>
            <w:rFonts w:ascii="仿宋" w:eastAsia="仿宋" w:hAnsi="仿宋" w:cs="仿宋" w:hint="eastAsia"/>
            <w:lang w:eastAsia="zh-CN"/>
          </w:rPr>
          <w:t>(二)、项目组织机构与职责</w:t>
        </w:r>
        <w:r>
          <w:tab/>
        </w:r>
        <w:r>
          <w:fldChar w:fldCharType="begin"/>
        </w:r>
        <w:r>
          <w:instrText xml:space="preserve"> PAGEREF _Toc10582 \h </w:instrText>
        </w:r>
        <w:r>
          <w:fldChar w:fldCharType="separate"/>
        </w:r>
        <w:r>
          <w:t>42</w:t>
        </w:r>
        <w:r>
          <w:fldChar w:fldCharType="end"/>
        </w:r>
      </w:hyperlink>
    </w:p>
    <w:p>
      <w:pPr>
        <w:pStyle w:val="TOC2"/>
        <w:tabs>
          <w:tab w:val="right" w:leader="dot" w:pos="8306"/>
        </w:tabs>
      </w:pPr>
      <w:hyperlink w:anchor="_Toc1701" w:history="1">
        <w:r>
          <w:rPr>
            <w:rFonts w:ascii="仿宋" w:eastAsia="仿宋" w:hAnsi="仿宋" w:cs="仿宋" w:hint="eastAsia"/>
            <w:lang w:eastAsia="zh-CN"/>
          </w:rPr>
          <w:t>(三)、项目管理与监控体系</w:t>
        </w:r>
        <w:r>
          <w:tab/>
        </w:r>
        <w:r>
          <w:fldChar w:fldCharType="begin"/>
        </w:r>
        <w:r>
          <w:instrText xml:space="preserve"> PAGEREF _Toc1701 \h </w:instrText>
        </w:r>
        <w:r>
          <w:fldChar w:fldCharType="separate"/>
        </w:r>
        <w:r>
          <w:t>45</w:t>
        </w:r>
        <w:r>
          <w:fldChar w:fldCharType="end"/>
        </w:r>
      </w:hyperlink>
    </w:p>
    <w:p>
      <w:pPr>
        <w:pStyle w:val="TOC1"/>
        <w:tabs>
          <w:tab w:val="right" w:leader="dot" w:pos="8306"/>
        </w:tabs>
      </w:pPr>
      <w:hyperlink w:anchor="_Toc31591" w:history="1">
        <w:r>
          <w:rPr>
            <w:rFonts w:ascii="仿宋" w:eastAsia="仿宋" w:hAnsi="仿宋" w:cs="仿宋" w:hint="eastAsia"/>
            <w:lang w:eastAsia="zh-CN"/>
          </w:rPr>
          <w:t>十三、法律法规与政策遵循</w:t>
        </w:r>
        <w:r>
          <w:tab/>
        </w:r>
        <w:r>
          <w:fldChar w:fldCharType="begin"/>
        </w:r>
        <w:r>
          <w:instrText xml:space="preserve"> PAGEREF _Toc31591 \h </w:instrText>
        </w:r>
        <w:r>
          <w:fldChar w:fldCharType="separate"/>
        </w:r>
        <w:r>
          <w:t>46</w:t>
        </w:r>
        <w:r>
          <w:fldChar w:fldCharType="end"/>
        </w:r>
      </w:hyperlink>
    </w:p>
    <w:p>
      <w:pPr>
        <w:pStyle w:val="TOC2"/>
        <w:tabs>
          <w:tab w:val="right" w:leader="dot" w:pos="8306"/>
        </w:tabs>
      </w:pPr>
      <w:hyperlink w:anchor="_Toc63" w:history="1">
        <w:r>
          <w:rPr>
            <w:rFonts w:ascii="仿宋" w:eastAsia="仿宋" w:hAnsi="仿宋" w:cs="仿宋" w:hint="eastAsia"/>
            <w:lang w:eastAsia="zh-CN"/>
          </w:rPr>
          <w:t>(一)、法律法规遵守</w:t>
        </w:r>
        <w:r>
          <w:tab/>
        </w:r>
        <w:r>
          <w:fldChar w:fldCharType="begin"/>
        </w:r>
        <w:r>
          <w:instrText xml:space="preserve"> PAGEREF _Toc63 \h </w:instrText>
        </w:r>
        <w:r>
          <w:fldChar w:fldCharType="separate"/>
        </w:r>
        <w:r>
          <w:t>46</w:t>
        </w:r>
        <w:r>
          <w:fldChar w:fldCharType="end"/>
        </w:r>
      </w:hyperlink>
    </w:p>
    <w:p>
      <w:pPr>
        <w:pStyle w:val="TOC2"/>
        <w:tabs>
          <w:tab w:val="right" w:leader="dot" w:pos="8306"/>
        </w:tabs>
      </w:pPr>
      <w:hyperlink w:anchor="_Toc27852" w:history="1">
        <w:r>
          <w:rPr>
            <w:rFonts w:ascii="仿宋" w:eastAsia="仿宋" w:hAnsi="仿宋" w:cs="仿宋" w:hint="eastAsia"/>
            <w:lang w:eastAsia="zh-CN"/>
          </w:rPr>
          <w:t>(二)、政策导向与利用</w:t>
        </w:r>
        <w:r>
          <w:tab/>
        </w:r>
        <w:r>
          <w:fldChar w:fldCharType="begin"/>
        </w:r>
        <w:r>
          <w:instrText xml:space="preserve"> PAGEREF _Toc27852 \h </w:instrText>
        </w:r>
        <w:r>
          <w:fldChar w:fldCharType="separate"/>
        </w:r>
        <w:r>
          <w:t>48</w:t>
        </w:r>
        <w:r>
          <w:fldChar w:fldCharType="end"/>
        </w:r>
      </w:hyperlink>
    </w:p>
    <w:p>
      <w:pPr>
        <w:pStyle w:val="TOC1"/>
        <w:tabs>
          <w:tab w:val="right" w:leader="dot" w:pos="8306"/>
        </w:tabs>
      </w:pPr>
      <w:hyperlink w:anchor="_Toc2199" w:history="1">
        <w:r>
          <w:rPr>
            <w:rFonts w:ascii="仿宋" w:eastAsia="仿宋" w:hAnsi="仿宋" w:cs="仿宋" w:hint="eastAsia"/>
            <w:lang w:eastAsia="zh-CN"/>
          </w:rPr>
          <w:t>十四、人力资源管理与开发</w:t>
        </w:r>
        <w:r>
          <w:tab/>
        </w:r>
        <w:r>
          <w:fldChar w:fldCharType="begin"/>
        </w:r>
        <w:r>
          <w:instrText xml:space="preserve"> PAGEREF _Toc2199 \h </w:instrText>
        </w:r>
        <w:r>
          <w:fldChar w:fldCharType="separate"/>
        </w:r>
        <w:r>
          <w:t>48</w:t>
        </w:r>
        <w:r>
          <w:fldChar w:fldCharType="end"/>
        </w:r>
      </w:hyperlink>
    </w:p>
    <w:p>
      <w:pPr>
        <w:pStyle w:val="TOC2"/>
        <w:tabs>
          <w:tab w:val="right" w:leader="dot" w:pos="8306"/>
        </w:tabs>
      </w:pPr>
      <w:hyperlink w:anchor="_Toc22739" w:history="1">
        <w:r>
          <w:rPr>
            <w:rFonts w:ascii="仿宋" w:eastAsia="仿宋" w:hAnsi="仿宋" w:cs="仿宋" w:hint="eastAsia"/>
            <w:lang w:eastAsia="zh-CN"/>
          </w:rPr>
          <w:t>(一)、人力资源规划</w:t>
        </w:r>
        <w:r>
          <w:tab/>
        </w:r>
        <w:r>
          <w:fldChar w:fldCharType="begin"/>
        </w:r>
        <w:r>
          <w:instrText xml:space="preserve"> PAGEREF _Toc22739 \h </w:instrText>
        </w:r>
        <w:r>
          <w:fldChar w:fldCharType="separate"/>
        </w:r>
        <w:r>
          <w:t>48</w:t>
        </w:r>
        <w:r>
          <w:fldChar w:fldCharType="end"/>
        </w:r>
      </w:hyperlink>
    </w:p>
    <w:p>
      <w:pPr>
        <w:pStyle w:val="TOC2"/>
        <w:tabs>
          <w:tab w:val="right" w:leader="dot" w:pos="8306"/>
        </w:tabs>
      </w:pPr>
      <w:hyperlink w:anchor="_Toc25978" w:history="1">
        <w:r>
          <w:rPr>
            <w:rFonts w:ascii="仿宋" w:eastAsia="仿宋" w:hAnsi="仿宋" w:cs="仿宋" w:hint="eastAsia"/>
            <w:lang w:eastAsia="zh-CN"/>
          </w:rPr>
          <w:t>(二)、人力资源开发与培训</w:t>
        </w:r>
        <w:r>
          <w:tab/>
        </w:r>
        <w:r>
          <w:fldChar w:fldCharType="begin"/>
        </w:r>
        <w:r>
          <w:instrText xml:space="preserve"> PAGEREF _Toc25978 \h </w:instrText>
        </w:r>
        <w:r>
          <w:fldChar w:fldCharType="separate"/>
        </w:r>
        <w:r>
          <w:t>50</w:t>
        </w:r>
        <w:r>
          <w:fldChar w:fldCharType="end"/>
        </w:r>
      </w:hyperlink>
    </w:p>
    <w:p>
      <w:pPr>
        <w:pStyle w:val="TOC1"/>
        <w:tabs>
          <w:tab w:val="right" w:leader="dot" w:pos="8306"/>
        </w:tabs>
      </w:pPr>
      <w:hyperlink w:anchor="_Toc20195" w:history="1">
        <w:r>
          <w:rPr>
            <w:rFonts w:ascii="仿宋" w:eastAsia="仿宋" w:hAnsi="仿宋" w:cs="仿宋" w:hint="eastAsia"/>
            <w:lang w:eastAsia="zh-CN"/>
          </w:rPr>
          <w:t>十五、创新驱动与持续发展</w:t>
        </w:r>
        <w:r>
          <w:tab/>
        </w:r>
        <w:r>
          <w:fldChar w:fldCharType="begin"/>
        </w:r>
        <w:r>
          <w:instrText xml:space="preserve"> PAGEREF _Toc20195 \h </w:instrText>
        </w:r>
        <w:r>
          <w:fldChar w:fldCharType="separate"/>
        </w:r>
        <w:r>
          <w:t>53</w:t>
        </w:r>
        <w:r>
          <w:fldChar w:fldCharType="end"/>
        </w:r>
      </w:hyperlink>
    </w:p>
    <w:p>
      <w:pPr>
        <w:pStyle w:val="TOC2"/>
        <w:tabs>
          <w:tab w:val="right" w:leader="dot" w:pos="8306"/>
        </w:tabs>
      </w:pPr>
      <w:hyperlink w:anchor="_Toc3643" w:history="1">
        <w:r>
          <w:rPr>
            <w:rFonts w:ascii="仿宋" w:eastAsia="仿宋" w:hAnsi="仿宋" w:cs="仿宋" w:hint="eastAsia"/>
            <w:lang w:eastAsia="zh-CN"/>
          </w:rPr>
          <w:t>(一)、创新驱动战略实施</w:t>
        </w:r>
        <w:r>
          <w:tab/>
        </w:r>
        <w:r>
          <w:fldChar w:fldCharType="begin"/>
        </w:r>
        <w:r>
          <w:instrText xml:space="preserve"> PAGEREF _Toc3643 \h </w:instrText>
        </w:r>
        <w:r>
          <w:fldChar w:fldCharType="separate"/>
        </w:r>
        <w:r>
          <w:t>53</w:t>
        </w:r>
        <w:r>
          <w:fldChar w:fldCharType="end"/>
        </w:r>
      </w:hyperlink>
    </w:p>
    <w:p>
      <w:pPr>
        <w:pStyle w:val="TOC2"/>
        <w:tabs>
          <w:tab w:val="right" w:leader="dot" w:pos="8306"/>
        </w:tabs>
      </w:pPr>
      <w:hyperlink w:anchor="_Toc8296" w:history="1">
        <w:r>
          <w:rPr>
            <w:rFonts w:ascii="仿宋" w:eastAsia="仿宋" w:hAnsi="仿宋" w:cs="仿宋" w:hint="eastAsia"/>
            <w:lang w:eastAsia="zh-CN"/>
          </w:rPr>
          <w:t>(二)、持续发展路径探索</w:t>
        </w:r>
        <w:r>
          <w:tab/>
        </w:r>
        <w:r>
          <w:fldChar w:fldCharType="begin"/>
        </w:r>
        <w:r>
          <w:instrText xml:space="preserve"> PAGEREF _Toc8296 \h </w:instrText>
        </w:r>
        <w:r>
          <w:fldChar w:fldCharType="separate"/>
        </w:r>
        <w:r>
          <w:t>54</w:t>
        </w:r>
        <w:r>
          <w:fldChar w:fldCharType="end"/>
        </w:r>
      </w:hyperlink>
    </w:p>
    <w:p>
      <w:pPr>
        <w:pStyle w:val="TOC1"/>
        <w:tabs>
          <w:tab w:val="right" w:leader="dot" w:pos="8306"/>
        </w:tabs>
      </w:pPr>
      <w:hyperlink w:anchor="_Toc28788" w:history="1">
        <w:r>
          <w:rPr>
            <w:rFonts w:ascii="仿宋" w:eastAsia="仿宋" w:hAnsi="仿宋" w:cs="仿宋" w:hint="eastAsia"/>
            <w:lang w:eastAsia="zh-CN"/>
          </w:rPr>
          <w:t>十六、产业协同与集群发展</w:t>
        </w:r>
        <w:r>
          <w:tab/>
        </w:r>
        <w:r>
          <w:fldChar w:fldCharType="begin"/>
        </w:r>
        <w:r>
          <w:instrText xml:space="preserve"> PAGEREF _Toc28788 \h </w:instrText>
        </w:r>
        <w:r>
          <w:fldChar w:fldCharType="separate"/>
        </w:r>
        <w:r>
          <w:t>58</w:t>
        </w:r>
        <w:r>
          <w:fldChar w:fldCharType="end"/>
        </w:r>
      </w:hyperlink>
    </w:p>
    <w:p>
      <w:pPr>
        <w:pStyle w:val="TOC2"/>
        <w:tabs>
          <w:tab w:val="right" w:leader="dot" w:pos="8306"/>
        </w:tabs>
      </w:pPr>
      <w:hyperlink w:anchor="_Toc18182" w:history="1">
        <w:r>
          <w:rPr>
            <w:rFonts w:ascii="仿宋" w:eastAsia="仿宋" w:hAnsi="仿宋" w:cs="仿宋" w:hint="eastAsia"/>
            <w:lang w:eastAsia="zh-CN"/>
          </w:rPr>
          <w:t>(一)、产业协同机制建设</w:t>
        </w:r>
        <w:r>
          <w:tab/>
        </w:r>
        <w:r>
          <w:fldChar w:fldCharType="begin"/>
        </w:r>
        <w:r>
          <w:instrText xml:space="preserve"> PAGEREF _Toc18182 \h </w:instrText>
        </w:r>
        <w:r>
          <w:fldChar w:fldCharType="separate"/>
        </w:r>
        <w:r>
          <w:t>58</w:t>
        </w:r>
        <w:r>
          <w:fldChar w:fldCharType="end"/>
        </w:r>
      </w:hyperlink>
    </w:p>
    <w:p>
      <w:pPr>
        <w:pStyle w:val="TOC2"/>
        <w:tabs>
          <w:tab w:val="right" w:leader="dot" w:pos="8306"/>
        </w:tabs>
      </w:pPr>
      <w:hyperlink w:anchor="_Toc8162" w:history="1">
        <w:r>
          <w:rPr>
            <w:rFonts w:ascii="仿宋" w:eastAsia="仿宋" w:hAnsi="仿宋" w:cs="仿宋" w:hint="eastAsia"/>
            <w:lang w:eastAsia="zh-CN"/>
          </w:rPr>
          <w:t>(二)、产业集群培育与发展</w:t>
        </w:r>
        <w:r>
          <w:tab/>
        </w:r>
        <w:r>
          <w:fldChar w:fldCharType="begin"/>
        </w:r>
        <w:r>
          <w:instrText xml:space="preserve"> PAGEREF _Toc8162 \h </w:instrText>
        </w:r>
        <w:r>
          <w:fldChar w:fldCharType="separate"/>
        </w:r>
        <w:r>
          <w:t>59</w:t>
        </w:r>
        <w:r>
          <w:fldChar w:fldCharType="end"/>
        </w:r>
      </w:hyperlink>
    </w:p>
    <w:p>
      <w:pPr>
        <w:pStyle w:val="TOC1"/>
        <w:tabs>
          <w:tab w:val="right" w:leader="dot" w:pos="8306"/>
        </w:tabs>
      </w:pPr>
      <w:hyperlink w:anchor="_Toc11653" w:history="1">
        <w:r>
          <w:rPr>
            <w:rFonts w:ascii="仿宋" w:eastAsia="仿宋" w:hAnsi="仿宋" w:cs="仿宋" w:hint="eastAsia"/>
            <w:lang w:eastAsia="zh-CN"/>
          </w:rPr>
          <w:t>十七、知识产权管理与保护</w:t>
        </w:r>
        <w:r>
          <w:tab/>
        </w:r>
        <w:r>
          <w:fldChar w:fldCharType="begin"/>
        </w:r>
        <w:r>
          <w:instrText xml:space="preserve"> PAGEREF _Toc11653 \h </w:instrText>
        </w:r>
        <w:r>
          <w:fldChar w:fldCharType="separate"/>
        </w:r>
        <w:r>
          <w:t>60</w:t>
        </w:r>
        <w:r>
          <w:fldChar w:fldCharType="end"/>
        </w:r>
      </w:hyperlink>
    </w:p>
    <w:p>
      <w:pPr>
        <w:pStyle w:val="TOC2"/>
        <w:tabs>
          <w:tab w:val="right" w:leader="dot" w:pos="8306"/>
        </w:tabs>
      </w:pPr>
      <w:hyperlink w:anchor="_Toc29220" w:history="1">
        <w:r>
          <w:rPr>
            <w:rFonts w:ascii="仿宋" w:eastAsia="仿宋" w:hAnsi="仿宋" w:cs="仿宋" w:hint="eastAsia"/>
            <w:lang w:eastAsia="zh-CN"/>
          </w:rPr>
          <w:t>(一)、知识产权管理体系建设</w:t>
        </w:r>
        <w:r>
          <w:tab/>
        </w:r>
        <w:r>
          <w:fldChar w:fldCharType="begin"/>
        </w:r>
        <w:r>
          <w:instrText xml:space="preserve"> PAGEREF _Toc29220 \h </w:instrText>
        </w:r>
        <w:r>
          <w:fldChar w:fldCharType="separate"/>
        </w:r>
        <w:r>
          <w:t>60</w:t>
        </w:r>
        <w:r>
          <w:fldChar w:fldCharType="end"/>
        </w:r>
      </w:hyperlink>
    </w:p>
    <w:p>
      <w:pPr>
        <w:pStyle w:val="TOC2"/>
        <w:tabs>
          <w:tab w:val="right" w:leader="dot" w:pos="8306"/>
        </w:tabs>
      </w:pPr>
      <w:hyperlink w:anchor="_Toc31005" w:history="1">
        <w:r>
          <w:rPr>
            <w:rFonts w:ascii="仿宋" w:eastAsia="仿宋" w:hAnsi="仿宋" w:cs="仿宋" w:hint="eastAsia"/>
            <w:lang w:eastAsia="zh-CN"/>
          </w:rPr>
          <w:t>(二)、知识产权保护措施</w:t>
        </w:r>
        <w:r>
          <w:tab/>
        </w:r>
        <w:r>
          <w:fldChar w:fldCharType="begin"/>
        </w:r>
        <w:r>
          <w:instrText xml:space="preserve"> PAGEREF _Toc31005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4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晒版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晒版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晒版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晒版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晒版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晒版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为了融入当地社区，晒版机项目需深入理解当地的文化特色和社会习俗。例如，项目在设计广告和市场推广活动时，应考虑使用当地语言和符合地方文化的表达方式。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7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为了确保晒版机项目的成功并最大限度地减轻潜在的社会风险，详细的风险分析和具体的应对策略至关重要。以下是针对项目可能面临的具体社会风险及相应对策的分析：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风险描述：晒版机项目可能会引起当地社会结构和动态的变化，例如改变社区的人口组成和社交模式。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风险描述：在晒版机项目运营过程中，可能涉及大量个人和商业敏感信息，存在信息安全和隐私保护的风险。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77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7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晒版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91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https://d.book118.com/388011140016006036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22C7F"/>
    <w:rsid w:val="2A822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11140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2024-02-06T04:51:00Z</dcterms:created>
  <dcterms:modified xsi:type="dcterms:W3CDTF">2024-02-06T04:51:33Z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5294F8E1295B4B6382F0A65AEE062970_11</vt:lpwstr>
  </property>
  <property fmtid="{D5CDD505-2E9C-101B-9397-08002B2CF9AE}" pid="3" name="KSOProductBuildVer">
    <vt:lpwstr>2052-12.1.0.16250</vt:lpwstr>
  </property>
</Properties>
</file>