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03" w:history="1">
        <w:r>
          <w:rPr>
            <w:rFonts w:ascii="仿宋" w:eastAsia="仿宋" w:hAnsi="仿宋" w:cs="仿宋" w:hint="eastAsia"/>
            <w:lang w:eastAsia="zh-CN"/>
          </w:rPr>
          <w:t>概论</w:t>
        </w:r>
        <w:r>
          <w:tab/>
        </w:r>
        <w:r>
          <w:fldChar w:fldCharType="begin"/>
        </w:r>
        <w:r>
          <w:instrText xml:space="preserve"> PAGEREF _Toc26603 \h </w:instrText>
        </w:r>
        <w:r>
          <w:fldChar w:fldCharType="separate"/>
        </w:r>
        <w:r>
          <w:t>3</w:t>
        </w:r>
        <w:r>
          <w:fldChar w:fldCharType="end"/>
        </w:r>
      </w:hyperlink>
    </w:p>
    <w:p>
      <w:pPr>
        <w:pStyle w:val="TOC1"/>
        <w:tabs>
          <w:tab w:val="right" w:leader="dot" w:pos="8306"/>
        </w:tabs>
      </w:pPr>
      <w:hyperlink w:anchor="_Toc18914" w:history="1">
        <w:r>
          <w:rPr>
            <w:rFonts w:ascii="仿宋" w:eastAsia="仿宋" w:hAnsi="仿宋" w:cs="仿宋" w:hint="eastAsia"/>
            <w:lang w:eastAsia="zh-CN"/>
          </w:rPr>
          <w:t>一、高纯银项目建设背景及必要性分析</w:t>
        </w:r>
        <w:r>
          <w:tab/>
        </w:r>
        <w:r>
          <w:fldChar w:fldCharType="begin"/>
        </w:r>
        <w:r>
          <w:instrText xml:space="preserve"> PAGEREF _Toc18914 \h </w:instrText>
        </w:r>
        <w:r>
          <w:fldChar w:fldCharType="separate"/>
        </w:r>
        <w:r>
          <w:t>3</w:t>
        </w:r>
        <w:r>
          <w:fldChar w:fldCharType="end"/>
        </w:r>
      </w:hyperlink>
    </w:p>
    <w:p>
      <w:pPr>
        <w:pStyle w:val="TOC2"/>
        <w:tabs>
          <w:tab w:val="right" w:leader="dot" w:pos="8306"/>
        </w:tabs>
      </w:pPr>
      <w:hyperlink w:anchor="_Toc24150" w:history="1">
        <w:r>
          <w:rPr>
            <w:rFonts w:ascii="仿宋" w:eastAsia="仿宋" w:hAnsi="仿宋" w:cs="仿宋" w:hint="eastAsia"/>
            <w:lang w:eastAsia="zh-CN"/>
          </w:rPr>
          <w:t>(一)、高纯银项目背景分析</w:t>
        </w:r>
        <w:r>
          <w:tab/>
        </w:r>
        <w:r>
          <w:fldChar w:fldCharType="begin"/>
        </w:r>
        <w:r>
          <w:instrText xml:space="preserve"> PAGEREF _Toc24150 \h </w:instrText>
        </w:r>
        <w:r>
          <w:fldChar w:fldCharType="separate"/>
        </w:r>
        <w:r>
          <w:t>3</w:t>
        </w:r>
        <w:r>
          <w:fldChar w:fldCharType="end"/>
        </w:r>
      </w:hyperlink>
    </w:p>
    <w:p>
      <w:pPr>
        <w:pStyle w:val="TOC2"/>
        <w:tabs>
          <w:tab w:val="right" w:leader="dot" w:pos="8306"/>
        </w:tabs>
      </w:pPr>
      <w:hyperlink w:anchor="_Toc21664" w:history="1">
        <w:r>
          <w:rPr>
            <w:rFonts w:ascii="仿宋" w:eastAsia="仿宋" w:hAnsi="仿宋" w:cs="仿宋" w:hint="eastAsia"/>
            <w:lang w:eastAsia="zh-CN"/>
          </w:rPr>
          <w:t>(二)、高纯银项目建设必要性分析</w:t>
        </w:r>
        <w:r>
          <w:tab/>
        </w:r>
        <w:r>
          <w:fldChar w:fldCharType="begin"/>
        </w:r>
        <w:r>
          <w:instrText xml:space="preserve"> PAGEREF _Toc21664 \h </w:instrText>
        </w:r>
        <w:r>
          <w:fldChar w:fldCharType="separate"/>
        </w:r>
        <w:r>
          <w:t>5</w:t>
        </w:r>
        <w:r>
          <w:fldChar w:fldCharType="end"/>
        </w:r>
      </w:hyperlink>
    </w:p>
    <w:p>
      <w:pPr>
        <w:pStyle w:val="TOC1"/>
        <w:tabs>
          <w:tab w:val="right" w:leader="dot" w:pos="8306"/>
        </w:tabs>
      </w:pPr>
      <w:hyperlink w:anchor="_Toc28355" w:history="1">
        <w:r>
          <w:rPr>
            <w:rFonts w:ascii="仿宋" w:eastAsia="仿宋" w:hAnsi="仿宋" w:cs="仿宋" w:hint="eastAsia"/>
            <w:lang w:eastAsia="zh-CN"/>
          </w:rPr>
          <w:t>二、产品规划分析</w:t>
        </w:r>
        <w:r>
          <w:tab/>
        </w:r>
        <w:r>
          <w:fldChar w:fldCharType="begin"/>
        </w:r>
        <w:r>
          <w:instrText xml:space="preserve"> PAGEREF _Toc28355 \h </w:instrText>
        </w:r>
        <w:r>
          <w:fldChar w:fldCharType="separate"/>
        </w:r>
        <w:r>
          <w:t>6</w:t>
        </w:r>
        <w:r>
          <w:fldChar w:fldCharType="end"/>
        </w:r>
      </w:hyperlink>
    </w:p>
    <w:p>
      <w:pPr>
        <w:pStyle w:val="TOC2"/>
        <w:tabs>
          <w:tab w:val="right" w:leader="dot" w:pos="8306"/>
        </w:tabs>
      </w:pPr>
      <w:hyperlink w:anchor="_Toc8585" w:history="1">
        <w:r>
          <w:rPr>
            <w:rFonts w:ascii="仿宋" w:eastAsia="仿宋" w:hAnsi="仿宋" w:cs="仿宋" w:hint="eastAsia"/>
            <w:lang w:eastAsia="zh-CN"/>
          </w:rPr>
          <w:t>(一)、产品规划</w:t>
        </w:r>
        <w:r>
          <w:tab/>
        </w:r>
        <w:r>
          <w:fldChar w:fldCharType="begin"/>
        </w:r>
        <w:r>
          <w:instrText xml:space="preserve"> PAGEREF _Toc8585 \h </w:instrText>
        </w:r>
        <w:r>
          <w:fldChar w:fldCharType="separate"/>
        </w:r>
        <w:r>
          <w:t>6</w:t>
        </w:r>
        <w:r>
          <w:fldChar w:fldCharType="end"/>
        </w:r>
      </w:hyperlink>
    </w:p>
    <w:p>
      <w:pPr>
        <w:pStyle w:val="TOC2"/>
        <w:tabs>
          <w:tab w:val="right" w:leader="dot" w:pos="8306"/>
        </w:tabs>
      </w:pPr>
      <w:hyperlink w:anchor="_Toc23833" w:history="1">
        <w:r>
          <w:rPr>
            <w:rFonts w:ascii="仿宋" w:eastAsia="仿宋" w:hAnsi="仿宋" w:cs="仿宋" w:hint="eastAsia"/>
            <w:lang w:eastAsia="zh-CN"/>
          </w:rPr>
          <w:t>(二)、建设规模</w:t>
        </w:r>
        <w:r>
          <w:tab/>
        </w:r>
        <w:r>
          <w:fldChar w:fldCharType="begin"/>
        </w:r>
        <w:r>
          <w:instrText xml:space="preserve"> PAGEREF _Toc23833 \h </w:instrText>
        </w:r>
        <w:r>
          <w:fldChar w:fldCharType="separate"/>
        </w:r>
        <w:r>
          <w:t>7</w:t>
        </w:r>
        <w:r>
          <w:fldChar w:fldCharType="end"/>
        </w:r>
      </w:hyperlink>
    </w:p>
    <w:p>
      <w:pPr>
        <w:pStyle w:val="TOC1"/>
        <w:tabs>
          <w:tab w:val="right" w:leader="dot" w:pos="8306"/>
        </w:tabs>
      </w:pPr>
      <w:hyperlink w:anchor="_Toc26738" w:history="1">
        <w:r>
          <w:rPr>
            <w:rFonts w:ascii="仿宋" w:eastAsia="仿宋" w:hAnsi="仿宋" w:cs="仿宋" w:hint="eastAsia"/>
            <w:lang w:eastAsia="zh-CN"/>
          </w:rPr>
          <w:t>三、高纯银项目可持续发展</w:t>
        </w:r>
        <w:r>
          <w:tab/>
        </w:r>
        <w:r>
          <w:fldChar w:fldCharType="begin"/>
        </w:r>
        <w:r>
          <w:instrText xml:space="preserve"> PAGEREF _Toc26738 \h </w:instrText>
        </w:r>
        <w:r>
          <w:fldChar w:fldCharType="separate"/>
        </w:r>
        <w:r>
          <w:t>8</w:t>
        </w:r>
        <w:r>
          <w:fldChar w:fldCharType="end"/>
        </w:r>
      </w:hyperlink>
    </w:p>
    <w:p>
      <w:pPr>
        <w:pStyle w:val="TOC2"/>
        <w:tabs>
          <w:tab w:val="right" w:leader="dot" w:pos="8306"/>
        </w:tabs>
      </w:pPr>
      <w:hyperlink w:anchor="_Toc7998" w:history="1">
        <w:r>
          <w:rPr>
            <w:rFonts w:ascii="仿宋" w:eastAsia="仿宋" w:hAnsi="仿宋" w:cs="仿宋" w:hint="eastAsia"/>
            <w:lang w:eastAsia="zh-CN"/>
          </w:rPr>
          <w:t>(一)、可持续战略与实践</w:t>
        </w:r>
        <w:r>
          <w:tab/>
        </w:r>
        <w:r>
          <w:fldChar w:fldCharType="begin"/>
        </w:r>
        <w:r>
          <w:instrText xml:space="preserve"> PAGEREF _Toc7998 \h </w:instrText>
        </w:r>
        <w:r>
          <w:fldChar w:fldCharType="separate"/>
        </w:r>
        <w:r>
          <w:t>8</w:t>
        </w:r>
        <w:r>
          <w:fldChar w:fldCharType="end"/>
        </w:r>
      </w:hyperlink>
    </w:p>
    <w:p>
      <w:pPr>
        <w:pStyle w:val="TOC2"/>
        <w:tabs>
          <w:tab w:val="right" w:leader="dot" w:pos="8306"/>
        </w:tabs>
      </w:pPr>
      <w:hyperlink w:anchor="_Toc30594" w:history="1">
        <w:r>
          <w:rPr>
            <w:rFonts w:ascii="仿宋" w:eastAsia="仿宋" w:hAnsi="仿宋" w:cs="仿宋" w:hint="eastAsia"/>
            <w:lang w:eastAsia="zh-CN"/>
          </w:rPr>
          <w:t>(二)、环保与社会责任</w:t>
        </w:r>
        <w:r>
          <w:tab/>
        </w:r>
        <w:r>
          <w:fldChar w:fldCharType="begin"/>
        </w:r>
        <w:r>
          <w:instrText xml:space="preserve"> PAGEREF _Toc30594 \h </w:instrText>
        </w:r>
        <w:r>
          <w:fldChar w:fldCharType="separate"/>
        </w:r>
        <w:r>
          <w:t>8</w:t>
        </w:r>
        <w:r>
          <w:fldChar w:fldCharType="end"/>
        </w:r>
      </w:hyperlink>
    </w:p>
    <w:p>
      <w:pPr>
        <w:pStyle w:val="TOC1"/>
        <w:tabs>
          <w:tab w:val="right" w:leader="dot" w:pos="8306"/>
        </w:tabs>
      </w:pPr>
      <w:hyperlink w:anchor="_Toc9006" w:history="1">
        <w:r>
          <w:rPr>
            <w:rFonts w:ascii="仿宋" w:eastAsia="仿宋" w:hAnsi="仿宋" w:cs="仿宋" w:hint="eastAsia"/>
            <w:lang w:eastAsia="zh-CN"/>
          </w:rPr>
          <w:t>四、工艺说明</w:t>
        </w:r>
        <w:r>
          <w:tab/>
        </w:r>
        <w:r>
          <w:fldChar w:fldCharType="begin"/>
        </w:r>
        <w:r>
          <w:instrText xml:space="preserve"> PAGEREF _Toc9006 \h </w:instrText>
        </w:r>
        <w:r>
          <w:fldChar w:fldCharType="separate"/>
        </w:r>
        <w:r>
          <w:t>9</w:t>
        </w:r>
        <w:r>
          <w:fldChar w:fldCharType="end"/>
        </w:r>
      </w:hyperlink>
    </w:p>
    <w:p>
      <w:pPr>
        <w:pStyle w:val="TOC2"/>
        <w:tabs>
          <w:tab w:val="right" w:leader="dot" w:pos="8306"/>
        </w:tabs>
      </w:pPr>
      <w:hyperlink w:anchor="_Toc17264" w:history="1">
        <w:r>
          <w:rPr>
            <w:rFonts w:ascii="仿宋" w:eastAsia="仿宋" w:hAnsi="仿宋" w:cs="仿宋" w:hint="eastAsia"/>
            <w:lang w:eastAsia="zh-CN"/>
          </w:rPr>
          <w:t>(一)、技术管理特点</w:t>
        </w:r>
        <w:r>
          <w:tab/>
        </w:r>
        <w:r>
          <w:fldChar w:fldCharType="begin"/>
        </w:r>
        <w:r>
          <w:instrText xml:space="preserve"> PAGEREF _Toc17264 \h </w:instrText>
        </w:r>
        <w:r>
          <w:fldChar w:fldCharType="separate"/>
        </w:r>
        <w:r>
          <w:t>9</w:t>
        </w:r>
        <w:r>
          <w:fldChar w:fldCharType="end"/>
        </w:r>
      </w:hyperlink>
    </w:p>
    <w:p>
      <w:pPr>
        <w:pStyle w:val="TOC2"/>
        <w:tabs>
          <w:tab w:val="right" w:leader="dot" w:pos="8306"/>
        </w:tabs>
      </w:pPr>
      <w:hyperlink w:anchor="_Toc30406" w:history="1">
        <w:r>
          <w:rPr>
            <w:rFonts w:ascii="仿宋" w:eastAsia="仿宋" w:hAnsi="仿宋" w:cs="仿宋" w:hint="eastAsia"/>
            <w:lang w:eastAsia="zh-CN"/>
          </w:rPr>
          <w:t>(二)、高纯银项目工艺技术设计方案</w:t>
        </w:r>
        <w:r>
          <w:tab/>
        </w:r>
        <w:r>
          <w:fldChar w:fldCharType="begin"/>
        </w:r>
        <w:r>
          <w:instrText xml:space="preserve"> PAGEREF _Toc30406 \h </w:instrText>
        </w:r>
        <w:r>
          <w:fldChar w:fldCharType="separate"/>
        </w:r>
        <w:r>
          <w:t>10</w:t>
        </w:r>
        <w:r>
          <w:fldChar w:fldCharType="end"/>
        </w:r>
      </w:hyperlink>
    </w:p>
    <w:p>
      <w:pPr>
        <w:pStyle w:val="TOC2"/>
        <w:tabs>
          <w:tab w:val="right" w:leader="dot" w:pos="8306"/>
        </w:tabs>
      </w:pPr>
      <w:hyperlink w:anchor="_Toc26272" w:history="1">
        <w:r>
          <w:rPr>
            <w:rFonts w:ascii="仿宋" w:eastAsia="仿宋" w:hAnsi="仿宋" w:cs="仿宋" w:hint="eastAsia"/>
            <w:lang w:eastAsia="zh-CN"/>
          </w:rPr>
          <w:t>(三)、设备选型方案</w:t>
        </w:r>
        <w:r>
          <w:tab/>
        </w:r>
        <w:r>
          <w:fldChar w:fldCharType="begin"/>
        </w:r>
        <w:r>
          <w:instrText xml:space="preserve"> PAGEREF _Toc26272 \h </w:instrText>
        </w:r>
        <w:r>
          <w:fldChar w:fldCharType="separate"/>
        </w:r>
        <w:r>
          <w:t>12</w:t>
        </w:r>
        <w:r>
          <w:fldChar w:fldCharType="end"/>
        </w:r>
      </w:hyperlink>
    </w:p>
    <w:p>
      <w:pPr>
        <w:pStyle w:val="TOC1"/>
        <w:tabs>
          <w:tab w:val="right" w:leader="dot" w:pos="8306"/>
        </w:tabs>
      </w:pPr>
      <w:hyperlink w:anchor="_Toc26349" w:history="1">
        <w:r>
          <w:rPr>
            <w:rFonts w:ascii="仿宋" w:eastAsia="仿宋" w:hAnsi="仿宋" w:cs="仿宋" w:hint="eastAsia"/>
            <w:lang w:eastAsia="zh-CN"/>
          </w:rPr>
          <w:t>五、高纯银项目危机管理</w:t>
        </w:r>
        <w:r>
          <w:tab/>
        </w:r>
        <w:r>
          <w:fldChar w:fldCharType="begin"/>
        </w:r>
        <w:r>
          <w:instrText xml:space="preserve"> PAGEREF _Toc26349 \h </w:instrText>
        </w:r>
        <w:r>
          <w:fldChar w:fldCharType="separate"/>
        </w:r>
        <w:r>
          <w:t>13</w:t>
        </w:r>
        <w:r>
          <w:fldChar w:fldCharType="end"/>
        </w:r>
      </w:hyperlink>
    </w:p>
    <w:p>
      <w:pPr>
        <w:pStyle w:val="TOC2"/>
        <w:tabs>
          <w:tab w:val="right" w:leader="dot" w:pos="8306"/>
        </w:tabs>
      </w:pPr>
      <w:hyperlink w:anchor="_Toc28201" w:history="1">
        <w:r>
          <w:rPr>
            <w:rFonts w:ascii="仿宋" w:eastAsia="仿宋" w:hAnsi="仿宋" w:cs="仿宋" w:hint="eastAsia"/>
            <w:lang w:eastAsia="zh-CN"/>
          </w:rPr>
          <w:t>(一)、危机预警与识别</w:t>
        </w:r>
        <w:r>
          <w:tab/>
        </w:r>
        <w:r>
          <w:fldChar w:fldCharType="begin"/>
        </w:r>
        <w:r>
          <w:instrText xml:space="preserve"> PAGEREF _Toc28201 \h </w:instrText>
        </w:r>
        <w:r>
          <w:fldChar w:fldCharType="separate"/>
        </w:r>
        <w:r>
          <w:t>13</w:t>
        </w:r>
        <w:r>
          <w:fldChar w:fldCharType="end"/>
        </w:r>
      </w:hyperlink>
    </w:p>
    <w:p>
      <w:pPr>
        <w:pStyle w:val="TOC2"/>
        <w:tabs>
          <w:tab w:val="right" w:leader="dot" w:pos="8306"/>
        </w:tabs>
      </w:pPr>
      <w:hyperlink w:anchor="_Toc6399" w:history="1">
        <w:r>
          <w:rPr>
            <w:rFonts w:ascii="仿宋" w:eastAsia="仿宋" w:hAnsi="仿宋" w:cs="仿宋" w:hint="eastAsia"/>
            <w:lang w:eastAsia="zh-CN"/>
          </w:rPr>
          <w:t>(二)、危机应对与恢复</w:t>
        </w:r>
        <w:r>
          <w:tab/>
        </w:r>
        <w:r>
          <w:fldChar w:fldCharType="begin"/>
        </w:r>
        <w:r>
          <w:instrText xml:space="preserve"> PAGEREF _Toc6399 \h </w:instrText>
        </w:r>
        <w:r>
          <w:fldChar w:fldCharType="separate"/>
        </w:r>
        <w:r>
          <w:t>14</w:t>
        </w:r>
        <w:r>
          <w:fldChar w:fldCharType="end"/>
        </w:r>
      </w:hyperlink>
    </w:p>
    <w:p>
      <w:pPr>
        <w:pStyle w:val="TOC1"/>
        <w:tabs>
          <w:tab w:val="right" w:leader="dot" w:pos="8306"/>
        </w:tabs>
      </w:pPr>
      <w:hyperlink w:anchor="_Toc3084" w:history="1">
        <w:r>
          <w:rPr>
            <w:rFonts w:ascii="仿宋" w:eastAsia="仿宋" w:hAnsi="仿宋" w:cs="仿宋" w:hint="eastAsia"/>
            <w:lang w:eastAsia="zh-CN"/>
          </w:rPr>
          <w:t>六、市场分析、调研</w:t>
        </w:r>
        <w:r>
          <w:tab/>
        </w:r>
        <w:r>
          <w:fldChar w:fldCharType="begin"/>
        </w:r>
        <w:r>
          <w:instrText xml:space="preserve"> PAGEREF _Toc3084 \h </w:instrText>
        </w:r>
        <w:r>
          <w:fldChar w:fldCharType="separate"/>
        </w:r>
        <w:r>
          <w:t>15</w:t>
        </w:r>
        <w:r>
          <w:fldChar w:fldCharType="end"/>
        </w:r>
      </w:hyperlink>
    </w:p>
    <w:p>
      <w:pPr>
        <w:pStyle w:val="TOC2"/>
        <w:tabs>
          <w:tab w:val="right" w:leader="dot" w:pos="8306"/>
        </w:tabs>
      </w:pPr>
      <w:hyperlink w:anchor="_Toc30892" w:history="1">
        <w:r>
          <w:rPr>
            <w:rFonts w:ascii="仿宋" w:eastAsia="仿宋" w:hAnsi="仿宋" w:cs="仿宋" w:hint="eastAsia"/>
            <w:lang w:eastAsia="zh-CN"/>
          </w:rPr>
          <w:t>(一)、高纯银行业分析</w:t>
        </w:r>
        <w:r>
          <w:tab/>
        </w:r>
        <w:r>
          <w:fldChar w:fldCharType="begin"/>
        </w:r>
        <w:r>
          <w:instrText xml:space="preserve"> PAGEREF _Toc30892 \h </w:instrText>
        </w:r>
        <w:r>
          <w:fldChar w:fldCharType="separate"/>
        </w:r>
        <w:r>
          <w:t>15</w:t>
        </w:r>
        <w:r>
          <w:fldChar w:fldCharType="end"/>
        </w:r>
      </w:hyperlink>
    </w:p>
    <w:p>
      <w:pPr>
        <w:pStyle w:val="TOC2"/>
        <w:tabs>
          <w:tab w:val="right" w:leader="dot" w:pos="8306"/>
        </w:tabs>
      </w:pPr>
      <w:hyperlink w:anchor="_Toc16419" w:history="1">
        <w:r>
          <w:rPr>
            <w:rFonts w:ascii="仿宋" w:eastAsia="仿宋" w:hAnsi="仿宋" w:cs="仿宋" w:hint="eastAsia"/>
            <w:lang w:eastAsia="zh-CN"/>
          </w:rPr>
          <w:t>(二)、高纯银市场分析预测</w:t>
        </w:r>
        <w:r>
          <w:tab/>
        </w:r>
        <w:r>
          <w:fldChar w:fldCharType="begin"/>
        </w:r>
        <w:r>
          <w:instrText xml:space="preserve"> PAGEREF _Toc16419 \h </w:instrText>
        </w:r>
        <w:r>
          <w:fldChar w:fldCharType="separate"/>
        </w:r>
        <w:r>
          <w:t>16</w:t>
        </w:r>
        <w:r>
          <w:fldChar w:fldCharType="end"/>
        </w:r>
      </w:hyperlink>
    </w:p>
    <w:p>
      <w:pPr>
        <w:pStyle w:val="TOC1"/>
        <w:tabs>
          <w:tab w:val="right" w:leader="dot" w:pos="8306"/>
        </w:tabs>
      </w:pPr>
      <w:hyperlink w:anchor="_Toc26023" w:history="1">
        <w:r>
          <w:rPr>
            <w:rFonts w:ascii="仿宋" w:eastAsia="仿宋" w:hAnsi="仿宋" w:cs="仿宋" w:hint="eastAsia"/>
            <w:lang w:eastAsia="zh-CN"/>
          </w:rPr>
          <w:t>七、高纯银项目风险管理</w:t>
        </w:r>
        <w:r>
          <w:tab/>
        </w:r>
        <w:r>
          <w:fldChar w:fldCharType="begin"/>
        </w:r>
        <w:r>
          <w:instrText xml:space="preserve"> PAGEREF _Toc26023 \h </w:instrText>
        </w:r>
        <w:r>
          <w:fldChar w:fldCharType="separate"/>
        </w:r>
        <w:r>
          <w:t>17</w:t>
        </w:r>
        <w:r>
          <w:fldChar w:fldCharType="end"/>
        </w:r>
      </w:hyperlink>
    </w:p>
    <w:p>
      <w:pPr>
        <w:pStyle w:val="TOC2"/>
        <w:tabs>
          <w:tab w:val="right" w:leader="dot" w:pos="8306"/>
        </w:tabs>
      </w:pPr>
      <w:hyperlink w:anchor="_Toc21908" w:history="1">
        <w:r>
          <w:rPr>
            <w:rFonts w:ascii="仿宋" w:eastAsia="仿宋" w:hAnsi="仿宋" w:cs="仿宋" w:hint="eastAsia"/>
            <w:lang w:eastAsia="zh-CN"/>
          </w:rPr>
          <w:t>(一)、风险识别与评估</w:t>
        </w:r>
        <w:r>
          <w:tab/>
        </w:r>
        <w:r>
          <w:fldChar w:fldCharType="begin"/>
        </w:r>
        <w:r>
          <w:instrText xml:space="preserve"> PAGEREF _Toc21908 \h </w:instrText>
        </w:r>
        <w:r>
          <w:fldChar w:fldCharType="separate"/>
        </w:r>
        <w:r>
          <w:t>17</w:t>
        </w:r>
        <w:r>
          <w:fldChar w:fldCharType="end"/>
        </w:r>
      </w:hyperlink>
    </w:p>
    <w:p>
      <w:pPr>
        <w:pStyle w:val="TOC2"/>
        <w:tabs>
          <w:tab w:val="right" w:leader="dot" w:pos="8306"/>
        </w:tabs>
      </w:pPr>
      <w:hyperlink w:anchor="_Toc10190" w:history="1">
        <w:r>
          <w:rPr>
            <w:rFonts w:ascii="仿宋" w:eastAsia="仿宋" w:hAnsi="仿宋" w:cs="仿宋" w:hint="eastAsia"/>
            <w:lang w:eastAsia="zh-CN"/>
          </w:rPr>
          <w:t>(二)、风险应对策略</w:t>
        </w:r>
        <w:r>
          <w:tab/>
        </w:r>
        <w:r>
          <w:fldChar w:fldCharType="begin"/>
        </w:r>
        <w:r>
          <w:instrText xml:space="preserve"> PAGEREF _Toc10190 \h </w:instrText>
        </w:r>
        <w:r>
          <w:fldChar w:fldCharType="separate"/>
        </w:r>
        <w:r>
          <w:t>18</w:t>
        </w:r>
        <w:r>
          <w:fldChar w:fldCharType="end"/>
        </w:r>
      </w:hyperlink>
    </w:p>
    <w:p>
      <w:pPr>
        <w:pStyle w:val="TOC2"/>
        <w:tabs>
          <w:tab w:val="right" w:leader="dot" w:pos="8306"/>
        </w:tabs>
      </w:pPr>
      <w:hyperlink w:anchor="_Toc16588" w:history="1">
        <w:r>
          <w:rPr>
            <w:rFonts w:ascii="仿宋" w:eastAsia="仿宋" w:hAnsi="仿宋" w:cs="仿宋" w:hint="eastAsia"/>
            <w:lang w:eastAsia="zh-CN"/>
          </w:rPr>
          <w:t>(三)、风险监控与控制</w:t>
        </w:r>
        <w:r>
          <w:tab/>
        </w:r>
        <w:r>
          <w:fldChar w:fldCharType="begin"/>
        </w:r>
        <w:r>
          <w:instrText xml:space="preserve"> PAGEREF _Toc16588 \h </w:instrText>
        </w:r>
        <w:r>
          <w:fldChar w:fldCharType="separate"/>
        </w:r>
        <w:r>
          <w:t>20</w:t>
        </w:r>
        <w:r>
          <w:fldChar w:fldCharType="end"/>
        </w:r>
      </w:hyperlink>
    </w:p>
    <w:p>
      <w:pPr>
        <w:pStyle w:val="TOC1"/>
        <w:tabs>
          <w:tab w:val="right" w:leader="dot" w:pos="8306"/>
        </w:tabs>
      </w:pPr>
      <w:hyperlink w:anchor="_Toc9665" w:history="1">
        <w:r>
          <w:rPr>
            <w:rFonts w:ascii="仿宋" w:eastAsia="仿宋" w:hAnsi="仿宋" w:cs="仿宋" w:hint="eastAsia"/>
            <w:lang w:eastAsia="zh-CN"/>
          </w:rPr>
          <w:t>八、高纯银项目财务管理</w:t>
        </w:r>
        <w:r>
          <w:tab/>
        </w:r>
        <w:r>
          <w:fldChar w:fldCharType="begin"/>
        </w:r>
        <w:r>
          <w:instrText xml:space="preserve"> PAGEREF _Toc9665 \h </w:instrText>
        </w:r>
        <w:r>
          <w:fldChar w:fldCharType="separate"/>
        </w:r>
        <w:r>
          <w:t>21</w:t>
        </w:r>
        <w:r>
          <w:fldChar w:fldCharType="end"/>
        </w:r>
      </w:hyperlink>
    </w:p>
    <w:p>
      <w:pPr>
        <w:pStyle w:val="TOC2"/>
        <w:tabs>
          <w:tab w:val="right" w:leader="dot" w:pos="8306"/>
        </w:tabs>
      </w:pPr>
      <w:hyperlink w:anchor="_Toc2630" w:history="1">
        <w:r>
          <w:rPr>
            <w:rFonts w:ascii="仿宋" w:eastAsia="仿宋" w:hAnsi="仿宋" w:cs="仿宋" w:hint="eastAsia"/>
            <w:lang w:eastAsia="zh-CN"/>
          </w:rPr>
          <w:t>(一)、资金需求大</w:t>
        </w:r>
        <w:r>
          <w:tab/>
        </w:r>
        <w:r>
          <w:fldChar w:fldCharType="begin"/>
        </w:r>
        <w:r>
          <w:instrText xml:space="preserve"> PAGEREF _Toc2630 \h </w:instrText>
        </w:r>
        <w:r>
          <w:fldChar w:fldCharType="separate"/>
        </w:r>
        <w:r>
          <w:t>21</w:t>
        </w:r>
        <w:r>
          <w:fldChar w:fldCharType="end"/>
        </w:r>
      </w:hyperlink>
    </w:p>
    <w:p>
      <w:pPr>
        <w:pStyle w:val="TOC2"/>
        <w:tabs>
          <w:tab w:val="right" w:leader="dot" w:pos="8306"/>
        </w:tabs>
      </w:pPr>
      <w:hyperlink w:anchor="_Toc30973" w:history="1">
        <w:r>
          <w:rPr>
            <w:rFonts w:ascii="仿宋" w:eastAsia="仿宋" w:hAnsi="仿宋" w:cs="仿宋" w:hint="eastAsia"/>
            <w:lang w:eastAsia="zh-CN"/>
          </w:rPr>
          <w:t>(二)、研发周期长</w:t>
        </w:r>
        <w:r>
          <w:tab/>
        </w:r>
        <w:r>
          <w:fldChar w:fldCharType="begin"/>
        </w:r>
        <w:r>
          <w:instrText xml:space="preserve"> PAGEREF _Toc30973 \h </w:instrText>
        </w:r>
        <w:r>
          <w:fldChar w:fldCharType="separate"/>
        </w:r>
        <w:r>
          <w:t>22</w:t>
        </w:r>
        <w:r>
          <w:fldChar w:fldCharType="end"/>
        </w:r>
      </w:hyperlink>
    </w:p>
    <w:p>
      <w:pPr>
        <w:pStyle w:val="TOC2"/>
        <w:tabs>
          <w:tab w:val="right" w:leader="dot" w:pos="8306"/>
        </w:tabs>
      </w:pPr>
      <w:hyperlink w:anchor="_Toc5299" w:history="1">
        <w:r>
          <w:rPr>
            <w:rFonts w:ascii="仿宋" w:eastAsia="仿宋" w:hAnsi="仿宋" w:cs="仿宋" w:hint="eastAsia"/>
            <w:lang w:eastAsia="zh-CN"/>
          </w:rPr>
          <w:t>(三)、市场风险大</w:t>
        </w:r>
        <w:r>
          <w:tab/>
        </w:r>
        <w:r>
          <w:fldChar w:fldCharType="begin"/>
        </w:r>
        <w:r>
          <w:instrText xml:space="preserve"> PAGEREF _Toc5299 \h </w:instrText>
        </w:r>
        <w:r>
          <w:fldChar w:fldCharType="separate"/>
        </w:r>
        <w:r>
          <w:t>23</w:t>
        </w:r>
        <w:r>
          <w:fldChar w:fldCharType="end"/>
        </w:r>
      </w:hyperlink>
    </w:p>
    <w:p>
      <w:pPr>
        <w:pStyle w:val="TOC2"/>
        <w:tabs>
          <w:tab w:val="right" w:leader="dot" w:pos="8306"/>
        </w:tabs>
      </w:pPr>
      <w:hyperlink w:anchor="_Toc5106" w:history="1">
        <w:r>
          <w:rPr>
            <w:rFonts w:ascii="仿宋" w:eastAsia="仿宋" w:hAnsi="仿宋" w:cs="仿宋" w:hint="eastAsia"/>
            <w:lang w:eastAsia="zh-CN"/>
          </w:rPr>
          <w:t>(四)、利润率高</w:t>
        </w:r>
        <w:r>
          <w:tab/>
        </w:r>
        <w:r>
          <w:fldChar w:fldCharType="begin"/>
        </w:r>
        <w:r>
          <w:instrText xml:space="preserve"> PAGEREF _Toc5106 \h </w:instrText>
        </w:r>
        <w:r>
          <w:fldChar w:fldCharType="separate"/>
        </w:r>
        <w:r>
          <w:t>26</w:t>
        </w:r>
        <w:r>
          <w:fldChar w:fldCharType="end"/>
        </w:r>
      </w:hyperlink>
    </w:p>
    <w:p>
      <w:pPr>
        <w:pStyle w:val="TOC1"/>
        <w:tabs>
          <w:tab w:val="right" w:leader="dot" w:pos="8306"/>
        </w:tabs>
      </w:pPr>
      <w:hyperlink w:anchor="_Toc16702" w:history="1">
        <w:r>
          <w:rPr>
            <w:rFonts w:ascii="仿宋" w:eastAsia="仿宋" w:hAnsi="仿宋" w:cs="仿宋" w:hint="eastAsia"/>
            <w:lang w:eastAsia="zh-CN"/>
          </w:rPr>
          <w:t>九、高纯银项目人力资源培养与发展</w:t>
        </w:r>
        <w:r>
          <w:tab/>
        </w:r>
        <w:r>
          <w:fldChar w:fldCharType="begin"/>
        </w:r>
        <w:r>
          <w:instrText xml:space="preserve"> PAGEREF _Toc16702 \h </w:instrText>
        </w:r>
        <w:r>
          <w:fldChar w:fldCharType="separate"/>
        </w:r>
        <w:r>
          <w:t>28</w:t>
        </w:r>
        <w:r>
          <w:fldChar w:fldCharType="end"/>
        </w:r>
      </w:hyperlink>
    </w:p>
    <w:p>
      <w:pPr>
        <w:pStyle w:val="TOC2"/>
        <w:tabs>
          <w:tab w:val="right" w:leader="dot" w:pos="8306"/>
        </w:tabs>
      </w:pPr>
      <w:hyperlink w:anchor="_Toc4531" w:history="1">
        <w:r>
          <w:rPr>
            <w:rFonts w:ascii="仿宋" w:eastAsia="仿宋" w:hAnsi="仿宋" w:cs="仿宋" w:hint="eastAsia"/>
            <w:lang w:eastAsia="zh-CN"/>
          </w:rPr>
          <w:t>(一)、人才需求与规划</w:t>
        </w:r>
        <w:r>
          <w:tab/>
        </w:r>
        <w:r>
          <w:fldChar w:fldCharType="begin"/>
        </w:r>
        <w:r>
          <w:instrText xml:space="preserve"> PAGEREF _Toc4531 \h </w:instrText>
        </w:r>
        <w:r>
          <w:fldChar w:fldCharType="separate"/>
        </w:r>
        <w:r>
          <w:t>28</w:t>
        </w:r>
        <w:r>
          <w:fldChar w:fldCharType="end"/>
        </w:r>
      </w:hyperlink>
    </w:p>
    <w:p>
      <w:pPr>
        <w:pStyle w:val="TOC2"/>
        <w:tabs>
          <w:tab w:val="right" w:leader="dot" w:pos="8306"/>
        </w:tabs>
      </w:pPr>
      <w:hyperlink w:anchor="_Toc19192" w:history="1">
        <w:r>
          <w:rPr>
            <w:rFonts w:ascii="仿宋" w:eastAsia="仿宋" w:hAnsi="仿宋" w:cs="仿宋" w:hint="eastAsia"/>
            <w:lang w:eastAsia="zh-CN"/>
          </w:rPr>
          <w:t>(二)、培训与发展计划</w:t>
        </w:r>
        <w:r>
          <w:tab/>
        </w:r>
        <w:r>
          <w:fldChar w:fldCharType="begin"/>
        </w:r>
        <w:r>
          <w:instrText xml:space="preserve"> PAGEREF _Toc19192 \h </w:instrText>
        </w:r>
        <w:r>
          <w:fldChar w:fldCharType="separate"/>
        </w:r>
        <w:r>
          <w:t>28</w:t>
        </w:r>
        <w:r>
          <w:fldChar w:fldCharType="end"/>
        </w:r>
      </w:hyperlink>
    </w:p>
    <w:p>
      <w:pPr>
        <w:pStyle w:val="TOC1"/>
        <w:tabs>
          <w:tab w:val="right" w:leader="dot" w:pos="8306"/>
        </w:tabs>
      </w:pPr>
      <w:hyperlink w:anchor="_Toc17451" w:history="1">
        <w:r>
          <w:rPr>
            <w:rFonts w:ascii="仿宋" w:eastAsia="仿宋" w:hAnsi="仿宋" w:cs="仿宋" w:hint="eastAsia"/>
            <w:lang w:eastAsia="zh-CN"/>
          </w:rPr>
          <w:t>十、高纯银项目经营效益</w:t>
        </w:r>
        <w:r>
          <w:tab/>
        </w:r>
        <w:r>
          <w:fldChar w:fldCharType="begin"/>
        </w:r>
        <w:r>
          <w:instrText xml:space="preserve"> PAGEREF _Toc17451 \h </w:instrText>
        </w:r>
        <w:r>
          <w:fldChar w:fldCharType="separate"/>
        </w:r>
        <w:r>
          <w:t>29</w:t>
        </w:r>
        <w:r>
          <w:fldChar w:fldCharType="end"/>
        </w:r>
      </w:hyperlink>
    </w:p>
    <w:p>
      <w:pPr>
        <w:pStyle w:val="TOC2"/>
        <w:tabs>
          <w:tab w:val="right" w:leader="dot" w:pos="8306"/>
        </w:tabs>
      </w:pPr>
      <w:hyperlink w:anchor="_Toc15036" w:history="1">
        <w:r>
          <w:rPr>
            <w:rFonts w:ascii="仿宋" w:eastAsia="仿宋" w:hAnsi="仿宋" w:cs="仿宋" w:hint="eastAsia"/>
            <w:lang w:eastAsia="zh-CN"/>
          </w:rPr>
          <w:t>(一)、经济评价财务测算</w:t>
        </w:r>
        <w:r>
          <w:tab/>
        </w:r>
        <w:r>
          <w:fldChar w:fldCharType="begin"/>
        </w:r>
        <w:r>
          <w:instrText xml:space="preserve"> PAGEREF _Toc15036 \h </w:instrText>
        </w:r>
        <w:r>
          <w:fldChar w:fldCharType="separate"/>
        </w:r>
        <w:r>
          <w:t>29</w:t>
        </w:r>
        <w:r>
          <w:fldChar w:fldCharType="end"/>
        </w:r>
      </w:hyperlink>
    </w:p>
    <w:p>
      <w:pPr>
        <w:pStyle w:val="TOC2"/>
        <w:tabs>
          <w:tab w:val="right" w:leader="dot" w:pos="8306"/>
        </w:tabs>
      </w:pPr>
      <w:hyperlink w:anchor="_Toc31999" w:history="1">
        <w:r>
          <w:rPr>
            <w:rFonts w:ascii="仿宋" w:eastAsia="仿宋" w:hAnsi="仿宋" w:cs="仿宋" w:hint="eastAsia"/>
            <w:lang w:eastAsia="zh-CN"/>
          </w:rPr>
          <w:t>(二)、高纯银项目盈利能力分析</w:t>
        </w:r>
        <w:r>
          <w:tab/>
        </w:r>
        <w:r>
          <w:fldChar w:fldCharType="begin"/>
        </w:r>
        <w:r>
          <w:instrText xml:space="preserve"> PAGEREF _Toc31999 \h </w:instrText>
        </w:r>
        <w:r>
          <w:fldChar w:fldCharType="separate"/>
        </w:r>
        <w:r>
          <w:t>30</w:t>
        </w:r>
        <w:r>
          <w:fldChar w:fldCharType="end"/>
        </w:r>
      </w:hyperlink>
    </w:p>
    <w:p>
      <w:pPr>
        <w:pStyle w:val="TOC1"/>
        <w:tabs>
          <w:tab w:val="right" w:leader="dot" w:pos="8306"/>
        </w:tabs>
      </w:pPr>
      <w:hyperlink w:anchor="_Toc7938" w:history="1">
        <w:r>
          <w:rPr>
            <w:rFonts w:ascii="仿宋" w:eastAsia="仿宋" w:hAnsi="仿宋" w:cs="仿宋" w:hint="eastAsia"/>
            <w:lang w:eastAsia="zh-CN"/>
          </w:rPr>
          <w:t>十一、高纯银项目环境影响分析</w:t>
        </w:r>
        <w:r>
          <w:tab/>
        </w:r>
        <w:r>
          <w:fldChar w:fldCharType="begin"/>
        </w:r>
        <w:r>
          <w:instrText xml:space="preserve"> PAGEREF _Toc7938 \h </w:instrText>
        </w:r>
        <w:r>
          <w:fldChar w:fldCharType="separate"/>
        </w:r>
        <w:r>
          <w:t>31</w:t>
        </w:r>
        <w:r>
          <w:fldChar w:fldCharType="end"/>
        </w:r>
      </w:hyperlink>
    </w:p>
    <w:p>
      <w:pPr>
        <w:pStyle w:val="TOC2"/>
        <w:tabs>
          <w:tab w:val="right" w:leader="dot" w:pos="8306"/>
        </w:tabs>
      </w:pPr>
      <w:hyperlink w:anchor="_Toc11912" w:history="1">
        <w:r>
          <w:rPr>
            <w:rFonts w:ascii="仿宋" w:eastAsia="仿宋" w:hAnsi="仿宋" w:cs="仿宋" w:hint="eastAsia"/>
            <w:lang w:eastAsia="zh-CN"/>
          </w:rPr>
          <w:t>(一)、建设区域环境质量现状</w:t>
        </w:r>
        <w:r>
          <w:tab/>
        </w:r>
        <w:r>
          <w:fldChar w:fldCharType="begin"/>
        </w:r>
        <w:r>
          <w:instrText xml:space="preserve"> PAGEREF _Toc11912 \h </w:instrText>
        </w:r>
        <w:r>
          <w:fldChar w:fldCharType="separate"/>
        </w:r>
        <w:r>
          <w:t>31</w:t>
        </w:r>
        <w:r>
          <w:fldChar w:fldCharType="end"/>
        </w:r>
      </w:hyperlink>
    </w:p>
    <w:p>
      <w:pPr>
        <w:pStyle w:val="TOC2"/>
        <w:tabs>
          <w:tab w:val="right" w:leader="dot" w:pos="8306"/>
        </w:tabs>
      </w:pPr>
      <w:hyperlink w:anchor="_Toc20346" w:history="1">
        <w:r>
          <w:rPr>
            <w:rFonts w:ascii="仿宋" w:eastAsia="仿宋" w:hAnsi="仿宋" w:cs="仿宋" w:hint="eastAsia"/>
            <w:lang w:eastAsia="zh-CN"/>
          </w:rPr>
          <w:t>(二)、建设期环境保护</w:t>
        </w:r>
        <w:r>
          <w:tab/>
        </w:r>
        <w:r>
          <w:fldChar w:fldCharType="begin"/>
        </w:r>
        <w:r>
          <w:instrText xml:space="preserve"> PAGEREF _Toc20346 \h </w:instrText>
        </w:r>
        <w:r>
          <w:fldChar w:fldCharType="separate"/>
        </w:r>
        <w:r>
          <w:t>32</w:t>
        </w:r>
        <w:r>
          <w:fldChar w:fldCharType="end"/>
        </w:r>
      </w:hyperlink>
    </w:p>
    <w:p>
      <w:pPr>
        <w:pStyle w:val="TOC2"/>
        <w:tabs>
          <w:tab w:val="right" w:leader="dot" w:pos="8306"/>
        </w:tabs>
      </w:pPr>
      <w:hyperlink w:anchor="_Toc11654" w:history="1">
        <w:r>
          <w:rPr>
            <w:rFonts w:ascii="仿宋" w:eastAsia="仿宋" w:hAnsi="仿宋" w:cs="仿宋" w:hint="eastAsia"/>
            <w:lang w:eastAsia="zh-CN"/>
          </w:rPr>
          <w:t>(三)、运营期环境保护</w:t>
        </w:r>
        <w:r>
          <w:tab/>
        </w:r>
        <w:r>
          <w:fldChar w:fldCharType="begin"/>
        </w:r>
        <w:r>
          <w:instrText xml:space="preserve"> PAGEREF _Toc11654 \h </w:instrText>
        </w:r>
        <w:r>
          <w:fldChar w:fldCharType="separate"/>
        </w:r>
        <w:r>
          <w:t>34</w:t>
        </w:r>
        <w:r>
          <w:fldChar w:fldCharType="end"/>
        </w:r>
      </w:hyperlink>
    </w:p>
    <w:p>
      <w:pPr>
        <w:pStyle w:val="TOC2"/>
        <w:tabs>
          <w:tab w:val="right" w:leader="dot" w:pos="8306"/>
        </w:tabs>
      </w:pPr>
      <w:hyperlink w:anchor="_Toc623" w:history="1">
        <w:r>
          <w:rPr>
            <w:rFonts w:ascii="仿宋" w:eastAsia="仿宋" w:hAnsi="仿宋" w:cs="仿宋" w:hint="eastAsia"/>
            <w:lang w:eastAsia="zh-CN"/>
          </w:rPr>
          <w:t>(四)、高纯银项目建设对区域经济的影响</w:t>
        </w:r>
        <w:r>
          <w:tab/>
        </w:r>
        <w:r>
          <w:fldChar w:fldCharType="begin"/>
        </w:r>
        <w:r>
          <w:instrText xml:space="preserve"> PAGEREF _Toc623 \h </w:instrText>
        </w:r>
        <w:r>
          <w:fldChar w:fldCharType="separate"/>
        </w:r>
        <w:r>
          <w:t>35</w:t>
        </w:r>
        <w:r>
          <w:fldChar w:fldCharType="end"/>
        </w:r>
      </w:hyperlink>
    </w:p>
    <w:p>
      <w:pPr>
        <w:pStyle w:val="TOC2"/>
        <w:tabs>
          <w:tab w:val="right" w:leader="dot" w:pos="8306"/>
        </w:tabs>
      </w:pPr>
      <w:hyperlink w:anchor="_Toc24952" w:history="1">
        <w:r>
          <w:rPr>
            <w:rFonts w:ascii="仿宋" w:eastAsia="仿宋" w:hAnsi="仿宋" w:cs="仿宋" w:hint="eastAsia"/>
            <w:lang w:eastAsia="zh-CN"/>
          </w:rPr>
          <w:t>(五)、废弃物处理</w:t>
        </w:r>
        <w:r>
          <w:tab/>
        </w:r>
        <w:r>
          <w:fldChar w:fldCharType="begin"/>
        </w:r>
        <w:r>
          <w:instrText xml:space="preserve"> PAGEREF _Toc24952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96" w:history="1">
        <w:r>
          <w:rPr>
            <w:rFonts w:ascii="仿宋" w:eastAsia="仿宋" w:hAnsi="仿宋" w:cs="仿宋" w:hint="eastAsia"/>
            <w:lang w:eastAsia="zh-CN"/>
          </w:rPr>
          <w:t>(六)、特殊环境影响分析</w:t>
        </w:r>
        <w:r>
          <w:tab/>
        </w:r>
        <w:r>
          <w:fldChar w:fldCharType="begin"/>
        </w:r>
        <w:r>
          <w:instrText xml:space="preserve"> PAGEREF _Toc27196 \h </w:instrText>
        </w:r>
        <w:r>
          <w:fldChar w:fldCharType="separate"/>
        </w:r>
        <w:r>
          <w:t>38</w:t>
        </w:r>
        <w:r>
          <w:fldChar w:fldCharType="end"/>
        </w:r>
      </w:hyperlink>
    </w:p>
    <w:p>
      <w:pPr>
        <w:pStyle w:val="TOC2"/>
        <w:tabs>
          <w:tab w:val="right" w:leader="dot" w:pos="8306"/>
        </w:tabs>
      </w:pPr>
      <w:hyperlink w:anchor="_Toc24776" w:history="1">
        <w:r>
          <w:rPr>
            <w:rFonts w:ascii="仿宋" w:eastAsia="仿宋" w:hAnsi="仿宋" w:cs="仿宋" w:hint="eastAsia"/>
            <w:lang w:eastAsia="zh-CN"/>
          </w:rPr>
          <w:t>(七)、清洁生产</w:t>
        </w:r>
        <w:r>
          <w:tab/>
        </w:r>
        <w:r>
          <w:fldChar w:fldCharType="begin"/>
        </w:r>
        <w:r>
          <w:instrText xml:space="preserve"> PAGEREF _Toc24776 \h </w:instrText>
        </w:r>
        <w:r>
          <w:fldChar w:fldCharType="separate"/>
        </w:r>
        <w:r>
          <w:t>39</w:t>
        </w:r>
        <w:r>
          <w:fldChar w:fldCharType="end"/>
        </w:r>
      </w:hyperlink>
    </w:p>
    <w:p>
      <w:pPr>
        <w:pStyle w:val="TOC2"/>
        <w:tabs>
          <w:tab w:val="right" w:leader="dot" w:pos="8306"/>
        </w:tabs>
      </w:pPr>
      <w:hyperlink w:anchor="_Toc849" w:history="1">
        <w:r>
          <w:rPr>
            <w:rFonts w:ascii="仿宋" w:eastAsia="仿宋" w:hAnsi="仿宋" w:cs="仿宋" w:hint="eastAsia"/>
            <w:lang w:eastAsia="zh-CN"/>
          </w:rPr>
          <w:t>(八)、环境保护综合评价</w:t>
        </w:r>
        <w:r>
          <w:tab/>
        </w:r>
        <w:r>
          <w:fldChar w:fldCharType="begin"/>
        </w:r>
        <w:r>
          <w:instrText xml:space="preserve"> PAGEREF _Toc849 \h </w:instrText>
        </w:r>
        <w:r>
          <w:fldChar w:fldCharType="separate"/>
        </w:r>
        <w:r>
          <w:t>40</w:t>
        </w:r>
        <w:r>
          <w:fldChar w:fldCharType="end"/>
        </w:r>
      </w:hyperlink>
    </w:p>
    <w:p>
      <w:pPr>
        <w:pStyle w:val="TOC1"/>
        <w:tabs>
          <w:tab w:val="right" w:leader="dot" w:pos="8306"/>
        </w:tabs>
      </w:pPr>
      <w:hyperlink w:anchor="_Toc7967" w:history="1">
        <w:r>
          <w:rPr>
            <w:rFonts w:ascii="仿宋" w:eastAsia="仿宋" w:hAnsi="仿宋" w:cs="仿宋" w:hint="eastAsia"/>
            <w:lang w:eastAsia="zh-CN"/>
          </w:rPr>
          <w:t>十二、高纯银项目创新与研发</w:t>
        </w:r>
        <w:r>
          <w:tab/>
        </w:r>
        <w:r>
          <w:fldChar w:fldCharType="begin"/>
        </w:r>
        <w:r>
          <w:instrText xml:space="preserve"> PAGEREF _Toc7967 \h </w:instrText>
        </w:r>
        <w:r>
          <w:fldChar w:fldCharType="separate"/>
        </w:r>
        <w:r>
          <w:t>41</w:t>
        </w:r>
        <w:r>
          <w:fldChar w:fldCharType="end"/>
        </w:r>
      </w:hyperlink>
    </w:p>
    <w:p>
      <w:pPr>
        <w:pStyle w:val="TOC2"/>
        <w:tabs>
          <w:tab w:val="right" w:leader="dot" w:pos="8306"/>
        </w:tabs>
      </w:pPr>
      <w:hyperlink w:anchor="_Toc16296" w:history="1">
        <w:r>
          <w:rPr>
            <w:rFonts w:ascii="仿宋" w:eastAsia="仿宋" w:hAnsi="仿宋" w:cs="仿宋" w:hint="eastAsia"/>
            <w:lang w:eastAsia="zh-CN"/>
          </w:rPr>
          <w:t>(一)、创新策略与方向</w:t>
        </w:r>
        <w:r>
          <w:tab/>
        </w:r>
        <w:r>
          <w:fldChar w:fldCharType="begin"/>
        </w:r>
        <w:r>
          <w:instrText xml:space="preserve"> PAGEREF _Toc16296 \h </w:instrText>
        </w:r>
        <w:r>
          <w:fldChar w:fldCharType="separate"/>
        </w:r>
        <w:r>
          <w:t>41</w:t>
        </w:r>
        <w:r>
          <w:fldChar w:fldCharType="end"/>
        </w:r>
      </w:hyperlink>
    </w:p>
    <w:p>
      <w:pPr>
        <w:pStyle w:val="TOC2"/>
        <w:tabs>
          <w:tab w:val="right" w:leader="dot" w:pos="8306"/>
        </w:tabs>
      </w:pPr>
      <w:hyperlink w:anchor="_Toc18340" w:history="1">
        <w:r>
          <w:rPr>
            <w:rFonts w:ascii="仿宋" w:eastAsia="仿宋" w:hAnsi="仿宋" w:cs="仿宋" w:hint="eastAsia"/>
            <w:lang w:eastAsia="zh-CN"/>
          </w:rPr>
          <w:t>(二)、研发规划与投入</w:t>
        </w:r>
        <w:r>
          <w:tab/>
        </w:r>
        <w:r>
          <w:fldChar w:fldCharType="begin"/>
        </w:r>
        <w:r>
          <w:instrText xml:space="preserve"> PAGEREF _Toc18340 \h </w:instrText>
        </w:r>
        <w:r>
          <w:fldChar w:fldCharType="separate"/>
        </w:r>
        <w:r>
          <w:t>43</w:t>
        </w:r>
        <w:r>
          <w:fldChar w:fldCharType="end"/>
        </w:r>
      </w:hyperlink>
    </w:p>
    <w:p>
      <w:pPr>
        <w:pStyle w:val="TOC1"/>
        <w:tabs>
          <w:tab w:val="right" w:leader="dot" w:pos="8306"/>
        </w:tabs>
      </w:pPr>
      <w:hyperlink w:anchor="_Toc25239" w:history="1">
        <w:r>
          <w:rPr>
            <w:rFonts w:ascii="仿宋" w:eastAsia="仿宋" w:hAnsi="仿宋" w:cs="仿宋" w:hint="eastAsia"/>
            <w:lang w:eastAsia="zh-CN"/>
          </w:rPr>
          <w:t>十三、高纯银项目治理与监督</w:t>
        </w:r>
        <w:r>
          <w:tab/>
        </w:r>
        <w:r>
          <w:fldChar w:fldCharType="begin"/>
        </w:r>
        <w:r>
          <w:instrText xml:space="preserve"> PAGEREF _Toc25239 \h </w:instrText>
        </w:r>
        <w:r>
          <w:fldChar w:fldCharType="separate"/>
        </w:r>
        <w:r>
          <w:t>44</w:t>
        </w:r>
        <w:r>
          <w:fldChar w:fldCharType="end"/>
        </w:r>
      </w:hyperlink>
    </w:p>
    <w:p>
      <w:pPr>
        <w:pStyle w:val="TOC2"/>
        <w:tabs>
          <w:tab w:val="right" w:leader="dot" w:pos="8306"/>
        </w:tabs>
      </w:pPr>
      <w:hyperlink w:anchor="_Toc27128" w:history="1">
        <w:r>
          <w:rPr>
            <w:rFonts w:ascii="仿宋" w:eastAsia="仿宋" w:hAnsi="仿宋" w:cs="仿宋" w:hint="eastAsia"/>
            <w:lang w:eastAsia="zh-CN"/>
          </w:rPr>
          <w:t>(一)、高纯银项目治理结构</w:t>
        </w:r>
        <w:r>
          <w:tab/>
        </w:r>
        <w:r>
          <w:fldChar w:fldCharType="begin"/>
        </w:r>
        <w:r>
          <w:instrText xml:space="preserve"> PAGEREF _Toc27128 \h </w:instrText>
        </w:r>
        <w:r>
          <w:fldChar w:fldCharType="separate"/>
        </w:r>
        <w:r>
          <w:t>44</w:t>
        </w:r>
        <w:r>
          <w:fldChar w:fldCharType="end"/>
        </w:r>
      </w:hyperlink>
    </w:p>
    <w:p>
      <w:pPr>
        <w:pStyle w:val="TOC2"/>
        <w:tabs>
          <w:tab w:val="right" w:leader="dot" w:pos="8306"/>
        </w:tabs>
      </w:pPr>
      <w:hyperlink w:anchor="_Toc14424" w:history="1">
        <w:r>
          <w:rPr>
            <w:rFonts w:ascii="仿宋" w:eastAsia="仿宋" w:hAnsi="仿宋" w:cs="仿宋" w:hint="eastAsia"/>
            <w:lang w:eastAsia="zh-CN"/>
          </w:rPr>
          <w:t>(二)、监督与审计</w:t>
        </w:r>
        <w:r>
          <w:tab/>
        </w:r>
        <w:r>
          <w:fldChar w:fldCharType="begin"/>
        </w:r>
        <w:r>
          <w:instrText xml:space="preserve"> PAGEREF _Toc14424 \h </w:instrText>
        </w:r>
        <w:r>
          <w:fldChar w:fldCharType="separate"/>
        </w:r>
        <w:r>
          <w:t>46</w:t>
        </w:r>
        <w:r>
          <w:fldChar w:fldCharType="end"/>
        </w:r>
      </w:hyperlink>
    </w:p>
    <w:p>
      <w:pPr>
        <w:pStyle w:val="TOC1"/>
        <w:tabs>
          <w:tab w:val="right" w:leader="dot" w:pos="8306"/>
        </w:tabs>
      </w:pPr>
      <w:hyperlink w:anchor="_Toc6174" w:history="1">
        <w:r>
          <w:rPr>
            <w:rFonts w:ascii="仿宋" w:eastAsia="仿宋" w:hAnsi="仿宋" w:cs="仿宋" w:hint="eastAsia"/>
            <w:lang w:eastAsia="zh-CN"/>
          </w:rPr>
          <w:t>十四、质量管理体系</w:t>
        </w:r>
        <w:r>
          <w:tab/>
        </w:r>
        <w:r>
          <w:fldChar w:fldCharType="begin"/>
        </w:r>
        <w:r>
          <w:instrText xml:space="preserve"> PAGEREF _Toc6174 \h </w:instrText>
        </w:r>
        <w:r>
          <w:fldChar w:fldCharType="separate"/>
        </w:r>
        <w:r>
          <w:t>47</w:t>
        </w:r>
        <w:r>
          <w:fldChar w:fldCharType="end"/>
        </w:r>
      </w:hyperlink>
    </w:p>
    <w:p>
      <w:pPr>
        <w:pStyle w:val="TOC2"/>
        <w:tabs>
          <w:tab w:val="right" w:leader="dot" w:pos="8306"/>
        </w:tabs>
      </w:pPr>
      <w:hyperlink w:anchor="_Toc28361" w:history="1">
        <w:r>
          <w:rPr>
            <w:rFonts w:ascii="仿宋" w:eastAsia="仿宋" w:hAnsi="仿宋" w:cs="仿宋" w:hint="eastAsia"/>
            <w:lang w:eastAsia="zh-CN"/>
          </w:rPr>
          <w:t>(一)、质量目标与方针</w:t>
        </w:r>
        <w:r>
          <w:tab/>
        </w:r>
        <w:r>
          <w:fldChar w:fldCharType="begin"/>
        </w:r>
        <w:r>
          <w:instrText xml:space="preserve"> PAGEREF _Toc28361 \h </w:instrText>
        </w:r>
        <w:r>
          <w:fldChar w:fldCharType="separate"/>
        </w:r>
        <w:r>
          <w:t>47</w:t>
        </w:r>
        <w:r>
          <w:fldChar w:fldCharType="end"/>
        </w:r>
      </w:hyperlink>
    </w:p>
    <w:p>
      <w:pPr>
        <w:pStyle w:val="TOC2"/>
        <w:tabs>
          <w:tab w:val="right" w:leader="dot" w:pos="8306"/>
        </w:tabs>
      </w:pPr>
      <w:hyperlink w:anchor="_Toc17599" w:history="1">
        <w:r>
          <w:rPr>
            <w:rFonts w:ascii="仿宋" w:eastAsia="仿宋" w:hAnsi="仿宋" w:cs="仿宋" w:hint="eastAsia"/>
            <w:lang w:eastAsia="zh-CN"/>
          </w:rPr>
          <w:t>(二)、质量管理责任</w:t>
        </w:r>
        <w:r>
          <w:tab/>
        </w:r>
        <w:r>
          <w:fldChar w:fldCharType="begin"/>
        </w:r>
        <w:r>
          <w:instrText xml:space="preserve"> PAGEREF _Toc17599 \h </w:instrText>
        </w:r>
        <w:r>
          <w:fldChar w:fldCharType="separate"/>
        </w:r>
        <w:r>
          <w:t>48</w:t>
        </w:r>
        <w:r>
          <w:fldChar w:fldCharType="end"/>
        </w:r>
      </w:hyperlink>
    </w:p>
    <w:p>
      <w:pPr>
        <w:pStyle w:val="TOC2"/>
        <w:tabs>
          <w:tab w:val="right" w:leader="dot" w:pos="8306"/>
        </w:tabs>
      </w:pPr>
      <w:hyperlink w:anchor="_Toc16686" w:history="1">
        <w:r>
          <w:rPr>
            <w:rFonts w:ascii="仿宋" w:eastAsia="仿宋" w:hAnsi="仿宋" w:cs="仿宋" w:hint="eastAsia"/>
            <w:lang w:eastAsia="zh-CN"/>
          </w:rPr>
          <w:t>(三)、质量管理体系文件</w:t>
        </w:r>
        <w:r>
          <w:tab/>
        </w:r>
        <w:r>
          <w:fldChar w:fldCharType="begin"/>
        </w:r>
        <w:r>
          <w:instrText xml:space="preserve"> PAGEREF _Toc16686 \h </w:instrText>
        </w:r>
        <w:r>
          <w:fldChar w:fldCharType="separate"/>
        </w:r>
        <w:r>
          <w:t>49</w:t>
        </w:r>
        <w:r>
          <w:fldChar w:fldCharType="end"/>
        </w:r>
      </w:hyperlink>
    </w:p>
    <w:p>
      <w:pPr>
        <w:pStyle w:val="TOC2"/>
        <w:tabs>
          <w:tab w:val="right" w:leader="dot" w:pos="8306"/>
        </w:tabs>
      </w:pPr>
      <w:hyperlink w:anchor="_Toc27745" w:history="1">
        <w:r>
          <w:rPr>
            <w:rFonts w:ascii="仿宋" w:eastAsia="仿宋" w:hAnsi="仿宋" w:cs="仿宋" w:hint="eastAsia"/>
            <w:lang w:eastAsia="zh-CN"/>
          </w:rPr>
          <w:t>(四)、质量培训与教育</w:t>
        </w:r>
        <w:r>
          <w:tab/>
        </w:r>
        <w:r>
          <w:fldChar w:fldCharType="begin"/>
        </w:r>
        <w:r>
          <w:instrText xml:space="preserve"> PAGEREF _Toc27745 \h </w:instrText>
        </w:r>
        <w:r>
          <w:fldChar w:fldCharType="separate"/>
        </w:r>
        <w:r>
          <w:t>52</w:t>
        </w:r>
        <w:r>
          <w:fldChar w:fldCharType="end"/>
        </w:r>
      </w:hyperlink>
    </w:p>
    <w:p>
      <w:pPr>
        <w:pStyle w:val="TOC2"/>
        <w:tabs>
          <w:tab w:val="right" w:leader="dot" w:pos="8306"/>
        </w:tabs>
      </w:pPr>
      <w:hyperlink w:anchor="_Toc30457" w:history="1">
        <w:r>
          <w:rPr>
            <w:rFonts w:ascii="仿宋" w:eastAsia="仿宋" w:hAnsi="仿宋" w:cs="仿宋" w:hint="eastAsia"/>
            <w:lang w:eastAsia="zh-CN"/>
          </w:rPr>
          <w:t>(五)、质量审核与评价</w:t>
        </w:r>
        <w:r>
          <w:tab/>
        </w:r>
        <w:r>
          <w:fldChar w:fldCharType="begin"/>
        </w:r>
        <w:r>
          <w:instrText xml:space="preserve"> PAGEREF _Toc30457 \h </w:instrText>
        </w:r>
        <w:r>
          <w:fldChar w:fldCharType="separate"/>
        </w:r>
        <w:r>
          <w:t>53</w:t>
        </w:r>
        <w:r>
          <w:fldChar w:fldCharType="end"/>
        </w:r>
      </w:hyperlink>
    </w:p>
    <w:p>
      <w:pPr>
        <w:pStyle w:val="TOC2"/>
        <w:tabs>
          <w:tab w:val="right" w:leader="dot" w:pos="8306"/>
        </w:tabs>
      </w:pPr>
      <w:hyperlink w:anchor="_Toc10638" w:history="1">
        <w:r>
          <w:rPr>
            <w:rFonts w:ascii="仿宋" w:eastAsia="仿宋" w:hAnsi="仿宋" w:cs="仿宋" w:hint="eastAsia"/>
            <w:lang w:eastAsia="zh-CN"/>
          </w:rPr>
          <w:t>(六)、不符合与纠正措施</w:t>
        </w:r>
        <w:r>
          <w:tab/>
        </w:r>
        <w:r>
          <w:fldChar w:fldCharType="begin"/>
        </w:r>
        <w:r>
          <w:instrText xml:space="preserve"> PAGEREF _Toc10638 \h </w:instrText>
        </w:r>
        <w:r>
          <w:fldChar w:fldCharType="separate"/>
        </w:r>
        <w:r>
          <w:t>54</w:t>
        </w:r>
        <w:r>
          <w:fldChar w:fldCharType="end"/>
        </w:r>
      </w:hyperlink>
    </w:p>
    <w:p>
      <w:pPr>
        <w:pStyle w:val="TOC1"/>
        <w:tabs>
          <w:tab w:val="right" w:leader="dot" w:pos="8306"/>
        </w:tabs>
      </w:pPr>
      <w:hyperlink w:anchor="_Toc30183" w:history="1">
        <w:r>
          <w:rPr>
            <w:rFonts w:ascii="仿宋" w:eastAsia="仿宋" w:hAnsi="仿宋" w:cs="仿宋" w:hint="eastAsia"/>
            <w:lang w:eastAsia="zh-CN"/>
          </w:rPr>
          <w:t>十五、高纯银项目实施时间节点</w:t>
        </w:r>
        <w:r>
          <w:tab/>
        </w:r>
        <w:r>
          <w:fldChar w:fldCharType="begin"/>
        </w:r>
        <w:r>
          <w:instrText xml:space="preserve"> PAGEREF _Toc30183 \h </w:instrText>
        </w:r>
        <w:r>
          <w:fldChar w:fldCharType="separate"/>
        </w:r>
        <w:r>
          <w:t>55</w:t>
        </w:r>
        <w:r>
          <w:fldChar w:fldCharType="end"/>
        </w:r>
      </w:hyperlink>
    </w:p>
    <w:p>
      <w:pPr>
        <w:pStyle w:val="TOC2"/>
        <w:tabs>
          <w:tab w:val="right" w:leader="dot" w:pos="8306"/>
        </w:tabs>
      </w:pPr>
      <w:hyperlink w:anchor="_Toc4864" w:history="1">
        <w:r>
          <w:rPr>
            <w:rFonts w:ascii="仿宋" w:eastAsia="仿宋" w:hAnsi="仿宋" w:cs="仿宋" w:hint="eastAsia"/>
            <w:lang w:eastAsia="zh-CN"/>
          </w:rPr>
          <w:t>(一)、高纯银项目启动阶段时间节点</w:t>
        </w:r>
        <w:r>
          <w:tab/>
        </w:r>
        <w:r>
          <w:fldChar w:fldCharType="begin"/>
        </w:r>
        <w:r>
          <w:instrText xml:space="preserve"> PAGEREF _Toc4864 \h </w:instrText>
        </w:r>
        <w:r>
          <w:fldChar w:fldCharType="separate"/>
        </w:r>
        <w:r>
          <w:t>55</w:t>
        </w:r>
        <w:r>
          <w:fldChar w:fldCharType="end"/>
        </w:r>
      </w:hyperlink>
    </w:p>
    <w:p>
      <w:pPr>
        <w:pStyle w:val="TOC2"/>
        <w:tabs>
          <w:tab w:val="right" w:leader="dot" w:pos="8306"/>
        </w:tabs>
      </w:pPr>
      <w:hyperlink w:anchor="_Toc27126" w:history="1">
        <w:r>
          <w:rPr>
            <w:rFonts w:ascii="仿宋" w:eastAsia="仿宋" w:hAnsi="仿宋" w:cs="仿宋" w:hint="eastAsia"/>
            <w:lang w:eastAsia="zh-CN"/>
          </w:rPr>
          <w:t>(二)、高纯银项目执行阶段时间节点</w:t>
        </w:r>
        <w:r>
          <w:tab/>
        </w:r>
        <w:r>
          <w:fldChar w:fldCharType="begin"/>
        </w:r>
        <w:r>
          <w:instrText xml:space="preserve"> PAGEREF _Toc27126 \h </w:instrText>
        </w:r>
        <w:r>
          <w:fldChar w:fldCharType="separate"/>
        </w:r>
        <w:r>
          <w:t>56</w:t>
        </w:r>
        <w:r>
          <w:fldChar w:fldCharType="end"/>
        </w:r>
      </w:hyperlink>
    </w:p>
    <w:p>
      <w:pPr>
        <w:pStyle w:val="TOC2"/>
        <w:tabs>
          <w:tab w:val="right" w:leader="dot" w:pos="8306"/>
        </w:tabs>
      </w:pPr>
      <w:hyperlink w:anchor="_Toc31814" w:history="1">
        <w:r>
          <w:rPr>
            <w:rFonts w:ascii="仿宋" w:eastAsia="仿宋" w:hAnsi="仿宋" w:cs="仿宋" w:hint="eastAsia"/>
            <w:lang w:eastAsia="zh-CN"/>
          </w:rPr>
          <w:t>(三)、高纯银项目完成阶段时间节点</w:t>
        </w:r>
        <w:r>
          <w:tab/>
        </w:r>
        <w:r>
          <w:fldChar w:fldCharType="begin"/>
        </w:r>
        <w:r>
          <w:instrText xml:space="preserve"> PAGEREF _Toc31814 \h </w:instrText>
        </w:r>
        <w:r>
          <w:fldChar w:fldCharType="separate"/>
        </w:r>
        <w:r>
          <w:t>57</w:t>
        </w:r>
        <w:r>
          <w:fldChar w:fldCharType="end"/>
        </w:r>
      </w:hyperlink>
    </w:p>
    <w:p>
      <w:pPr>
        <w:pStyle w:val="TOC1"/>
        <w:tabs>
          <w:tab w:val="right" w:leader="dot" w:pos="8306"/>
        </w:tabs>
      </w:pPr>
      <w:hyperlink w:anchor="_Toc23027" w:history="1">
        <w:r>
          <w:rPr>
            <w:rFonts w:ascii="仿宋" w:eastAsia="仿宋" w:hAnsi="仿宋" w:cs="仿宋" w:hint="eastAsia"/>
            <w:lang w:eastAsia="zh-CN"/>
          </w:rPr>
          <w:t>十六、高纯银项目工程方案分析</w:t>
        </w:r>
        <w:r>
          <w:tab/>
        </w:r>
        <w:r>
          <w:fldChar w:fldCharType="begin"/>
        </w:r>
        <w:r>
          <w:instrText xml:space="preserve"> PAGEREF _Toc23027 \h </w:instrText>
        </w:r>
        <w:r>
          <w:fldChar w:fldCharType="separate"/>
        </w:r>
        <w:r>
          <w:t>58</w:t>
        </w:r>
        <w:r>
          <w:fldChar w:fldCharType="end"/>
        </w:r>
      </w:hyperlink>
    </w:p>
    <w:p>
      <w:pPr>
        <w:pStyle w:val="TOC2"/>
        <w:tabs>
          <w:tab w:val="right" w:leader="dot" w:pos="8306"/>
        </w:tabs>
      </w:pPr>
      <w:hyperlink w:anchor="_Toc13441" w:history="1">
        <w:r>
          <w:rPr>
            <w:rFonts w:ascii="仿宋" w:eastAsia="仿宋" w:hAnsi="仿宋" w:cs="仿宋" w:hint="eastAsia"/>
            <w:lang w:eastAsia="zh-CN"/>
          </w:rPr>
          <w:t>(一)、建筑工程设计原则</w:t>
        </w:r>
        <w:r>
          <w:tab/>
        </w:r>
        <w:r>
          <w:fldChar w:fldCharType="begin"/>
        </w:r>
        <w:r>
          <w:instrText xml:space="preserve"> PAGEREF _Toc13441 \h </w:instrText>
        </w:r>
        <w:r>
          <w:fldChar w:fldCharType="separate"/>
        </w:r>
        <w:r>
          <w:t>58</w:t>
        </w:r>
        <w:r>
          <w:fldChar w:fldCharType="end"/>
        </w:r>
      </w:hyperlink>
    </w:p>
    <w:p>
      <w:pPr>
        <w:pStyle w:val="TOC2"/>
        <w:tabs>
          <w:tab w:val="right" w:leader="dot" w:pos="8306"/>
        </w:tabs>
      </w:pPr>
      <w:hyperlink w:anchor="_Toc30146" w:history="1">
        <w:r>
          <w:rPr>
            <w:rFonts w:ascii="仿宋" w:eastAsia="仿宋" w:hAnsi="仿宋" w:cs="仿宋" w:hint="eastAsia"/>
            <w:lang w:eastAsia="zh-CN"/>
          </w:rPr>
          <w:t>(二)、土建工程建设指标</w:t>
        </w:r>
        <w:r>
          <w:tab/>
        </w:r>
        <w:r>
          <w:fldChar w:fldCharType="begin"/>
        </w:r>
        <w:r>
          <w:instrText xml:space="preserve"> PAGEREF _Toc30146 \h </w:instrText>
        </w:r>
        <w:r>
          <w:fldChar w:fldCharType="separate"/>
        </w:r>
        <w:r>
          <w:t>61</w:t>
        </w:r>
        <w:r>
          <w:fldChar w:fldCharType="end"/>
        </w:r>
      </w:hyperlink>
    </w:p>
    <w:p>
      <w:pPr>
        <w:pStyle w:val="TOC1"/>
        <w:tabs>
          <w:tab w:val="right" w:leader="dot" w:pos="8306"/>
        </w:tabs>
      </w:pPr>
      <w:hyperlink w:anchor="_Toc31792" w:history="1">
        <w:r>
          <w:rPr>
            <w:rFonts w:ascii="仿宋" w:eastAsia="仿宋" w:hAnsi="仿宋" w:cs="仿宋" w:hint="eastAsia"/>
            <w:lang w:eastAsia="zh-CN"/>
          </w:rPr>
          <w:t>十七、利益相关者分析与沟通计划</w:t>
        </w:r>
        <w:r>
          <w:tab/>
        </w:r>
        <w:r>
          <w:fldChar w:fldCharType="begin"/>
        </w:r>
        <w:r>
          <w:instrText xml:space="preserve"> PAGEREF _Toc31792 \h </w:instrText>
        </w:r>
        <w:r>
          <w:fldChar w:fldCharType="separate"/>
        </w:r>
        <w:r>
          <w:t>63</w:t>
        </w:r>
        <w:r>
          <w:fldChar w:fldCharType="end"/>
        </w:r>
      </w:hyperlink>
    </w:p>
    <w:p>
      <w:pPr>
        <w:pStyle w:val="TOC2"/>
        <w:tabs>
          <w:tab w:val="right" w:leader="dot" w:pos="8306"/>
        </w:tabs>
      </w:pPr>
      <w:hyperlink w:anchor="_Toc4996" w:history="1">
        <w:r>
          <w:rPr>
            <w:rFonts w:ascii="仿宋" w:eastAsia="仿宋" w:hAnsi="仿宋" w:cs="仿宋" w:hint="eastAsia"/>
            <w:lang w:eastAsia="zh-CN"/>
          </w:rPr>
          <w:t>(一)、利益相关者分析</w:t>
        </w:r>
        <w:r>
          <w:tab/>
        </w:r>
        <w:r>
          <w:fldChar w:fldCharType="begin"/>
        </w:r>
        <w:r>
          <w:instrText xml:space="preserve"> PAGEREF _Toc4996 \h </w:instrText>
        </w:r>
        <w:r>
          <w:fldChar w:fldCharType="separate"/>
        </w:r>
        <w:r>
          <w:t>63</w:t>
        </w:r>
        <w:r>
          <w:fldChar w:fldCharType="end"/>
        </w:r>
      </w:hyperlink>
    </w:p>
    <w:p>
      <w:pPr>
        <w:pStyle w:val="TOC2"/>
        <w:tabs>
          <w:tab w:val="right" w:leader="dot" w:pos="8306"/>
        </w:tabs>
      </w:pPr>
      <w:hyperlink w:anchor="_Toc29212" w:history="1">
        <w:r>
          <w:rPr>
            <w:rFonts w:ascii="仿宋" w:eastAsia="仿宋" w:hAnsi="仿宋" w:cs="仿宋" w:hint="eastAsia"/>
            <w:lang w:eastAsia="zh-CN"/>
          </w:rPr>
          <w:t>(二)、沟通计划</w:t>
        </w:r>
        <w:r>
          <w:tab/>
        </w:r>
        <w:r>
          <w:fldChar w:fldCharType="begin"/>
        </w:r>
        <w:r>
          <w:instrText xml:space="preserve"> PAGEREF _Toc29212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14"/>
      <w:r>
        <w:rPr>
          <w:rFonts w:ascii="仿宋" w:eastAsia="仿宋" w:hAnsi="仿宋" w:cs="仿宋" w:hint="eastAsia"/>
          <w:sz w:val="28"/>
          <w:lang w:eastAsia="zh-CN"/>
        </w:rPr>
        <w:t>一、高纯银项目建设背景及必要性分析</w:t>
      </w:r>
      <w:bookmarkEnd w:id="2"/>
    </w:p>
    <w:p>
      <w:pPr>
        <w:pStyle w:val="Heading2"/>
        <w:rPr>
          <w:rFonts w:ascii="仿宋" w:eastAsia="仿宋" w:hAnsi="仿宋" w:cs="仿宋" w:hint="eastAsia"/>
          <w:lang w:eastAsia="zh-CN"/>
        </w:rPr>
      </w:pPr>
      <w:bookmarkStart w:id="3" w:name="_Toc24150"/>
      <w:r>
        <w:rPr>
          <w:rFonts w:ascii="仿宋" w:eastAsia="仿宋" w:hAnsi="仿宋" w:cs="仿宋" w:hint="eastAsia"/>
          <w:lang w:eastAsia="zh-CN"/>
        </w:rPr>
        <w:t>(一)、高纯银项目背景分析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我们的背景分析将深入挖掘当前行业的发展趋势，通过对竞争态势的全面审视，找到高纯银项目在这个潮流中的定位。同时，我们将关注行业内涌现的新兴机遇，以便高纯银项目更好地融入行业发展的潮流中。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银项目提供了强大的发展动力。我们将聚焦于行业内最新的技术发展趋势，包括但不限于人工智能、大数据分析、物联网等领域。通过深度的技术研究，我们将确保高纯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银项目发展的源泉。我们将投入更多的精力对市场需求进行深入剖析，超越表面的需求，深入挖掘潜在的市场痛点和机遇。通过对市场需求的细致了解，高纯银项目将更有针对性地设计解决方案，满足市场的多样化需求，从而更好地促进高纯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银项目战略至关重要。我们将对竞争态势进行更为深入的分析，包括但不限于市场份额、产品特点、客户满意度等多个维度。通过深度的竞争分析，高纯银项目将能够更准确地把握市场脉搏，制定具有竞争力的高纯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纯银项目的发展具有直接的影响。我们将进行更为全面的法规和政策分析，了解行业发展中的潜在法律风险和合规挑战。通过充分了解和遵守相关法规，高纯银项目将确保在法律框架内合法合规运营，为高纯银项目的稳健发展提供有力支持。</w:t>
      </w:r>
    </w:p>
    <w:p>
      <w:pPr>
        <w:pStyle w:val="Heading2"/>
        <w:ind w:firstLine="560" w:firstLineChars="200"/>
        <w:rPr>
          <w:rFonts w:ascii="仿宋" w:eastAsia="仿宋" w:hAnsi="仿宋" w:cs="仿宋" w:hint="eastAsia"/>
          <w:sz w:val="28"/>
          <w:lang w:eastAsia="zh-CN"/>
        </w:rPr>
      </w:pPr>
      <w:bookmarkStart w:id="4" w:name="_Toc21664"/>
      <w:r>
        <w:rPr>
          <w:rFonts w:ascii="仿宋" w:eastAsia="仿宋" w:hAnsi="仿宋" w:cs="仿宋" w:hint="eastAsia"/>
          <w:sz w:val="28"/>
          <w:lang w:eastAsia="zh-CN"/>
        </w:rPr>
        <w:t>(二)、高纯银项目建设必要性分析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建设的迫切性源于对行业发展趋势的深刻洞察。我们正处于一个行业变革的时代，科技创新、数字化转型成为企业发展的关键动力。高纯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建设不仅仅是为了跟上潮流，更是为了通过技术创新推动企业的持续发展。通过引入先进的技术和解决方案，高纯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银项目的建设成为必然选择，通过提高产品质量、拓展服务领域，从而在竞争中获得更多的机会。高纯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纯银项目建设的必要性体现在对客户需求更精准的满足。通过高纯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建设的背后是对企业持续创新的追求。只有通过不断创新，企业才能在竞争中立于不败之地。高纯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5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5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高纯银项目的主要产品是XXXX，预计年产值为XXX万元。这一产品在市场中占据着重要的地位，其广泛的应用范围使得该高纯银项目的市场前景非常广阔。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银项目的xxx产品作为重要的原材料之一，将在多个领域发挥关键作用。其在建筑、交通、能源等方面的广泛应用将为整个产业链提供强大的支持，形成产业协同效应。高纯银项目的年产值XXX万XXX万XXX万万元不仅反映了其在市场上的巨大潜力，更预示着它对国民经济的积极贡献。这种关联度高、涉及面广的产业关系，使得该高纯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83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总征地面积为XXXX平方米，相当于约XX.XX亩，其中净用地面积为XXXX平方米，红线范围内相当于约XX.XX亩。这一用地规模充分考虑了高纯银项目的建设需求，保障了高纯银项目在合适的空间内得以充分发展。高纯银项目规划的总建筑面积为XXXX平方米，其中主体工程建设占XXXX平方米，计容建筑面积达XXXX平方米。预计建筑工程的投资将达到XXXX万元，为高纯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计划购置的设备共计XXXX台（套），设备购置费用为XXXX万元。这一设备购置计划充分考虑到高纯银项目的生产需求和技术要求，确保了高纯银项目在生产运营中具备先进的技术装备和高效的生产能力。设备的合理配置将为高纯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计划总投资为XXXX万元，预计年实现营业收入为XXXX万元。这一产能规模的设定旨在确保高纯银项目能够在投资与回报之间取得平衡，实现长期可持续的发展。高纯银项目的总投资充分考虑到各个方面的需求，包括用地建设、设备购置等多个环节，以确保高纯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738"/>
      <w:r>
        <w:rPr>
          <w:rFonts w:ascii="仿宋" w:eastAsia="仿宋" w:hAnsi="仿宋" w:cs="仿宋" w:hint="eastAsia"/>
          <w:sz w:val="28"/>
          <w:lang w:eastAsia="zh-CN"/>
        </w:rPr>
        <w:t>三、高纯银项目可持续发展</w:t>
      </w:r>
      <w:bookmarkEnd w:id="8"/>
    </w:p>
    <w:p>
      <w:pPr>
        <w:pStyle w:val="Heading2"/>
        <w:rPr>
          <w:rFonts w:ascii="仿宋" w:eastAsia="仿宋" w:hAnsi="仿宋" w:cs="仿宋" w:hint="eastAsia"/>
          <w:lang w:eastAsia="zh-CN"/>
        </w:rPr>
      </w:pPr>
      <w:bookmarkStart w:id="9" w:name="_Toc799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银项目中，高纯银项目团队着眼于未来，明确了可持续发展的战略方向。制定的具体可持续发展目标包括降低资源使用、采用环保技术、最大化社会效益等。这一步骤不仅有助于高纯银项目在环保和社会责任方面达到最高标准，也为未来提供了明确的指引，确保高纯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银项目管理周期。从高纯银项目规划开始，高纯银项目团队就考虑了环境和社会的因素。在执行阶段，高纯银项目团队积极推动绿色技术的应用，优化资源利用。此外，关注员工的社会责任，通过培训和沟通活动提高员工对可持续发展的认知，使他们能够在日常工作中践行可持续实践。这些举措不仅为高纯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59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扎根于高纯银项目的可持续发展理念，我们深信环保与社会责任是高纯银项目成功的关键支柱。在高纯银项目的每一步，我们都致力于通过创新和实践，履行对环境和社会的坚定责任。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团队通过引入先进的环保技术、建立高效的废物处理系统以及推动能源节约措施，积极履行环保责任。定期的环保监测和评估确保高纯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不仅致力于自身可持续发展，还注重对社会的回馈。通过支持社区高纯银项目、参与慈善事业、提供培训机会等方式，高纯银项目积极履行社会责任。与当地社区建立积极互动，关注员工的工作与生活平衡，以及员工的身心健康，是高纯银项目在社会责任层面的关键举措。这样的实践不仅增强了高纯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00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726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项目的技术管理特点体现在其创新导向。通过引入最先进的技术趋势和解决方案，高纯银项目致力于提升科技含量、提高质量和效率水平。这意味着我们将采用最新的工具和方法，确保高纯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银项目技术管理的显著特征。通过整合不同领域的技术资源，我们实现了跨学科的协同工作。这有助于优化技术架构，提高整体效能。此外，整合性策略还促进了不同技术团队之间的紧密沟通和高效合作，确保高纯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银项目所采用的技术。通过不断优化技术方案，高纯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银项目团队将在高纯银项目初期识别可能的技术风险，并采取相应的预防和应对措施。通过建立健全的风险评估机制，高纯银项目能够在实施过程中及时发现并解决潜在的技术问题，保障高纯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通过这些独特的技术管理特点，我们确信在高纯银项目中，技术将成为高纯银项目成功的有力支持。这一深度剖析揭示了技术管理在高纯银项目实施中的关键作用，为高纯银项目的技术基础奠定了坚实的基础。</w:t>
      </w:r>
    </w:p>
    <w:p>
      <w:pPr>
        <w:pStyle w:val="Heading2"/>
        <w:ind w:firstLine="560" w:firstLineChars="200"/>
        <w:rPr>
          <w:rFonts w:ascii="仿宋" w:eastAsia="仿宋" w:hAnsi="仿宋" w:cs="仿宋" w:hint="eastAsia"/>
          <w:sz w:val="28"/>
          <w:lang w:eastAsia="zh-CN"/>
        </w:rPr>
      </w:pPr>
      <w:bookmarkStart w:id="13" w:name="_Toc30406"/>
      <w:r>
        <w:rPr>
          <w:rFonts w:ascii="仿宋" w:eastAsia="仿宋" w:hAnsi="仿宋" w:cs="仿宋" w:hint="eastAsia"/>
          <w:sz w:val="28"/>
          <w:lang w:eastAsia="zh-CN"/>
        </w:rPr>
        <w:t>(二)、高纯银项目工艺技术设计方案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银项目将严格按照相关行业规范要求进行组织。通过有效控制产品质量，高纯银项目将致力于为顾客提供优质的高纯银项目产品和良好的服务。这体现了高纯银项目对于生产活动合规性和质量标准的高度重视，为高纯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银项目注重生态效益和清洁生产原则。高纯银项目建设将紧密结合地方特色经济发展，与社会经济发展规划和区域环境保护规划方案相协调一致。通过与当地区域自然生态系统的结合，高纯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银项目产品具有多样化的客户需求和个性化的特点。因此，高纯银项目产品规格品种多样，且单批生产数量较小。为满足这一特点，高纯银项目承办单位将建设先进的柔性制造生产线。通过广泛应用柔性制造技术，高纯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银项目采用的技术具有较高的技术含量和自动化水平，处于国内先进水平。这一技术选用不仅体现了对生产效率、质量和环境友好性的高标准要求，同时为高纯银项目的可持续发展奠定了坚实的基础。</w:t>
      </w:r>
    </w:p>
    <w:p>
      <w:pPr>
        <w:pStyle w:val="Heading2"/>
        <w:ind w:firstLine="560" w:firstLineChars="200"/>
        <w:rPr>
          <w:rFonts w:ascii="仿宋" w:eastAsia="仿宋" w:hAnsi="仿宋" w:cs="仿宋" w:hint="eastAsia"/>
          <w:sz w:val="28"/>
          <w:lang w:eastAsia="zh-CN"/>
        </w:rPr>
      </w:pPr>
      <w:bookmarkStart w:id="14" w:name="_Toc2627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为确保高纯银项目的高效生产和技术实施，我们制定了一套精心设计的设备选型方案，以满足高纯银项目生产、质量和环保的要求。该方案的主要特点如下：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银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349"/>
      <w:r>
        <w:rPr>
          <w:rFonts w:ascii="仿宋" w:eastAsia="仿宋" w:hAnsi="仿宋" w:cs="仿宋" w:hint="eastAsia"/>
          <w:sz w:val="28"/>
          <w:lang w:eastAsia="zh-CN"/>
        </w:rPr>
        <w:t>五、高纯银项目危机管理</w:t>
      </w:r>
      <w:bookmarkEnd w:id="15"/>
    </w:p>
    <w:p>
      <w:pPr>
        <w:pStyle w:val="Heading2"/>
        <w:rPr>
          <w:rFonts w:ascii="仿宋" w:eastAsia="仿宋" w:hAnsi="仿宋" w:cs="仿宋" w:hint="eastAsia"/>
          <w:lang w:eastAsia="zh-CN"/>
        </w:rPr>
      </w:pPr>
      <w:bookmarkStart w:id="16" w:name="_Toc2820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银项目危机管理中，危机预警与识别是确保高纯银项目稳健运行的核心步骤。通过建立全面的监测机制，高纯银项目团队旨在及时发现和理解潜在的风险和危机因素，以便采取及时的预防和应对措施，确保高纯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首先，通过深入的风险评估，高纯银项目团队全面分析了整个高纯银项目和各个阶段可能存在的威胁。这包括准确评估每个潜在风险的发生概率和可能影响的程度，为后续危机预警提供了有力支持。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高纯银项目团队着重于明确定义高纯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银项目进展的持续监控，团队能够及时发现潜在问题并作出迅速反应。高纯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在这一阶段，团队的专业素养和反应速度将发挥至关重要的作用，以确保潜在危机能够在初期得到有效的处理，最大程度地减轻负面影响。通过危机预警与识别，高纯银项目得以更有序、可控地推进。</w:t>
      </w:r>
    </w:p>
    <w:p>
      <w:pPr>
        <w:pStyle w:val="Heading2"/>
        <w:ind w:firstLine="560" w:firstLineChars="200"/>
        <w:rPr>
          <w:rFonts w:ascii="仿宋" w:eastAsia="仿宋" w:hAnsi="仿宋" w:cs="仿宋" w:hint="eastAsia"/>
          <w:sz w:val="28"/>
          <w:lang w:eastAsia="zh-CN"/>
        </w:rPr>
      </w:pPr>
      <w:bookmarkStart w:id="17" w:name="_Toc639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暂停高纯银项目进度：为遏制危机蔓延，高纯银项目暂时停止进行，以便全面评估当前状况。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实时沟通：与关键利益相关者建立实时沟通机制，向他们传递高纯银项目危机的实际状况，保障高纯银项目核心利益。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在紧急应对的同时，高纯银项目团队强调了团队协作和有效沟通的重要性。以下是团队协作的关键举措：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随着危机得到初步控制，高纯银项目团队转向制定恢复计划，以确保高纯银项目能够从中迅速恢复。主要恢复计划包括：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修复受损的进度计划：重新评估高纯银项目进度，制定修复计划，确保高纯银项目尽快回归正常进程。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084"/>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30892"/>
      <w:r>
        <w:rPr>
          <w:rFonts w:ascii="仿宋" w:eastAsia="仿宋" w:hAnsi="仿宋" w:cs="仿宋" w:hint="eastAsia"/>
          <w:lang w:eastAsia="zh-CN"/>
        </w:rPr>
        <w:t>(一)、高纯银行业分析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银行业一直以来都是市场的关注焦点。行业内的发展趋势、竞争态势以及潜在机会都对高纯银项目的推进产生深远的影响。通过深入研究行业的整体概貌，我们将更好地理解行业的核心特征，为高纯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银行业，技术一直是推动创新和发展的关键因素。我们将对当前技术趋势进行详尽分析，包括但不限于人工智能、大数据应用、先进制造技术等。这有助于高纯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银项目成功的基础。我们将对主要竞争对手进行深入研究，包括其市场份额、产品特点、市场定位等。通过全面了解竞争对手的优势和劣势，高纯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6419"/>
      <w:r>
        <w:rPr>
          <w:rFonts w:ascii="仿宋" w:eastAsia="仿宋" w:hAnsi="仿宋" w:cs="仿宋" w:hint="eastAsia"/>
          <w:sz w:val="28"/>
          <w:lang w:eastAsia="zh-CN"/>
        </w:rPr>
        <w:t>(二)、高纯银市场分析预测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通过对市场规模的深入调研，我们将预测高纯银市场未来的增长趋势。这包括市场的整体规模、各细分领域的发展趋势等。高纯银项目可以根据市场的扩张速度和潜在机会，制定更符合市场需求的发展策略。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https://d.book118.com/388016102033006030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D5EF9"/>
    <w:rsid w:val="114D5E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610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2024-01-21T15:04:00Z</dcterms:created>
  <dcterms:modified xsi:type="dcterms:W3CDTF">2024-01-21T15:04:37Z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3F871E8CF00B4931900018405DFE9B27_11</vt:lpwstr>
  </property>
  <property fmtid="{D5CDD505-2E9C-101B-9397-08002B2CF9AE}" pid="3" name="KSOProductBuildVer">
    <vt:lpwstr>2052-12.1.0.16120</vt:lpwstr>
  </property>
</Properties>
</file>