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6" w:history="1">
        <w:r>
          <w:rPr>
            <w:rFonts w:ascii="仿宋" w:eastAsia="仿宋" w:hAnsi="仿宋" w:cs="仿宋" w:hint="eastAsia"/>
            <w:lang w:eastAsia="zh-CN"/>
          </w:rPr>
          <w:t>前言</w:t>
        </w:r>
        <w:r>
          <w:tab/>
        </w:r>
        <w:r>
          <w:fldChar w:fldCharType="begin"/>
        </w:r>
        <w:r>
          <w:instrText xml:space="preserve"> PAGEREF _Toc18976 \h </w:instrText>
        </w:r>
        <w:r>
          <w:fldChar w:fldCharType="separate"/>
        </w:r>
        <w:r>
          <w:t>3</w:t>
        </w:r>
        <w:r>
          <w:fldChar w:fldCharType="end"/>
        </w:r>
      </w:hyperlink>
    </w:p>
    <w:p>
      <w:pPr>
        <w:pStyle w:val="TOC1"/>
        <w:tabs>
          <w:tab w:val="right" w:leader="dot" w:pos="8306"/>
        </w:tabs>
      </w:pPr>
      <w:hyperlink w:anchor="_Toc5671" w:history="1">
        <w:r>
          <w:rPr>
            <w:rFonts w:ascii="仿宋" w:eastAsia="仿宋" w:hAnsi="仿宋" w:cs="仿宋" w:hint="eastAsia"/>
            <w:lang w:eastAsia="zh-CN"/>
          </w:rPr>
          <w:t>一、项目选址研究</w:t>
        </w:r>
        <w:r>
          <w:tab/>
        </w:r>
        <w:r>
          <w:fldChar w:fldCharType="begin"/>
        </w:r>
        <w:r>
          <w:instrText xml:space="preserve"> PAGEREF _Toc5671 \h </w:instrText>
        </w:r>
        <w:r>
          <w:fldChar w:fldCharType="separate"/>
        </w:r>
        <w:r>
          <w:t>3</w:t>
        </w:r>
        <w:r>
          <w:fldChar w:fldCharType="end"/>
        </w:r>
      </w:hyperlink>
    </w:p>
    <w:p>
      <w:pPr>
        <w:pStyle w:val="TOC2"/>
        <w:tabs>
          <w:tab w:val="right" w:leader="dot" w:pos="8306"/>
        </w:tabs>
      </w:pPr>
      <w:hyperlink w:anchor="_Toc3820" w:history="1">
        <w:r>
          <w:rPr>
            <w:rFonts w:ascii="仿宋" w:eastAsia="仿宋" w:hAnsi="仿宋" w:cs="仿宋" w:hint="eastAsia"/>
            <w:lang w:eastAsia="zh-CN"/>
          </w:rPr>
          <w:t>(一)、项目选址原则</w:t>
        </w:r>
        <w:r>
          <w:tab/>
        </w:r>
        <w:r>
          <w:fldChar w:fldCharType="begin"/>
        </w:r>
        <w:r>
          <w:instrText xml:space="preserve"> PAGEREF _Toc3820 \h </w:instrText>
        </w:r>
        <w:r>
          <w:fldChar w:fldCharType="separate"/>
        </w:r>
        <w:r>
          <w:t>3</w:t>
        </w:r>
        <w:r>
          <w:fldChar w:fldCharType="end"/>
        </w:r>
      </w:hyperlink>
    </w:p>
    <w:p>
      <w:pPr>
        <w:pStyle w:val="TOC2"/>
        <w:tabs>
          <w:tab w:val="right" w:leader="dot" w:pos="8306"/>
        </w:tabs>
      </w:pPr>
      <w:hyperlink w:anchor="_Toc30853" w:history="1">
        <w:r>
          <w:rPr>
            <w:rFonts w:ascii="仿宋" w:eastAsia="仿宋" w:hAnsi="仿宋" w:cs="仿宋" w:hint="eastAsia"/>
            <w:lang w:eastAsia="zh-CN"/>
          </w:rPr>
          <w:t>(二)、项目选址</w:t>
        </w:r>
        <w:r>
          <w:tab/>
        </w:r>
        <w:r>
          <w:fldChar w:fldCharType="begin"/>
        </w:r>
        <w:r>
          <w:instrText xml:space="preserve"> PAGEREF _Toc30853 \h </w:instrText>
        </w:r>
        <w:r>
          <w:fldChar w:fldCharType="separate"/>
        </w:r>
        <w:r>
          <w:t>6</w:t>
        </w:r>
        <w:r>
          <w:fldChar w:fldCharType="end"/>
        </w:r>
      </w:hyperlink>
    </w:p>
    <w:p>
      <w:pPr>
        <w:pStyle w:val="TOC2"/>
        <w:tabs>
          <w:tab w:val="right" w:leader="dot" w:pos="8306"/>
        </w:tabs>
      </w:pPr>
      <w:hyperlink w:anchor="_Toc16561" w:history="1">
        <w:r>
          <w:rPr>
            <w:rFonts w:ascii="仿宋" w:eastAsia="仿宋" w:hAnsi="仿宋" w:cs="仿宋" w:hint="eastAsia"/>
            <w:lang w:eastAsia="zh-CN"/>
          </w:rPr>
          <w:t>(三)、建设条件分析</w:t>
        </w:r>
        <w:r>
          <w:tab/>
        </w:r>
        <w:r>
          <w:fldChar w:fldCharType="begin"/>
        </w:r>
        <w:r>
          <w:instrText xml:space="preserve"> PAGEREF _Toc16561 \h </w:instrText>
        </w:r>
        <w:r>
          <w:fldChar w:fldCharType="separate"/>
        </w:r>
        <w:r>
          <w:t>8</w:t>
        </w:r>
        <w:r>
          <w:fldChar w:fldCharType="end"/>
        </w:r>
      </w:hyperlink>
    </w:p>
    <w:p>
      <w:pPr>
        <w:pStyle w:val="TOC2"/>
        <w:tabs>
          <w:tab w:val="right" w:leader="dot" w:pos="8306"/>
        </w:tabs>
      </w:pPr>
      <w:hyperlink w:anchor="_Toc5945" w:history="1">
        <w:r>
          <w:rPr>
            <w:rFonts w:ascii="仿宋" w:eastAsia="仿宋" w:hAnsi="仿宋" w:cs="仿宋" w:hint="eastAsia"/>
            <w:lang w:eastAsia="zh-CN"/>
          </w:rPr>
          <w:t>(四)、用地控制指标</w:t>
        </w:r>
        <w:r>
          <w:tab/>
        </w:r>
        <w:r>
          <w:fldChar w:fldCharType="begin"/>
        </w:r>
        <w:r>
          <w:instrText xml:space="preserve"> PAGEREF _Toc5945 \h </w:instrText>
        </w:r>
        <w:r>
          <w:fldChar w:fldCharType="separate"/>
        </w:r>
        <w:r>
          <w:t>10</w:t>
        </w:r>
        <w:r>
          <w:fldChar w:fldCharType="end"/>
        </w:r>
      </w:hyperlink>
    </w:p>
    <w:p>
      <w:pPr>
        <w:pStyle w:val="TOC2"/>
        <w:tabs>
          <w:tab w:val="right" w:leader="dot" w:pos="8306"/>
        </w:tabs>
      </w:pPr>
      <w:hyperlink w:anchor="_Toc3245" w:history="1">
        <w:r>
          <w:rPr>
            <w:rFonts w:ascii="仿宋" w:eastAsia="仿宋" w:hAnsi="仿宋" w:cs="仿宋" w:hint="eastAsia"/>
            <w:lang w:eastAsia="zh-CN"/>
          </w:rPr>
          <w:t>(五)、地总体要求</w:t>
        </w:r>
        <w:r>
          <w:tab/>
        </w:r>
        <w:r>
          <w:fldChar w:fldCharType="begin"/>
        </w:r>
        <w:r>
          <w:instrText xml:space="preserve"> PAGEREF _Toc3245 \h </w:instrText>
        </w:r>
        <w:r>
          <w:fldChar w:fldCharType="separate"/>
        </w:r>
        <w:r>
          <w:t>11</w:t>
        </w:r>
        <w:r>
          <w:fldChar w:fldCharType="end"/>
        </w:r>
      </w:hyperlink>
    </w:p>
    <w:p>
      <w:pPr>
        <w:pStyle w:val="TOC2"/>
        <w:tabs>
          <w:tab w:val="right" w:leader="dot" w:pos="8306"/>
        </w:tabs>
      </w:pPr>
      <w:hyperlink w:anchor="_Toc28315" w:history="1">
        <w:r>
          <w:rPr>
            <w:rFonts w:ascii="仿宋" w:eastAsia="仿宋" w:hAnsi="仿宋" w:cs="仿宋" w:hint="eastAsia"/>
            <w:lang w:eastAsia="zh-CN"/>
          </w:rPr>
          <w:t>(六)、节约用地措施</w:t>
        </w:r>
        <w:r>
          <w:tab/>
        </w:r>
        <w:r>
          <w:fldChar w:fldCharType="begin"/>
        </w:r>
        <w:r>
          <w:instrText xml:space="preserve"> PAGEREF _Toc28315 \h </w:instrText>
        </w:r>
        <w:r>
          <w:fldChar w:fldCharType="separate"/>
        </w:r>
        <w:r>
          <w:t>12</w:t>
        </w:r>
        <w:r>
          <w:fldChar w:fldCharType="end"/>
        </w:r>
      </w:hyperlink>
    </w:p>
    <w:p>
      <w:pPr>
        <w:pStyle w:val="TOC2"/>
        <w:tabs>
          <w:tab w:val="right" w:leader="dot" w:pos="8306"/>
        </w:tabs>
      </w:pPr>
      <w:hyperlink w:anchor="_Toc14753" w:history="1">
        <w:r>
          <w:rPr>
            <w:rFonts w:ascii="仿宋" w:eastAsia="仿宋" w:hAnsi="仿宋" w:cs="仿宋" w:hint="eastAsia"/>
            <w:lang w:eastAsia="zh-CN"/>
          </w:rPr>
          <w:t>(七)、选址综合评价</w:t>
        </w:r>
        <w:r>
          <w:tab/>
        </w:r>
        <w:r>
          <w:fldChar w:fldCharType="begin"/>
        </w:r>
        <w:r>
          <w:instrText xml:space="preserve"> PAGEREF _Toc14753 \h </w:instrText>
        </w:r>
        <w:r>
          <w:fldChar w:fldCharType="separate"/>
        </w:r>
        <w:r>
          <w:t>14</w:t>
        </w:r>
        <w:r>
          <w:fldChar w:fldCharType="end"/>
        </w:r>
      </w:hyperlink>
    </w:p>
    <w:p>
      <w:pPr>
        <w:pStyle w:val="TOC1"/>
        <w:tabs>
          <w:tab w:val="right" w:leader="dot" w:pos="8306"/>
        </w:tabs>
      </w:pPr>
      <w:hyperlink w:anchor="_Toc7948" w:history="1">
        <w:r>
          <w:rPr>
            <w:rFonts w:ascii="仿宋" w:eastAsia="仿宋" w:hAnsi="仿宋" w:cs="仿宋" w:hint="eastAsia"/>
            <w:lang w:eastAsia="zh-CN"/>
          </w:rPr>
          <w:t>二、社会影响分析</w:t>
        </w:r>
        <w:r>
          <w:tab/>
        </w:r>
        <w:r>
          <w:fldChar w:fldCharType="begin"/>
        </w:r>
        <w:r>
          <w:instrText xml:space="preserve"> PAGEREF _Toc7948 \h </w:instrText>
        </w:r>
        <w:r>
          <w:fldChar w:fldCharType="separate"/>
        </w:r>
        <w:r>
          <w:t>15</w:t>
        </w:r>
        <w:r>
          <w:fldChar w:fldCharType="end"/>
        </w:r>
      </w:hyperlink>
    </w:p>
    <w:p>
      <w:pPr>
        <w:pStyle w:val="TOC2"/>
        <w:tabs>
          <w:tab w:val="right" w:leader="dot" w:pos="8306"/>
        </w:tabs>
      </w:pPr>
      <w:hyperlink w:anchor="_Toc4232" w:history="1">
        <w:r>
          <w:rPr>
            <w:rFonts w:ascii="仿宋" w:eastAsia="仿宋" w:hAnsi="仿宋" w:cs="仿宋" w:hint="eastAsia"/>
            <w:lang w:eastAsia="zh-CN"/>
          </w:rPr>
          <w:t>(一)、社会影响效果分析</w:t>
        </w:r>
        <w:r>
          <w:tab/>
        </w:r>
        <w:r>
          <w:fldChar w:fldCharType="begin"/>
        </w:r>
        <w:r>
          <w:instrText xml:space="preserve"> PAGEREF _Toc4232 \h </w:instrText>
        </w:r>
        <w:r>
          <w:fldChar w:fldCharType="separate"/>
        </w:r>
        <w:r>
          <w:t>15</w:t>
        </w:r>
        <w:r>
          <w:fldChar w:fldCharType="end"/>
        </w:r>
      </w:hyperlink>
    </w:p>
    <w:p>
      <w:pPr>
        <w:pStyle w:val="TOC2"/>
        <w:tabs>
          <w:tab w:val="right" w:leader="dot" w:pos="8306"/>
        </w:tabs>
      </w:pPr>
      <w:hyperlink w:anchor="_Toc14157" w:history="1">
        <w:r>
          <w:rPr>
            <w:rFonts w:ascii="仿宋" w:eastAsia="仿宋" w:hAnsi="仿宋" w:cs="仿宋" w:hint="eastAsia"/>
            <w:lang w:eastAsia="zh-CN"/>
          </w:rPr>
          <w:t>(二)、社会适应性分析</w:t>
        </w:r>
        <w:r>
          <w:tab/>
        </w:r>
        <w:r>
          <w:fldChar w:fldCharType="begin"/>
        </w:r>
        <w:r>
          <w:instrText xml:space="preserve"> PAGEREF _Toc14157 \h </w:instrText>
        </w:r>
        <w:r>
          <w:fldChar w:fldCharType="separate"/>
        </w:r>
        <w:r>
          <w:t>17</w:t>
        </w:r>
        <w:r>
          <w:fldChar w:fldCharType="end"/>
        </w:r>
      </w:hyperlink>
    </w:p>
    <w:p>
      <w:pPr>
        <w:pStyle w:val="TOC2"/>
        <w:tabs>
          <w:tab w:val="right" w:leader="dot" w:pos="8306"/>
        </w:tabs>
      </w:pPr>
      <w:hyperlink w:anchor="_Toc28678" w:history="1">
        <w:r>
          <w:rPr>
            <w:rFonts w:ascii="仿宋" w:eastAsia="仿宋" w:hAnsi="仿宋" w:cs="仿宋" w:hint="eastAsia"/>
            <w:lang w:eastAsia="zh-CN"/>
          </w:rPr>
          <w:t>(三)、社会风险及对策分析</w:t>
        </w:r>
        <w:r>
          <w:tab/>
        </w:r>
        <w:r>
          <w:fldChar w:fldCharType="begin"/>
        </w:r>
        <w:r>
          <w:instrText xml:space="preserve"> PAGEREF _Toc28678 \h </w:instrText>
        </w:r>
        <w:r>
          <w:fldChar w:fldCharType="separate"/>
        </w:r>
        <w:r>
          <w:t>18</w:t>
        </w:r>
        <w:r>
          <w:fldChar w:fldCharType="end"/>
        </w:r>
      </w:hyperlink>
    </w:p>
    <w:p>
      <w:pPr>
        <w:pStyle w:val="TOC1"/>
        <w:tabs>
          <w:tab w:val="right" w:leader="dot" w:pos="8306"/>
        </w:tabs>
      </w:pPr>
      <w:hyperlink w:anchor="_Toc8880" w:history="1">
        <w:r>
          <w:rPr>
            <w:rFonts w:ascii="仿宋" w:eastAsia="仿宋" w:hAnsi="仿宋" w:cs="仿宋" w:hint="eastAsia"/>
            <w:lang w:eastAsia="zh-CN"/>
          </w:rPr>
          <w:t>三、项目监理与质量保证</w:t>
        </w:r>
        <w:r>
          <w:tab/>
        </w:r>
        <w:r>
          <w:fldChar w:fldCharType="begin"/>
        </w:r>
        <w:r>
          <w:instrText xml:space="preserve"> PAGEREF _Toc8880 \h </w:instrText>
        </w:r>
        <w:r>
          <w:fldChar w:fldCharType="separate"/>
        </w:r>
        <w:r>
          <w:t>22</w:t>
        </w:r>
        <w:r>
          <w:fldChar w:fldCharType="end"/>
        </w:r>
      </w:hyperlink>
    </w:p>
    <w:p>
      <w:pPr>
        <w:pStyle w:val="TOC2"/>
        <w:tabs>
          <w:tab w:val="right" w:leader="dot" w:pos="8306"/>
        </w:tabs>
      </w:pPr>
      <w:hyperlink w:anchor="_Toc2141" w:history="1">
        <w:r>
          <w:rPr>
            <w:rFonts w:ascii="仿宋" w:eastAsia="仿宋" w:hAnsi="仿宋" w:cs="仿宋" w:hint="eastAsia"/>
            <w:lang w:eastAsia="zh-CN"/>
          </w:rPr>
          <w:t>(一)、监理体系构建</w:t>
        </w:r>
        <w:r>
          <w:tab/>
        </w:r>
        <w:r>
          <w:fldChar w:fldCharType="begin"/>
        </w:r>
        <w:r>
          <w:instrText xml:space="preserve"> PAGEREF _Toc2141 \h </w:instrText>
        </w:r>
        <w:r>
          <w:fldChar w:fldCharType="separate"/>
        </w:r>
        <w:r>
          <w:t>22</w:t>
        </w:r>
        <w:r>
          <w:fldChar w:fldCharType="end"/>
        </w:r>
      </w:hyperlink>
    </w:p>
    <w:p>
      <w:pPr>
        <w:pStyle w:val="TOC2"/>
        <w:tabs>
          <w:tab w:val="right" w:leader="dot" w:pos="8306"/>
        </w:tabs>
      </w:pPr>
      <w:hyperlink w:anchor="_Toc25032" w:history="1">
        <w:r>
          <w:rPr>
            <w:rFonts w:ascii="仿宋" w:eastAsia="仿宋" w:hAnsi="仿宋" w:cs="仿宋" w:hint="eastAsia"/>
            <w:lang w:eastAsia="zh-CN"/>
          </w:rPr>
          <w:t>(二)、质量保证体系实施</w:t>
        </w:r>
        <w:r>
          <w:tab/>
        </w:r>
        <w:r>
          <w:fldChar w:fldCharType="begin"/>
        </w:r>
        <w:r>
          <w:instrText xml:space="preserve"> PAGEREF _Toc25032 \h </w:instrText>
        </w:r>
        <w:r>
          <w:fldChar w:fldCharType="separate"/>
        </w:r>
        <w:r>
          <w:t>23</w:t>
        </w:r>
        <w:r>
          <w:fldChar w:fldCharType="end"/>
        </w:r>
      </w:hyperlink>
    </w:p>
    <w:p>
      <w:pPr>
        <w:pStyle w:val="TOC2"/>
        <w:tabs>
          <w:tab w:val="right" w:leader="dot" w:pos="8306"/>
        </w:tabs>
      </w:pPr>
      <w:hyperlink w:anchor="_Toc27617" w:history="1">
        <w:r>
          <w:rPr>
            <w:rFonts w:ascii="仿宋" w:eastAsia="仿宋" w:hAnsi="仿宋" w:cs="仿宋" w:hint="eastAsia"/>
            <w:lang w:eastAsia="zh-CN"/>
          </w:rPr>
          <w:t>(三)、监理与质量控制流程</w:t>
        </w:r>
        <w:r>
          <w:tab/>
        </w:r>
        <w:r>
          <w:fldChar w:fldCharType="begin"/>
        </w:r>
        <w:r>
          <w:instrText xml:space="preserve"> PAGEREF _Toc27617 \h </w:instrText>
        </w:r>
        <w:r>
          <w:fldChar w:fldCharType="separate"/>
        </w:r>
        <w:r>
          <w:t>23</w:t>
        </w:r>
        <w:r>
          <w:fldChar w:fldCharType="end"/>
        </w:r>
      </w:hyperlink>
    </w:p>
    <w:p>
      <w:pPr>
        <w:pStyle w:val="TOC1"/>
        <w:tabs>
          <w:tab w:val="right" w:leader="dot" w:pos="8306"/>
        </w:tabs>
      </w:pPr>
      <w:hyperlink w:anchor="_Toc10615" w:history="1">
        <w:r>
          <w:rPr>
            <w:rFonts w:ascii="仿宋" w:eastAsia="仿宋" w:hAnsi="仿宋" w:cs="仿宋" w:hint="eastAsia"/>
            <w:lang w:eastAsia="zh-CN"/>
          </w:rPr>
          <w:t>四、工程塑料项目概论</w:t>
        </w:r>
        <w:r>
          <w:tab/>
        </w:r>
        <w:r>
          <w:fldChar w:fldCharType="begin"/>
        </w:r>
        <w:r>
          <w:instrText xml:space="preserve"> PAGEREF _Toc10615 \h </w:instrText>
        </w:r>
        <w:r>
          <w:fldChar w:fldCharType="separate"/>
        </w:r>
        <w:r>
          <w:t>24</w:t>
        </w:r>
        <w:r>
          <w:fldChar w:fldCharType="end"/>
        </w:r>
      </w:hyperlink>
    </w:p>
    <w:p>
      <w:pPr>
        <w:pStyle w:val="TOC2"/>
        <w:tabs>
          <w:tab w:val="right" w:leader="dot" w:pos="8306"/>
        </w:tabs>
      </w:pPr>
      <w:hyperlink w:anchor="_Toc16456" w:history="1">
        <w:r>
          <w:rPr>
            <w:rFonts w:ascii="仿宋" w:eastAsia="仿宋" w:hAnsi="仿宋" w:cs="仿宋" w:hint="eastAsia"/>
            <w:lang w:eastAsia="zh-CN"/>
          </w:rPr>
          <w:t>(一)、项目申报单位概况</w:t>
        </w:r>
        <w:r>
          <w:tab/>
        </w:r>
        <w:r>
          <w:fldChar w:fldCharType="begin"/>
        </w:r>
        <w:r>
          <w:instrText xml:space="preserve"> PAGEREF _Toc16456 \h </w:instrText>
        </w:r>
        <w:r>
          <w:fldChar w:fldCharType="separate"/>
        </w:r>
        <w:r>
          <w:t>24</w:t>
        </w:r>
        <w:r>
          <w:fldChar w:fldCharType="end"/>
        </w:r>
      </w:hyperlink>
    </w:p>
    <w:p>
      <w:pPr>
        <w:pStyle w:val="TOC2"/>
        <w:tabs>
          <w:tab w:val="right" w:leader="dot" w:pos="8306"/>
        </w:tabs>
      </w:pPr>
      <w:hyperlink w:anchor="_Toc9098" w:history="1">
        <w:r>
          <w:rPr>
            <w:rFonts w:ascii="仿宋" w:eastAsia="仿宋" w:hAnsi="仿宋" w:cs="仿宋" w:hint="eastAsia"/>
            <w:lang w:eastAsia="zh-CN"/>
          </w:rPr>
          <w:t>(二)、项目概况</w:t>
        </w:r>
        <w:r>
          <w:tab/>
        </w:r>
        <w:r>
          <w:fldChar w:fldCharType="begin"/>
        </w:r>
        <w:r>
          <w:instrText xml:space="preserve"> PAGEREF _Toc9098 \h </w:instrText>
        </w:r>
        <w:r>
          <w:fldChar w:fldCharType="separate"/>
        </w:r>
        <w:r>
          <w:t>25</w:t>
        </w:r>
        <w:r>
          <w:fldChar w:fldCharType="end"/>
        </w:r>
      </w:hyperlink>
    </w:p>
    <w:p>
      <w:pPr>
        <w:pStyle w:val="TOC1"/>
        <w:tabs>
          <w:tab w:val="right" w:leader="dot" w:pos="8306"/>
        </w:tabs>
      </w:pPr>
      <w:hyperlink w:anchor="_Toc32590" w:history="1">
        <w:r>
          <w:rPr>
            <w:rFonts w:ascii="仿宋" w:eastAsia="仿宋" w:hAnsi="仿宋" w:cs="仿宋" w:hint="eastAsia"/>
            <w:lang w:eastAsia="zh-CN"/>
          </w:rPr>
          <w:t>五、环境和生态影响分析</w:t>
        </w:r>
        <w:r>
          <w:tab/>
        </w:r>
        <w:r>
          <w:fldChar w:fldCharType="begin"/>
        </w:r>
        <w:r>
          <w:instrText xml:space="preserve"> PAGEREF _Toc32590 \h </w:instrText>
        </w:r>
        <w:r>
          <w:fldChar w:fldCharType="separate"/>
        </w:r>
        <w:r>
          <w:t>28</w:t>
        </w:r>
        <w:r>
          <w:fldChar w:fldCharType="end"/>
        </w:r>
      </w:hyperlink>
    </w:p>
    <w:p>
      <w:pPr>
        <w:pStyle w:val="TOC2"/>
        <w:tabs>
          <w:tab w:val="right" w:leader="dot" w:pos="8306"/>
        </w:tabs>
      </w:pPr>
      <w:hyperlink w:anchor="_Toc9558" w:history="1">
        <w:r>
          <w:rPr>
            <w:rFonts w:ascii="仿宋" w:eastAsia="仿宋" w:hAnsi="仿宋" w:cs="仿宋" w:hint="eastAsia"/>
            <w:lang w:eastAsia="zh-CN"/>
          </w:rPr>
          <w:t>(一)、环境和生态现状</w:t>
        </w:r>
        <w:r>
          <w:tab/>
        </w:r>
        <w:r>
          <w:fldChar w:fldCharType="begin"/>
        </w:r>
        <w:r>
          <w:instrText xml:space="preserve"> PAGEREF _Toc9558 \h </w:instrText>
        </w:r>
        <w:r>
          <w:fldChar w:fldCharType="separate"/>
        </w:r>
        <w:r>
          <w:t>28</w:t>
        </w:r>
        <w:r>
          <w:fldChar w:fldCharType="end"/>
        </w:r>
      </w:hyperlink>
    </w:p>
    <w:p>
      <w:pPr>
        <w:pStyle w:val="TOC2"/>
        <w:tabs>
          <w:tab w:val="right" w:leader="dot" w:pos="8306"/>
        </w:tabs>
      </w:pPr>
      <w:hyperlink w:anchor="_Toc26999" w:history="1">
        <w:r>
          <w:rPr>
            <w:rFonts w:ascii="仿宋" w:eastAsia="仿宋" w:hAnsi="仿宋" w:cs="仿宋" w:hint="eastAsia"/>
            <w:lang w:eastAsia="zh-CN"/>
          </w:rPr>
          <w:t>(二)、生态环境影响分析</w:t>
        </w:r>
        <w:r>
          <w:tab/>
        </w:r>
        <w:r>
          <w:fldChar w:fldCharType="begin"/>
        </w:r>
        <w:r>
          <w:instrText xml:space="preserve"> PAGEREF _Toc26999 \h </w:instrText>
        </w:r>
        <w:r>
          <w:fldChar w:fldCharType="separate"/>
        </w:r>
        <w:r>
          <w:t>29</w:t>
        </w:r>
        <w:r>
          <w:fldChar w:fldCharType="end"/>
        </w:r>
      </w:hyperlink>
    </w:p>
    <w:p>
      <w:pPr>
        <w:pStyle w:val="TOC2"/>
        <w:tabs>
          <w:tab w:val="right" w:leader="dot" w:pos="8306"/>
        </w:tabs>
      </w:pPr>
      <w:hyperlink w:anchor="_Toc5085" w:history="1">
        <w:r>
          <w:rPr>
            <w:rFonts w:ascii="仿宋" w:eastAsia="仿宋" w:hAnsi="仿宋" w:cs="仿宋" w:hint="eastAsia"/>
            <w:lang w:eastAsia="zh-CN"/>
          </w:rPr>
          <w:t>(三)、生态环境保护措施</w:t>
        </w:r>
        <w:r>
          <w:tab/>
        </w:r>
        <w:r>
          <w:fldChar w:fldCharType="begin"/>
        </w:r>
        <w:r>
          <w:instrText xml:space="preserve"> PAGEREF _Toc5085 \h </w:instrText>
        </w:r>
        <w:r>
          <w:fldChar w:fldCharType="separate"/>
        </w:r>
        <w:r>
          <w:t>31</w:t>
        </w:r>
        <w:r>
          <w:fldChar w:fldCharType="end"/>
        </w:r>
      </w:hyperlink>
    </w:p>
    <w:p>
      <w:pPr>
        <w:pStyle w:val="TOC2"/>
        <w:tabs>
          <w:tab w:val="right" w:leader="dot" w:pos="8306"/>
        </w:tabs>
      </w:pPr>
      <w:hyperlink w:anchor="_Toc9214" w:history="1">
        <w:r>
          <w:rPr>
            <w:rFonts w:ascii="仿宋" w:eastAsia="仿宋" w:hAnsi="仿宋" w:cs="仿宋" w:hint="eastAsia"/>
            <w:lang w:eastAsia="zh-CN"/>
          </w:rPr>
          <w:t>(四)、地质灾害影响分析</w:t>
        </w:r>
        <w:r>
          <w:tab/>
        </w:r>
        <w:r>
          <w:fldChar w:fldCharType="begin"/>
        </w:r>
        <w:r>
          <w:instrText xml:space="preserve"> PAGEREF _Toc9214 \h </w:instrText>
        </w:r>
        <w:r>
          <w:fldChar w:fldCharType="separate"/>
        </w:r>
        <w:r>
          <w:t>32</w:t>
        </w:r>
        <w:r>
          <w:fldChar w:fldCharType="end"/>
        </w:r>
      </w:hyperlink>
    </w:p>
    <w:p>
      <w:pPr>
        <w:pStyle w:val="TOC2"/>
        <w:tabs>
          <w:tab w:val="right" w:leader="dot" w:pos="8306"/>
        </w:tabs>
      </w:pPr>
      <w:hyperlink w:anchor="_Toc10893" w:history="1">
        <w:r>
          <w:rPr>
            <w:rFonts w:ascii="仿宋" w:eastAsia="仿宋" w:hAnsi="仿宋" w:cs="仿宋" w:hint="eastAsia"/>
            <w:lang w:eastAsia="zh-CN"/>
          </w:rPr>
          <w:t>(五)、特殊环境影响</w:t>
        </w:r>
        <w:r>
          <w:tab/>
        </w:r>
        <w:r>
          <w:fldChar w:fldCharType="begin"/>
        </w:r>
        <w:r>
          <w:instrText xml:space="preserve"> PAGEREF _Toc10893 \h </w:instrText>
        </w:r>
        <w:r>
          <w:fldChar w:fldCharType="separate"/>
        </w:r>
        <w:r>
          <w:t>34</w:t>
        </w:r>
        <w:r>
          <w:fldChar w:fldCharType="end"/>
        </w:r>
      </w:hyperlink>
    </w:p>
    <w:p>
      <w:pPr>
        <w:pStyle w:val="TOC1"/>
        <w:tabs>
          <w:tab w:val="right" w:leader="dot" w:pos="8306"/>
        </w:tabs>
      </w:pPr>
      <w:hyperlink w:anchor="_Toc824" w:history="1">
        <w:r>
          <w:rPr>
            <w:rFonts w:ascii="仿宋" w:eastAsia="仿宋" w:hAnsi="仿宋" w:cs="仿宋" w:hint="eastAsia"/>
            <w:lang w:eastAsia="zh-CN"/>
          </w:rPr>
          <w:t>六、背景、必要性分析</w:t>
        </w:r>
        <w:r>
          <w:tab/>
        </w:r>
        <w:r>
          <w:fldChar w:fldCharType="begin"/>
        </w:r>
        <w:r>
          <w:instrText xml:space="preserve"> PAGEREF _Toc824 \h </w:instrText>
        </w:r>
        <w:r>
          <w:fldChar w:fldCharType="separate"/>
        </w:r>
        <w:r>
          <w:t>35</w:t>
        </w:r>
        <w:r>
          <w:fldChar w:fldCharType="end"/>
        </w:r>
      </w:hyperlink>
    </w:p>
    <w:p>
      <w:pPr>
        <w:pStyle w:val="TOC2"/>
        <w:tabs>
          <w:tab w:val="right" w:leader="dot" w:pos="8306"/>
        </w:tabs>
      </w:pPr>
      <w:hyperlink w:anchor="_Toc16542" w:history="1">
        <w:r>
          <w:rPr>
            <w:rFonts w:ascii="仿宋" w:eastAsia="仿宋" w:hAnsi="仿宋" w:cs="仿宋" w:hint="eastAsia"/>
            <w:lang w:eastAsia="zh-CN"/>
          </w:rPr>
          <w:t>(一)、项目建设背景</w:t>
        </w:r>
        <w:r>
          <w:tab/>
        </w:r>
        <w:r>
          <w:fldChar w:fldCharType="begin"/>
        </w:r>
        <w:r>
          <w:instrText xml:space="preserve"> PAGEREF _Toc16542 \h </w:instrText>
        </w:r>
        <w:r>
          <w:fldChar w:fldCharType="separate"/>
        </w:r>
        <w:r>
          <w:t>35</w:t>
        </w:r>
        <w:r>
          <w:fldChar w:fldCharType="end"/>
        </w:r>
      </w:hyperlink>
    </w:p>
    <w:p>
      <w:pPr>
        <w:pStyle w:val="TOC2"/>
        <w:tabs>
          <w:tab w:val="right" w:leader="dot" w:pos="8306"/>
        </w:tabs>
      </w:pPr>
      <w:hyperlink w:anchor="_Toc19687" w:history="1">
        <w:r>
          <w:rPr>
            <w:rFonts w:ascii="仿宋" w:eastAsia="仿宋" w:hAnsi="仿宋" w:cs="仿宋" w:hint="eastAsia"/>
            <w:lang w:eastAsia="zh-CN"/>
          </w:rPr>
          <w:t>(二)、必要性分析</w:t>
        </w:r>
        <w:r>
          <w:tab/>
        </w:r>
        <w:r>
          <w:fldChar w:fldCharType="begin"/>
        </w:r>
        <w:r>
          <w:instrText xml:space="preserve"> PAGEREF _Toc19687 \h </w:instrText>
        </w:r>
        <w:r>
          <w:fldChar w:fldCharType="separate"/>
        </w:r>
        <w:r>
          <w:t>36</w:t>
        </w:r>
        <w:r>
          <w:fldChar w:fldCharType="end"/>
        </w:r>
      </w:hyperlink>
    </w:p>
    <w:p>
      <w:pPr>
        <w:pStyle w:val="TOC2"/>
        <w:tabs>
          <w:tab w:val="right" w:leader="dot" w:pos="8306"/>
        </w:tabs>
      </w:pPr>
      <w:hyperlink w:anchor="_Toc19082" w:history="1">
        <w:r>
          <w:rPr>
            <w:rFonts w:ascii="仿宋" w:eastAsia="仿宋" w:hAnsi="仿宋" w:cs="仿宋" w:hint="eastAsia"/>
            <w:lang w:eastAsia="zh-CN"/>
          </w:rPr>
          <w:t>(三)、项目建设有利条件</w:t>
        </w:r>
        <w:r>
          <w:tab/>
        </w:r>
        <w:r>
          <w:fldChar w:fldCharType="begin"/>
        </w:r>
        <w:r>
          <w:instrText xml:space="preserve"> PAGEREF _Toc19082 \h </w:instrText>
        </w:r>
        <w:r>
          <w:fldChar w:fldCharType="separate"/>
        </w:r>
        <w:r>
          <w:t>37</w:t>
        </w:r>
        <w:r>
          <w:fldChar w:fldCharType="end"/>
        </w:r>
      </w:hyperlink>
    </w:p>
    <w:p>
      <w:pPr>
        <w:pStyle w:val="TOC1"/>
        <w:tabs>
          <w:tab w:val="right" w:leader="dot" w:pos="8306"/>
        </w:tabs>
      </w:pPr>
      <w:hyperlink w:anchor="_Toc23126" w:history="1">
        <w:r>
          <w:rPr>
            <w:rFonts w:ascii="仿宋" w:eastAsia="仿宋" w:hAnsi="仿宋" w:cs="仿宋" w:hint="eastAsia"/>
            <w:lang w:eastAsia="zh-CN"/>
          </w:rPr>
          <w:t>七、资金管理与财务规划</w:t>
        </w:r>
        <w:r>
          <w:tab/>
        </w:r>
        <w:r>
          <w:fldChar w:fldCharType="begin"/>
        </w:r>
        <w:r>
          <w:instrText xml:space="preserve"> PAGEREF _Toc23126 \h </w:instrText>
        </w:r>
        <w:r>
          <w:fldChar w:fldCharType="separate"/>
        </w:r>
        <w:r>
          <w:t>39</w:t>
        </w:r>
        <w:r>
          <w:fldChar w:fldCharType="end"/>
        </w:r>
      </w:hyperlink>
    </w:p>
    <w:p>
      <w:pPr>
        <w:pStyle w:val="TOC2"/>
        <w:tabs>
          <w:tab w:val="right" w:leader="dot" w:pos="8306"/>
        </w:tabs>
      </w:pPr>
      <w:hyperlink w:anchor="_Toc67" w:history="1">
        <w:r>
          <w:rPr>
            <w:rFonts w:ascii="仿宋" w:eastAsia="仿宋" w:hAnsi="仿宋" w:cs="仿宋" w:hint="eastAsia"/>
            <w:lang w:eastAsia="zh-CN"/>
          </w:rPr>
          <w:t>(一)、项目资金来源与筹措</w:t>
        </w:r>
        <w:r>
          <w:tab/>
        </w:r>
        <w:r>
          <w:fldChar w:fldCharType="begin"/>
        </w:r>
        <w:r>
          <w:instrText xml:space="preserve"> PAGEREF _Toc67 \h </w:instrText>
        </w:r>
        <w:r>
          <w:fldChar w:fldCharType="separate"/>
        </w:r>
        <w:r>
          <w:t>39</w:t>
        </w:r>
        <w:r>
          <w:fldChar w:fldCharType="end"/>
        </w:r>
      </w:hyperlink>
    </w:p>
    <w:p>
      <w:pPr>
        <w:pStyle w:val="TOC2"/>
        <w:tabs>
          <w:tab w:val="right" w:leader="dot" w:pos="8306"/>
        </w:tabs>
      </w:pPr>
      <w:hyperlink w:anchor="_Toc58" w:history="1">
        <w:r>
          <w:rPr>
            <w:rFonts w:ascii="仿宋" w:eastAsia="仿宋" w:hAnsi="仿宋" w:cs="仿宋" w:hint="eastAsia"/>
            <w:lang w:eastAsia="zh-CN"/>
          </w:rPr>
          <w:t>(二)、资金使用与监管</w:t>
        </w:r>
        <w:r>
          <w:tab/>
        </w:r>
        <w:r>
          <w:fldChar w:fldCharType="begin"/>
        </w:r>
        <w:r>
          <w:instrText xml:space="preserve"> PAGEREF _Toc58 \h </w:instrText>
        </w:r>
        <w:r>
          <w:fldChar w:fldCharType="separate"/>
        </w:r>
        <w:r>
          <w:t>40</w:t>
        </w:r>
        <w:r>
          <w:fldChar w:fldCharType="end"/>
        </w:r>
      </w:hyperlink>
    </w:p>
    <w:p>
      <w:pPr>
        <w:pStyle w:val="TOC2"/>
        <w:tabs>
          <w:tab w:val="right" w:leader="dot" w:pos="8306"/>
        </w:tabs>
      </w:pPr>
      <w:hyperlink w:anchor="_Toc5643" w:history="1">
        <w:r>
          <w:rPr>
            <w:rFonts w:ascii="仿宋" w:eastAsia="仿宋" w:hAnsi="仿宋" w:cs="仿宋" w:hint="eastAsia"/>
            <w:lang w:eastAsia="zh-CN"/>
          </w:rPr>
          <w:t>(三)、财务规划与预测</w:t>
        </w:r>
        <w:r>
          <w:tab/>
        </w:r>
        <w:r>
          <w:fldChar w:fldCharType="begin"/>
        </w:r>
        <w:r>
          <w:instrText xml:space="preserve"> PAGEREF _Toc5643 \h </w:instrText>
        </w:r>
        <w:r>
          <w:fldChar w:fldCharType="separate"/>
        </w:r>
        <w:r>
          <w:t>42</w:t>
        </w:r>
        <w:r>
          <w:fldChar w:fldCharType="end"/>
        </w:r>
      </w:hyperlink>
    </w:p>
    <w:p>
      <w:pPr>
        <w:pStyle w:val="TOC1"/>
        <w:tabs>
          <w:tab w:val="right" w:leader="dot" w:pos="8306"/>
        </w:tabs>
      </w:pPr>
      <w:hyperlink w:anchor="_Toc4774" w:history="1">
        <w:r>
          <w:rPr>
            <w:rFonts w:ascii="仿宋" w:eastAsia="仿宋" w:hAnsi="仿宋" w:cs="仿宋" w:hint="eastAsia"/>
            <w:lang w:eastAsia="zh-CN"/>
          </w:rPr>
          <w:t>八、安全与应急管理</w:t>
        </w:r>
        <w:r>
          <w:tab/>
        </w:r>
        <w:r>
          <w:fldChar w:fldCharType="begin"/>
        </w:r>
        <w:r>
          <w:instrText xml:space="preserve"> PAGEREF _Toc4774 \h </w:instrText>
        </w:r>
        <w:r>
          <w:fldChar w:fldCharType="separate"/>
        </w:r>
        <w:r>
          <w:t>43</w:t>
        </w:r>
        <w:r>
          <w:fldChar w:fldCharType="end"/>
        </w:r>
      </w:hyperlink>
    </w:p>
    <w:p>
      <w:pPr>
        <w:pStyle w:val="TOC2"/>
        <w:tabs>
          <w:tab w:val="right" w:leader="dot" w:pos="8306"/>
        </w:tabs>
      </w:pPr>
      <w:hyperlink w:anchor="_Toc9501" w:history="1">
        <w:r>
          <w:rPr>
            <w:rFonts w:ascii="仿宋" w:eastAsia="仿宋" w:hAnsi="仿宋" w:cs="仿宋" w:hint="eastAsia"/>
            <w:lang w:eastAsia="zh-CN"/>
          </w:rPr>
          <w:t>(一)、安全生产管理</w:t>
        </w:r>
        <w:r>
          <w:tab/>
        </w:r>
        <w:r>
          <w:fldChar w:fldCharType="begin"/>
        </w:r>
        <w:r>
          <w:instrText xml:space="preserve"> PAGEREF _Toc9501 \h </w:instrText>
        </w:r>
        <w:r>
          <w:fldChar w:fldCharType="separate"/>
        </w:r>
        <w:r>
          <w:t>43</w:t>
        </w:r>
        <w:r>
          <w:fldChar w:fldCharType="end"/>
        </w:r>
      </w:hyperlink>
    </w:p>
    <w:p>
      <w:pPr>
        <w:pStyle w:val="TOC2"/>
        <w:tabs>
          <w:tab w:val="right" w:leader="dot" w:pos="8306"/>
        </w:tabs>
      </w:pPr>
      <w:hyperlink w:anchor="_Toc19862" w:history="1">
        <w:r>
          <w:rPr>
            <w:rFonts w:ascii="仿宋" w:eastAsia="仿宋" w:hAnsi="仿宋" w:cs="仿宋" w:hint="eastAsia"/>
            <w:lang w:eastAsia="zh-CN"/>
          </w:rPr>
          <w:t>(二)、应急预案与响应</w:t>
        </w:r>
        <w:r>
          <w:tab/>
        </w:r>
        <w:r>
          <w:fldChar w:fldCharType="begin"/>
        </w:r>
        <w:r>
          <w:instrText xml:space="preserve"> PAGEREF _Toc19862 \h </w:instrText>
        </w:r>
        <w:r>
          <w:fldChar w:fldCharType="separate"/>
        </w:r>
        <w:r>
          <w:t>44</w:t>
        </w:r>
        <w:r>
          <w:fldChar w:fldCharType="end"/>
        </w:r>
      </w:hyperlink>
    </w:p>
    <w:p>
      <w:pPr>
        <w:pStyle w:val="TOC1"/>
        <w:tabs>
          <w:tab w:val="right" w:leader="dot" w:pos="8306"/>
        </w:tabs>
      </w:pPr>
      <w:hyperlink w:anchor="_Toc2692" w:history="1">
        <w:r>
          <w:rPr>
            <w:rFonts w:ascii="仿宋" w:eastAsia="仿宋" w:hAnsi="仿宋" w:cs="仿宋" w:hint="eastAsia"/>
            <w:lang w:eastAsia="zh-CN"/>
          </w:rPr>
          <w:t>九、经济效益与社会效益优化</w:t>
        </w:r>
        <w:r>
          <w:tab/>
        </w:r>
        <w:r>
          <w:fldChar w:fldCharType="begin"/>
        </w:r>
        <w:r>
          <w:instrText xml:space="preserve"> PAGEREF _Toc2692 \h </w:instrText>
        </w:r>
        <w:r>
          <w:fldChar w:fldCharType="separate"/>
        </w:r>
        <w:r>
          <w:t>46</w:t>
        </w:r>
        <w:r>
          <w:fldChar w:fldCharType="end"/>
        </w:r>
      </w:hyperlink>
    </w:p>
    <w:p>
      <w:pPr>
        <w:pStyle w:val="TOC2"/>
        <w:tabs>
          <w:tab w:val="right" w:leader="dot" w:pos="8306"/>
        </w:tabs>
      </w:pPr>
      <w:hyperlink w:anchor="_Toc28381" w:history="1">
        <w:r>
          <w:rPr>
            <w:rFonts w:ascii="仿宋" w:eastAsia="仿宋" w:hAnsi="仿宋" w:cs="仿宋" w:hint="eastAsia"/>
            <w:lang w:eastAsia="zh-CN"/>
          </w:rPr>
          <w:t>(一)、经济效益提升策略</w:t>
        </w:r>
        <w:r>
          <w:tab/>
        </w:r>
        <w:r>
          <w:fldChar w:fldCharType="begin"/>
        </w:r>
        <w:r>
          <w:instrText xml:space="preserve"> PAGEREF _Toc28381 \h </w:instrText>
        </w:r>
        <w:r>
          <w:fldChar w:fldCharType="separate"/>
        </w:r>
        <w:r>
          <w:t>46</w:t>
        </w:r>
        <w:r>
          <w:fldChar w:fldCharType="end"/>
        </w:r>
      </w:hyperlink>
    </w:p>
    <w:p>
      <w:pPr>
        <w:pStyle w:val="TOC2"/>
        <w:tabs>
          <w:tab w:val="right" w:leader="dot" w:pos="8306"/>
        </w:tabs>
      </w:pPr>
      <w:hyperlink w:anchor="_Toc30169" w:history="1">
        <w:r>
          <w:rPr>
            <w:rFonts w:ascii="仿宋" w:eastAsia="仿宋" w:hAnsi="仿宋" w:cs="仿宋" w:hint="eastAsia"/>
            <w:lang w:eastAsia="zh-CN"/>
          </w:rPr>
          <w:t>(二)、社会效益增强方案</w:t>
        </w:r>
        <w:r>
          <w:tab/>
        </w:r>
        <w:r>
          <w:fldChar w:fldCharType="begin"/>
        </w:r>
        <w:r>
          <w:instrText xml:space="preserve"> PAGEREF _Toc30169 \h </w:instrText>
        </w:r>
        <w:r>
          <w:fldChar w:fldCharType="separate"/>
        </w:r>
        <w:r>
          <w:t>47</w:t>
        </w:r>
        <w:r>
          <w:fldChar w:fldCharType="end"/>
        </w:r>
      </w:hyperlink>
    </w:p>
    <w:p>
      <w:pPr>
        <w:pStyle w:val="TOC1"/>
        <w:tabs>
          <w:tab w:val="right" w:leader="dot" w:pos="8306"/>
        </w:tabs>
      </w:pPr>
      <w:hyperlink w:anchor="_Toc29819" w:history="1">
        <w:r>
          <w:rPr>
            <w:rFonts w:ascii="仿宋" w:eastAsia="仿宋" w:hAnsi="仿宋" w:cs="仿宋" w:hint="eastAsia"/>
            <w:lang w:eastAsia="zh-CN"/>
          </w:rPr>
          <w:t>十、项目质量与标准</w:t>
        </w:r>
        <w:r>
          <w:tab/>
        </w:r>
        <w:r>
          <w:fldChar w:fldCharType="begin"/>
        </w:r>
        <w:r>
          <w:instrText xml:space="preserve"> PAGEREF _Toc29819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2" w:history="1">
        <w:r>
          <w:rPr>
            <w:rFonts w:ascii="仿宋" w:eastAsia="仿宋" w:hAnsi="仿宋" w:cs="仿宋" w:hint="eastAsia"/>
            <w:lang w:eastAsia="zh-CN"/>
          </w:rPr>
          <w:t>(一)、质量保障体系</w:t>
        </w:r>
        <w:r>
          <w:tab/>
        </w:r>
        <w:r>
          <w:fldChar w:fldCharType="begin"/>
        </w:r>
        <w:r>
          <w:instrText xml:space="preserve"> PAGEREF _Toc28352 \h </w:instrText>
        </w:r>
        <w:r>
          <w:fldChar w:fldCharType="separate"/>
        </w:r>
        <w:r>
          <w:t>48</w:t>
        </w:r>
        <w:r>
          <w:fldChar w:fldCharType="end"/>
        </w:r>
      </w:hyperlink>
    </w:p>
    <w:p>
      <w:pPr>
        <w:pStyle w:val="TOC2"/>
        <w:tabs>
          <w:tab w:val="right" w:leader="dot" w:pos="8306"/>
        </w:tabs>
      </w:pPr>
      <w:hyperlink w:anchor="_Toc19108" w:history="1">
        <w:r>
          <w:rPr>
            <w:rFonts w:ascii="仿宋" w:eastAsia="仿宋" w:hAnsi="仿宋" w:cs="仿宋" w:hint="eastAsia"/>
            <w:lang w:eastAsia="zh-CN"/>
          </w:rPr>
          <w:t>(二)、标准化作业流程</w:t>
        </w:r>
        <w:r>
          <w:tab/>
        </w:r>
        <w:r>
          <w:fldChar w:fldCharType="begin"/>
        </w:r>
        <w:r>
          <w:instrText xml:space="preserve"> PAGEREF _Toc19108 \h </w:instrText>
        </w:r>
        <w:r>
          <w:fldChar w:fldCharType="separate"/>
        </w:r>
        <w:r>
          <w:t>49</w:t>
        </w:r>
        <w:r>
          <w:fldChar w:fldCharType="end"/>
        </w:r>
      </w:hyperlink>
    </w:p>
    <w:p>
      <w:pPr>
        <w:pStyle w:val="TOC2"/>
        <w:tabs>
          <w:tab w:val="right" w:leader="dot" w:pos="8306"/>
        </w:tabs>
      </w:pPr>
      <w:hyperlink w:anchor="_Toc3917" w:history="1">
        <w:r>
          <w:rPr>
            <w:rFonts w:ascii="仿宋" w:eastAsia="仿宋" w:hAnsi="仿宋" w:cs="仿宋" w:hint="eastAsia"/>
            <w:lang w:eastAsia="zh-CN"/>
          </w:rPr>
          <w:t>(三)、质量监控与评估</w:t>
        </w:r>
        <w:r>
          <w:tab/>
        </w:r>
        <w:r>
          <w:fldChar w:fldCharType="begin"/>
        </w:r>
        <w:r>
          <w:instrText xml:space="preserve"> PAGEREF _Toc3917 \h </w:instrText>
        </w:r>
        <w:r>
          <w:fldChar w:fldCharType="separate"/>
        </w:r>
        <w:r>
          <w:t>51</w:t>
        </w:r>
        <w:r>
          <w:fldChar w:fldCharType="end"/>
        </w:r>
      </w:hyperlink>
    </w:p>
    <w:p>
      <w:pPr>
        <w:pStyle w:val="TOC2"/>
        <w:tabs>
          <w:tab w:val="right" w:leader="dot" w:pos="8306"/>
        </w:tabs>
      </w:pPr>
      <w:hyperlink w:anchor="_Toc20225" w:history="1">
        <w:r>
          <w:rPr>
            <w:rFonts w:ascii="仿宋" w:eastAsia="仿宋" w:hAnsi="仿宋" w:cs="仿宋" w:hint="eastAsia"/>
            <w:lang w:eastAsia="zh-CN"/>
          </w:rPr>
          <w:t>(四)、质量改进计划</w:t>
        </w:r>
        <w:r>
          <w:tab/>
        </w:r>
        <w:r>
          <w:fldChar w:fldCharType="begin"/>
        </w:r>
        <w:r>
          <w:instrText xml:space="preserve"> PAGEREF _Toc20225 \h </w:instrText>
        </w:r>
        <w:r>
          <w:fldChar w:fldCharType="separate"/>
        </w:r>
        <w:r>
          <w:t>52</w:t>
        </w:r>
        <w:r>
          <w:fldChar w:fldCharType="end"/>
        </w:r>
      </w:hyperlink>
    </w:p>
    <w:p>
      <w:pPr>
        <w:pStyle w:val="TOC1"/>
        <w:tabs>
          <w:tab w:val="right" w:leader="dot" w:pos="8306"/>
        </w:tabs>
      </w:pPr>
      <w:hyperlink w:anchor="_Toc25290" w:history="1">
        <w:r>
          <w:rPr>
            <w:rFonts w:ascii="仿宋" w:eastAsia="仿宋" w:hAnsi="仿宋" w:cs="仿宋" w:hint="eastAsia"/>
            <w:lang w:eastAsia="zh-CN"/>
          </w:rPr>
          <w:t>十一、环境保护与绿色发展</w:t>
        </w:r>
        <w:r>
          <w:tab/>
        </w:r>
        <w:r>
          <w:fldChar w:fldCharType="begin"/>
        </w:r>
        <w:r>
          <w:instrText xml:space="preserve"> PAGEREF _Toc25290 \h </w:instrText>
        </w:r>
        <w:r>
          <w:fldChar w:fldCharType="separate"/>
        </w:r>
        <w:r>
          <w:t>53</w:t>
        </w:r>
        <w:r>
          <w:fldChar w:fldCharType="end"/>
        </w:r>
      </w:hyperlink>
    </w:p>
    <w:p>
      <w:pPr>
        <w:pStyle w:val="TOC2"/>
        <w:tabs>
          <w:tab w:val="right" w:leader="dot" w:pos="8306"/>
        </w:tabs>
      </w:pPr>
      <w:hyperlink w:anchor="_Toc31471" w:history="1">
        <w:r>
          <w:rPr>
            <w:rFonts w:ascii="仿宋" w:eastAsia="仿宋" w:hAnsi="仿宋" w:cs="仿宋" w:hint="eastAsia"/>
            <w:lang w:eastAsia="zh-CN"/>
          </w:rPr>
          <w:t>(一)、环境保护措施</w:t>
        </w:r>
        <w:r>
          <w:tab/>
        </w:r>
        <w:r>
          <w:fldChar w:fldCharType="begin"/>
        </w:r>
        <w:r>
          <w:instrText xml:space="preserve"> PAGEREF _Toc31471 \h </w:instrText>
        </w:r>
        <w:r>
          <w:fldChar w:fldCharType="separate"/>
        </w:r>
        <w:r>
          <w:t>53</w:t>
        </w:r>
        <w:r>
          <w:fldChar w:fldCharType="end"/>
        </w:r>
      </w:hyperlink>
    </w:p>
    <w:p>
      <w:pPr>
        <w:pStyle w:val="TOC2"/>
        <w:tabs>
          <w:tab w:val="right" w:leader="dot" w:pos="8306"/>
        </w:tabs>
      </w:pPr>
      <w:hyperlink w:anchor="_Toc4978" w:history="1">
        <w:r>
          <w:rPr>
            <w:rFonts w:ascii="仿宋" w:eastAsia="仿宋" w:hAnsi="仿宋" w:cs="仿宋" w:hint="eastAsia"/>
            <w:lang w:eastAsia="zh-CN"/>
          </w:rPr>
          <w:t>(二)、绿色发展与可持续发展策略</w:t>
        </w:r>
        <w:r>
          <w:tab/>
        </w:r>
        <w:r>
          <w:fldChar w:fldCharType="begin"/>
        </w:r>
        <w:r>
          <w:instrText xml:space="preserve"> PAGEREF _Toc4978 \h </w:instrText>
        </w:r>
        <w:r>
          <w:fldChar w:fldCharType="separate"/>
        </w:r>
        <w:r>
          <w:t>55</w:t>
        </w:r>
        <w:r>
          <w:fldChar w:fldCharType="end"/>
        </w:r>
      </w:hyperlink>
    </w:p>
    <w:p>
      <w:pPr>
        <w:pStyle w:val="TOC1"/>
        <w:tabs>
          <w:tab w:val="right" w:leader="dot" w:pos="8306"/>
        </w:tabs>
      </w:pPr>
      <w:hyperlink w:anchor="_Toc21706" w:history="1">
        <w:r>
          <w:rPr>
            <w:rFonts w:ascii="仿宋" w:eastAsia="仿宋" w:hAnsi="仿宋" w:cs="仿宋" w:hint="eastAsia"/>
            <w:lang w:eastAsia="zh-CN"/>
          </w:rPr>
          <w:t>十二、项目变更管理</w:t>
        </w:r>
        <w:r>
          <w:tab/>
        </w:r>
        <w:r>
          <w:fldChar w:fldCharType="begin"/>
        </w:r>
        <w:r>
          <w:instrText xml:space="preserve"> PAGEREF _Toc21706 \h </w:instrText>
        </w:r>
        <w:r>
          <w:fldChar w:fldCharType="separate"/>
        </w:r>
        <w:r>
          <w:t>56</w:t>
        </w:r>
        <w:r>
          <w:fldChar w:fldCharType="end"/>
        </w:r>
      </w:hyperlink>
    </w:p>
    <w:p>
      <w:pPr>
        <w:pStyle w:val="TOC2"/>
        <w:tabs>
          <w:tab w:val="right" w:leader="dot" w:pos="8306"/>
        </w:tabs>
      </w:pPr>
      <w:hyperlink w:anchor="_Toc9998" w:history="1">
        <w:r>
          <w:rPr>
            <w:rFonts w:ascii="仿宋" w:eastAsia="仿宋" w:hAnsi="仿宋" w:cs="仿宋" w:hint="eastAsia"/>
            <w:lang w:eastAsia="zh-CN"/>
          </w:rPr>
          <w:t>(一)、变更控制流程</w:t>
        </w:r>
        <w:r>
          <w:tab/>
        </w:r>
        <w:r>
          <w:fldChar w:fldCharType="begin"/>
        </w:r>
        <w:r>
          <w:instrText xml:space="preserve"> PAGEREF _Toc9998 \h </w:instrText>
        </w:r>
        <w:r>
          <w:fldChar w:fldCharType="separate"/>
        </w:r>
        <w:r>
          <w:t>56</w:t>
        </w:r>
        <w:r>
          <w:fldChar w:fldCharType="end"/>
        </w:r>
      </w:hyperlink>
    </w:p>
    <w:p>
      <w:pPr>
        <w:pStyle w:val="TOC2"/>
        <w:tabs>
          <w:tab w:val="right" w:leader="dot" w:pos="8306"/>
        </w:tabs>
      </w:pPr>
      <w:hyperlink w:anchor="_Toc2186" w:history="1">
        <w:r>
          <w:rPr>
            <w:rFonts w:ascii="仿宋" w:eastAsia="仿宋" w:hAnsi="仿宋" w:cs="仿宋" w:hint="eastAsia"/>
            <w:lang w:eastAsia="zh-CN"/>
          </w:rPr>
          <w:t>(二)、影响评估与处理</w:t>
        </w:r>
        <w:r>
          <w:tab/>
        </w:r>
        <w:r>
          <w:fldChar w:fldCharType="begin"/>
        </w:r>
        <w:r>
          <w:instrText xml:space="preserve"> PAGEREF _Toc2186 \h </w:instrText>
        </w:r>
        <w:r>
          <w:fldChar w:fldCharType="separate"/>
        </w:r>
        <w:r>
          <w:t>57</w:t>
        </w:r>
        <w:r>
          <w:fldChar w:fldCharType="end"/>
        </w:r>
      </w:hyperlink>
    </w:p>
    <w:p>
      <w:pPr>
        <w:pStyle w:val="TOC2"/>
        <w:tabs>
          <w:tab w:val="right" w:leader="dot" w:pos="8306"/>
        </w:tabs>
      </w:pPr>
      <w:hyperlink w:anchor="_Toc18860" w:history="1">
        <w:r>
          <w:rPr>
            <w:rFonts w:ascii="仿宋" w:eastAsia="仿宋" w:hAnsi="仿宋" w:cs="仿宋" w:hint="eastAsia"/>
            <w:lang w:eastAsia="zh-CN"/>
          </w:rPr>
          <w:t>(三)、变更记录与追踪</w:t>
        </w:r>
        <w:r>
          <w:tab/>
        </w:r>
        <w:r>
          <w:fldChar w:fldCharType="begin"/>
        </w:r>
        <w:r>
          <w:instrText xml:space="preserve"> PAGEREF _Toc18860 \h </w:instrText>
        </w:r>
        <w:r>
          <w:fldChar w:fldCharType="separate"/>
        </w:r>
        <w:r>
          <w:t>59</w:t>
        </w:r>
        <w:r>
          <w:fldChar w:fldCharType="end"/>
        </w:r>
      </w:hyperlink>
    </w:p>
    <w:p>
      <w:pPr>
        <w:pStyle w:val="TOC2"/>
        <w:tabs>
          <w:tab w:val="right" w:leader="dot" w:pos="8306"/>
        </w:tabs>
      </w:pPr>
      <w:hyperlink w:anchor="_Toc18997" w:history="1">
        <w:r>
          <w:rPr>
            <w:rFonts w:ascii="仿宋" w:eastAsia="仿宋" w:hAnsi="仿宋" w:cs="仿宋" w:hint="eastAsia"/>
            <w:lang w:eastAsia="zh-CN"/>
          </w:rPr>
          <w:t>(四)、变更管理策略</w:t>
        </w:r>
        <w:r>
          <w:tab/>
        </w:r>
        <w:r>
          <w:fldChar w:fldCharType="begin"/>
        </w:r>
        <w:r>
          <w:instrText xml:space="preserve"> PAGEREF _Toc18997 \h </w:instrText>
        </w:r>
        <w:r>
          <w:fldChar w:fldCharType="separate"/>
        </w:r>
        <w:r>
          <w:t>60</w:t>
        </w:r>
        <w:r>
          <w:fldChar w:fldCharType="end"/>
        </w:r>
      </w:hyperlink>
    </w:p>
    <w:p>
      <w:pPr>
        <w:pStyle w:val="TOC1"/>
        <w:tabs>
          <w:tab w:val="right" w:leader="dot" w:pos="8306"/>
        </w:tabs>
      </w:pPr>
      <w:hyperlink w:anchor="_Toc24252" w:history="1">
        <w:r>
          <w:rPr>
            <w:rFonts w:ascii="仿宋" w:eastAsia="仿宋" w:hAnsi="仿宋" w:cs="仿宋" w:hint="eastAsia"/>
            <w:lang w:eastAsia="zh-CN"/>
          </w:rPr>
          <w:t>十三、质量管理与控制</w:t>
        </w:r>
        <w:r>
          <w:tab/>
        </w:r>
        <w:r>
          <w:fldChar w:fldCharType="begin"/>
        </w:r>
        <w:r>
          <w:instrText xml:space="preserve"> PAGEREF _Toc24252 \h </w:instrText>
        </w:r>
        <w:r>
          <w:fldChar w:fldCharType="separate"/>
        </w:r>
        <w:r>
          <w:t>62</w:t>
        </w:r>
        <w:r>
          <w:fldChar w:fldCharType="end"/>
        </w:r>
      </w:hyperlink>
    </w:p>
    <w:p>
      <w:pPr>
        <w:pStyle w:val="TOC2"/>
        <w:tabs>
          <w:tab w:val="right" w:leader="dot" w:pos="8306"/>
        </w:tabs>
      </w:pPr>
      <w:hyperlink w:anchor="_Toc30964" w:history="1">
        <w:r>
          <w:rPr>
            <w:rFonts w:ascii="仿宋" w:eastAsia="仿宋" w:hAnsi="仿宋" w:cs="仿宋" w:hint="eastAsia"/>
            <w:lang w:eastAsia="zh-CN"/>
          </w:rPr>
          <w:t>(一)、质量管理体系建设</w:t>
        </w:r>
        <w:r>
          <w:tab/>
        </w:r>
        <w:r>
          <w:fldChar w:fldCharType="begin"/>
        </w:r>
        <w:r>
          <w:instrText xml:space="preserve"> PAGEREF _Toc30964 \h </w:instrText>
        </w:r>
        <w:r>
          <w:fldChar w:fldCharType="separate"/>
        </w:r>
        <w:r>
          <w:t>62</w:t>
        </w:r>
        <w:r>
          <w:fldChar w:fldCharType="end"/>
        </w:r>
      </w:hyperlink>
    </w:p>
    <w:p>
      <w:pPr>
        <w:pStyle w:val="TOC2"/>
        <w:tabs>
          <w:tab w:val="right" w:leader="dot" w:pos="8306"/>
        </w:tabs>
      </w:pPr>
      <w:hyperlink w:anchor="_Toc5202" w:history="1">
        <w:r>
          <w:rPr>
            <w:rFonts w:ascii="仿宋" w:eastAsia="仿宋" w:hAnsi="仿宋" w:cs="仿宋" w:hint="eastAsia"/>
            <w:lang w:eastAsia="zh-CN"/>
          </w:rPr>
          <w:t>(二)、质量控制措施</w:t>
        </w:r>
        <w:r>
          <w:tab/>
        </w:r>
        <w:r>
          <w:fldChar w:fldCharType="begin"/>
        </w:r>
        <w:r>
          <w:instrText xml:space="preserve"> PAGEREF _Toc5202 \h </w:instrText>
        </w:r>
        <w:r>
          <w:fldChar w:fldCharType="separate"/>
        </w:r>
        <w:r>
          <w:t>64</w:t>
        </w:r>
        <w:r>
          <w:fldChar w:fldCharType="end"/>
        </w:r>
      </w:hyperlink>
    </w:p>
    <w:p>
      <w:pPr>
        <w:pStyle w:val="TOC1"/>
        <w:tabs>
          <w:tab w:val="right" w:leader="dot" w:pos="8306"/>
        </w:tabs>
      </w:pPr>
      <w:hyperlink w:anchor="_Toc28628" w:history="1">
        <w:r>
          <w:rPr>
            <w:rFonts w:ascii="仿宋" w:eastAsia="仿宋" w:hAnsi="仿宋" w:cs="仿宋" w:hint="eastAsia"/>
            <w:lang w:eastAsia="zh-CN"/>
          </w:rPr>
          <w:t>十四、人力资源管理与开发</w:t>
        </w:r>
        <w:r>
          <w:tab/>
        </w:r>
        <w:r>
          <w:fldChar w:fldCharType="begin"/>
        </w:r>
        <w:r>
          <w:instrText xml:space="preserve"> PAGEREF _Toc28628 \h </w:instrText>
        </w:r>
        <w:r>
          <w:fldChar w:fldCharType="separate"/>
        </w:r>
        <w:r>
          <w:t>65</w:t>
        </w:r>
        <w:r>
          <w:fldChar w:fldCharType="end"/>
        </w:r>
      </w:hyperlink>
    </w:p>
    <w:p>
      <w:pPr>
        <w:pStyle w:val="TOC2"/>
        <w:tabs>
          <w:tab w:val="right" w:leader="dot" w:pos="8306"/>
        </w:tabs>
      </w:pPr>
      <w:hyperlink w:anchor="_Toc20845" w:history="1">
        <w:r>
          <w:rPr>
            <w:rFonts w:ascii="仿宋" w:eastAsia="仿宋" w:hAnsi="仿宋" w:cs="仿宋" w:hint="eastAsia"/>
            <w:lang w:eastAsia="zh-CN"/>
          </w:rPr>
          <w:t>(一)、人力资源规划</w:t>
        </w:r>
        <w:r>
          <w:tab/>
        </w:r>
        <w:r>
          <w:fldChar w:fldCharType="begin"/>
        </w:r>
        <w:r>
          <w:instrText xml:space="preserve"> PAGEREF _Toc20845 \h </w:instrText>
        </w:r>
        <w:r>
          <w:fldChar w:fldCharType="separate"/>
        </w:r>
        <w:r>
          <w:t>65</w:t>
        </w:r>
        <w:r>
          <w:fldChar w:fldCharType="end"/>
        </w:r>
      </w:hyperlink>
    </w:p>
    <w:p>
      <w:pPr>
        <w:pStyle w:val="TOC2"/>
        <w:tabs>
          <w:tab w:val="right" w:leader="dot" w:pos="8306"/>
        </w:tabs>
      </w:pPr>
      <w:hyperlink w:anchor="_Toc6513" w:history="1">
        <w:r>
          <w:rPr>
            <w:rFonts w:ascii="仿宋" w:eastAsia="仿宋" w:hAnsi="仿宋" w:cs="仿宋" w:hint="eastAsia"/>
            <w:lang w:eastAsia="zh-CN"/>
          </w:rPr>
          <w:t>(二)、人力资源开发与培训</w:t>
        </w:r>
        <w:r>
          <w:tab/>
        </w:r>
        <w:r>
          <w:fldChar w:fldCharType="begin"/>
        </w:r>
        <w:r>
          <w:instrText xml:space="preserve"> PAGEREF _Toc6513 \h </w:instrText>
        </w:r>
        <w:r>
          <w:fldChar w:fldCharType="separate"/>
        </w:r>
        <w:r>
          <w:t>67</w:t>
        </w:r>
        <w:r>
          <w:fldChar w:fldCharType="end"/>
        </w:r>
      </w:hyperlink>
    </w:p>
    <w:p>
      <w:pPr>
        <w:pStyle w:val="TOC1"/>
        <w:tabs>
          <w:tab w:val="right" w:leader="dot" w:pos="8306"/>
        </w:tabs>
      </w:pPr>
      <w:hyperlink w:anchor="_Toc24426" w:history="1">
        <w:r>
          <w:rPr>
            <w:rFonts w:ascii="仿宋" w:eastAsia="仿宋" w:hAnsi="仿宋" w:cs="仿宋" w:hint="eastAsia"/>
            <w:lang w:eastAsia="zh-CN"/>
          </w:rPr>
          <w:t>十五、知识产权管理与保护</w:t>
        </w:r>
        <w:r>
          <w:tab/>
        </w:r>
        <w:r>
          <w:fldChar w:fldCharType="begin"/>
        </w:r>
        <w:r>
          <w:instrText xml:space="preserve"> PAGEREF _Toc24426 \h </w:instrText>
        </w:r>
        <w:r>
          <w:fldChar w:fldCharType="separate"/>
        </w:r>
        <w:r>
          <w:t>69</w:t>
        </w:r>
        <w:r>
          <w:fldChar w:fldCharType="end"/>
        </w:r>
      </w:hyperlink>
    </w:p>
    <w:p>
      <w:pPr>
        <w:pStyle w:val="TOC2"/>
        <w:tabs>
          <w:tab w:val="right" w:leader="dot" w:pos="8306"/>
        </w:tabs>
      </w:pPr>
      <w:hyperlink w:anchor="_Toc17953" w:history="1">
        <w:r>
          <w:rPr>
            <w:rFonts w:ascii="仿宋" w:eastAsia="仿宋" w:hAnsi="仿宋" w:cs="仿宋" w:hint="eastAsia"/>
            <w:lang w:eastAsia="zh-CN"/>
          </w:rPr>
          <w:t>(一)、知识产权管理体系建设</w:t>
        </w:r>
        <w:r>
          <w:tab/>
        </w:r>
        <w:r>
          <w:fldChar w:fldCharType="begin"/>
        </w:r>
        <w:r>
          <w:instrText xml:space="preserve"> PAGEREF _Toc17953 \h </w:instrText>
        </w:r>
        <w:r>
          <w:fldChar w:fldCharType="separate"/>
        </w:r>
        <w:r>
          <w:t>69</w:t>
        </w:r>
        <w:r>
          <w:fldChar w:fldCharType="end"/>
        </w:r>
      </w:hyperlink>
    </w:p>
    <w:p>
      <w:pPr>
        <w:pStyle w:val="TOC2"/>
        <w:tabs>
          <w:tab w:val="right" w:leader="dot" w:pos="8306"/>
        </w:tabs>
      </w:pPr>
      <w:hyperlink w:anchor="_Toc28681" w:history="1">
        <w:r>
          <w:rPr>
            <w:rFonts w:ascii="仿宋" w:eastAsia="仿宋" w:hAnsi="仿宋" w:cs="仿宋" w:hint="eastAsia"/>
            <w:lang w:eastAsia="zh-CN"/>
          </w:rPr>
          <w:t>(二)、知识产权保护措施</w:t>
        </w:r>
        <w:r>
          <w:tab/>
        </w:r>
        <w:r>
          <w:fldChar w:fldCharType="begin"/>
        </w:r>
        <w:r>
          <w:instrText xml:space="preserve"> PAGEREF _Toc28681 \h </w:instrText>
        </w:r>
        <w:r>
          <w:fldChar w:fldCharType="separate"/>
        </w:r>
        <w:r>
          <w:t>70</w:t>
        </w:r>
        <w:r>
          <w:fldChar w:fldCharType="end"/>
        </w:r>
      </w:hyperlink>
    </w:p>
    <w:p>
      <w:pPr>
        <w:pStyle w:val="TOC1"/>
        <w:tabs>
          <w:tab w:val="right" w:leader="dot" w:pos="8306"/>
        </w:tabs>
      </w:pPr>
      <w:hyperlink w:anchor="_Toc91" w:history="1">
        <w:r>
          <w:rPr>
            <w:rFonts w:ascii="仿宋" w:eastAsia="仿宋" w:hAnsi="仿宋" w:cs="仿宋" w:hint="eastAsia"/>
            <w:lang w:eastAsia="zh-CN"/>
          </w:rPr>
          <w:t>十六、法律法规与政策遵循</w:t>
        </w:r>
        <w:r>
          <w:tab/>
        </w:r>
        <w:r>
          <w:fldChar w:fldCharType="begin"/>
        </w:r>
        <w:r>
          <w:instrText xml:space="preserve"> PAGEREF _Toc91 \h </w:instrText>
        </w:r>
        <w:r>
          <w:fldChar w:fldCharType="separate"/>
        </w:r>
        <w:r>
          <w:t>71</w:t>
        </w:r>
        <w:r>
          <w:fldChar w:fldCharType="end"/>
        </w:r>
      </w:hyperlink>
    </w:p>
    <w:p>
      <w:pPr>
        <w:pStyle w:val="TOC2"/>
        <w:tabs>
          <w:tab w:val="right" w:leader="dot" w:pos="8306"/>
        </w:tabs>
      </w:pPr>
      <w:hyperlink w:anchor="_Toc27828" w:history="1">
        <w:r>
          <w:rPr>
            <w:rFonts w:ascii="仿宋" w:eastAsia="仿宋" w:hAnsi="仿宋" w:cs="仿宋" w:hint="eastAsia"/>
            <w:lang w:eastAsia="zh-CN"/>
          </w:rPr>
          <w:t>(一)、法律法规遵守</w:t>
        </w:r>
        <w:r>
          <w:tab/>
        </w:r>
        <w:r>
          <w:fldChar w:fldCharType="begin"/>
        </w:r>
        <w:r>
          <w:instrText xml:space="preserve"> PAGEREF _Toc27828 \h </w:instrText>
        </w:r>
        <w:r>
          <w:fldChar w:fldCharType="separate"/>
        </w:r>
        <w:r>
          <w:t>71</w:t>
        </w:r>
        <w:r>
          <w:fldChar w:fldCharType="end"/>
        </w:r>
      </w:hyperlink>
    </w:p>
    <w:p>
      <w:pPr>
        <w:pStyle w:val="TOC2"/>
        <w:tabs>
          <w:tab w:val="right" w:leader="dot" w:pos="8306"/>
        </w:tabs>
      </w:pPr>
      <w:hyperlink w:anchor="_Toc14700" w:history="1">
        <w:r>
          <w:rPr>
            <w:rFonts w:ascii="仿宋" w:eastAsia="仿宋" w:hAnsi="仿宋" w:cs="仿宋" w:hint="eastAsia"/>
            <w:lang w:eastAsia="zh-CN"/>
          </w:rPr>
          <w:t>(二)、政策导向与利用</w:t>
        </w:r>
        <w:r>
          <w:tab/>
        </w:r>
        <w:r>
          <w:fldChar w:fldCharType="begin"/>
        </w:r>
        <w:r>
          <w:instrText xml:space="preserve"> PAGEREF _Toc14700 \h </w:instrText>
        </w:r>
        <w:r>
          <w:fldChar w:fldCharType="separate"/>
        </w:r>
        <w:r>
          <w:t>73</w:t>
        </w:r>
        <w:r>
          <w:fldChar w:fldCharType="end"/>
        </w:r>
      </w:hyperlink>
    </w:p>
    <w:p>
      <w:pPr>
        <w:pStyle w:val="TOC1"/>
        <w:tabs>
          <w:tab w:val="right" w:leader="dot" w:pos="8306"/>
        </w:tabs>
      </w:pPr>
      <w:hyperlink w:anchor="_Toc8424" w:history="1">
        <w:r>
          <w:rPr>
            <w:rFonts w:ascii="仿宋" w:eastAsia="仿宋" w:hAnsi="仿宋" w:cs="仿宋" w:hint="eastAsia"/>
            <w:lang w:eastAsia="zh-CN"/>
          </w:rPr>
          <w:t>十七、创新驱动与持续发展</w:t>
        </w:r>
        <w:r>
          <w:tab/>
        </w:r>
        <w:r>
          <w:fldChar w:fldCharType="begin"/>
        </w:r>
        <w:r>
          <w:instrText xml:space="preserve"> PAGEREF _Toc8424 \h </w:instrText>
        </w:r>
        <w:r>
          <w:fldChar w:fldCharType="separate"/>
        </w:r>
        <w:r>
          <w:t>73</w:t>
        </w:r>
        <w:r>
          <w:fldChar w:fldCharType="end"/>
        </w:r>
      </w:hyperlink>
    </w:p>
    <w:p>
      <w:pPr>
        <w:pStyle w:val="TOC2"/>
        <w:tabs>
          <w:tab w:val="right" w:leader="dot" w:pos="8306"/>
        </w:tabs>
      </w:pPr>
      <w:hyperlink w:anchor="_Toc14521" w:history="1">
        <w:r>
          <w:rPr>
            <w:rFonts w:ascii="仿宋" w:eastAsia="仿宋" w:hAnsi="仿宋" w:cs="仿宋" w:hint="eastAsia"/>
            <w:lang w:eastAsia="zh-CN"/>
          </w:rPr>
          <w:t>(一)、创新驱动战略实施</w:t>
        </w:r>
        <w:r>
          <w:tab/>
        </w:r>
        <w:r>
          <w:fldChar w:fldCharType="begin"/>
        </w:r>
        <w:r>
          <w:instrText xml:space="preserve"> PAGEREF _Toc14521 \h </w:instrText>
        </w:r>
        <w:r>
          <w:fldChar w:fldCharType="separate"/>
        </w:r>
        <w:r>
          <w:t>73</w:t>
        </w:r>
        <w:r>
          <w:fldChar w:fldCharType="end"/>
        </w:r>
      </w:hyperlink>
    </w:p>
    <w:p>
      <w:pPr>
        <w:pStyle w:val="TOC2"/>
        <w:tabs>
          <w:tab w:val="right" w:leader="dot" w:pos="8306"/>
        </w:tabs>
      </w:pPr>
      <w:hyperlink w:anchor="_Toc8427" w:history="1">
        <w:r>
          <w:rPr>
            <w:rFonts w:ascii="仿宋" w:eastAsia="仿宋" w:hAnsi="仿宋" w:cs="仿宋" w:hint="eastAsia"/>
            <w:lang w:eastAsia="zh-CN"/>
          </w:rPr>
          <w:t>(二)、持续发展路径探索</w:t>
        </w:r>
        <w:r>
          <w:tab/>
        </w:r>
        <w:r>
          <w:fldChar w:fldCharType="begin"/>
        </w:r>
        <w:r>
          <w:instrText xml:space="preserve"> PAGEREF _Toc8427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8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8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5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9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工程塑料项目与土地用途规划：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工程塑料项目的容积率和建筑密度：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用地控制指标通常规定了容积率和建筑密度的要求。对于工程塑料项目来说，这将影响建筑物的规模和高度。必须确保项目的设计符合容积率和建筑密度的限制，以遵守用地控制法规。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工程塑料项目的建筑线限制：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用地控制指标还可能规定了建筑物与街道或相邻土地的距离，这被称为建筑线限制。工程塑料项目必须遵守这些规定，以确保建筑的位置符合法规。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工程塑料项目的环境影响和可持续性：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用地控制指标可能包括环境保护要求，例如绿地比例和污染防控措施。对于工程塑料项目，这意味着必须考虑如何保护当地生态系统、水资源和空气质量，以确保项目的可持续性。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在整个项目规划和实施过程中，与用地控制指标的合作和遵守是至关重要的。这有助于确保工程塑料项目是一个合法、可持续且与城市规划一致的发展项目。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每个城市都有自己的规划目标和愿景，包括住宅区、商业区和工业区的平衡发展。工程塑料项目需要与城市规划目标保持一致，以确保项目不会破坏城市的整体规划。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https://d.book118.com/388021100064006046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20AD2"/>
    <w:rsid w:val="39A20A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2110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2024-02-29T09:23:00Z</dcterms:created>
  <dcterms:modified xsi:type="dcterms:W3CDTF">2024-02-29T09:24:08Z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A3D20F113820400E976C9F202F830840_11</vt:lpwstr>
  </property>
  <property fmtid="{D5CDD505-2E9C-101B-9397-08002B2CF9AE}" pid="3" name="KSOProductBuildVer">
    <vt:lpwstr>2052-12.1.0.16250</vt:lpwstr>
  </property>
</Properties>
</file>