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压克力胶水项目建设总纲及方案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 w:history="1">
        <w:r>
          <w:rPr>
            <w:rFonts w:ascii="仿宋" w:eastAsia="仿宋" w:hAnsi="仿宋" w:cs="仿宋" w:hint="eastAsia"/>
            <w:lang w:eastAsia="zh-CN"/>
          </w:rPr>
          <w:t>前言</w:t>
        </w:r>
        <w:r>
          <w:tab/>
        </w:r>
        <w:r>
          <w:fldChar w:fldCharType="begin"/>
        </w:r>
        <w:r>
          <w:instrText xml:space="preserve"> PAGEREF _Toc15 \h </w:instrText>
        </w:r>
        <w:r>
          <w:fldChar w:fldCharType="separate"/>
        </w:r>
        <w:r>
          <w:t>3</w:t>
        </w:r>
        <w:r>
          <w:fldChar w:fldCharType="end"/>
        </w:r>
      </w:hyperlink>
    </w:p>
    <w:p>
      <w:pPr>
        <w:pStyle w:val="TOC1"/>
        <w:tabs>
          <w:tab w:val="right" w:leader="dot" w:pos="8306"/>
        </w:tabs>
      </w:pPr>
      <w:hyperlink w:anchor="_Toc17165" w:history="1">
        <w:r>
          <w:rPr>
            <w:rFonts w:ascii="仿宋" w:eastAsia="仿宋" w:hAnsi="仿宋" w:cs="仿宋" w:hint="eastAsia"/>
            <w:lang w:eastAsia="zh-CN"/>
          </w:rPr>
          <w:t>一、压克力胶水项目概论</w:t>
        </w:r>
        <w:r>
          <w:tab/>
        </w:r>
        <w:r>
          <w:fldChar w:fldCharType="begin"/>
        </w:r>
        <w:r>
          <w:instrText xml:space="preserve"> PAGEREF _Toc17165 \h </w:instrText>
        </w:r>
        <w:r>
          <w:fldChar w:fldCharType="separate"/>
        </w:r>
        <w:r>
          <w:t>3</w:t>
        </w:r>
        <w:r>
          <w:fldChar w:fldCharType="end"/>
        </w:r>
      </w:hyperlink>
    </w:p>
    <w:p>
      <w:pPr>
        <w:pStyle w:val="TOC2"/>
        <w:tabs>
          <w:tab w:val="right" w:leader="dot" w:pos="8306"/>
        </w:tabs>
      </w:pPr>
      <w:hyperlink w:anchor="_Toc4214" w:history="1">
        <w:r>
          <w:rPr>
            <w:rFonts w:ascii="仿宋" w:eastAsia="仿宋" w:hAnsi="仿宋" w:cs="仿宋" w:hint="eastAsia"/>
            <w:lang w:eastAsia="zh-CN"/>
          </w:rPr>
          <w:t>(一)、项目申报单位概况</w:t>
        </w:r>
        <w:r>
          <w:tab/>
        </w:r>
        <w:r>
          <w:fldChar w:fldCharType="begin"/>
        </w:r>
        <w:r>
          <w:instrText xml:space="preserve"> PAGEREF _Toc4214 \h </w:instrText>
        </w:r>
        <w:r>
          <w:fldChar w:fldCharType="separate"/>
        </w:r>
        <w:r>
          <w:t>3</w:t>
        </w:r>
        <w:r>
          <w:fldChar w:fldCharType="end"/>
        </w:r>
      </w:hyperlink>
    </w:p>
    <w:p>
      <w:pPr>
        <w:pStyle w:val="TOC2"/>
        <w:tabs>
          <w:tab w:val="right" w:leader="dot" w:pos="8306"/>
        </w:tabs>
      </w:pPr>
      <w:hyperlink w:anchor="_Toc15932" w:history="1">
        <w:r>
          <w:rPr>
            <w:rFonts w:ascii="仿宋" w:eastAsia="仿宋" w:hAnsi="仿宋" w:cs="仿宋" w:hint="eastAsia"/>
            <w:lang w:eastAsia="zh-CN"/>
          </w:rPr>
          <w:t>(二)、项目概况</w:t>
        </w:r>
        <w:r>
          <w:tab/>
        </w:r>
        <w:r>
          <w:fldChar w:fldCharType="begin"/>
        </w:r>
        <w:r>
          <w:instrText xml:space="preserve"> PAGEREF _Toc15932 \h </w:instrText>
        </w:r>
        <w:r>
          <w:fldChar w:fldCharType="separate"/>
        </w:r>
        <w:r>
          <w:t>4</w:t>
        </w:r>
        <w:r>
          <w:fldChar w:fldCharType="end"/>
        </w:r>
      </w:hyperlink>
    </w:p>
    <w:p>
      <w:pPr>
        <w:pStyle w:val="TOC1"/>
        <w:tabs>
          <w:tab w:val="right" w:leader="dot" w:pos="8306"/>
        </w:tabs>
      </w:pPr>
      <w:hyperlink w:anchor="_Toc10068" w:history="1">
        <w:r>
          <w:rPr>
            <w:rFonts w:ascii="仿宋" w:eastAsia="仿宋" w:hAnsi="仿宋" w:cs="仿宋" w:hint="eastAsia"/>
            <w:lang w:eastAsia="zh-CN"/>
          </w:rPr>
          <w:t>二、环境和生态影响分析</w:t>
        </w:r>
        <w:r>
          <w:tab/>
        </w:r>
        <w:r>
          <w:fldChar w:fldCharType="begin"/>
        </w:r>
        <w:r>
          <w:instrText xml:space="preserve"> PAGEREF _Toc10068 \h </w:instrText>
        </w:r>
        <w:r>
          <w:fldChar w:fldCharType="separate"/>
        </w:r>
        <w:r>
          <w:t>7</w:t>
        </w:r>
        <w:r>
          <w:fldChar w:fldCharType="end"/>
        </w:r>
      </w:hyperlink>
    </w:p>
    <w:p>
      <w:pPr>
        <w:pStyle w:val="TOC2"/>
        <w:tabs>
          <w:tab w:val="right" w:leader="dot" w:pos="8306"/>
        </w:tabs>
      </w:pPr>
      <w:hyperlink w:anchor="_Toc14210" w:history="1">
        <w:r>
          <w:rPr>
            <w:rFonts w:ascii="仿宋" w:eastAsia="仿宋" w:hAnsi="仿宋" w:cs="仿宋" w:hint="eastAsia"/>
            <w:lang w:eastAsia="zh-CN"/>
          </w:rPr>
          <w:t>(一)、环境和生态现状</w:t>
        </w:r>
        <w:r>
          <w:tab/>
        </w:r>
        <w:r>
          <w:fldChar w:fldCharType="begin"/>
        </w:r>
        <w:r>
          <w:instrText xml:space="preserve"> PAGEREF _Toc14210 \h </w:instrText>
        </w:r>
        <w:r>
          <w:fldChar w:fldCharType="separate"/>
        </w:r>
        <w:r>
          <w:t>7</w:t>
        </w:r>
        <w:r>
          <w:fldChar w:fldCharType="end"/>
        </w:r>
      </w:hyperlink>
    </w:p>
    <w:p>
      <w:pPr>
        <w:pStyle w:val="TOC2"/>
        <w:tabs>
          <w:tab w:val="right" w:leader="dot" w:pos="8306"/>
        </w:tabs>
      </w:pPr>
      <w:hyperlink w:anchor="_Toc31879" w:history="1">
        <w:r>
          <w:rPr>
            <w:rFonts w:ascii="仿宋" w:eastAsia="仿宋" w:hAnsi="仿宋" w:cs="仿宋" w:hint="eastAsia"/>
            <w:lang w:eastAsia="zh-CN"/>
          </w:rPr>
          <w:t>(二)、生态环境影响分析</w:t>
        </w:r>
        <w:r>
          <w:tab/>
        </w:r>
        <w:r>
          <w:fldChar w:fldCharType="begin"/>
        </w:r>
        <w:r>
          <w:instrText xml:space="preserve"> PAGEREF _Toc31879 \h </w:instrText>
        </w:r>
        <w:r>
          <w:fldChar w:fldCharType="separate"/>
        </w:r>
        <w:r>
          <w:t>9</w:t>
        </w:r>
        <w:r>
          <w:fldChar w:fldCharType="end"/>
        </w:r>
      </w:hyperlink>
    </w:p>
    <w:p>
      <w:pPr>
        <w:pStyle w:val="TOC2"/>
        <w:tabs>
          <w:tab w:val="right" w:leader="dot" w:pos="8306"/>
        </w:tabs>
      </w:pPr>
      <w:hyperlink w:anchor="_Toc1273" w:history="1">
        <w:r>
          <w:rPr>
            <w:rFonts w:ascii="仿宋" w:eastAsia="仿宋" w:hAnsi="仿宋" w:cs="仿宋" w:hint="eastAsia"/>
            <w:lang w:eastAsia="zh-CN"/>
          </w:rPr>
          <w:t>(三)、生态环境保护措施</w:t>
        </w:r>
        <w:r>
          <w:tab/>
        </w:r>
        <w:r>
          <w:fldChar w:fldCharType="begin"/>
        </w:r>
        <w:r>
          <w:instrText xml:space="preserve"> PAGEREF _Toc1273 \h </w:instrText>
        </w:r>
        <w:r>
          <w:fldChar w:fldCharType="separate"/>
        </w:r>
        <w:r>
          <w:t>10</w:t>
        </w:r>
        <w:r>
          <w:fldChar w:fldCharType="end"/>
        </w:r>
      </w:hyperlink>
    </w:p>
    <w:p>
      <w:pPr>
        <w:pStyle w:val="TOC2"/>
        <w:tabs>
          <w:tab w:val="right" w:leader="dot" w:pos="8306"/>
        </w:tabs>
      </w:pPr>
      <w:hyperlink w:anchor="_Toc31893" w:history="1">
        <w:r>
          <w:rPr>
            <w:rFonts w:ascii="仿宋" w:eastAsia="仿宋" w:hAnsi="仿宋" w:cs="仿宋" w:hint="eastAsia"/>
            <w:lang w:eastAsia="zh-CN"/>
          </w:rPr>
          <w:t>(四)、地质灾害影响分析</w:t>
        </w:r>
        <w:r>
          <w:tab/>
        </w:r>
        <w:r>
          <w:fldChar w:fldCharType="begin"/>
        </w:r>
        <w:r>
          <w:instrText xml:space="preserve"> PAGEREF _Toc31893 \h </w:instrText>
        </w:r>
        <w:r>
          <w:fldChar w:fldCharType="separate"/>
        </w:r>
        <w:r>
          <w:t>12</w:t>
        </w:r>
        <w:r>
          <w:fldChar w:fldCharType="end"/>
        </w:r>
      </w:hyperlink>
    </w:p>
    <w:p>
      <w:pPr>
        <w:pStyle w:val="TOC2"/>
        <w:tabs>
          <w:tab w:val="right" w:leader="dot" w:pos="8306"/>
        </w:tabs>
      </w:pPr>
      <w:hyperlink w:anchor="_Toc23706" w:history="1">
        <w:r>
          <w:rPr>
            <w:rFonts w:ascii="仿宋" w:eastAsia="仿宋" w:hAnsi="仿宋" w:cs="仿宋" w:hint="eastAsia"/>
            <w:lang w:eastAsia="zh-CN"/>
          </w:rPr>
          <w:t>(五)、特殊环境影响</w:t>
        </w:r>
        <w:r>
          <w:tab/>
        </w:r>
        <w:r>
          <w:fldChar w:fldCharType="begin"/>
        </w:r>
        <w:r>
          <w:instrText xml:space="preserve"> PAGEREF _Toc23706 \h </w:instrText>
        </w:r>
        <w:r>
          <w:fldChar w:fldCharType="separate"/>
        </w:r>
        <w:r>
          <w:t>13</w:t>
        </w:r>
        <w:r>
          <w:fldChar w:fldCharType="end"/>
        </w:r>
      </w:hyperlink>
    </w:p>
    <w:p>
      <w:pPr>
        <w:pStyle w:val="TOC1"/>
        <w:tabs>
          <w:tab w:val="right" w:leader="dot" w:pos="8306"/>
        </w:tabs>
      </w:pPr>
      <w:hyperlink w:anchor="_Toc15090" w:history="1">
        <w:r>
          <w:rPr>
            <w:rFonts w:ascii="仿宋" w:eastAsia="仿宋" w:hAnsi="仿宋" w:cs="仿宋" w:hint="eastAsia"/>
            <w:lang w:eastAsia="zh-CN"/>
          </w:rPr>
          <w:t>三、背景、必要性分析</w:t>
        </w:r>
        <w:r>
          <w:tab/>
        </w:r>
        <w:r>
          <w:fldChar w:fldCharType="begin"/>
        </w:r>
        <w:r>
          <w:instrText xml:space="preserve"> PAGEREF _Toc15090 \h </w:instrText>
        </w:r>
        <w:r>
          <w:fldChar w:fldCharType="separate"/>
        </w:r>
        <w:r>
          <w:t>14</w:t>
        </w:r>
        <w:r>
          <w:fldChar w:fldCharType="end"/>
        </w:r>
      </w:hyperlink>
    </w:p>
    <w:p>
      <w:pPr>
        <w:pStyle w:val="TOC2"/>
        <w:tabs>
          <w:tab w:val="right" w:leader="dot" w:pos="8306"/>
        </w:tabs>
      </w:pPr>
      <w:hyperlink w:anchor="_Toc27619" w:history="1">
        <w:r>
          <w:rPr>
            <w:rFonts w:ascii="仿宋" w:eastAsia="仿宋" w:hAnsi="仿宋" w:cs="仿宋" w:hint="eastAsia"/>
            <w:lang w:eastAsia="zh-CN"/>
          </w:rPr>
          <w:t>(一)、项目建设背景</w:t>
        </w:r>
        <w:r>
          <w:tab/>
        </w:r>
        <w:r>
          <w:fldChar w:fldCharType="begin"/>
        </w:r>
        <w:r>
          <w:instrText xml:space="preserve"> PAGEREF _Toc27619 \h </w:instrText>
        </w:r>
        <w:r>
          <w:fldChar w:fldCharType="separate"/>
        </w:r>
        <w:r>
          <w:t>14</w:t>
        </w:r>
        <w:r>
          <w:fldChar w:fldCharType="end"/>
        </w:r>
      </w:hyperlink>
    </w:p>
    <w:p>
      <w:pPr>
        <w:pStyle w:val="TOC2"/>
        <w:tabs>
          <w:tab w:val="right" w:leader="dot" w:pos="8306"/>
        </w:tabs>
      </w:pPr>
      <w:hyperlink w:anchor="_Toc24471" w:history="1">
        <w:r>
          <w:rPr>
            <w:rFonts w:ascii="仿宋" w:eastAsia="仿宋" w:hAnsi="仿宋" w:cs="仿宋" w:hint="eastAsia"/>
            <w:lang w:eastAsia="zh-CN"/>
          </w:rPr>
          <w:t>(二)、必要性分析</w:t>
        </w:r>
        <w:r>
          <w:tab/>
        </w:r>
        <w:r>
          <w:fldChar w:fldCharType="begin"/>
        </w:r>
        <w:r>
          <w:instrText xml:space="preserve"> PAGEREF _Toc24471 \h </w:instrText>
        </w:r>
        <w:r>
          <w:fldChar w:fldCharType="separate"/>
        </w:r>
        <w:r>
          <w:t>15</w:t>
        </w:r>
        <w:r>
          <w:fldChar w:fldCharType="end"/>
        </w:r>
      </w:hyperlink>
    </w:p>
    <w:p>
      <w:pPr>
        <w:pStyle w:val="TOC2"/>
        <w:tabs>
          <w:tab w:val="right" w:leader="dot" w:pos="8306"/>
        </w:tabs>
      </w:pPr>
      <w:hyperlink w:anchor="_Toc29073" w:history="1">
        <w:r>
          <w:rPr>
            <w:rFonts w:ascii="仿宋" w:eastAsia="仿宋" w:hAnsi="仿宋" w:cs="仿宋" w:hint="eastAsia"/>
            <w:lang w:eastAsia="zh-CN"/>
          </w:rPr>
          <w:t>(三)、项目建设有利条件</w:t>
        </w:r>
        <w:r>
          <w:tab/>
        </w:r>
        <w:r>
          <w:fldChar w:fldCharType="begin"/>
        </w:r>
        <w:r>
          <w:instrText xml:space="preserve"> PAGEREF _Toc29073 \h </w:instrText>
        </w:r>
        <w:r>
          <w:fldChar w:fldCharType="separate"/>
        </w:r>
        <w:r>
          <w:t>17</w:t>
        </w:r>
        <w:r>
          <w:fldChar w:fldCharType="end"/>
        </w:r>
      </w:hyperlink>
    </w:p>
    <w:p>
      <w:pPr>
        <w:pStyle w:val="TOC1"/>
        <w:tabs>
          <w:tab w:val="right" w:leader="dot" w:pos="8306"/>
        </w:tabs>
      </w:pPr>
      <w:hyperlink w:anchor="_Toc12881" w:history="1">
        <w:r>
          <w:rPr>
            <w:rFonts w:ascii="仿宋" w:eastAsia="仿宋" w:hAnsi="仿宋" w:cs="仿宋" w:hint="eastAsia"/>
            <w:lang w:eastAsia="zh-CN"/>
          </w:rPr>
          <w:t>四、财务管理与成本控制</w:t>
        </w:r>
        <w:r>
          <w:tab/>
        </w:r>
        <w:r>
          <w:fldChar w:fldCharType="begin"/>
        </w:r>
        <w:r>
          <w:instrText xml:space="preserve"> PAGEREF _Toc12881 \h </w:instrText>
        </w:r>
        <w:r>
          <w:fldChar w:fldCharType="separate"/>
        </w:r>
        <w:r>
          <w:t>18</w:t>
        </w:r>
        <w:r>
          <w:fldChar w:fldCharType="end"/>
        </w:r>
      </w:hyperlink>
    </w:p>
    <w:p>
      <w:pPr>
        <w:pStyle w:val="TOC2"/>
        <w:tabs>
          <w:tab w:val="right" w:leader="dot" w:pos="8306"/>
        </w:tabs>
      </w:pPr>
      <w:hyperlink w:anchor="_Toc4669" w:history="1">
        <w:r>
          <w:rPr>
            <w:rFonts w:ascii="仿宋" w:eastAsia="仿宋" w:hAnsi="仿宋" w:cs="仿宋" w:hint="eastAsia"/>
            <w:lang w:eastAsia="zh-CN"/>
          </w:rPr>
          <w:t>(一)、财务管理体系建设</w:t>
        </w:r>
        <w:r>
          <w:tab/>
        </w:r>
        <w:r>
          <w:fldChar w:fldCharType="begin"/>
        </w:r>
        <w:r>
          <w:instrText xml:space="preserve"> PAGEREF _Toc4669 \h </w:instrText>
        </w:r>
        <w:r>
          <w:fldChar w:fldCharType="separate"/>
        </w:r>
        <w:r>
          <w:t>18</w:t>
        </w:r>
        <w:r>
          <w:fldChar w:fldCharType="end"/>
        </w:r>
      </w:hyperlink>
    </w:p>
    <w:p>
      <w:pPr>
        <w:pStyle w:val="TOC2"/>
        <w:tabs>
          <w:tab w:val="right" w:leader="dot" w:pos="8306"/>
        </w:tabs>
      </w:pPr>
      <w:hyperlink w:anchor="_Toc14690" w:history="1">
        <w:r>
          <w:rPr>
            <w:rFonts w:ascii="仿宋" w:eastAsia="仿宋" w:hAnsi="仿宋" w:cs="仿宋" w:hint="eastAsia"/>
            <w:lang w:eastAsia="zh-CN"/>
          </w:rPr>
          <w:t>(二)、成本控制措施</w:t>
        </w:r>
        <w:r>
          <w:tab/>
        </w:r>
        <w:r>
          <w:fldChar w:fldCharType="begin"/>
        </w:r>
        <w:r>
          <w:instrText xml:space="preserve"> PAGEREF _Toc14690 \h </w:instrText>
        </w:r>
        <w:r>
          <w:fldChar w:fldCharType="separate"/>
        </w:r>
        <w:r>
          <w:t>19</w:t>
        </w:r>
        <w:r>
          <w:fldChar w:fldCharType="end"/>
        </w:r>
      </w:hyperlink>
    </w:p>
    <w:p>
      <w:pPr>
        <w:pStyle w:val="TOC1"/>
        <w:tabs>
          <w:tab w:val="right" w:leader="dot" w:pos="8306"/>
        </w:tabs>
      </w:pPr>
      <w:hyperlink w:anchor="_Toc9957" w:history="1">
        <w:r>
          <w:rPr>
            <w:rFonts w:ascii="仿宋" w:eastAsia="仿宋" w:hAnsi="仿宋" w:cs="仿宋" w:hint="eastAsia"/>
            <w:lang w:eastAsia="zh-CN"/>
          </w:rPr>
          <w:t>五、项目监理与质量保证</w:t>
        </w:r>
        <w:r>
          <w:tab/>
        </w:r>
        <w:r>
          <w:fldChar w:fldCharType="begin"/>
        </w:r>
        <w:r>
          <w:instrText xml:space="preserve"> PAGEREF _Toc9957 \h </w:instrText>
        </w:r>
        <w:r>
          <w:fldChar w:fldCharType="separate"/>
        </w:r>
        <w:r>
          <w:t>21</w:t>
        </w:r>
        <w:r>
          <w:fldChar w:fldCharType="end"/>
        </w:r>
      </w:hyperlink>
    </w:p>
    <w:p>
      <w:pPr>
        <w:pStyle w:val="TOC2"/>
        <w:tabs>
          <w:tab w:val="right" w:leader="dot" w:pos="8306"/>
        </w:tabs>
      </w:pPr>
      <w:hyperlink w:anchor="_Toc20087" w:history="1">
        <w:r>
          <w:rPr>
            <w:rFonts w:ascii="仿宋" w:eastAsia="仿宋" w:hAnsi="仿宋" w:cs="仿宋" w:hint="eastAsia"/>
            <w:lang w:eastAsia="zh-CN"/>
          </w:rPr>
          <w:t>(一)、监理体系构建</w:t>
        </w:r>
        <w:r>
          <w:tab/>
        </w:r>
        <w:r>
          <w:fldChar w:fldCharType="begin"/>
        </w:r>
        <w:r>
          <w:instrText xml:space="preserve"> PAGEREF _Toc20087 \h </w:instrText>
        </w:r>
        <w:r>
          <w:fldChar w:fldCharType="separate"/>
        </w:r>
        <w:r>
          <w:t>21</w:t>
        </w:r>
        <w:r>
          <w:fldChar w:fldCharType="end"/>
        </w:r>
      </w:hyperlink>
    </w:p>
    <w:p>
      <w:pPr>
        <w:pStyle w:val="TOC2"/>
        <w:tabs>
          <w:tab w:val="right" w:leader="dot" w:pos="8306"/>
        </w:tabs>
      </w:pPr>
      <w:hyperlink w:anchor="_Toc31904" w:history="1">
        <w:r>
          <w:rPr>
            <w:rFonts w:ascii="仿宋" w:eastAsia="仿宋" w:hAnsi="仿宋" w:cs="仿宋" w:hint="eastAsia"/>
            <w:lang w:eastAsia="zh-CN"/>
          </w:rPr>
          <w:t>(二)、质量保证体系实施</w:t>
        </w:r>
        <w:r>
          <w:tab/>
        </w:r>
        <w:r>
          <w:fldChar w:fldCharType="begin"/>
        </w:r>
        <w:r>
          <w:instrText xml:space="preserve"> PAGEREF _Toc31904 \h </w:instrText>
        </w:r>
        <w:r>
          <w:fldChar w:fldCharType="separate"/>
        </w:r>
        <w:r>
          <w:t>21</w:t>
        </w:r>
        <w:r>
          <w:fldChar w:fldCharType="end"/>
        </w:r>
      </w:hyperlink>
    </w:p>
    <w:p>
      <w:pPr>
        <w:pStyle w:val="TOC2"/>
        <w:tabs>
          <w:tab w:val="right" w:leader="dot" w:pos="8306"/>
        </w:tabs>
      </w:pPr>
      <w:hyperlink w:anchor="_Toc25597" w:history="1">
        <w:r>
          <w:rPr>
            <w:rFonts w:ascii="仿宋" w:eastAsia="仿宋" w:hAnsi="仿宋" w:cs="仿宋" w:hint="eastAsia"/>
            <w:lang w:eastAsia="zh-CN"/>
          </w:rPr>
          <w:t>(三)、监理与质量控制流程</w:t>
        </w:r>
        <w:r>
          <w:tab/>
        </w:r>
        <w:r>
          <w:fldChar w:fldCharType="begin"/>
        </w:r>
        <w:r>
          <w:instrText xml:space="preserve"> PAGEREF _Toc25597 \h </w:instrText>
        </w:r>
        <w:r>
          <w:fldChar w:fldCharType="separate"/>
        </w:r>
        <w:r>
          <w:t>22</w:t>
        </w:r>
        <w:r>
          <w:fldChar w:fldCharType="end"/>
        </w:r>
      </w:hyperlink>
    </w:p>
    <w:p>
      <w:pPr>
        <w:pStyle w:val="TOC1"/>
        <w:tabs>
          <w:tab w:val="right" w:leader="dot" w:pos="8306"/>
        </w:tabs>
      </w:pPr>
      <w:hyperlink w:anchor="_Toc30477" w:history="1">
        <w:r>
          <w:rPr>
            <w:rFonts w:ascii="仿宋" w:eastAsia="仿宋" w:hAnsi="仿宋" w:cs="仿宋" w:hint="eastAsia"/>
            <w:lang w:eastAsia="zh-CN"/>
          </w:rPr>
          <w:t>六、资源开发及综合利用分析</w:t>
        </w:r>
        <w:r>
          <w:tab/>
        </w:r>
        <w:r>
          <w:fldChar w:fldCharType="begin"/>
        </w:r>
        <w:r>
          <w:instrText xml:space="preserve"> PAGEREF _Toc30477 \h </w:instrText>
        </w:r>
        <w:r>
          <w:fldChar w:fldCharType="separate"/>
        </w:r>
        <w:r>
          <w:t>23</w:t>
        </w:r>
        <w:r>
          <w:fldChar w:fldCharType="end"/>
        </w:r>
      </w:hyperlink>
    </w:p>
    <w:p>
      <w:pPr>
        <w:pStyle w:val="TOC2"/>
        <w:tabs>
          <w:tab w:val="right" w:leader="dot" w:pos="8306"/>
        </w:tabs>
      </w:pPr>
      <w:hyperlink w:anchor="_Toc18004" w:history="1">
        <w:r>
          <w:rPr>
            <w:rFonts w:ascii="仿宋" w:eastAsia="仿宋" w:hAnsi="仿宋" w:cs="仿宋" w:hint="eastAsia"/>
            <w:lang w:eastAsia="zh-CN"/>
          </w:rPr>
          <w:t>(一)、资源开发方案</w:t>
        </w:r>
        <w:r>
          <w:tab/>
        </w:r>
        <w:r>
          <w:fldChar w:fldCharType="begin"/>
        </w:r>
        <w:r>
          <w:instrText xml:space="preserve"> PAGEREF _Toc18004 \h </w:instrText>
        </w:r>
        <w:r>
          <w:fldChar w:fldCharType="separate"/>
        </w:r>
        <w:r>
          <w:t>23</w:t>
        </w:r>
        <w:r>
          <w:fldChar w:fldCharType="end"/>
        </w:r>
      </w:hyperlink>
    </w:p>
    <w:p>
      <w:pPr>
        <w:pStyle w:val="TOC2"/>
        <w:tabs>
          <w:tab w:val="right" w:leader="dot" w:pos="8306"/>
        </w:tabs>
      </w:pPr>
      <w:hyperlink w:anchor="_Toc21322" w:history="1">
        <w:r>
          <w:rPr>
            <w:rFonts w:ascii="仿宋" w:eastAsia="仿宋" w:hAnsi="仿宋" w:cs="仿宋" w:hint="eastAsia"/>
            <w:lang w:eastAsia="zh-CN"/>
          </w:rPr>
          <w:t>(二)、资源利用方案</w:t>
        </w:r>
        <w:r>
          <w:tab/>
        </w:r>
        <w:r>
          <w:fldChar w:fldCharType="begin"/>
        </w:r>
        <w:r>
          <w:instrText xml:space="preserve"> PAGEREF _Toc21322 \h </w:instrText>
        </w:r>
        <w:r>
          <w:fldChar w:fldCharType="separate"/>
        </w:r>
        <w:r>
          <w:t>24</w:t>
        </w:r>
        <w:r>
          <w:fldChar w:fldCharType="end"/>
        </w:r>
      </w:hyperlink>
    </w:p>
    <w:p>
      <w:pPr>
        <w:pStyle w:val="TOC2"/>
        <w:tabs>
          <w:tab w:val="right" w:leader="dot" w:pos="8306"/>
        </w:tabs>
      </w:pPr>
      <w:hyperlink w:anchor="_Toc16249" w:history="1">
        <w:r>
          <w:rPr>
            <w:rFonts w:ascii="仿宋" w:eastAsia="仿宋" w:hAnsi="仿宋" w:cs="仿宋" w:hint="eastAsia"/>
            <w:lang w:eastAsia="zh-CN"/>
          </w:rPr>
          <w:t>(三)、资源节约措施</w:t>
        </w:r>
        <w:r>
          <w:tab/>
        </w:r>
        <w:r>
          <w:fldChar w:fldCharType="begin"/>
        </w:r>
        <w:r>
          <w:instrText xml:space="preserve"> PAGEREF _Toc16249 \h </w:instrText>
        </w:r>
        <w:r>
          <w:fldChar w:fldCharType="separate"/>
        </w:r>
        <w:r>
          <w:t>25</w:t>
        </w:r>
        <w:r>
          <w:fldChar w:fldCharType="end"/>
        </w:r>
      </w:hyperlink>
    </w:p>
    <w:p>
      <w:pPr>
        <w:pStyle w:val="TOC1"/>
        <w:tabs>
          <w:tab w:val="right" w:leader="dot" w:pos="8306"/>
        </w:tabs>
      </w:pPr>
      <w:hyperlink w:anchor="_Toc30568" w:history="1">
        <w:r>
          <w:rPr>
            <w:rFonts w:ascii="仿宋" w:eastAsia="仿宋" w:hAnsi="仿宋" w:cs="仿宋" w:hint="eastAsia"/>
            <w:lang w:eastAsia="zh-CN"/>
          </w:rPr>
          <w:t>七、项目实施与管理方案</w:t>
        </w:r>
        <w:r>
          <w:tab/>
        </w:r>
        <w:r>
          <w:fldChar w:fldCharType="begin"/>
        </w:r>
        <w:r>
          <w:instrText xml:space="preserve"> PAGEREF _Toc30568 \h </w:instrText>
        </w:r>
        <w:r>
          <w:fldChar w:fldCharType="separate"/>
        </w:r>
        <w:r>
          <w:t>26</w:t>
        </w:r>
        <w:r>
          <w:fldChar w:fldCharType="end"/>
        </w:r>
      </w:hyperlink>
    </w:p>
    <w:p>
      <w:pPr>
        <w:pStyle w:val="TOC2"/>
        <w:tabs>
          <w:tab w:val="right" w:leader="dot" w:pos="8306"/>
        </w:tabs>
      </w:pPr>
      <w:hyperlink w:anchor="_Toc31001" w:history="1">
        <w:r>
          <w:rPr>
            <w:rFonts w:ascii="仿宋" w:eastAsia="仿宋" w:hAnsi="仿宋" w:cs="仿宋" w:hint="eastAsia"/>
            <w:lang w:eastAsia="zh-CN"/>
          </w:rPr>
          <w:t>(一)、项目实施计划</w:t>
        </w:r>
        <w:r>
          <w:tab/>
        </w:r>
        <w:r>
          <w:fldChar w:fldCharType="begin"/>
        </w:r>
        <w:r>
          <w:instrText xml:space="preserve"> PAGEREF _Toc31001 \h </w:instrText>
        </w:r>
        <w:r>
          <w:fldChar w:fldCharType="separate"/>
        </w:r>
        <w:r>
          <w:t>26</w:t>
        </w:r>
        <w:r>
          <w:fldChar w:fldCharType="end"/>
        </w:r>
      </w:hyperlink>
    </w:p>
    <w:p>
      <w:pPr>
        <w:pStyle w:val="TOC2"/>
        <w:tabs>
          <w:tab w:val="right" w:leader="dot" w:pos="8306"/>
        </w:tabs>
      </w:pPr>
      <w:hyperlink w:anchor="_Toc23225" w:history="1">
        <w:r>
          <w:rPr>
            <w:rFonts w:ascii="仿宋" w:eastAsia="仿宋" w:hAnsi="仿宋" w:cs="仿宋" w:hint="eastAsia"/>
            <w:lang w:eastAsia="zh-CN"/>
          </w:rPr>
          <w:t>(二)、项目组织机构与职责</w:t>
        </w:r>
        <w:r>
          <w:tab/>
        </w:r>
        <w:r>
          <w:fldChar w:fldCharType="begin"/>
        </w:r>
        <w:r>
          <w:instrText xml:space="preserve"> PAGEREF _Toc23225 \h </w:instrText>
        </w:r>
        <w:r>
          <w:fldChar w:fldCharType="separate"/>
        </w:r>
        <w:r>
          <w:t>27</w:t>
        </w:r>
        <w:r>
          <w:fldChar w:fldCharType="end"/>
        </w:r>
      </w:hyperlink>
    </w:p>
    <w:p>
      <w:pPr>
        <w:pStyle w:val="TOC2"/>
        <w:tabs>
          <w:tab w:val="right" w:leader="dot" w:pos="8306"/>
        </w:tabs>
      </w:pPr>
      <w:hyperlink w:anchor="_Toc6192" w:history="1">
        <w:r>
          <w:rPr>
            <w:rFonts w:ascii="仿宋" w:eastAsia="仿宋" w:hAnsi="仿宋" w:cs="仿宋" w:hint="eastAsia"/>
            <w:lang w:eastAsia="zh-CN"/>
          </w:rPr>
          <w:t>(三)、项目管理与监控体系</w:t>
        </w:r>
        <w:r>
          <w:tab/>
        </w:r>
        <w:r>
          <w:fldChar w:fldCharType="begin"/>
        </w:r>
        <w:r>
          <w:instrText xml:space="preserve"> PAGEREF _Toc6192 \h </w:instrText>
        </w:r>
        <w:r>
          <w:fldChar w:fldCharType="separate"/>
        </w:r>
        <w:r>
          <w:t>30</w:t>
        </w:r>
        <w:r>
          <w:fldChar w:fldCharType="end"/>
        </w:r>
      </w:hyperlink>
    </w:p>
    <w:p>
      <w:pPr>
        <w:pStyle w:val="TOC1"/>
        <w:tabs>
          <w:tab w:val="right" w:leader="dot" w:pos="8306"/>
        </w:tabs>
      </w:pPr>
      <w:hyperlink w:anchor="_Toc13684" w:history="1">
        <w:r>
          <w:rPr>
            <w:rFonts w:ascii="仿宋" w:eastAsia="仿宋" w:hAnsi="仿宋" w:cs="仿宋" w:hint="eastAsia"/>
            <w:lang w:eastAsia="zh-CN"/>
          </w:rPr>
          <w:t>八、土地利用与规划方案</w:t>
        </w:r>
        <w:r>
          <w:tab/>
        </w:r>
        <w:r>
          <w:fldChar w:fldCharType="begin"/>
        </w:r>
        <w:r>
          <w:instrText xml:space="preserve"> PAGEREF _Toc13684 \h </w:instrText>
        </w:r>
        <w:r>
          <w:fldChar w:fldCharType="separate"/>
        </w:r>
        <w:r>
          <w:t>32</w:t>
        </w:r>
        <w:r>
          <w:fldChar w:fldCharType="end"/>
        </w:r>
      </w:hyperlink>
    </w:p>
    <w:p>
      <w:pPr>
        <w:pStyle w:val="TOC2"/>
        <w:tabs>
          <w:tab w:val="right" w:leader="dot" w:pos="8306"/>
        </w:tabs>
      </w:pPr>
      <w:hyperlink w:anchor="_Toc9885" w:history="1">
        <w:r>
          <w:rPr>
            <w:rFonts w:ascii="仿宋" w:eastAsia="仿宋" w:hAnsi="仿宋" w:cs="仿宋" w:hint="eastAsia"/>
            <w:lang w:eastAsia="zh-CN"/>
          </w:rPr>
          <w:t>(一)、项目用地情况分析</w:t>
        </w:r>
        <w:r>
          <w:tab/>
        </w:r>
        <w:r>
          <w:fldChar w:fldCharType="begin"/>
        </w:r>
        <w:r>
          <w:instrText xml:space="preserve"> PAGEREF _Toc9885 \h </w:instrText>
        </w:r>
        <w:r>
          <w:fldChar w:fldCharType="separate"/>
        </w:r>
        <w:r>
          <w:t>32</w:t>
        </w:r>
        <w:r>
          <w:fldChar w:fldCharType="end"/>
        </w:r>
      </w:hyperlink>
    </w:p>
    <w:p>
      <w:pPr>
        <w:pStyle w:val="TOC2"/>
        <w:tabs>
          <w:tab w:val="right" w:leader="dot" w:pos="8306"/>
        </w:tabs>
      </w:pPr>
      <w:hyperlink w:anchor="_Toc23161" w:history="1">
        <w:r>
          <w:rPr>
            <w:rFonts w:ascii="仿宋" w:eastAsia="仿宋" w:hAnsi="仿宋" w:cs="仿宋" w:hint="eastAsia"/>
            <w:lang w:eastAsia="zh-CN"/>
          </w:rPr>
          <w:t>(二)、土地利用规划方案</w:t>
        </w:r>
        <w:r>
          <w:tab/>
        </w:r>
        <w:r>
          <w:fldChar w:fldCharType="begin"/>
        </w:r>
        <w:r>
          <w:instrText xml:space="preserve"> PAGEREF _Toc23161 \h </w:instrText>
        </w:r>
        <w:r>
          <w:fldChar w:fldCharType="separate"/>
        </w:r>
        <w:r>
          <w:t>33</w:t>
        </w:r>
        <w:r>
          <w:fldChar w:fldCharType="end"/>
        </w:r>
      </w:hyperlink>
    </w:p>
    <w:p>
      <w:pPr>
        <w:pStyle w:val="TOC1"/>
        <w:tabs>
          <w:tab w:val="right" w:leader="dot" w:pos="8306"/>
        </w:tabs>
      </w:pPr>
      <w:hyperlink w:anchor="_Toc16975" w:history="1">
        <w:r>
          <w:rPr>
            <w:rFonts w:ascii="仿宋" w:eastAsia="仿宋" w:hAnsi="仿宋" w:cs="仿宋" w:hint="eastAsia"/>
            <w:lang w:eastAsia="zh-CN"/>
          </w:rPr>
          <w:t>九、客户关系管理与市场拓展</w:t>
        </w:r>
        <w:r>
          <w:tab/>
        </w:r>
        <w:r>
          <w:fldChar w:fldCharType="begin"/>
        </w:r>
        <w:r>
          <w:instrText xml:space="preserve"> PAGEREF _Toc16975 \h </w:instrText>
        </w:r>
        <w:r>
          <w:fldChar w:fldCharType="separate"/>
        </w:r>
        <w:r>
          <w:t>34</w:t>
        </w:r>
        <w:r>
          <w:fldChar w:fldCharType="end"/>
        </w:r>
      </w:hyperlink>
    </w:p>
    <w:p>
      <w:pPr>
        <w:pStyle w:val="TOC2"/>
        <w:tabs>
          <w:tab w:val="right" w:leader="dot" w:pos="8306"/>
        </w:tabs>
      </w:pPr>
      <w:hyperlink w:anchor="_Toc29760" w:history="1">
        <w:r>
          <w:rPr>
            <w:rFonts w:ascii="仿宋" w:eastAsia="仿宋" w:hAnsi="仿宋" w:cs="仿宋" w:hint="eastAsia"/>
            <w:lang w:eastAsia="zh-CN"/>
          </w:rPr>
          <w:t>(一)、客户关系管理策略</w:t>
        </w:r>
        <w:r>
          <w:tab/>
        </w:r>
        <w:r>
          <w:fldChar w:fldCharType="begin"/>
        </w:r>
        <w:r>
          <w:instrText xml:space="preserve"> PAGEREF _Toc29760 \h </w:instrText>
        </w:r>
        <w:r>
          <w:fldChar w:fldCharType="separate"/>
        </w:r>
        <w:r>
          <w:t>34</w:t>
        </w:r>
        <w:r>
          <w:fldChar w:fldCharType="end"/>
        </w:r>
      </w:hyperlink>
    </w:p>
    <w:p>
      <w:pPr>
        <w:pStyle w:val="TOC2"/>
        <w:tabs>
          <w:tab w:val="right" w:leader="dot" w:pos="8306"/>
        </w:tabs>
      </w:pPr>
      <w:hyperlink w:anchor="_Toc1791" w:history="1">
        <w:r>
          <w:rPr>
            <w:rFonts w:ascii="仿宋" w:eastAsia="仿宋" w:hAnsi="仿宋" w:cs="仿宋" w:hint="eastAsia"/>
            <w:lang w:eastAsia="zh-CN"/>
          </w:rPr>
          <w:t>(二)、市场拓展方案</w:t>
        </w:r>
        <w:r>
          <w:tab/>
        </w:r>
        <w:r>
          <w:fldChar w:fldCharType="begin"/>
        </w:r>
        <w:r>
          <w:instrText xml:space="preserve"> PAGEREF _Toc1791 \h </w:instrText>
        </w:r>
        <w:r>
          <w:fldChar w:fldCharType="separate"/>
        </w:r>
        <w:r>
          <w:t>35</w:t>
        </w:r>
        <w:r>
          <w:fldChar w:fldCharType="end"/>
        </w:r>
      </w:hyperlink>
    </w:p>
    <w:p>
      <w:pPr>
        <w:pStyle w:val="TOC1"/>
        <w:tabs>
          <w:tab w:val="right" w:leader="dot" w:pos="8306"/>
        </w:tabs>
      </w:pPr>
      <w:hyperlink w:anchor="_Toc26170" w:history="1">
        <w:r>
          <w:rPr>
            <w:rFonts w:ascii="仿宋" w:eastAsia="仿宋" w:hAnsi="仿宋" w:cs="仿宋" w:hint="eastAsia"/>
            <w:lang w:eastAsia="zh-CN"/>
          </w:rPr>
          <w:t>十、经济效益与社会效益优化</w:t>
        </w:r>
        <w:r>
          <w:tab/>
        </w:r>
        <w:r>
          <w:fldChar w:fldCharType="begin"/>
        </w:r>
        <w:r>
          <w:instrText xml:space="preserve"> PAGEREF _Toc26170 \h </w:instrText>
        </w:r>
        <w:r>
          <w:fldChar w:fldCharType="separate"/>
        </w:r>
        <w:r>
          <w:t>36</w:t>
        </w:r>
        <w:r>
          <w:fldChar w:fldCharType="end"/>
        </w:r>
      </w:hyperlink>
    </w:p>
    <w:p>
      <w:pPr>
        <w:pStyle w:val="TOC2"/>
        <w:tabs>
          <w:tab w:val="right" w:leader="dot" w:pos="8306"/>
        </w:tabs>
      </w:pPr>
      <w:hyperlink w:anchor="_Toc3730" w:history="1">
        <w:r>
          <w:rPr>
            <w:rFonts w:ascii="仿宋" w:eastAsia="仿宋" w:hAnsi="仿宋" w:cs="仿宋" w:hint="eastAsia"/>
            <w:lang w:eastAsia="zh-CN"/>
          </w:rPr>
          <w:t>(一)、经济效益提升策略</w:t>
        </w:r>
        <w:r>
          <w:tab/>
        </w:r>
        <w:r>
          <w:fldChar w:fldCharType="begin"/>
        </w:r>
        <w:r>
          <w:instrText xml:space="preserve"> PAGEREF _Toc3730 \h </w:instrText>
        </w:r>
        <w:r>
          <w:fldChar w:fldCharType="separate"/>
        </w:r>
        <w:r>
          <w:t>36</w:t>
        </w:r>
        <w:r>
          <w:fldChar w:fldCharType="end"/>
        </w:r>
      </w:hyperlink>
    </w:p>
    <w:p>
      <w:pPr>
        <w:pStyle w:val="TOC2"/>
        <w:tabs>
          <w:tab w:val="right" w:leader="dot" w:pos="8306"/>
        </w:tabs>
      </w:pPr>
      <w:hyperlink w:anchor="_Toc24100" w:history="1">
        <w:r>
          <w:rPr>
            <w:rFonts w:ascii="仿宋" w:eastAsia="仿宋" w:hAnsi="仿宋" w:cs="仿宋" w:hint="eastAsia"/>
            <w:lang w:eastAsia="zh-CN"/>
          </w:rPr>
          <w:t>(二)、社会效益增强方案</w:t>
        </w:r>
        <w:r>
          <w:tab/>
        </w:r>
        <w:r>
          <w:fldChar w:fldCharType="begin"/>
        </w:r>
        <w:r>
          <w:instrText xml:space="preserve"> PAGEREF _Toc24100 \h </w:instrText>
        </w:r>
        <w:r>
          <w:fldChar w:fldCharType="separate"/>
        </w:r>
        <w:r>
          <w:t>37</w:t>
        </w:r>
        <w:r>
          <w:fldChar w:fldCharType="end"/>
        </w:r>
      </w:hyperlink>
    </w:p>
    <w:p>
      <w:pPr>
        <w:pStyle w:val="TOC1"/>
        <w:tabs>
          <w:tab w:val="right" w:leader="dot" w:pos="8306"/>
        </w:tabs>
      </w:pPr>
      <w:hyperlink w:anchor="_Toc1422" w:history="1">
        <w:r>
          <w:rPr>
            <w:rFonts w:ascii="仿宋" w:eastAsia="仿宋" w:hAnsi="仿宋" w:cs="仿宋" w:hint="eastAsia"/>
            <w:lang w:eastAsia="zh-CN"/>
          </w:rPr>
          <w:t>十一、环境保护与绿色发展</w:t>
        </w:r>
        <w:r>
          <w:tab/>
        </w:r>
        <w:r>
          <w:fldChar w:fldCharType="begin"/>
        </w:r>
        <w:r>
          <w:instrText xml:space="preserve"> PAGEREF _Toc1422 \h </w:instrText>
        </w:r>
        <w:r>
          <w:fldChar w:fldCharType="separate"/>
        </w:r>
        <w:r>
          <w:t>38</w:t>
        </w:r>
        <w:r>
          <w:fldChar w:fldCharType="end"/>
        </w:r>
      </w:hyperlink>
    </w:p>
    <w:p>
      <w:pPr>
        <w:pStyle w:val="TOC2"/>
        <w:tabs>
          <w:tab w:val="right" w:leader="dot" w:pos="8306"/>
        </w:tabs>
      </w:pPr>
      <w:hyperlink w:anchor="_Toc15653" w:history="1">
        <w:r>
          <w:rPr>
            <w:rFonts w:ascii="仿宋" w:eastAsia="仿宋" w:hAnsi="仿宋" w:cs="仿宋" w:hint="eastAsia"/>
            <w:lang w:eastAsia="zh-CN"/>
          </w:rPr>
          <w:t>(一)、环境保护措施</w:t>
        </w:r>
        <w:r>
          <w:tab/>
        </w:r>
        <w:r>
          <w:fldChar w:fldCharType="begin"/>
        </w:r>
        <w:r>
          <w:instrText xml:space="preserve"> PAGEREF _Toc15653 \h </w:instrText>
        </w:r>
        <w:r>
          <w:fldChar w:fldCharType="separate"/>
        </w:r>
        <w:r>
          <w:t>38</w:t>
        </w:r>
        <w:r>
          <w:fldChar w:fldCharType="end"/>
        </w:r>
      </w:hyperlink>
    </w:p>
    <w:p>
      <w:pPr>
        <w:pStyle w:val="TOC2"/>
        <w:tabs>
          <w:tab w:val="right" w:leader="dot" w:pos="8306"/>
        </w:tabs>
      </w:pPr>
      <w:hyperlink w:anchor="_Toc31823" w:history="1">
        <w:r>
          <w:rPr>
            <w:rFonts w:ascii="仿宋" w:eastAsia="仿宋" w:hAnsi="仿宋" w:cs="仿宋" w:hint="eastAsia"/>
            <w:lang w:eastAsia="zh-CN"/>
          </w:rPr>
          <w:t>(二)、绿色发展与可持续发展策略</w:t>
        </w:r>
        <w:r>
          <w:tab/>
        </w:r>
        <w:r>
          <w:fldChar w:fldCharType="begin"/>
        </w:r>
        <w:r>
          <w:instrText xml:space="preserve"> PAGEREF _Toc31823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31" w:history="1">
        <w:r>
          <w:rPr>
            <w:rFonts w:ascii="仿宋" w:eastAsia="仿宋" w:hAnsi="仿宋" w:cs="仿宋" w:hint="eastAsia"/>
            <w:lang w:eastAsia="zh-CN"/>
          </w:rPr>
          <w:t>十二、项目变更管理</w:t>
        </w:r>
        <w:r>
          <w:tab/>
        </w:r>
        <w:r>
          <w:fldChar w:fldCharType="begin"/>
        </w:r>
        <w:r>
          <w:instrText xml:space="preserve"> PAGEREF _Toc32431 \h </w:instrText>
        </w:r>
        <w:r>
          <w:fldChar w:fldCharType="separate"/>
        </w:r>
        <w:r>
          <w:t>41</w:t>
        </w:r>
        <w:r>
          <w:fldChar w:fldCharType="end"/>
        </w:r>
      </w:hyperlink>
    </w:p>
    <w:p>
      <w:pPr>
        <w:pStyle w:val="TOC2"/>
        <w:tabs>
          <w:tab w:val="right" w:leader="dot" w:pos="8306"/>
        </w:tabs>
      </w:pPr>
      <w:hyperlink w:anchor="_Toc8933" w:history="1">
        <w:r>
          <w:rPr>
            <w:rFonts w:ascii="仿宋" w:eastAsia="仿宋" w:hAnsi="仿宋" w:cs="仿宋" w:hint="eastAsia"/>
            <w:lang w:eastAsia="zh-CN"/>
          </w:rPr>
          <w:t>(一)、变更控制流程</w:t>
        </w:r>
        <w:r>
          <w:tab/>
        </w:r>
        <w:r>
          <w:fldChar w:fldCharType="begin"/>
        </w:r>
        <w:r>
          <w:instrText xml:space="preserve"> PAGEREF _Toc8933 \h </w:instrText>
        </w:r>
        <w:r>
          <w:fldChar w:fldCharType="separate"/>
        </w:r>
        <w:r>
          <w:t>41</w:t>
        </w:r>
        <w:r>
          <w:fldChar w:fldCharType="end"/>
        </w:r>
      </w:hyperlink>
    </w:p>
    <w:p>
      <w:pPr>
        <w:pStyle w:val="TOC2"/>
        <w:tabs>
          <w:tab w:val="right" w:leader="dot" w:pos="8306"/>
        </w:tabs>
      </w:pPr>
      <w:hyperlink w:anchor="_Toc13168" w:history="1">
        <w:r>
          <w:rPr>
            <w:rFonts w:ascii="仿宋" w:eastAsia="仿宋" w:hAnsi="仿宋" w:cs="仿宋" w:hint="eastAsia"/>
            <w:lang w:eastAsia="zh-CN"/>
          </w:rPr>
          <w:t>(二)、影响评估与处理</w:t>
        </w:r>
        <w:r>
          <w:tab/>
        </w:r>
        <w:r>
          <w:fldChar w:fldCharType="begin"/>
        </w:r>
        <w:r>
          <w:instrText xml:space="preserve"> PAGEREF _Toc13168 \h </w:instrText>
        </w:r>
        <w:r>
          <w:fldChar w:fldCharType="separate"/>
        </w:r>
        <w:r>
          <w:t>42</w:t>
        </w:r>
        <w:r>
          <w:fldChar w:fldCharType="end"/>
        </w:r>
      </w:hyperlink>
    </w:p>
    <w:p>
      <w:pPr>
        <w:pStyle w:val="TOC2"/>
        <w:tabs>
          <w:tab w:val="right" w:leader="dot" w:pos="8306"/>
        </w:tabs>
      </w:pPr>
      <w:hyperlink w:anchor="_Toc19638" w:history="1">
        <w:r>
          <w:rPr>
            <w:rFonts w:ascii="仿宋" w:eastAsia="仿宋" w:hAnsi="仿宋" w:cs="仿宋" w:hint="eastAsia"/>
            <w:lang w:eastAsia="zh-CN"/>
          </w:rPr>
          <w:t>(三)、变更记录与追踪</w:t>
        </w:r>
        <w:r>
          <w:tab/>
        </w:r>
        <w:r>
          <w:fldChar w:fldCharType="begin"/>
        </w:r>
        <w:r>
          <w:instrText xml:space="preserve"> PAGEREF _Toc19638 \h </w:instrText>
        </w:r>
        <w:r>
          <w:fldChar w:fldCharType="separate"/>
        </w:r>
        <w:r>
          <w:t>44</w:t>
        </w:r>
        <w:r>
          <w:fldChar w:fldCharType="end"/>
        </w:r>
      </w:hyperlink>
    </w:p>
    <w:p>
      <w:pPr>
        <w:pStyle w:val="TOC2"/>
        <w:tabs>
          <w:tab w:val="right" w:leader="dot" w:pos="8306"/>
        </w:tabs>
      </w:pPr>
      <w:hyperlink w:anchor="_Toc6369" w:history="1">
        <w:r>
          <w:rPr>
            <w:rFonts w:ascii="仿宋" w:eastAsia="仿宋" w:hAnsi="仿宋" w:cs="仿宋" w:hint="eastAsia"/>
            <w:lang w:eastAsia="zh-CN"/>
          </w:rPr>
          <w:t>(四)、变更管理策略</w:t>
        </w:r>
        <w:r>
          <w:tab/>
        </w:r>
        <w:r>
          <w:fldChar w:fldCharType="begin"/>
        </w:r>
        <w:r>
          <w:instrText xml:space="preserve"> PAGEREF _Toc6369 \h </w:instrText>
        </w:r>
        <w:r>
          <w:fldChar w:fldCharType="separate"/>
        </w:r>
        <w:r>
          <w:t>45</w:t>
        </w:r>
        <w:r>
          <w:fldChar w:fldCharType="end"/>
        </w:r>
      </w:hyperlink>
    </w:p>
    <w:p>
      <w:pPr>
        <w:pStyle w:val="TOC1"/>
        <w:tabs>
          <w:tab w:val="right" w:leader="dot" w:pos="8306"/>
        </w:tabs>
      </w:pPr>
      <w:hyperlink w:anchor="_Toc16986" w:history="1">
        <w:r>
          <w:rPr>
            <w:rFonts w:ascii="仿宋" w:eastAsia="仿宋" w:hAnsi="仿宋" w:cs="仿宋" w:hint="eastAsia"/>
            <w:lang w:eastAsia="zh-CN"/>
          </w:rPr>
          <w:t>十三、企业合规与伦理</w:t>
        </w:r>
        <w:r>
          <w:tab/>
        </w:r>
        <w:r>
          <w:fldChar w:fldCharType="begin"/>
        </w:r>
        <w:r>
          <w:instrText xml:space="preserve"> PAGEREF _Toc16986 \h </w:instrText>
        </w:r>
        <w:r>
          <w:fldChar w:fldCharType="separate"/>
        </w:r>
        <w:r>
          <w:t>47</w:t>
        </w:r>
        <w:r>
          <w:fldChar w:fldCharType="end"/>
        </w:r>
      </w:hyperlink>
    </w:p>
    <w:p>
      <w:pPr>
        <w:pStyle w:val="TOC2"/>
        <w:tabs>
          <w:tab w:val="right" w:leader="dot" w:pos="8306"/>
        </w:tabs>
      </w:pPr>
      <w:hyperlink w:anchor="_Toc23088" w:history="1">
        <w:r>
          <w:rPr>
            <w:rFonts w:ascii="仿宋" w:eastAsia="仿宋" w:hAnsi="仿宋" w:cs="仿宋" w:hint="eastAsia"/>
            <w:lang w:eastAsia="zh-CN"/>
          </w:rPr>
          <w:t>(一)、合规政策与程序</w:t>
        </w:r>
        <w:r>
          <w:tab/>
        </w:r>
        <w:r>
          <w:fldChar w:fldCharType="begin"/>
        </w:r>
        <w:r>
          <w:instrText xml:space="preserve"> PAGEREF _Toc23088 \h </w:instrText>
        </w:r>
        <w:r>
          <w:fldChar w:fldCharType="separate"/>
        </w:r>
        <w:r>
          <w:t>47</w:t>
        </w:r>
        <w:r>
          <w:fldChar w:fldCharType="end"/>
        </w:r>
      </w:hyperlink>
    </w:p>
    <w:p>
      <w:pPr>
        <w:pStyle w:val="TOC2"/>
        <w:tabs>
          <w:tab w:val="right" w:leader="dot" w:pos="8306"/>
        </w:tabs>
      </w:pPr>
      <w:hyperlink w:anchor="_Toc23383" w:history="1">
        <w:r>
          <w:rPr>
            <w:rFonts w:ascii="仿宋" w:eastAsia="仿宋" w:hAnsi="仿宋" w:cs="仿宋" w:hint="eastAsia"/>
            <w:lang w:eastAsia="zh-CN"/>
          </w:rPr>
          <w:t>(二)、伦理规范与培训</w:t>
        </w:r>
        <w:r>
          <w:tab/>
        </w:r>
        <w:r>
          <w:fldChar w:fldCharType="begin"/>
        </w:r>
        <w:r>
          <w:instrText xml:space="preserve"> PAGEREF _Toc23383 \h </w:instrText>
        </w:r>
        <w:r>
          <w:fldChar w:fldCharType="separate"/>
        </w:r>
        <w:r>
          <w:t>49</w:t>
        </w:r>
        <w:r>
          <w:fldChar w:fldCharType="end"/>
        </w:r>
      </w:hyperlink>
    </w:p>
    <w:p>
      <w:pPr>
        <w:pStyle w:val="TOC2"/>
        <w:tabs>
          <w:tab w:val="right" w:leader="dot" w:pos="8306"/>
        </w:tabs>
      </w:pPr>
      <w:hyperlink w:anchor="_Toc11674" w:history="1">
        <w:r>
          <w:rPr>
            <w:rFonts w:ascii="仿宋" w:eastAsia="仿宋" w:hAnsi="仿宋" w:cs="仿宋" w:hint="eastAsia"/>
            <w:lang w:eastAsia="zh-CN"/>
          </w:rPr>
          <w:t>(三)、合规风险评估</w:t>
        </w:r>
        <w:r>
          <w:tab/>
        </w:r>
        <w:r>
          <w:fldChar w:fldCharType="begin"/>
        </w:r>
        <w:r>
          <w:instrText xml:space="preserve"> PAGEREF _Toc11674 \h </w:instrText>
        </w:r>
        <w:r>
          <w:fldChar w:fldCharType="separate"/>
        </w:r>
        <w:r>
          <w:t>49</w:t>
        </w:r>
        <w:r>
          <w:fldChar w:fldCharType="end"/>
        </w:r>
      </w:hyperlink>
    </w:p>
    <w:p>
      <w:pPr>
        <w:pStyle w:val="TOC2"/>
        <w:tabs>
          <w:tab w:val="right" w:leader="dot" w:pos="8306"/>
        </w:tabs>
      </w:pPr>
      <w:hyperlink w:anchor="_Toc26266" w:history="1">
        <w:r>
          <w:rPr>
            <w:rFonts w:ascii="仿宋" w:eastAsia="仿宋" w:hAnsi="仿宋" w:cs="仿宋" w:hint="eastAsia"/>
            <w:lang w:eastAsia="zh-CN"/>
          </w:rPr>
          <w:t>(四)、合规监督与执行</w:t>
        </w:r>
        <w:r>
          <w:tab/>
        </w:r>
        <w:r>
          <w:fldChar w:fldCharType="begin"/>
        </w:r>
        <w:r>
          <w:instrText xml:space="preserve"> PAGEREF _Toc26266 \h </w:instrText>
        </w:r>
        <w:r>
          <w:fldChar w:fldCharType="separate"/>
        </w:r>
        <w:r>
          <w:t>51</w:t>
        </w:r>
        <w:r>
          <w:fldChar w:fldCharType="end"/>
        </w:r>
      </w:hyperlink>
    </w:p>
    <w:p>
      <w:pPr>
        <w:pStyle w:val="TOC1"/>
        <w:tabs>
          <w:tab w:val="right" w:leader="dot" w:pos="8306"/>
        </w:tabs>
      </w:pPr>
      <w:hyperlink w:anchor="_Toc22895" w:history="1">
        <w:r>
          <w:rPr>
            <w:rFonts w:ascii="仿宋" w:eastAsia="仿宋" w:hAnsi="仿宋" w:cs="仿宋" w:hint="eastAsia"/>
            <w:lang w:eastAsia="zh-CN"/>
          </w:rPr>
          <w:t>十四、创新驱动与持续发展</w:t>
        </w:r>
        <w:r>
          <w:tab/>
        </w:r>
        <w:r>
          <w:fldChar w:fldCharType="begin"/>
        </w:r>
        <w:r>
          <w:instrText xml:space="preserve"> PAGEREF _Toc22895 \h </w:instrText>
        </w:r>
        <w:r>
          <w:fldChar w:fldCharType="separate"/>
        </w:r>
        <w:r>
          <w:t>51</w:t>
        </w:r>
        <w:r>
          <w:fldChar w:fldCharType="end"/>
        </w:r>
      </w:hyperlink>
    </w:p>
    <w:p>
      <w:pPr>
        <w:pStyle w:val="TOC2"/>
        <w:tabs>
          <w:tab w:val="right" w:leader="dot" w:pos="8306"/>
        </w:tabs>
      </w:pPr>
      <w:hyperlink w:anchor="_Toc24549" w:history="1">
        <w:r>
          <w:rPr>
            <w:rFonts w:ascii="仿宋" w:eastAsia="仿宋" w:hAnsi="仿宋" w:cs="仿宋" w:hint="eastAsia"/>
            <w:lang w:eastAsia="zh-CN"/>
          </w:rPr>
          <w:t>(一)、创新驱动战略实施</w:t>
        </w:r>
        <w:r>
          <w:tab/>
        </w:r>
        <w:r>
          <w:fldChar w:fldCharType="begin"/>
        </w:r>
        <w:r>
          <w:instrText xml:space="preserve"> PAGEREF _Toc24549 \h </w:instrText>
        </w:r>
        <w:r>
          <w:fldChar w:fldCharType="separate"/>
        </w:r>
        <w:r>
          <w:t>51</w:t>
        </w:r>
        <w:r>
          <w:fldChar w:fldCharType="end"/>
        </w:r>
      </w:hyperlink>
    </w:p>
    <w:p>
      <w:pPr>
        <w:pStyle w:val="TOC2"/>
        <w:tabs>
          <w:tab w:val="right" w:leader="dot" w:pos="8306"/>
        </w:tabs>
      </w:pPr>
      <w:hyperlink w:anchor="_Toc18003" w:history="1">
        <w:r>
          <w:rPr>
            <w:rFonts w:ascii="仿宋" w:eastAsia="仿宋" w:hAnsi="仿宋" w:cs="仿宋" w:hint="eastAsia"/>
            <w:lang w:eastAsia="zh-CN"/>
          </w:rPr>
          <w:t>(二)、持续发展路径探索</w:t>
        </w:r>
        <w:r>
          <w:tab/>
        </w:r>
        <w:r>
          <w:fldChar w:fldCharType="begin"/>
        </w:r>
        <w:r>
          <w:instrText xml:space="preserve"> PAGEREF _Toc18003 \h </w:instrText>
        </w:r>
        <w:r>
          <w:fldChar w:fldCharType="separate"/>
        </w:r>
        <w:r>
          <w:t>53</w:t>
        </w:r>
        <w:r>
          <w:fldChar w:fldCharType="end"/>
        </w:r>
      </w:hyperlink>
    </w:p>
    <w:p>
      <w:pPr>
        <w:pStyle w:val="TOC1"/>
        <w:tabs>
          <w:tab w:val="right" w:leader="dot" w:pos="8306"/>
        </w:tabs>
      </w:pPr>
      <w:hyperlink w:anchor="_Toc8589" w:history="1">
        <w:r>
          <w:rPr>
            <w:rFonts w:ascii="仿宋" w:eastAsia="仿宋" w:hAnsi="仿宋" w:cs="仿宋" w:hint="eastAsia"/>
            <w:lang w:eastAsia="zh-CN"/>
          </w:rPr>
          <w:t>十五、质量管理与控制</w:t>
        </w:r>
        <w:r>
          <w:tab/>
        </w:r>
        <w:r>
          <w:fldChar w:fldCharType="begin"/>
        </w:r>
        <w:r>
          <w:instrText xml:space="preserve"> PAGEREF _Toc8589 \h </w:instrText>
        </w:r>
        <w:r>
          <w:fldChar w:fldCharType="separate"/>
        </w:r>
        <w:r>
          <w:t>57</w:t>
        </w:r>
        <w:r>
          <w:fldChar w:fldCharType="end"/>
        </w:r>
      </w:hyperlink>
    </w:p>
    <w:p>
      <w:pPr>
        <w:pStyle w:val="TOC2"/>
        <w:tabs>
          <w:tab w:val="right" w:leader="dot" w:pos="8306"/>
        </w:tabs>
      </w:pPr>
      <w:hyperlink w:anchor="_Toc12415" w:history="1">
        <w:r>
          <w:rPr>
            <w:rFonts w:ascii="仿宋" w:eastAsia="仿宋" w:hAnsi="仿宋" w:cs="仿宋" w:hint="eastAsia"/>
            <w:lang w:eastAsia="zh-CN"/>
          </w:rPr>
          <w:t>(一)、质量管理体系建设</w:t>
        </w:r>
        <w:r>
          <w:tab/>
        </w:r>
        <w:r>
          <w:fldChar w:fldCharType="begin"/>
        </w:r>
        <w:r>
          <w:instrText xml:space="preserve"> PAGEREF _Toc12415 \h </w:instrText>
        </w:r>
        <w:r>
          <w:fldChar w:fldCharType="separate"/>
        </w:r>
        <w:r>
          <w:t>57</w:t>
        </w:r>
        <w:r>
          <w:fldChar w:fldCharType="end"/>
        </w:r>
      </w:hyperlink>
    </w:p>
    <w:p>
      <w:pPr>
        <w:pStyle w:val="TOC2"/>
        <w:tabs>
          <w:tab w:val="right" w:leader="dot" w:pos="8306"/>
        </w:tabs>
      </w:pPr>
      <w:hyperlink w:anchor="_Toc32057" w:history="1">
        <w:r>
          <w:rPr>
            <w:rFonts w:ascii="仿宋" w:eastAsia="仿宋" w:hAnsi="仿宋" w:cs="仿宋" w:hint="eastAsia"/>
            <w:lang w:eastAsia="zh-CN"/>
          </w:rPr>
          <w:t>(二)、质量控制措施</w:t>
        </w:r>
        <w:r>
          <w:tab/>
        </w:r>
        <w:r>
          <w:fldChar w:fldCharType="begin"/>
        </w:r>
        <w:r>
          <w:instrText xml:space="preserve"> PAGEREF _Toc32057 \h </w:instrText>
        </w:r>
        <w:r>
          <w:fldChar w:fldCharType="separate"/>
        </w:r>
        <w:r>
          <w:t>58</w:t>
        </w:r>
        <w:r>
          <w:fldChar w:fldCharType="end"/>
        </w:r>
      </w:hyperlink>
    </w:p>
    <w:p>
      <w:pPr>
        <w:pStyle w:val="TOC1"/>
        <w:tabs>
          <w:tab w:val="right" w:leader="dot" w:pos="8306"/>
        </w:tabs>
      </w:pPr>
      <w:hyperlink w:anchor="_Toc22540" w:history="1">
        <w:r>
          <w:rPr>
            <w:rFonts w:ascii="仿宋" w:eastAsia="仿宋" w:hAnsi="仿宋" w:cs="仿宋" w:hint="eastAsia"/>
            <w:lang w:eastAsia="zh-CN"/>
          </w:rPr>
          <w:t>十六、人力资源管理与开发</w:t>
        </w:r>
        <w:r>
          <w:tab/>
        </w:r>
        <w:r>
          <w:fldChar w:fldCharType="begin"/>
        </w:r>
        <w:r>
          <w:instrText xml:space="preserve"> PAGEREF _Toc22540 \h </w:instrText>
        </w:r>
        <w:r>
          <w:fldChar w:fldCharType="separate"/>
        </w:r>
        <w:r>
          <w:t>60</w:t>
        </w:r>
        <w:r>
          <w:fldChar w:fldCharType="end"/>
        </w:r>
      </w:hyperlink>
    </w:p>
    <w:p>
      <w:pPr>
        <w:pStyle w:val="TOC2"/>
        <w:tabs>
          <w:tab w:val="right" w:leader="dot" w:pos="8306"/>
        </w:tabs>
      </w:pPr>
      <w:hyperlink w:anchor="_Toc15232" w:history="1">
        <w:r>
          <w:rPr>
            <w:rFonts w:ascii="仿宋" w:eastAsia="仿宋" w:hAnsi="仿宋" w:cs="仿宋" w:hint="eastAsia"/>
            <w:lang w:eastAsia="zh-CN"/>
          </w:rPr>
          <w:t>(一)、人力资源规划</w:t>
        </w:r>
        <w:r>
          <w:tab/>
        </w:r>
        <w:r>
          <w:fldChar w:fldCharType="begin"/>
        </w:r>
        <w:r>
          <w:instrText xml:space="preserve"> PAGEREF _Toc15232 \h </w:instrText>
        </w:r>
        <w:r>
          <w:fldChar w:fldCharType="separate"/>
        </w:r>
        <w:r>
          <w:t>60</w:t>
        </w:r>
        <w:r>
          <w:fldChar w:fldCharType="end"/>
        </w:r>
      </w:hyperlink>
    </w:p>
    <w:p>
      <w:pPr>
        <w:pStyle w:val="TOC2"/>
        <w:tabs>
          <w:tab w:val="right" w:leader="dot" w:pos="8306"/>
        </w:tabs>
      </w:pPr>
      <w:hyperlink w:anchor="_Toc20621" w:history="1">
        <w:r>
          <w:rPr>
            <w:rFonts w:ascii="仿宋" w:eastAsia="仿宋" w:hAnsi="仿宋" w:cs="仿宋" w:hint="eastAsia"/>
            <w:lang w:eastAsia="zh-CN"/>
          </w:rPr>
          <w:t>(二)、人力资源开发与培训</w:t>
        </w:r>
        <w:r>
          <w:tab/>
        </w:r>
        <w:r>
          <w:fldChar w:fldCharType="begin"/>
        </w:r>
        <w:r>
          <w:instrText xml:space="preserve"> PAGEREF _Toc20621 \h </w:instrText>
        </w:r>
        <w:r>
          <w:fldChar w:fldCharType="separate"/>
        </w:r>
        <w:r>
          <w:t>61</w:t>
        </w:r>
        <w:r>
          <w:fldChar w:fldCharType="end"/>
        </w:r>
      </w:hyperlink>
    </w:p>
    <w:p>
      <w:pPr>
        <w:pStyle w:val="TOC1"/>
        <w:tabs>
          <w:tab w:val="right" w:leader="dot" w:pos="8306"/>
        </w:tabs>
      </w:pPr>
      <w:hyperlink w:anchor="_Toc16793" w:history="1">
        <w:r>
          <w:rPr>
            <w:rFonts w:ascii="仿宋" w:eastAsia="仿宋" w:hAnsi="仿宋" w:cs="仿宋" w:hint="eastAsia"/>
            <w:lang w:eastAsia="zh-CN"/>
          </w:rPr>
          <w:t>十七、设施与设备管理</w:t>
        </w:r>
        <w:r>
          <w:tab/>
        </w:r>
        <w:r>
          <w:fldChar w:fldCharType="begin"/>
        </w:r>
        <w:r>
          <w:instrText xml:space="preserve"> PAGEREF _Toc16793 \h </w:instrText>
        </w:r>
        <w:r>
          <w:fldChar w:fldCharType="separate"/>
        </w:r>
        <w:r>
          <w:t>64</w:t>
        </w:r>
        <w:r>
          <w:fldChar w:fldCharType="end"/>
        </w:r>
      </w:hyperlink>
    </w:p>
    <w:p>
      <w:pPr>
        <w:pStyle w:val="TOC2"/>
        <w:tabs>
          <w:tab w:val="right" w:leader="dot" w:pos="8306"/>
        </w:tabs>
      </w:pPr>
      <w:hyperlink w:anchor="_Toc21125" w:history="1">
        <w:r>
          <w:rPr>
            <w:rFonts w:ascii="仿宋" w:eastAsia="仿宋" w:hAnsi="仿宋" w:cs="仿宋" w:hint="eastAsia"/>
            <w:lang w:eastAsia="zh-CN"/>
          </w:rPr>
          <w:t>(一)、设施规划与配置</w:t>
        </w:r>
        <w:r>
          <w:tab/>
        </w:r>
        <w:r>
          <w:fldChar w:fldCharType="begin"/>
        </w:r>
        <w:r>
          <w:instrText xml:space="preserve"> PAGEREF _Toc21125 \h </w:instrText>
        </w:r>
        <w:r>
          <w:fldChar w:fldCharType="separate"/>
        </w:r>
        <w:r>
          <w:t>64</w:t>
        </w:r>
        <w:r>
          <w:fldChar w:fldCharType="end"/>
        </w:r>
      </w:hyperlink>
    </w:p>
    <w:p>
      <w:pPr>
        <w:pStyle w:val="TOC2"/>
        <w:tabs>
          <w:tab w:val="right" w:leader="dot" w:pos="8306"/>
        </w:tabs>
      </w:pPr>
      <w:hyperlink w:anchor="_Toc21890" w:history="1">
        <w:r>
          <w:rPr>
            <w:rFonts w:ascii="仿宋" w:eastAsia="仿宋" w:hAnsi="仿宋" w:cs="仿宋" w:hint="eastAsia"/>
            <w:lang w:eastAsia="zh-CN"/>
          </w:rPr>
          <w:t>(二)、设备采购与维护管理</w:t>
        </w:r>
        <w:r>
          <w:tab/>
        </w:r>
        <w:r>
          <w:fldChar w:fldCharType="begin"/>
        </w:r>
        <w:r>
          <w:instrText xml:space="preserve"> PAGEREF _Toc21890 \h </w:instrText>
        </w:r>
        <w:r>
          <w:fldChar w:fldCharType="separate"/>
        </w:r>
        <w:r>
          <w:t>65</w:t>
        </w:r>
        <w:r>
          <w:fldChar w:fldCharType="end"/>
        </w:r>
      </w:hyperlink>
    </w:p>
    <w:p>
      <w:pPr>
        <w:pStyle w:val="TOC2"/>
        <w:tabs>
          <w:tab w:val="right" w:leader="dot" w:pos="8306"/>
        </w:tabs>
      </w:pPr>
      <w:hyperlink w:anchor="_Toc17785" w:history="1">
        <w:r>
          <w:rPr>
            <w:rFonts w:ascii="仿宋" w:eastAsia="仿宋" w:hAnsi="仿宋" w:cs="仿宋" w:hint="eastAsia"/>
            <w:lang w:eastAsia="zh-CN"/>
          </w:rPr>
          <w:t>(三)、设施设备升级策略</w:t>
        </w:r>
        <w:r>
          <w:tab/>
        </w:r>
        <w:r>
          <w:fldChar w:fldCharType="begin"/>
        </w:r>
        <w:r>
          <w:instrText xml:space="preserve"> PAGEREF _Toc17785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65"/>
      <w:r>
        <w:rPr>
          <w:rFonts w:ascii="仿宋" w:eastAsia="仿宋" w:hAnsi="仿宋" w:cs="仿宋" w:hint="eastAsia"/>
          <w:sz w:val="28"/>
          <w:lang w:eastAsia="zh-CN"/>
        </w:rPr>
        <w:t>一、压克力胶水项目概论</w:t>
      </w:r>
      <w:bookmarkEnd w:id="2"/>
    </w:p>
    <w:p>
      <w:pPr>
        <w:pStyle w:val="Heading2"/>
        <w:rPr>
          <w:rFonts w:ascii="仿宋" w:eastAsia="仿宋" w:hAnsi="仿宋" w:cs="仿宋" w:hint="eastAsia"/>
          <w:lang w:eastAsia="zh-CN"/>
        </w:rPr>
      </w:pPr>
      <w:bookmarkStart w:id="3" w:name="_Toc42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压克力胶水项目的申报单位是“XXX实业发展公司”，这是一家在其所处行业内备受尊敬的企业。公司自成立以来，通过其在压克力胶水项目中表现出的创新精神和卓越执行力，在市场上赢得了显著的地位。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该公司的法定代表人秦XX，在压克力胶水项目及其他多个行业领域中都有着显著的贡献。秦XX以其出色的领导才能和敏锐的商业洞察力，带领公司在压克力胶水项目等多个领域实现了持续的成长和成功。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克力胶水项目的重要合作伙伴。公司专注于[行业名称]领域，以创新作为驱动力，不断推动技术进步和市场扩张。在压克力胶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克力胶水项目中展现了强劲的增长和稳定的财务表现。公司通过有效的策略，在压克力胶水项目中扩大了其市场份额并增强了盈利能力。同时，公司积极承担社会责任，参与各类社会公益项目，增强了其在压克力胶水项目中的品牌形象和社会影响力。</w:t>
      </w:r>
    </w:p>
    <w:p>
      <w:pPr>
        <w:pStyle w:val="Heading2"/>
        <w:ind w:firstLine="560" w:firstLineChars="200"/>
        <w:rPr>
          <w:rFonts w:ascii="仿宋" w:eastAsia="仿宋" w:hAnsi="仿宋" w:cs="仿宋" w:hint="eastAsia"/>
          <w:sz w:val="28"/>
          <w:lang w:eastAsia="zh-CN"/>
        </w:rPr>
      </w:pPr>
      <w:bookmarkStart w:id="4" w:name="_Toc159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克力胶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压克力胶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06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421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克力胶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压克力胶水项目还将参与当地的环保活动和计划，如资助当地的环境保护项目或与社区合作进行环保宣传活动。通过这些活动，项目不仅能够提高自身的环境表现，还能在当地社区中树立积极的环保形象。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1879"/>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压克力胶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压克力胶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压克力胶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27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https://d.book118.com/388024104033006031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A2F6E"/>
    <w:rsid w:val="069A2F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2410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2024-01-18T23:29:00Z</dcterms:created>
  <dcterms:modified xsi:type="dcterms:W3CDTF">2024-01-18T23:29:43Z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AD533308483B4547A493FCA63140790D_11</vt:lpwstr>
  </property>
  <property fmtid="{D5CDD505-2E9C-101B-9397-08002B2CF9AE}" pid="3" name="KSOProductBuildVer">
    <vt:lpwstr>2052-12.1.0.16120</vt:lpwstr>
  </property>
</Properties>
</file>