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2018-2023年长春东方职业学院高职单招（数学／语文／英语）历年常考试题库含答案解析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“五十步笑百步”这一典故出自（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439116" cy="140032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9116" cy="140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A.贾、史、王、薜四大家庭的衰亡过程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B.贾家由盛到衰的变化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C.宝玉和宝钗的爱情故事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D.宝玉和黛玉的爱情悲剧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苏轼的《前赤壁赋》的感情变化线索是（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1743258" cy="1438426"/>
            <wp:effectExtent l="0" t="0" r="0" b="0"/>
            <wp:docPr id="18242146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214615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和柳宗元相关的是（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B.古文运动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C.诗文革新运动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D.诗界革命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“日薄西山，气息奄奄”出自（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柳永《八声甘州（对潇潇暮雨洒江天）》中贯穿全词的句子是（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A.是处红衰翠减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https://d.book118.com/388026050135006040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26050135006040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