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私家车项目规划设计方案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615" w:history="1">
        <w:r>
          <w:rPr>
            <w:rFonts w:ascii="仿宋" w:eastAsia="仿宋" w:hAnsi="仿宋" w:cs="仿宋" w:hint="eastAsia"/>
            <w:lang w:eastAsia="zh-CN"/>
          </w:rPr>
          <w:t>前言</w:t>
        </w:r>
        <w:r>
          <w:tab/>
        </w:r>
        <w:r>
          <w:fldChar w:fldCharType="begin"/>
        </w:r>
        <w:r>
          <w:instrText xml:space="preserve"> PAGEREF _Toc4615 \h </w:instrText>
        </w:r>
        <w:r>
          <w:fldChar w:fldCharType="separate"/>
        </w:r>
        <w:r>
          <w:t>3</w:t>
        </w:r>
        <w:r>
          <w:fldChar w:fldCharType="end"/>
        </w:r>
      </w:hyperlink>
    </w:p>
    <w:p>
      <w:pPr>
        <w:pStyle w:val="TOC1"/>
        <w:tabs>
          <w:tab w:val="right" w:leader="dot" w:pos="8306"/>
        </w:tabs>
      </w:pPr>
      <w:hyperlink w:anchor="_Toc32245" w:history="1">
        <w:r>
          <w:rPr>
            <w:rFonts w:ascii="仿宋" w:eastAsia="仿宋" w:hAnsi="仿宋" w:cs="仿宋" w:hint="eastAsia"/>
            <w:lang w:eastAsia="zh-CN"/>
          </w:rPr>
          <w:t>一、私家车项目文档管理</w:t>
        </w:r>
        <w:r>
          <w:tab/>
        </w:r>
        <w:r>
          <w:fldChar w:fldCharType="begin"/>
        </w:r>
        <w:r>
          <w:instrText xml:space="preserve"> PAGEREF _Toc32245 \h </w:instrText>
        </w:r>
        <w:r>
          <w:fldChar w:fldCharType="separate"/>
        </w:r>
        <w:r>
          <w:t>3</w:t>
        </w:r>
        <w:r>
          <w:fldChar w:fldCharType="end"/>
        </w:r>
      </w:hyperlink>
    </w:p>
    <w:p>
      <w:pPr>
        <w:pStyle w:val="TOC2"/>
        <w:tabs>
          <w:tab w:val="right" w:leader="dot" w:pos="8306"/>
        </w:tabs>
      </w:pPr>
      <w:hyperlink w:anchor="_Toc7086" w:history="1">
        <w:r>
          <w:rPr>
            <w:rFonts w:ascii="仿宋" w:eastAsia="仿宋" w:hAnsi="仿宋" w:cs="仿宋" w:hint="eastAsia"/>
            <w:lang w:eastAsia="zh-CN"/>
          </w:rPr>
          <w:t>(一)、文档编制与审查</w:t>
        </w:r>
        <w:r>
          <w:tab/>
        </w:r>
        <w:r>
          <w:fldChar w:fldCharType="begin"/>
        </w:r>
        <w:r>
          <w:instrText xml:space="preserve"> PAGEREF _Toc7086 \h </w:instrText>
        </w:r>
        <w:r>
          <w:fldChar w:fldCharType="separate"/>
        </w:r>
        <w:r>
          <w:t>3</w:t>
        </w:r>
        <w:r>
          <w:fldChar w:fldCharType="end"/>
        </w:r>
      </w:hyperlink>
    </w:p>
    <w:p>
      <w:pPr>
        <w:pStyle w:val="TOC2"/>
        <w:tabs>
          <w:tab w:val="right" w:leader="dot" w:pos="8306"/>
        </w:tabs>
      </w:pPr>
      <w:hyperlink w:anchor="_Toc15782" w:history="1">
        <w:r>
          <w:rPr>
            <w:rFonts w:ascii="仿宋" w:eastAsia="仿宋" w:hAnsi="仿宋" w:cs="仿宋" w:hint="eastAsia"/>
            <w:lang w:eastAsia="zh-CN"/>
          </w:rPr>
          <w:t>(二)、文档发布与分发</w:t>
        </w:r>
        <w:r>
          <w:tab/>
        </w:r>
        <w:r>
          <w:fldChar w:fldCharType="begin"/>
        </w:r>
        <w:r>
          <w:instrText xml:space="preserve"> PAGEREF _Toc15782 \h </w:instrText>
        </w:r>
        <w:r>
          <w:fldChar w:fldCharType="separate"/>
        </w:r>
        <w:r>
          <w:t>4</w:t>
        </w:r>
        <w:r>
          <w:fldChar w:fldCharType="end"/>
        </w:r>
      </w:hyperlink>
    </w:p>
    <w:p>
      <w:pPr>
        <w:pStyle w:val="TOC2"/>
        <w:tabs>
          <w:tab w:val="right" w:leader="dot" w:pos="8306"/>
        </w:tabs>
      </w:pPr>
      <w:hyperlink w:anchor="_Toc18243" w:history="1">
        <w:r>
          <w:rPr>
            <w:rFonts w:ascii="仿宋" w:eastAsia="仿宋" w:hAnsi="仿宋" w:cs="仿宋" w:hint="eastAsia"/>
            <w:lang w:eastAsia="zh-CN"/>
          </w:rPr>
          <w:t>(三)、文档存档与归档</w:t>
        </w:r>
        <w:r>
          <w:tab/>
        </w:r>
        <w:r>
          <w:fldChar w:fldCharType="begin"/>
        </w:r>
        <w:r>
          <w:instrText xml:space="preserve"> PAGEREF _Toc18243 \h </w:instrText>
        </w:r>
        <w:r>
          <w:fldChar w:fldCharType="separate"/>
        </w:r>
        <w:r>
          <w:t>5</w:t>
        </w:r>
        <w:r>
          <w:fldChar w:fldCharType="end"/>
        </w:r>
      </w:hyperlink>
    </w:p>
    <w:p>
      <w:pPr>
        <w:pStyle w:val="TOC1"/>
        <w:tabs>
          <w:tab w:val="right" w:leader="dot" w:pos="8306"/>
        </w:tabs>
      </w:pPr>
      <w:hyperlink w:anchor="_Toc30988" w:history="1">
        <w:r>
          <w:rPr>
            <w:rFonts w:ascii="仿宋" w:eastAsia="仿宋" w:hAnsi="仿宋" w:cs="仿宋" w:hint="eastAsia"/>
            <w:lang w:eastAsia="zh-CN"/>
          </w:rPr>
          <w:t>二、工艺说明</w:t>
        </w:r>
        <w:r>
          <w:tab/>
        </w:r>
        <w:r>
          <w:fldChar w:fldCharType="begin"/>
        </w:r>
        <w:r>
          <w:instrText xml:space="preserve"> PAGEREF _Toc30988 \h </w:instrText>
        </w:r>
        <w:r>
          <w:fldChar w:fldCharType="separate"/>
        </w:r>
        <w:r>
          <w:t>6</w:t>
        </w:r>
        <w:r>
          <w:fldChar w:fldCharType="end"/>
        </w:r>
      </w:hyperlink>
    </w:p>
    <w:p>
      <w:pPr>
        <w:pStyle w:val="TOC2"/>
        <w:tabs>
          <w:tab w:val="right" w:leader="dot" w:pos="8306"/>
        </w:tabs>
      </w:pPr>
      <w:hyperlink w:anchor="_Toc24645" w:history="1">
        <w:r>
          <w:rPr>
            <w:rFonts w:ascii="仿宋" w:eastAsia="仿宋" w:hAnsi="仿宋" w:cs="仿宋" w:hint="eastAsia"/>
            <w:lang w:eastAsia="zh-CN"/>
          </w:rPr>
          <w:t>(一)、技术管理特点</w:t>
        </w:r>
        <w:r>
          <w:tab/>
        </w:r>
        <w:r>
          <w:fldChar w:fldCharType="begin"/>
        </w:r>
        <w:r>
          <w:instrText xml:space="preserve"> PAGEREF _Toc24645 \h </w:instrText>
        </w:r>
        <w:r>
          <w:fldChar w:fldCharType="separate"/>
        </w:r>
        <w:r>
          <w:t>6</w:t>
        </w:r>
        <w:r>
          <w:fldChar w:fldCharType="end"/>
        </w:r>
      </w:hyperlink>
    </w:p>
    <w:p>
      <w:pPr>
        <w:pStyle w:val="TOC2"/>
        <w:tabs>
          <w:tab w:val="right" w:leader="dot" w:pos="8306"/>
        </w:tabs>
      </w:pPr>
      <w:hyperlink w:anchor="_Toc15252" w:history="1">
        <w:r>
          <w:rPr>
            <w:rFonts w:ascii="仿宋" w:eastAsia="仿宋" w:hAnsi="仿宋" w:cs="仿宋" w:hint="eastAsia"/>
            <w:lang w:eastAsia="zh-CN"/>
          </w:rPr>
          <w:t>(二)、私家车项目工艺技术设计方案</w:t>
        </w:r>
        <w:r>
          <w:tab/>
        </w:r>
        <w:r>
          <w:fldChar w:fldCharType="begin"/>
        </w:r>
        <w:r>
          <w:instrText xml:space="preserve"> PAGEREF _Toc15252 \h </w:instrText>
        </w:r>
        <w:r>
          <w:fldChar w:fldCharType="separate"/>
        </w:r>
        <w:r>
          <w:t>7</w:t>
        </w:r>
        <w:r>
          <w:fldChar w:fldCharType="end"/>
        </w:r>
      </w:hyperlink>
    </w:p>
    <w:p>
      <w:pPr>
        <w:pStyle w:val="TOC2"/>
        <w:tabs>
          <w:tab w:val="right" w:leader="dot" w:pos="8306"/>
        </w:tabs>
      </w:pPr>
      <w:hyperlink w:anchor="_Toc8872" w:history="1">
        <w:r>
          <w:rPr>
            <w:rFonts w:ascii="仿宋" w:eastAsia="仿宋" w:hAnsi="仿宋" w:cs="仿宋" w:hint="eastAsia"/>
            <w:lang w:eastAsia="zh-CN"/>
          </w:rPr>
          <w:t>(三)、设备选型方案</w:t>
        </w:r>
        <w:r>
          <w:tab/>
        </w:r>
        <w:r>
          <w:fldChar w:fldCharType="begin"/>
        </w:r>
        <w:r>
          <w:instrText xml:space="preserve"> PAGEREF _Toc8872 \h </w:instrText>
        </w:r>
        <w:r>
          <w:fldChar w:fldCharType="separate"/>
        </w:r>
        <w:r>
          <w:t>9</w:t>
        </w:r>
        <w:r>
          <w:fldChar w:fldCharType="end"/>
        </w:r>
      </w:hyperlink>
    </w:p>
    <w:p>
      <w:pPr>
        <w:pStyle w:val="TOC1"/>
        <w:tabs>
          <w:tab w:val="right" w:leader="dot" w:pos="8306"/>
        </w:tabs>
      </w:pPr>
      <w:hyperlink w:anchor="_Toc16022" w:history="1">
        <w:r>
          <w:rPr>
            <w:rFonts w:ascii="仿宋" w:eastAsia="仿宋" w:hAnsi="仿宋" w:cs="仿宋" w:hint="eastAsia"/>
            <w:lang w:eastAsia="zh-CN"/>
          </w:rPr>
          <w:t>三、私家车项目选址可行性分析</w:t>
        </w:r>
        <w:r>
          <w:tab/>
        </w:r>
        <w:r>
          <w:fldChar w:fldCharType="begin"/>
        </w:r>
        <w:r>
          <w:instrText xml:space="preserve"> PAGEREF _Toc16022 \h </w:instrText>
        </w:r>
        <w:r>
          <w:fldChar w:fldCharType="separate"/>
        </w:r>
        <w:r>
          <w:t>10</w:t>
        </w:r>
        <w:r>
          <w:fldChar w:fldCharType="end"/>
        </w:r>
      </w:hyperlink>
    </w:p>
    <w:p>
      <w:pPr>
        <w:pStyle w:val="TOC2"/>
        <w:tabs>
          <w:tab w:val="right" w:leader="dot" w:pos="8306"/>
        </w:tabs>
      </w:pPr>
      <w:hyperlink w:anchor="_Toc696" w:history="1">
        <w:r>
          <w:rPr>
            <w:rFonts w:ascii="仿宋" w:eastAsia="仿宋" w:hAnsi="仿宋" w:cs="仿宋" w:hint="eastAsia"/>
            <w:lang w:eastAsia="zh-CN"/>
          </w:rPr>
          <w:t>(一)、私家车项目选址</w:t>
        </w:r>
        <w:r>
          <w:tab/>
        </w:r>
        <w:r>
          <w:fldChar w:fldCharType="begin"/>
        </w:r>
        <w:r>
          <w:instrText xml:space="preserve"> PAGEREF _Toc696 \h </w:instrText>
        </w:r>
        <w:r>
          <w:fldChar w:fldCharType="separate"/>
        </w:r>
        <w:r>
          <w:t>10</w:t>
        </w:r>
        <w:r>
          <w:fldChar w:fldCharType="end"/>
        </w:r>
      </w:hyperlink>
    </w:p>
    <w:p>
      <w:pPr>
        <w:pStyle w:val="TOC2"/>
        <w:tabs>
          <w:tab w:val="right" w:leader="dot" w:pos="8306"/>
        </w:tabs>
      </w:pPr>
      <w:hyperlink w:anchor="_Toc3135" w:history="1">
        <w:r>
          <w:rPr>
            <w:rFonts w:ascii="仿宋" w:eastAsia="仿宋" w:hAnsi="仿宋" w:cs="仿宋" w:hint="eastAsia"/>
            <w:lang w:eastAsia="zh-CN"/>
          </w:rPr>
          <w:t>(二)、用地控制指标</w:t>
        </w:r>
        <w:r>
          <w:tab/>
        </w:r>
        <w:r>
          <w:fldChar w:fldCharType="begin"/>
        </w:r>
        <w:r>
          <w:instrText xml:space="preserve"> PAGEREF _Toc3135 \h </w:instrText>
        </w:r>
        <w:r>
          <w:fldChar w:fldCharType="separate"/>
        </w:r>
        <w:r>
          <w:t>10</w:t>
        </w:r>
        <w:r>
          <w:fldChar w:fldCharType="end"/>
        </w:r>
      </w:hyperlink>
    </w:p>
    <w:p>
      <w:pPr>
        <w:pStyle w:val="TOC2"/>
        <w:tabs>
          <w:tab w:val="right" w:leader="dot" w:pos="8306"/>
        </w:tabs>
      </w:pPr>
      <w:hyperlink w:anchor="_Toc21717" w:history="1">
        <w:r>
          <w:rPr>
            <w:rFonts w:ascii="仿宋" w:eastAsia="仿宋" w:hAnsi="仿宋" w:cs="仿宋" w:hint="eastAsia"/>
            <w:lang w:eastAsia="zh-CN"/>
          </w:rPr>
          <w:t>(三)、节约用地措施</w:t>
        </w:r>
        <w:r>
          <w:tab/>
        </w:r>
        <w:r>
          <w:fldChar w:fldCharType="begin"/>
        </w:r>
        <w:r>
          <w:instrText xml:space="preserve"> PAGEREF _Toc21717 \h </w:instrText>
        </w:r>
        <w:r>
          <w:fldChar w:fldCharType="separate"/>
        </w:r>
        <w:r>
          <w:t>12</w:t>
        </w:r>
        <w:r>
          <w:fldChar w:fldCharType="end"/>
        </w:r>
      </w:hyperlink>
    </w:p>
    <w:p>
      <w:pPr>
        <w:pStyle w:val="TOC2"/>
        <w:tabs>
          <w:tab w:val="right" w:leader="dot" w:pos="8306"/>
        </w:tabs>
      </w:pPr>
      <w:hyperlink w:anchor="_Toc22215" w:history="1">
        <w:r>
          <w:rPr>
            <w:rFonts w:ascii="仿宋" w:eastAsia="仿宋" w:hAnsi="仿宋" w:cs="仿宋" w:hint="eastAsia"/>
            <w:lang w:eastAsia="zh-CN"/>
          </w:rPr>
          <w:t>(四)、总图布置方案</w:t>
        </w:r>
        <w:r>
          <w:tab/>
        </w:r>
        <w:r>
          <w:fldChar w:fldCharType="begin"/>
        </w:r>
        <w:r>
          <w:instrText xml:space="preserve"> PAGEREF _Toc22215 \h </w:instrText>
        </w:r>
        <w:r>
          <w:fldChar w:fldCharType="separate"/>
        </w:r>
        <w:r>
          <w:t>13</w:t>
        </w:r>
        <w:r>
          <w:fldChar w:fldCharType="end"/>
        </w:r>
      </w:hyperlink>
    </w:p>
    <w:p>
      <w:pPr>
        <w:pStyle w:val="TOC2"/>
        <w:tabs>
          <w:tab w:val="right" w:leader="dot" w:pos="8306"/>
        </w:tabs>
      </w:pPr>
      <w:hyperlink w:anchor="_Toc23618" w:history="1">
        <w:r>
          <w:rPr>
            <w:rFonts w:ascii="仿宋" w:eastAsia="仿宋" w:hAnsi="仿宋" w:cs="仿宋" w:hint="eastAsia"/>
            <w:lang w:eastAsia="zh-CN"/>
          </w:rPr>
          <w:t>(五)、选址综合评价</w:t>
        </w:r>
        <w:r>
          <w:tab/>
        </w:r>
        <w:r>
          <w:fldChar w:fldCharType="begin"/>
        </w:r>
        <w:r>
          <w:instrText xml:space="preserve"> PAGEREF _Toc23618 \h </w:instrText>
        </w:r>
        <w:r>
          <w:fldChar w:fldCharType="separate"/>
        </w:r>
        <w:r>
          <w:t>14</w:t>
        </w:r>
        <w:r>
          <w:fldChar w:fldCharType="end"/>
        </w:r>
      </w:hyperlink>
    </w:p>
    <w:p>
      <w:pPr>
        <w:pStyle w:val="TOC1"/>
        <w:tabs>
          <w:tab w:val="right" w:leader="dot" w:pos="8306"/>
        </w:tabs>
      </w:pPr>
      <w:hyperlink w:anchor="_Toc3723" w:history="1">
        <w:r>
          <w:rPr>
            <w:rFonts w:ascii="仿宋" w:eastAsia="仿宋" w:hAnsi="仿宋" w:cs="仿宋" w:hint="eastAsia"/>
            <w:lang w:eastAsia="zh-CN"/>
          </w:rPr>
          <w:t>四、私家车项目可持续发展</w:t>
        </w:r>
        <w:r>
          <w:tab/>
        </w:r>
        <w:r>
          <w:fldChar w:fldCharType="begin"/>
        </w:r>
        <w:r>
          <w:instrText xml:space="preserve"> PAGEREF _Toc3723 \h </w:instrText>
        </w:r>
        <w:r>
          <w:fldChar w:fldCharType="separate"/>
        </w:r>
        <w:r>
          <w:t>15</w:t>
        </w:r>
        <w:r>
          <w:fldChar w:fldCharType="end"/>
        </w:r>
      </w:hyperlink>
    </w:p>
    <w:p>
      <w:pPr>
        <w:pStyle w:val="TOC2"/>
        <w:tabs>
          <w:tab w:val="right" w:leader="dot" w:pos="8306"/>
        </w:tabs>
      </w:pPr>
      <w:hyperlink w:anchor="_Toc16750" w:history="1">
        <w:r>
          <w:rPr>
            <w:rFonts w:ascii="仿宋" w:eastAsia="仿宋" w:hAnsi="仿宋" w:cs="仿宋" w:hint="eastAsia"/>
            <w:lang w:eastAsia="zh-CN"/>
          </w:rPr>
          <w:t>(一)、可持续战略与实践</w:t>
        </w:r>
        <w:r>
          <w:tab/>
        </w:r>
        <w:r>
          <w:fldChar w:fldCharType="begin"/>
        </w:r>
        <w:r>
          <w:instrText xml:space="preserve"> PAGEREF _Toc16750 \h </w:instrText>
        </w:r>
        <w:r>
          <w:fldChar w:fldCharType="separate"/>
        </w:r>
        <w:r>
          <w:t>15</w:t>
        </w:r>
        <w:r>
          <w:fldChar w:fldCharType="end"/>
        </w:r>
      </w:hyperlink>
    </w:p>
    <w:p>
      <w:pPr>
        <w:pStyle w:val="TOC2"/>
        <w:tabs>
          <w:tab w:val="right" w:leader="dot" w:pos="8306"/>
        </w:tabs>
      </w:pPr>
      <w:hyperlink w:anchor="_Toc21952" w:history="1">
        <w:r>
          <w:rPr>
            <w:rFonts w:ascii="仿宋" w:eastAsia="仿宋" w:hAnsi="仿宋" w:cs="仿宋" w:hint="eastAsia"/>
            <w:lang w:eastAsia="zh-CN"/>
          </w:rPr>
          <w:t>(二)、环保与社会责任</w:t>
        </w:r>
        <w:r>
          <w:tab/>
        </w:r>
        <w:r>
          <w:fldChar w:fldCharType="begin"/>
        </w:r>
        <w:r>
          <w:instrText xml:space="preserve"> PAGEREF _Toc21952 \h </w:instrText>
        </w:r>
        <w:r>
          <w:fldChar w:fldCharType="separate"/>
        </w:r>
        <w:r>
          <w:t>16</w:t>
        </w:r>
        <w:r>
          <w:fldChar w:fldCharType="end"/>
        </w:r>
      </w:hyperlink>
    </w:p>
    <w:p>
      <w:pPr>
        <w:pStyle w:val="TOC1"/>
        <w:tabs>
          <w:tab w:val="right" w:leader="dot" w:pos="8306"/>
        </w:tabs>
      </w:pPr>
      <w:hyperlink w:anchor="_Toc13132" w:history="1">
        <w:r>
          <w:rPr>
            <w:rFonts w:ascii="仿宋" w:eastAsia="仿宋" w:hAnsi="仿宋" w:cs="仿宋" w:hint="eastAsia"/>
            <w:lang w:eastAsia="zh-CN"/>
          </w:rPr>
          <w:t>五、产品规划分析</w:t>
        </w:r>
        <w:r>
          <w:tab/>
        </w:r>
        <w:r>
          <w:fldChar w:fldCharType="begin"/>
        </w:r>
        <w:r>
          <w:instrText xml:space="preserve"> PAGEREF _Toc13132 \h </w:instrText>
        </w:r>
        <w:r>
          <w:fldChar w:fldCharType="separate"/>
        </w:r>
        <w:r>
          <w:t>17</w:t>
        </w:r>
        <w:r>
          <w:fldChar w:fldCharType="end"/>
        </w:r>
      </w:hyperlink>
    </w:p>
    <w:p>
      <w:pPr>
        <w:pStyle w:val="TOC2"/>
        <w:tabs>
          <w:tab w:val="right" w:leader="dot" w:pos="8306"/>
        </w:tabs>
      </w:pPr>
      <w:hyperlink w:anchor="_Toc9936" w:history="1">
        <w:r>
          <w:rPr>
            <w:rFonts w:ascii="仿宋" w:eastAsia="仿宋" w:hAnsi="仿宋" w:cs="仿宋" w:hint="eastAsia"/>
            <w:lang w:eastAsia="zh-CN"/>
          </w:rPr>
          <w:t>(一)、产品规划</w:t>
        </w:r>
        <w:r>
          <w:tab/>
        </w:r>
        <w:r>
          <w:fldChar w:fldCharType="begin"/>
        </w:r>
        <w:r>
          <w:instrText xml:space="preserve"> PAGEREF _Toc9936 \h </w:instrText>
        </w:r>
        <w:r>
          <w:fldChar w:fldCharType="separate"/>
        </w:r>
        <w:r>
          <w:t>17</w:t>
        </w:r>
        <w:r>
          <w:fldChar w:fldCharType="end"/>
        </w:r>
      </w:hyperlink>
    </w:p>
    <w:p>
      <w:pPr>
        <w:pStyle w:val="TOC2"/>
        <w:tabs>
          <w:tab w:val="right" w:leader="dot" w:pos="8306"/>
        </w:tabs>
      </w:pPr>
      <w:hyperlink w:anchor="_Toc21696" w:history="1">
        <w:r>
          <w:rPr>
            <w:rFonts w:ascii="仿宋" w:eastAsia="仿宋" w:hAnsi="仿宋" w:cs="仿宋" w:hint="eastAsia"/>
            <w:lang w:eastAsia="zh-CN"/>
          </w:rPr>
          <w:t>(二)、建设规模</w:t>
        </w:r>
        <w:r>
          <w:tab/>
        </w:r>
        <w:r>
          <w:fldChar w:fldCharType="begin"/>
        </w:r>
        <w:r>
          <w:instrText xml:space="preserve"> PAGEREF _Toc21696 \h </w:instrText>
        </w:r>
        <w:r>
          <w:fldChar w:fldCharType="separate"/>
        </w:r>
        <w:r>
          <w:t>17</w:t>
        </w:r>
        <w:r>
          <w:fldChar w:fldCharType="end"/>
        </w:r>
      </w:hyperlink>
    </w:p>
    <w:p>
      <w:pPr>
        <w:pStyle w:val="TOC1"/>
        <w:tabs>
          <w:tab w:val="right" w:leader="dot" w:pos="8306"/>
        </w:tabs>
      </w:pPr>
      <w:hyperlink w:anchor="_Toc27305" w:history="1">
        <w:r>
          <w:rPr>
            <w:rFonts w:ascii="仿宋" w:eastAsia="仿宋" w:hAnsi="仿宋" w:cs="仿宋" w:hint="eastAsia"/>
            <w:lang w:eastAsia="zh-CN"/>
          </w:rPr>
          <w:t>六、私家车项目土建工程</w:t>
        </w:r>
        <w:r>
          <w:tab/>
        </w:r>
        <w:r>
          <w:fldChar w:fldCharType="begin"/>
        </w:r>
        <w:r>
          <w:instrText xml:space="preserve"> PAGEREF _Toc27305 \h </w:instrText>
        </w:r>
        <w:r>
          <w:fldChar w:fldCharType="separate"/>
        </w:r>
        <w:r>
          <w:t>19</w:t>
        </w:r>
        <w:r>
          <w:fldChar w:fldCharType="end"/>
        </w:r>
      </w:hyperlink>
    </w:p>
    <w:p>
      <w:pPr>
        <w:pStyle w:val="TOC2"/>
        <w:tabs>
          <w:tab w:val="right" w:leader="dot" w:pos="8306"/>
        </w:tabs>
      </w:pPr>
      <w:hyperlink w:anchor="_Toc24112" w:history="1">
        <w:r>
          <w:rPr>
            <w:rFonts w:ascii="仿宋" w:eastAsia="仿宋" w:hAnsi="仿宋" w:cs="仿宋" w:hint="eastAsia"/>
            <w:lang w:eastAsia="zh-CN"/>
          </w:rPr>
          <w:t>(一)、建筑工程设计原则</w:t>
        </w:r>
        <w:r>
          <w:tab/>
        </w:r>
        <w:r>
          <w:fldChar w:fldCharType="begin"/>
        </w:r>
        <w:r>
          <w:instrText xml:space="preserve"> PAGEREF _Toc24112 \h </w:instrText>
        </w:r>
        <w:r>
          <w:fldChar w:fldCharType="separate"/>
        </w:r>
        <w:r>
          <w:t>19</w:t>
        </w:r>
        <w:r>
          <w:fldChar w:fldCharType="end"/>
        </w:r>
      </w:hyperlink>
    </w:p>
    <w:p>
      <w:pPr>
        <w:pStyle w:val="TOC2"/>
        <w:tabs>
          <w:tab w:val="right" w:leader="dot" w:pos="8306"/>
        </w:tabs>
      </w:pPr>
      <w:hyperlink w:anchor="_Toc26248" w:history="1">
        <w:r>
          <w:rPr>
            <w:rFonts w:ascii="仿宋" w:eastAsia="仿宋" w:hAnsi="仿宋" w:cs="仿宋" w:hint="eastAsia"/>
            <w:lang w:eastAsia="zh-CN"/>
          </w:rPr>
          <w:t>(二)、土建工程设计年限及安全等级</w:t>
        </w:r>
        <w:r>
          <w:tab/>
        </w:r>
        <w:r>
          <w:fldChar w:fldCharType="begin"/>
        </w:r>
        <w:r>
          <w:instrText xml:space="preserve"> PAGEREF _Toc26248 \h </w:instrText>
        </w:r>
        <w:r>
          <w:fldChar w:fldCharType="separate"/>
        </w:r>
        <w:r>
          <w:t>20</w:t>
        </w:r>
        <w:r>
          <w:fldChar w:fldCharType="end"/>
        </w:r>
      </w:hyperlink>
    </w:p>
    <w:p>
      <w:pPr>
        <w:pStyle w:val="TOC2"/>
        <w:tabs>
          <w:tab w:val="right" w:leader="dot" w:pos="8306"/>
        </w:tabs>
      </w:pPr>
      <w:hyperlink w:anchor="_Toc23720" w:history="1">
        <w:r>
          <w:rPr>
            <w:rFonts w:ascii="仿宋" w:eastAsia="仿宋" w:hAnsi="仿宋" w:cs="仿宋" w:hint="eastAsia"/>
            <w:lang w:eastAsia="zh-CN"/>
          </w:rPr>
          <w:t>(三)、建筑工程设计总体要求</w:t>
        </w:r>
        <w:r>
          <w:tab/>
        </w:r>
        <w:r>
          <w:fldChar w:fldCharType="begin"/>
        </w:r>
        <w:r>
          <w:instrText xml:space="preserve"> PAGEREF _Toc23720 \h </w:instrText>
        </w:r>
        <w:r>
          <w:fldChar w:fldCharType="separate"/>
        </w:r>
        <w:r>
          <w:t>21</w:t>
        </w:r>
        <w:r>
          <w:fldChar w:fldCharType="end"/>
        </w:r>
      </w:hyperlink>
    </w:p>
    <w:p>
      <w:pPr>
        <w:pStyle w:val="TOC2"/>
        <w:tabs>
          <w:tab w:val="right" w:leader="dot" w:pos="8306"/>
        </w:tabs>
      </w:pPr>
      <w:hyperlink w:anchor="_Toc25856" w:history="1">
        <w:r>
          <w:rPr>
            <w:rFonts w:ascii="仿宋" w:eastAsia="仿宋" w:hAnsi="仿宋" w:cs="仿宋" w:hint="eastAsia"/>
            <w:lang w:eastAsia="zh-CN"/>
          </w:rPr>
          <w:t>(四)、土建工程建设指标</w:t>
        </w:r>
        <w:r>
          <w:tab/>
        </w:r>
        <w:r>
          <w:fldChar w:fldCharType="begin"/>
        </w:r>
        <w:r>
          <w:instrText xml:space="preserve"> PAGEREF _Toc25856 \h </w:instrText>
        </w:r>
        <w:r>
          <w:fldChar w:fldCharType="separate"/>
        </w:r>
        <w:r>
          <w:t>22</w:t>
        </w:r>
        <w:r>
          <w:fldChar w:fldCharType="end"/>
        </w:r>
      </w:hyperlink>
    </w:p>
    <w:p>
      <w:pPr>
        <w:pStyle w:val="TOC1"/>
        <w:tabs>
          <w:tab w:val="right" w:leader="dot" w:pos="8306"/>
        </w:tabs>
      </w:pPr>
      <w:hyperlink w:anchor="_Toc834" w:history="1">
        <w:r>
          <w:rPr>
            <w:rFonts w:ascii="仿宋" w:eastAsia="仿宋" w:hAnsi="仿宋" w:cs="仿宋" w:hint="eastAsia"/>
            <w:lang w:eastAsia="zh-CN"/>
          </w:rPr>
          <w:t>七、私家车项目创新与研发</w:t>
        </w:r>
        <w:r>
          <w:tab/>
        </w:r>
        <w:r>
          <w:fldChar w:fldCharType="begin"/>
        </w:r>
        <w:r>
          <w:instrText xml:space="preserve"> PAGEREF _Toc834 \h </w:instrText>
        </w:r>
        <w:r>
          <w:fldChar w:fldCharType="separate"/>
        </w:r>
        <w:r>
          <w:t>22</w:t>
        </w:r>
        <w:r>
          <w:fldChar w:fldCharType="end"/>
        </w:r>
      </w:hyperlink>
    </w:p>
    <w:p>
      <w:pPr>
        <w:pStyle w:val="TOC2"/>
        <w:tabs>
          <w:tab w:val="right" w:leader="dot" w:pos="8306"/>
        </w:tabs>
      </w:pPr>
      <w:hyperlink w:anchor="_Toc23627" w:history="1">
        <w:r>
          <w:rPr>
            <w:rFonts w:ascii="仿宋" w:eastAsia="仿宋" w:hAnsi="仿宋" w:cs="仿宋" w:hint="eastAsia"/>
            <w:lang w:eastAsia="zh-CN"/>
          </w:rPr>
          <w:t>(一)、创新策略与方向</w:t>
        </w:r>
        <w:r>
          <w:tab/>
        </w:r>
        <w:r>
          <w:fldChar w:fldCharType="begin"/>
        </w:r>
        <w:r>
          <w:instrText xml:space="preserve"> PAGEREF _Toc23627 \h </w:instrText>
        </w:r>
        <w:r>
          <w:fldChar w:fldCharType="separate"/>
        </w:r>
        <w:r>
          <w:t>22</w:t>
        </w:r>
        <w:r>
          <w:fldChar w:fldCharType="end"/>
        </w:r>
      </w:hyperlink>
    </w:p>
    <w:p>
      <w:pPr>
        <w:pStyle w:val="TOC2"/>
        <w:tabs>
          <w:tab w:val="right" w:leader="dot" w:pos="8306"/>
        </w:tabs>
      </w:pPr>
      <w:hyperlink w:anchor="_Toc26800" w:history="1">
        <w:r>
          <w:rPr>
            <w:rFonts w:ascii="仿宋" w:eastAsia="仿宋" w:hAnsi="仿宋" w:cs="仿宋" w:hint="eastAsia"/>
            <w:lang w:eastAsia="zh-CN"/>
          </w:rPr>
          <w:t>(二)、研发规划与投入</w:t>
        </w:r>
        <w:r>
          <w:tab/>
        </w:r>
        <w:r>
          <w:fldChar w:fldCharType="begin"/>
        </w:r>
        <w:r>
          <w:instrText xml:space="preserve"> PAGEREF _Toc26800 \h </w:instrText>
        </w:r>
        <w:r>
          <w:fldChar w:fldCharType="separate"/>
        </w:r>
        <w:r>
          <w:t>23</w:t>
        </w:r>
        <w:r>
          <w:fldChar w:fldCharType="end"/>
        </w:r>
      </w:hyperlink>
    </w:p>
    <w:p>
      <w:pPr>
        <w:pStyle w:val="TOC1"/>
        <w:tabs>
          <w:tab w:val="right" w:leader="dot" w:pos="8306"/>
        </w:tabs>
      </w:pPr>
      <w:hyperlink w:anchor="_Toc9264" w:history="1">
        <w:r>
          <w:rPr>
            <w:rFonts w:ascii="仿宋" w:eastAsia="仿宋" w:hAnsi="仿宋" w:cs="仿宋" w:hint="eastAsia"/>
            <w:lang w:eastAsia="zh-CN"/>
          </w:rPr>
          <w:t>八、私家车项目财务管理</w:t>
        </w:r>
        <w:r>
          <w:tab/>
        </w:r>
        <w:r>
          <w:fldChar w:fldCharType="begin"/>
        </w:r>
        <w:r>
          <w:instrText xml:space="preserve"> PAGEREF _Toc9264 \h </w:instrText>
        </w:r>
        <w:r>
          <w:fldChar w:fldCharType="separate"/>
        </w:r>
        <w:r>
          <w:t>25</w:t>
        </w:r>
        <w:r>
          <w:fldChar w:fldCharType="end"/>
        </w:r>
      </w:hyperlink>
    </w:p>
    <w:p>
      <w:pPr>
        <w:pStyle w:val="TOC2"/>
        <w:tabs>
          <w:tab w:val="right" w:leader="dot" w:pos="8306"/>
        </w:tabs>
      </w:pPr>
      <w:hyperlink w:anchor="_Toc6673" w:history="1">
        <w:r>
          <w:rPr>
            <w:rFonts w:ascii="仿宋" w:eastAsia="仿宋" w:hAnsi="仿宋" w:cs="仿宋" w:hint="eastAsia"/>
            <w:lang w:eastAsia="zh-CN"/>
          </w:rPr>
          <w:t>(一)、资金需求大</w:t>
        </w:r>
        <w:r>
          <w:tab/>
        </w:r>
        <w:r>
          <w:fldChar w:fldCharType="begin"/>
        </w:r>
        <w:r>
          <w:instrText xml:space="preserve"> PAGEREF _Toc6673 \h </w:instrText>
        </w:r>
        <w:r>
          <w:fldChar w:fldCharType="separate"/>
        </w:r>
        <w:r>
          <w:t>25</w:t>
        </w:r>
        <w:r>
          <w:fldChar w:fldCharType="end"/>
        </w:r>
      </w:hyperlink>
    </w:p>
    <w:p>
      <w:pPr>
        <w:pStyle w:val="TOC2"/>
        <w:tabs>
          <w:tab w:val="right" w:leader="dot" w:pos="8306"/>
        </w:tabs>
      </w:pPr>
      <w:hyperlink w:anchor="_Toc8190" w:history="1">
        <w:r>
          <w:rPr>
            <w:rFonts w:ascii="仿宋" w:eastAsia="仿宋" w:hAnsi="仿宋" w:cs="仿宋" w:hint="eastAsia"/>
            <w:lang w:eastAsia="zh-CN"/>
          </w:rPr>
          <w:t>(二)、研发周期长</w:t>
        </w:r>
        <w:r>
          <w:tab/>
        </w:r>
        <w:r>
          <w:fldChar w:fldCharType="begin"/>
        </w:r>
        <w:r>
          <w:instrText xml:space="preserve"> PAGEREF _Toc8190 \h </w:instrText>
        </w:r>
        <w:r>
          <w:fldChar w:fldCharType="separate"/>
        </w:r>
        <w:r>
          <w:t>26</w:t>
        </w:r>
        <w:r>
          <w:fldChar w:fldCharType="end"/>
        </w:r>
      </w:hyperlink>
    </w:p>
    <w:p>
      <w:pPr>
        <w:pStyle w:val="TOC2"/>
        <w:tabs>
          <w:tab w:val="right" w:leader="dot" w:pos="8306"/>
        </w:tabs>
      </w:pPr>
      <w:hyperlink w:anchor="_Toc30076" w:history="1">
        <w:r>
          <w:rPr>
            <w:rFonts w:ascii="仿宋" w:eastAsia="仿宋" w:hAnsi="仿宋" w:cs="仿宋" w:hint="eastAsia"/>
            <w:lang w:eastAsia="zh-CN"/>
          </w:rPr>
          <w:t>(三)、市场风险大</w:t>
        </w:r>
        <w:r>
          <w:tab/>
        </w:r>
        <w:r>
          <w:fldChar w:fldCharType="begin"/>
        </w:r>
        <w:r>
          <w:instrText xml:space="preserve"> PAGEREF _Toc30076 \h </w:instrText>
        </w:r>
        <w:r>
          <w:fldChar w:fldCharType="separate"/>
        </w:r>
        <w:r>
          <w:t>27</w:t>
        </w:r>
        <w:r>
          <w:fldChar w:fldCharType="end"/>
        </w:r>
      </w:hyperlink>
    </w:p>
    <w:p>
      <w:pPr>
        <w:pStyle w:val="TOC2"/>
        <w:tabs>
          <w:tab w:val="right" w:leader="dot" w:pos="8306"/>
        </w:tabs>
      </w:pPr>
      <w:hyperlink w:anchor="_Toc9574" w:history="1">
        <w:r>
          <w:rPr>
            <w:rFonts w:ascii="仿宋" w:eastAsia="仿宋" w:hAnsi="仿宋" w:cs="仿宋" w:hint="eastAsia"/>
            <w:lang w:eastAsia="zh-CN"/>
          </w:rPr>
          <w:t>(四)、利润率高</w:t>
        </w:r>
        <w:r>
          <w:tab/>
        </w:r>
        <w:r>
          <w:fldChar w:fldCharType="begin"/>
        </w:r>
        <w:r>
          <w:instrText xml:space="preserve"> PAGEREF _Toc9574 \h </w:instrText>
        </w:r>
        <w:r>
          <w:fldChar w:fldCharType="separate"/>
        </w:r>
        <w:r>
          <w:t>30</w:t>
        </w:r>
        <w:r>
          <w:fldChar w:fldCharType="end"/>
        </w:r>
      </w:hyperlink>
    </w:p>
    <w:p>
      <w:pPr>
        <w:pStyle w:val="TOC1"/>
        <w:tabs>
          <w:tab w:val="right" w:leader="dot" w:pos="8306"/>
        </w:tabs>
      </w:pPr>
      <w:hyperlink w:anchor="_Toc4586" w:history="1">
        <w:r>
          <w:rPr>
            <w:rFonts w:ascii="仿宋" w:eastAsia="仿宋" w:hAnsi="仿宋" w:cs="仿宋" w:hint="eastAsia"/>
            <w:lang w:eastAsia="zh-CN"/>
          </w:rPr>
          <w:t>九、私家车项目社会影响</w:t>
        </w:r>
        <w:r>
          <w:tab/>
        </w:r>
        <w:r>
          <w:fldChar w:fldCharType="begin"/>
        </w:r>
        <w:r>
          <w:instrText xml:space="preserve"> PAGEREF _Toc4586 \h </w:instrText>
        </w:r>
        <w:r>
          <w:fldChar w:fldCharType="separate"/>
        </w:r>
        <w:r>
          <w:t>32</w:t>
        </w:r>
        <w:r>
          <w:fldChar w:fldCharType="end"/>
        </w:r>
      </w:hyperlink>
    </w:p>
    <w:p>
      <w:pPr>
        <w:pStyle w:val="TOC2"/>
        <w:tabs>
          <w:tab w:val="right" w:leader="dot" w:pos="8306"/>
        </w:tabs>
      </w:pPr>
      <w:hyperlink w:anchor="_Toc28487" w:history="1">
        <w:r>
          <w:rPr>
            <w:rFonts w:ascii="仿宋" w:eastAsia="仿宋" w:hAnsi="仿宋" w:cs="仿宋" w:hint="eastAsia"/>
            <w:lang w:eastAsia="zh-CN"/>
          </w:rPr>
          <w:t>(一)、社会责任与义务</w:t>
        </w:r>
        <w:r>
          <w:tab/>
        </w:r>
        <w:r>
          <w:fldChar w:fldCharType="begin"/>
        </w:r>
        <w:r>
          <w:instrText xml:space="preserve"> PAGEREF _Toc28487 \h </w:instrText>
        </w:r>
        <w:r>
          <w:fldChar w:fldCharType="separate"/>
        </w:r>
        <w:r>
          <w:t>32</w:t>
        </w:r>
        <w:r>
          <w:fldChar w:fldCharType="end"/>
        </w:r>
      </w:hyperlink>
    </w:p>
    <w:p>
      <w:pPr>
        <w:pStyle w:val="TOC2"/>
        <w:tabs>
          <w:tab w:val="right" w:leader="dot" w:pos="8306"/>
        </w:tabs>
      </w:pPr>
      <w:hyperlink w:anchor="_Toc26469" w:history="1">
        <w:r>
          <w:rPr>
            <w:rFonts w:ascii="仿宋" w:eastAsia="仿宋" w:hAnsi="仿宋" w:cs="仿宋" w:hint="eastAsia"/>
            <w:lang w:eastAsia="zh-CN"/>
          </w:rPr>
          <w:t>(二)、社会参与与沟通</w:t>
        </w:r>
        <w:r>
          <w:tab/>
        </w:r>
        <w:r>
          <w:fldChar w:fldCharType="begin"/>
        </w:r>
        <w:r>
          <w:instrText xml:space="preserve"> PAGEREF _Toc26469 \h </w:instrText>
        </w:r>
        <w:r>
          <w:fldChar w:fldCharType="separate"/>
        </w:r>
        <w:r>
          <w:t>33</w:t>
        </w:r>
        <w:r>
          <w:fldChar w:fldCharType="end"/>
        </w:r>
      </w:hyperlink>
    </w:p>
    <w:p>
      <w:pPr>
        <w:pStyle w:val="TOC1"/>
        <w:tabs>
          <w:tab w:val="right" w:leader="dot" w:pos="8306"/>
        </w:tabs>
      </w:pPr>
      <w:hyperlink w:anchor="_Toc9120" w:history="1">
        <w:r>
          <w:rPr>
            <w:rFonts w:ascii="仿宋" w:eastAsia="仿宋" w:hAnsi="仿宋" w:cs="仿宋" w:hint="eastAsia"/>
            <w:lang w:eastAsia="zh-CN"/>
          </w:rPr>
          <w:t>十、私家车项目人力资源培养与发展</w:t>
        </w:r>
        <w:r>
          <w:tab/>
        </w:r>
        <w:r>
          <w:fldChar w:fldCharType="begin"/>
        </w:r>
        <w:r>
          <w:instrText xml:space="preserve"> PAGEREF _Toc9120 \h </w:instrText>
        </w:r>
        <w:r>
          <w:fldChar w:fldCharType="separate"/>
        </w:r>
        <w:r>
          <w:t>34</w:t>
        </w:r>
        <w:r>
          <w:fldChar w:fldCharType="end"/>
        </w:r>
      </w:hyperlink>
    </w:p>
    <w:p>
      <w:pPr>
        <w:pStyle w:val="TOC2"/>
        <w:tabs>
          <w:tab w:val="right" w:leader="dot" w:pos="8306"/>
        </w:tabs>
      </w:pPr>
      <w:hyperlink w:anchor="_Toc16798" w:history="1">
        <w:r>
          <w:rPr>
            <w:rFonts w:ascii="仿宋" w:eastAsia="仿宋" w:hAnsi="仿宋" w:cs="仿宋" w:hint="eastAsia"/>
            <w:lang w:eastAsia="zh-CN"/>
          </w:rPr>
          <w:t>(一)、人才需求与规划</w:t>
        </w:r>
        <w:r>
          <w:tab/>
        </w:r>
        <w:r>
          <w:fldChar w:fldCharType="begin"/>
        </w:r>
        <w:r>
          <w:instrText xml:space="preserve"> PAGEREF _Toc16798 \h </w:instrText>
        </w:r>
        <w:r>
          <w:fldChar w:fldCharType="separate"/>
        </w:r>
        <w:r>
          <w:t>34</w:t>
        </w:r>
        <w:r>
          <w:fldChar w:fldCharType="end"/>
        </w:r>
      </w:hyperlink>
    </w:p>
    <w:p>
      <w:pPr>
        <w:pStyle w:val="TOC2"/>
        <w:tabs>
          <w:tab w:val="right" w:leader="dot" w:pos="8306"/>
        </w:tabs>
      </w:pPr>
      <w:hyperlink w:anchor="_Toc28227" w:history="1">
        <w:r>
          <w:rPr>
            <w:rFonts w:ascii="仿宋" w:eastAsia="仿宋" w:hAnsi="仿宋" w:cs="仿宋" w:hint="eastAsia"/>
            <w:lang w:eastAsia="zh-CN"/>
          </w:rPr>
          <w:t>(二)、培训与发展计划</w:t>
        </w:r>
        <w:r>
          <w:tab/>
        </w:r>
        <w:r>
          <w:fldChar w:fldCharType="begin"/>
        </w:r>
        <w:r>
          <w:instrText xml:space="preserve"> PAGEREF _Toc28227 \h </w:instrText>
        </w:r>
        <w:r>
          <w:fldChar w:fldCharType="separate"/>
        </w:r>
        <w:r>
          <w:t>34</w:t>
        </w:r>
        <w:r>
          <w:fldChar w:fldCharType="end"/>
        </w:r>
      </w:hyperlink>
    </w:p>
    <w:p>
      <w:pPr>
        <w:pStyle w:val="TOC1"/>
        <w:tabs>
          <w:tab w:val="right" w:leader="dot" w:pos="8306"/>
        </w:tabs>
      </w:pPr>
      <w:hyperlink w:anchor="_Toc6243" w:history="1">
        <w:r>
          <w:rPr>
            <w:rFonts w:ascii="仿宋" w:eastAsia="仿宋" w:hAnsi="仿宋" w:cs="仿宋" w:hint="eastAsia"/>
            <w:lang w:eastAsia="zh-CN"/>
          </w:rPr>
          <w:t>十一、私家车项目环境影响分析</w:t>
        </w:r>
        <w:r>
          <w:tab/>
        </w:r>
        <w:r>
          <w:fldChar w:fldCharType="begin"/>
        </w:r>
        <w:r>
          <w:instrText xml:space="preserve"> PAGEREF _Toc6243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263" w:history="1">
        <w:r>
          <w:rPr>
            <w:rFonts w:ascii="仿宋" w:eastAsia="仿宋" w:hAnsi="仿宋" w:cs="仿宋" w:hint="eastAsia"/>
            <w:lang w:eastAsia="zh-CN"/>
          </w:rPr>
          <w:t>(一)、建设区域环境质量现状</w:t>
        </w:r>
        <w:r>
          <w:tab/>
        </w:r>
        <w:r>
          <w:fldChar w:fldCharType="begin"/>
        </w:r>
        <w:r>
          <w:instrText xml:space="preserve"> PAGEREF _Toc32263 \h </w:instrText>
        </w:r>
        <w:r>
          <w:fldChar w:fldCharType="separate"/>
        </w:r>
        <w:r>
          <w:t>35</w:t>
        </w:r>
        <w:r>
          <w:fldChar w:fldCharType="end"/>
        </w:r>
      </w:hyperlink>
    </w:p>
    <w:p>
      <w:pPr>
        <w:pStyle w:val="TOC2"/>
        <w:tabs>
          <w:tab w:val="right" w:leader="dot" w:pos="8306"/>
        </w:tabs>
      </w:pPr>
      <w:hyperlink w:anchor="_Toc1157" w:history="1">
        <w:r>
          <w:rPr>
            <w:rFonts w:ascii="仿宋" w:eastAsia="仿宋" w:hAnsi="仿宋" w:cs="仿宋" w:hint="eastAsia"/>
            <w:lang w:eastAsia="zh-CN"/>
          </w:rPr>
          <w:t>(二)、建设期环境保护</w:t>
        </w:r>
        <w:r>
          <w:tab/>
        </w:r>
        <w:r>
          <w:fldChar w:fldCharType="begin"/>
        </w:r>
        <w:r>
          <w:instrText xml:space="preserve"> PAGEREF _Toc1157 \h </w:instrText>
        </w:r>
        <w:r>
          <w:fldChar w:fldCharType="separate"/>
        </w:r>
        <w:r>
          <w:t>36</w:t>
        </w:r>
        <w:r>
          <w:fldChar w:fldCharType="end"/>
        </w:r>
      </w:hyperlink>
    </w:p>
    <w:p>
      <w:pPr>
        <w:pStyle w:val="TOC2"/>
        <w:tabs>
          <w:tab w:val="right" w:leader="dot" w:pos="8306"/>
        </w:tabs>
      </w:pPr>
      <w:hyperlink w:anchor="_Toc24700" w:history="1">
        <w:r>
          <w:rPr>
            <w:rFonts w:ascii="仿宋" w:eastAsia="仿宋" w:hAnsi="仿宋" w:cs="仿宋" w:hint="eastAsia"/>
            <w:lang w:eastAsia="zh-CN"/>
          </w:rPr>
          <w:t>(三)、运营期环境保护</w:t>
        </w:r>
        <w:r>
          <w:tab/>
        </w:r>
        <w:r>
          <w:fldChar w:fldCharType="begin"/>
        </w:r>
        <w:r>
          <w:instrText xml:space="preserve"> PAGEREF _Toc24700 \h </w:instrText>
        </w:r>
        <w:r>
          <w:fldChar w:fldCharType="separate"/>
        </w:r>
        <w:r>
          <w:t>38</w:t>
        </w:r>
        <w:r>
          <w:fldChar w:fldCharType="end"/>
        </w:r>
      </w:hyperlink>
    </w:p>
    <w:p>
      <w:pPr>
        <w:pStyle w:val="TOC2"/>
        <w:tabs>
          <w:tab w:val="right" w:leader="dot" w:pos="8306"/>
        </w:tabs>
      </w:pPr>
      <w:hyperlink w:anchor="_Toc32048" w:history="1">
        <w:r>
          <w:rPr>
            <w:rFonts w:ascii="仿宋" w:eastAsia="仿宋" w:hAnsi="仿宋" w:cs="仿宋" w:hint="eastAsia"/>
            <w:lang w:eastAsia="zh-CN"/>
          </w:rPr>
          <w:t>(四)、私家车项目建设对区域经济的影响</w:t>
        </w:r>
        <w:r>
          <w:tab/>
        </w:r>
        <w:r>
          <w:fldChar w:fldCharType="begin"/>
        </w:r>
        <w:r>
          <w:instrText xml:space="preserve"> PAGEREF _Toc32048 \h </w:instrText>
        </w:r>
        <w:r>
          <w:fldChar w:fldCharType="separate"/>
        </w:r>
        <w:r>
          <w:t>39</w:t>
        </w:r>
        <w:r>
          <w:fldChar w:fldCharType="end"/>
        </w:r>
      </w:hyperlink>
    </w:p>
    <w:p>
      <w:pPr>
        <w:pStyle w:val="TOC2"/>
        <w:tabs>
          <w:tab w:val="right" w:leader="dot" w:pos="8306"/>
        </w:tabs>
      </w:pPr>
      <w:hyperlink w:anchor="_Toc22654" w:history="1">
        <w:r>
          <w:rPr>
            <w:rFonts w:ascii="仿宋" w:eastAsia="仿宋" w:hAnsi="仿宋" w:cs="仿宋" w:hint="eastAsia"/>
            <w:lang w:eastAsia="zh-CN"/>
          </w:rPr>
          <w:t>(五)、废弃物处理</w:t>
        </w:r>
        <w:r>
          <w:tab/>
        </w:r>
        <w:r>
          <w:fldChar w:fldCharType="begin"/>
        </w:r>
        <w:r>
          <w:instrText xml:space="preserve"> PAGEREF _Toc22654 \h </w:instrText>
        </w:r>
        <w:r>
          <w:fldChar w:fldCharType="separate"/>
        </w:r>
        <w:r>
          <w:t>41</w:t>
        </w:r>
        <w:r>
          <w:fldChar w:fldCharType="end"/>
        </w:r>
      </w:hyperlink>
    </w:p>
    <w:p>
      <w:pPr>
        <w:pStyle w:val="TOC2"/>
        <w:tabs>
          <w:tab w:val="right" w:leader="dot" w:pos="8306"/>
        </w:tabs>
      </w:pPr>
      <w:hyperlink w:anchor="_Toc10435" w:history="1">
        <w:r>
          <w:rPr>
            <w:rFonts w:ascii="仿宋" w:eastAsia="仿宋" w:hAnsi="仿宋" w:cs="仿宋" w:hint="eastAsia"/>
            <w:lang w:eastAsia="zh-CN"/>
          </w:rPr>
          <w:t>(六)、特殊环境影响分析</w:t>
        </w:r>
        <w:r>
          <w:tab/>
        </w:r>
        <w:r>
          <w:fldChar w:fldCharType="begin"/>
        </w:r>
        <w:r>
          <w:instrText xml:space="preserve"> PAGEREF _Toc10435 \h </w:instrText>
        </w:r>
        <w:r>
          <w:fldChar w:fldCharType="separate"/>
        </w:r>
        <w:r>
          <w:t>42</w:t>
        </w:r>
        <w:r>
          <w:fldChar w:fldCharType="end"/>
        </w:r>
      </w:hyperlink>
    </w:p>
    <w:p>
      <w:pPr>
        <w:pStyle w:val="TOC2"/>
        <w:tabs>
          <w:tab w:val="right" w:leader="dot" w:pos="8306"/>
        </w:tabs>
      </w:pPr>
      <w:hyperlink w:anchor="_Toc28181" w:history="1">
        <w:r>
          <w:rPr>
            <w:rFonts w:ascii="仿宋" w:eastAsia="仿宋" w:hAnsi="仿宋" w:cs="仿宋" w:hint="eastAsia"/>
            <w:lang w:eastAsia="zh-CN"/>
          </w:rPr>
          <w:t>(七)、清洁生产</w:t>
        </w:r>
        <w:r>
          <w:tab/>
        </w:r>
        <w:r>
          <w:fldChar w:fldCharType="begin"/>
        </w:r>
        <w:r>
          <w:instrText xml:space="preserve"> PAGEREF _Toc28181 \h </w:instrText>
        </w:r>
        <w:r>
          <w:fldChar w:fldCharType="separate"/>
        </w:r>
        <w:r>
          <w:t>43</w:t>
        </w:r>
        <w:r>
          <w:fldChar w:fldCharType="end"/>
        </w:r>
      </w:hyperlink>
    </w:p>
    <w:p>
      <w:pPr>
        <w:pStyle w:val="TOC2"/>
        <w:tabs>
          <w:tab w:val="right" w:leader="dot" w:pos="8306"/>
        </w:tabs>
      </w:pPr>
      <w:hyperlink w:anchor="_Toc9642" w:history="1">
        <w:r>
          <w:rPr>
            <w:rFonts w:ascii="仿宋" w:eastAsia="仿宋" w:hAnsi="仿宋" w:cs="仿宋" w:hint="eastAsia"/>
            <w:lang w:eastAsia="zh-CN"/>
          </w:rPr>
          <w:t>(八)、环境保护综合评价</w:t>
        </w:r>
        <w:r>
          <w:tab/>
        </w:r>
        <w:r>
          <w:fldChar w:fldCharType="begin"/>
        </w:r>
        <w:r>
          <w:instrText xml:space="preserve"> PAGEREF _Toc9642 \h </w:instrText>
        </w:r>
        <w:r>
          <w:fldChar w:fldCharType="separate"/>
        </w:r>
        <w:r>
          <w:t>44</w:t>
        </w:r>
        <w:r>
          <w:fldChar w:fldCharType="end"/>
        </w:r>
      </w:hyperlink>
    </w:p>
    <w:p>
      <w:pPr>
        <w:pStyle w:val="TOC1"/>
        <w:tabs>
          <w:tab w:val="right" w:leader="dot" w:pos="8306"/>
        </w:tabs>
      </w:pPr>
      <w:hyperlink w:anchor="_Toc10875" w:history="1">
        <w:r>
          <w:rPr>
            <w:rFonts w:ascii="仿宋" w:eastAsia="仿宋" w:hAnsi="仿宋" w:cs="仿宋" w:hint="eastAsia"/>
            <w:lang w:eastAsia="zh-CN"/>
          </w:rPr>
          <w:t>十二、私家车项目计划安排</w:t>
        </w:r>
        <w:r>
          <w:tab/>
        </w:r>
        <w:r>
          <w:fldChar w:fldCharType="begin"/>
        </w:r>
        <w:r>
          <w:instrText xml:space="preserve"> PAGEREF _Toc10875 \h </w:instrText>
        </w:r>
        <w:r>
          <w:fldChar w:fldCharType="separate"/>
        </w:r>
        <w:r>
          <w:t>45</w:t>
        </w:r>
        <w:r>
          <w:fldChar w:fldCharType="end"/>
        </w:r>
      </w:hyperlink>
    </w:p>
    <w:p>
      <w:pPr>
        <w:pStyle w:val="TOC2"/>
        <w:tabs>
          <w:tab w:val="right" w:leader="dot" w:pos="8306"/>
        </w:tabs>
      </w:pPr>
      <w:hyperlink w:anchor="_Toc4810" w:history="1">
        <w:r>
          <w:rPr>
            <w:rFonts w:ascii="仿宋" w:eastAsia="仿宋" w:hAnsi="仿宋" w:cs="仿宋" w:hint="eastAsia"/>
            <w:lang w:eastAsia="zh-CN"/>
          </w:rPr>
          <w:t>(一)、建设周期</w:t>
        </w:r>
        <w:r>
          <w:tab/>
        </w:r>
        <w:r>
          <w:fldChar w:fldCharType="begin"/>
        </w:r>
        <w:r>
          <w:instrText xml:space="preserve"> PAGEREF _Toc4810 \h </w:instrText>
        </w:r>
        <w:r>
          <w:fldChar w:fldCharType="separate"/>
        </w:r>
        <w:r>
          <w:t>45</w:t>
        </w:r>
        <w:r>
          <w:fldChar w:fldCharType="end"/>
        </w:r>
      </w:hyperlink>
    </w:p>
    <w:p>
      <w:pPr>
        <w:pStyle w:val="TOC2"/>
        <w:tabs>
          <w:tab w:val="right" w:leader="dot" w:pos="8306"/>
        </w:tabs>
      </w:pPr>
      <w:hyperlink w:anchor="_Toc18760" w:history="1">
        <w:r>
          <w:rPr>
            <w:rFonts w:ascii="仿宋" w:eastAsia="仿宋" w:hAnsi="仿宋" w:cs="仿宋" w:hint="eastAsia"/>
            <w:lang w:eastAsia="zh-CN"/>
          </w:rPr>
          <w:t>(二)、建设进度</w:t>
        </w:r>
        <w:r>
          <w:tab/>
        </w:r>
        <w:r>
          <w:fldChar w:fldCharType="begin"/>
        </w:r>
        <w:r>
          <w:instrText xml:space="preserve"> PAGEREF _Toc18760 \h </w:instrText>
        </w:r>
        <w:r>
          <w:fldChar w:fldCharType="separate"/>
        </w:r>
        <w:r>
          <w:t>46</w:t>
        </w:r>
        <w:r>
          <w:fldChar w:fldCharType="end"/>
        </w:r>
      </w:hyperlink>
    </w:p>
    <w:p>
      <w:pPr>
        <w:pStyle w:val="TOC2"/>
        <w:tabs>
          <w:tab w:val="right" w:leader="dot" w:pos="8306"/>
        </w:tabs>
      </w:pPr>
      <w:hyperlink w:anchor="_Toc7290" w:history="1">
        <w:r>
          <w:rPr>
            <w:rFonts w:ascii="仿宋" w:eastAsia="仿宋" w:hAnsi="仿宋" w:cs="仿宋" w:hint="eastAsia"/>
            <w:lang w:eastAsia="zh-CN"/>
          </w:rPr>
          <w:t>(三)、进度安排注意事项</w:t>
        </w:r>
        <w:r>
          <w:tab/>
        </w:r>
        <w:r>
          <w:fldChar w:fldCharType="begin"/>
        </w:r>
        <w:r>
          <w:instrText xml:space="preserve"> PAGEREF _Toc7290 \h </w:instrText>
        </w:r>
        <w:r>
          <w:fldChar w:fldCharType="separate"/>
        </w:r>
        <w:r>
          <w:t>47</w:t>
        </w:r>
        <w:r>
          <w:fldChar w:fldCharType="end"/>
        </w:r>
      </w:hyperlink>
    </w:p>
    <w:p>
      <w:pPr>
        <w:pStyle w:val="TOC2"/>
        <w:tabs>
          <w:tab w:val="right" w:leader="dot" w:pos="8306"/>
        </w:tabs>
      </w:pPr>
      <w:hyperlink w:anchor="_Toc12309" w:history="1">
        <w:r>
          <w:rPr>
            <w:rFonts w:ascii="仿宋" w:eastAsia="仿宋" w:hAnsi="仿宋" w:cs="仿宋" w:hint="eastAsia"/>
            <w:lang w:eastAsia="zh-CN"/>
          </w:rPr>
          <w:t>(四)、人力资源配置</w:t>
        </w:r>
        <w:r>
          <w:tab/>
        </w:r>
        <w:r>
          <w:fldChar w:fldCharType="begin"/>
        </w:r>
        <w:r>
          <w:instrText xml:space="preserve"> PAGEREF _Toc12309 \h </w:instrText>
        </w:r>
        <w:r>
          <w:fldChar w:fldCharType="separate"/>
        </w:r>
        <w:r>
          <w:t>49</w:t>
        </w:r>
        <w:r>
          <w:fldChar w:fldCharType="end"/>
        </w:r>
      </w:hyperlink>
    </w:p>
    <w:p>
      <w:pPr>
        <w:pStyle w:val="TOC1"/>
        <w:tabs>
          <w:tab w:val="right" w:leader="dot" w:pos="8306"/>
        </w:tabs>
      </w:pPr>
      <w:hyperlink w:anchor="_Toc14881" w:history="1">
        <w:r>
          <w:rPr>
            <w:rFonts w:ascii="仿宋" w:eastAsia="仿宋" w:hAnsi="仿宋" w:cs="仿宋" w:hint="eastAsia"/>
            <w:lang w:eastAsia="zh-CN"/>
          </w:rPr>
          <w:t>十三、私家车项目工程方案分析</w:t>
        </w:r>
        <w:r>
          <w:tab/>
        </w:r>
        <w:r>
          <w:fldChar w:fldCharType="begin"/>
        </w:r>
        <w:r>
          <w:instrText xml:space="preserve"> PAGEREF _Toc14881 \h </w:instrText>
        </w:r>
        <w:r>
          <w:fldChar w:fldCharType="separate"/>
        </w:r>
        <w:r>
          <w:t>49</w:t>
        </w:r>
        <w:r>
          <w:fldChar w:fldCharType="end"/>
        </w:r>
      </w:hyperlink>
    </w:p>
    <w:p>
      <w:pPr>
        <w:pStyle w:val="TOC2"/>
        <w:tabs>
          <w:tab w:val="right" w:leader="dot" w:pos="8306"/>
        </w:tabs>
      </w:pPr>
      <w:hyperlink w:anchor="_Toc18451" w:history="1">
        <w:r>
          <w:rPr>
            <w:rFonts w:ascii="仿宋" w:eastAsia="仿宋" w:hAnsi="仿宋" w:cs="仿宋" w:hint="eastAsia"/>
            <w:lang w:eastAsia="zh-CN"/>
          </w:rPr>
          <w:t>(一)、建筑工程设计原则</w:t>
        </w:r>
        <w:r>
          <w:tab/>
        </w:r>
        <w:r>
          <w:fldChar w:fldCharType="begin"/>
        </w:r>
        <w:r>
          <w:instrText xml:space="preserve"> PAGEREF _Toc18451 \h </w:instrText>
        </w:r>
        <w:r>
          <w:fldChar w:fldCharType="separate"/>
        </w:r>
        <w:r>
          <w:t>49</w:t>
        </w:r>
        <w:r>
          <w:fldChar w:fldCharType="end"/>
        </w:r>
      </w:hyperlink>
    </w:p>
    <w:p>
      <w:pPr>
        <w:pStyle w:val="TOC2"/>
        <w:tabs>
          <w:tab w:val="right" w:leader="dot" w:pos="8306"/>
        </w:tabs>
      </w:pPr>
      <w:hyperlink w:anchor="_Toc27123" w:history="1">
        <w:r>
          <w:rPr>
            <w:rFonts w:ascii="仿宋" w:eastAsia="仿宋" w:hAnsi="仿宋" w:cs="仿宋" w:hint="eastAsia"/>
            <w:lang w:eastAsia="zh-CN"/>
          </w:rPr>
          <w:t>(二)、土建工程建设指标</w:t>
        </w:r>
        <w:r>
          <w:tab/>
        </w:r>
        <w:r>
          <w:fldChar w:fldCharType="begin"/>
        </w:r>
        <w:r>
          <w:instrText xml:space="preserve"> PAGEREF _Toc27123 \h </w:instrText>
        </w:r>
        <w:r>
          <w:fldChar w:fldCharType="separate"/>
        </w:r>
        <w:r>
          <w:t>53</w:t>
        </w:r>
        <w:r>
          <w:fldChar w:fldCharType="end"/>
        </w:r>
      </w:hyperlink>
    </w:p>
    <w:p>
      <w:pPr>
        <w:pStyle w:val="TOC1"/>
        <w:tabs>
          <w:tab w:val="right" w:leader="dot" w:pos="8306"/>
        </w:tabs>
      </w:pPr>
      <w:hyperlink w:anchor="_Toc29023" w:history="1">
        <w:r>
          <w:rPr>
            <w:rFonts w:ascii="仿宋" w:eastAsia="仿宋" w:hAnsi="仿宋" w:cs="仿宋" w:hint="eastAsia"/>
            <w:lang w:eastAsia="zh-CN"/>
          </w:rPr>
          <w:t>十四、风险识别与分类</w:t>
        </w:r>
        <w:r>
          <w:tab/>
        </w:r>
        <w:r>
          <w:fldChar w:fldCharType="begin"/>
        </w:r>
        <w:r>
          <w:instrText xml:space="preserve"> PAGEREF _Toc29023 \h </w:instrText>
        </w:r>
        <w:r>
          <w:fldChar w:fldCharType="separate"/>
        </w:r>
        <w:r>
          <w:t>54</w:t>
        </w:r>
        <w:r>
          <w:fldChar w:fldCharType="end"/>
        </w:r>
      </w:hyperlink>
    </w:p>
    <w:p>
      <w:pPr>
        <w:pStyle w:val="TOC2"/>
        <w:tabs>
          <w:tab w:val="right" w:leader="dot" w:pos="8306"/>
        </w:tabs>
      </w:pPr>
      <w:hyperlink w:anchor="_Toc25443" w:history="1">
        <w:r>
          <w:rPr>
            <w:rFonts w:ascii="仿宋" w:eastAsia="仿宋" w:hAnsi="仿宋" w:cs="仿宋" w:hint="eastAsia"/>
            <w:lang w:eastAsia="zh-CN"/>
          </w:rPr>
          <w:t>(一)、风险识别</w:t>
        </w:r>
        <w:r>
          <w:tab/>
        </w:r>
        <w:r>
          <w:fldChar w:fldCharType="begin"/>
        </w:r>
        <w:r>
          <w:instrText xml:space="preserve"> PAGEREF _Toc25443 \h </w:instrText>
        </w:r>
        <w:r>
          <w:fldChar w:fldCharType="separate"/>
        </w:r>
        <w:r>
          <w:t>54</w:t>
        </w:r>
        <w:r>
          <w:fldChar w:fldCharType="end"/>
        </w:r>
      </w:hyperlink>
    </w:p>
    <w:p>
      <w:pPr>
        <w:pStyle w:val="TOC2"/>
        <w:tabs>
          <w:tab w:val="right" w:leader="dot" w:pos="8306"/>
        </w:tabs>
      </w:pPr>
      <w:hyperlink w:anchor="_Toc17965" w:history="1">
        <w:r>
          <w:rPr>
            <w:rFonts w:ascii="仿宋" w:eastAsia="仿宋" w:hAnsi="仿宋" w:cs="仿宋" w:hint="eastAsia"/>
            <w:lang w:eastAsia="zh-CN"/>
          </w:rPr>
          <w:t>(二)、风险分类</w:t>
        </w:r>
        <w:r>
          <w:tab/>
        </w:r>
        <w:r>
          <w:fldChar w:fldCharType="begin"/>
        </w:r>
        <w:r>
          <w:instrText xml:space="preserve"> PAGEREF _Toc17965 \h </w:instrText>
        </w:r>
        <w:r>
          <w:fldChar w:fldCharType="separate"/>
        </w:r>
        <w:r>
          <w:t>55</w:t>
        </w:r>
        <w:r>
          <w:fldChar w:fldCharType="end"/>
        </w:r>
      </w:hyperlink>
    </w:p>
    <w:p>
      <w:pPr>
        <w:pStyle w:val="TOC1"/>
        <w:tabs>
          <w:tab w:val="right" w:leader="dot" w:pos="8306"/>
        </w:tabs>
      </w:pPr>
      <w:hyperlink w:anchor="_Toc15932" w:history="1">
        <w:r>
          <w:rPr>
            <w:rFonts w:ascii="仿宋" w:eastAsia="仿宋" w:hAnsi="仿宋" w:cs="仿宋" w:hint="eastAsia"/>
            <w:lang w:eastAsia="zh-CN"/>
          </w:rPr>
          <w:t>十五、私家车项目治理与监督</w:t>
        </w:r>
        <w:r>
          <w:tab/>
        </w:r>
        <w:r>
          <w:fldChar w:fldCharType="begin"/>
        </w:r>
        <w:r>
          <w:instrText xml:space="preserve"> PAGEREF _Toc15932 \h </w:instrText>
        </w:r>
        <w:r>
          <w:fldChar w:fldCharType="separate"/>
        </w:r>
        <w:r>
          <w:t>57</w:t>
        </w:r>
        <w:r>
          <w:fldChar w:fldCharType="end"/>
        </w:r>
      </w:hyperlink>
    </w:p>
    <w:p>
      <w:pPr>
        <w:pStyle w:val="TOC2"/>
        <w:tabs>
          <w:tab w:val="right" w:leader="dot" w:pos="8306"/>
        </w:tabs>
      </w:pPr>
      <w:hyperlink w:anchor="_Toc21493" w:history="1">
        <w:r>
          <w:rPr>
            <w:rFonts w:ascii="仿宋" w:eastAsia="仿宋" w:hAnsi="仿宋" w:cs="仿宋" w:hint="eastAsia"/>
            <w:lang w:eastAsia="zh-CN"/>
          </w:rPr>
          <w:t>(一)、私家车项目治理结构</w:t>
        </w:r>
        <w:r>
          <w:tab/>
        </w:r>
        <w:r>
          <w:fldChar w:fldCharType="begin"/>
        </w:r>
        <w:r>
          <w:instrText xml:space="preserve"> PAGEREF _Toc21493 \h </w:instrText>
        </w:r>
        <w:r>
          <w:fldChar w:fldCharType="separate"/>
        </w:r>
        <w:r>
          <w:t>57</w:t>
        </w:r>
        <w:r>
          <w:fldChar w:fldCharType="end"/>
        </w:r>
      </w:hyperlink>
    </w:p>
    <w:p>
      <w:pPr>
        <w:pStyle w:val="TOC2"/>
        <w:tabs>
          <w:tab w:val="right" w:leader="dot" w:pos="8306"/>
        </w:tabs>
      </w:pPr>
      <w:hyperlink w:anchor="_Toc15242" w:history="1">
        <w:r>
          <w:rPr>
            <w:rFonts w:ascii="仿宋" w:eastAsia="仿宋" w:hAnsi="仿宋" w:cs="仿宋" w:hint="eastAsia"/>
            <w:lang w:eastAsia="zh-CN"/>
          </w:rPr>
          <w:t>(二)、监督与审计</w:t>
        </w:r>
        <w:r>
          <w:tab/>
        </w:r>
        <w:r>
          <w:fldChar w:fldCharType="begin"/>
        </w:r>
        <w:r>
          <w:instrText xml:space="preserve"> PAGEREF _Toc15242 \h </w:instrText>
        </w:r>
        <w:r>
          <w:fldChar w:fldCharType="separate"/>
        </w:r>
        <w:r>
          <w:t>59</w:t>
        </w:r>
        <w:r>
          <w:fldChar w:fldCharType="end"/>
        </w:r>
      </w:hyperlink>
    </w:p>
    <w:p>
      <w:pPr>
        <w:pStyle w:val="TOC1"/>
        <w:tabs>
          <w:tab w:val="right" w:leader="dot" w:pos="8306"/>
        </w:tabs>
      </w:pPr>
      <w:hyperlink w:anchor="_Toc25407" w:history="1">
        <w:r>
          <w:rPr>
            <w:rFonts w:ascii="仿宋" w:eastAsia="仿宋" w:hAnsi="仿宋" w:cs="仿宋" w:hint="eastAsia"/>
            <w:lang w:eastAsia="zh-CN"/>
          </w:rPr>
          <w:t>十六、私家车项目实施时间节点</w:t>
        </w:r>
        <w:r>
          <w:tab/>
        </w:r>
        <w:r>
          <w:fldChar w:fldCharType="begin"/>
        </w:r>
        <w:r>
          <w:instrText xml:space="preserve"> PAGEREF _Toc25407 \h </w:instrText>
        </w:r>
        <w:r>
          <w:fldChar w:fldCharType="separate"/>
        </w:r>
        <w:r>
          <w:t>60</w:t>
        </w:r>
        <w:r>
          <w:fldChar w:fldCharType="end"/>
        </w:r>
      </w:hyperlink>
    </w:p>
    <w:p>
      <w:pPr>
        <w:pStyle w:val="TOC2"/>
        <w:tabs>
          <w:tab w:val="right" w:leader="dot" w:pos="8306"/>
        </w:tabs>
      </w:pPr>
      <w:hyperlink w:anchor="_Toc1714" w:history="1">
        <w:r>
          <w:rPr>
            <w:rFonts w:ascii="仿宋" w:eastAsia="仿宋" w:hAnsi="仿宋" w:cs="仿宋" w:hint="eastAsia"/>
            <w:lang w:eastAsia="zh-CN"/>
          </w:rPr>
          <w:t>(一)、私家车项目启动阶段时间节点</w:t>
        </w:r>
        <w:r>
          <w:tab/>
        </w:r>
        <w:r>
          <w:fldChar w:fldCharType="begin"/>
        </w:r>
        <w:r>
          <w:instrText xml:space="preserve"> PAGEREF _Toc1714 \h </w:instrText>
        </w:r>
        <w:r>
          <w:fldChar w:fldCharType="separate"/>
        </w:r>
        <w:r>
          <w:t>60</w:t>
        </w:r>
        <w:r>
          <w:fldChar w:fldCharType="end"/>
        </w:r>
      </w:hyperlink>
    </w:p>
    <w:p>
      <w:pPr>
        <w:pStyle w:val="TOC2"/>
        <w:tabs>
          <w:tab w:val="right" w:leader="dot" w:pos="8306"/>
        </w:tabs>
      </w:pPr>
      <w:hyperlink w:anchor="_Toc27348" w:history="1">
        <w:r>
          <w:rPr>
            <w:rFonts w:ascii="仿宋" w:eastAsia="仿宋" w:hAnsi="仿宋" w:cs="仿宋" w:hint="eastAsia"/>
            <w:lang w:eastAsia="zh-CN"/>
          </w:rPr>
          <w:t>(二)、私家车项目执行阶段时间节点</w:t>
        </w:r>
        <w:r>
          <w:tab/>
        </w:r>
        <w:r>
          <w:fldChar w:fldCharType="begin"/>
        </w:r>
        <w:r>
          <w:instrText xml:space="preserve"> PAGEREF _Toc27348 \h </w:instrText>
        </w:r>
        <w:r>
          <w:fldChar w:fldCharType="separate"/>
        </w:r>
        <w:r>
          <w:t>61</w:t>
        </w:r>
        <w:r>
          <w:fldChar w:fldCharType="end"/>
        </w:r>
      </w:hyperlink>
    </w:p>
    <w:p>
      <w:pPr>
        <w:pStyle w:val="TOC2"/>
        <w:tabs>
          <w:tab w:val="right" w:leader="dot" w:pos="8306"/>
        </w:tabs>
      </w:pPr>
      <w:hyperlink w:anchor="_Toc14445" w:history="1">
        <w:r>
          <w:rPr>
            <w:rFonts w:ascii="仿宋" w:eastAsia="仿宋" w:hAnsi="仿宋" w:cs="仿宋" w:hint="eastAsia"/>
            <w:lang w:eastAsia="zh-CN"/>
          </w:rPr>
          <w:t>(三)、私家车项目完成阶段时间节点</w:t>
        </w:r>
        <w:r>
          <w:tab/>
        </w:r>
        <w:r>
          <w:fldChar w:fldCharType="begin"/>
        </w:r>
        <w:r>
          <w:instrText xml:space="preserve"> PAGEREF _Toc14445 \h </w:instrText>
        </w:r>
        <w:r>
          <w:fldChar w:fldCharType="separate"/>
        </w:r>
        <w:r>
          <w:t>62</w:t>
        </w:r>
        <w:r>
          <w:fldChar w:fldCharType="end"/>
        </w:r>
      </w:hyperlink>
    </w:p>
    <w:p>
      <w:pPr>
        <w:pStyle w:val="TOC1"/>
        <w:tabs>
          <w:tab w:val="right" w:leader="dot" w:pos="8306"/>
        </w:tabs>
      </w:pPr>
      <w:hyperlink w:anchor="_Toc29009" w:history="1">
        <w:r>
          <w:rPr>
            <w:rFonts w:ascii="仿宋" w:eastAsia="仿宋" w:hAnsi="仿宋" w:cs="仿宋" w:hint="eastAsia"/>
            <w:lang w:eastAsia="zh-CN"/>
          </w:rPr>
          <w:t>十七、私家车项目实施保障措施</w:t>
        </w:r>
        <w:r>
          <w:tab/>
        </w:r>
        <w:r>
          <w:fldChar w:fldCharType="begin"/>
        </w:r>
        <w:r>
          <w:instrText xml:space="preserve"> PAGEREF _Toc29009 \h </w:instrText>
        </w:r>
        <w:r>
          <w:fldChar w:fldCharType="separate"/>
        </w:r>
        <w:r>
          <w:t>63</w:t>
        </w:r>
        <w:r>
          <w:fldChar w:fldCharType="end"/>
        </w:r>
      </w:hyperlink>
    </w:p>
    <w:p>
      <w:pPr>
        <w:pStyle w:val="TOC2"/>
        <w:tabs>
          <w:tab w:val="right" w:leader="dot" w:pos="8306"/>
        </w:tabs>
      </w:pPr>
      <w:hyperlink w:anchor="_Toc29320" w:history="1">
        <w:r>
          <w:rPr>
            <w:rFonts w:ascii="仿宋" w:eastAsia="仿宋" w:hAnsi="仿宋" w:cs="仿宋" w:hint="eastAsia"/>
            <w:lang w:eastAsia="zh-CN"/>
          </w:rPr>
          <w:t>(一)、私家车项目实施保障机制</w:t>
        </w:r>
        <w:r>
          <w:tab/>
        </w:r>
        <w:r>
          <w:fldChar w:fldCharType="begin"/>
        </w:r>
        <w:r>
          <w:instrText xml:space="preserve"> PAGEREF _Toc29320 \h </w:instrText>
        </w:r>
        <w:r>
          <w:fldChar w:fldCharType="separate"/>
        </w:r>
        <w:r>
          <w:t>63</w:t>
        </w:r>
        <w:r>
          <w:fldChar w:fldCharType="end"/>
        </w:r>
      </w:hyperlink>
    </w:p>
    <w:p>
      <w:pPr>
        <w:pStyle w:val="TOC2"/>
        <w:tabs>
          <w:tab w:val="right" w:leader="dot" w:pos="8306"/>
        </w:tabs>
      </w:pPr>
      <w:hyperlink w:anchor="_Toc30831" w:history="1">
        <w:r>
          <w:rPr>
            <w:rFonts w:ascii="仿宋" w:eastAsia="仿宋" w:hAnsi="仿宋" w:cs="仿宋" w:hint="eastAsia"/>
            <w:lang w:eastAsia="zh-CN"/>
          </w:rPr>
          <w:t>(二)、私家车项目法律合规要求</w:t>
        </w:r>
        <w:r>
          <w:tab/>
        </w:r>
        <w:r>
          <w:fldChar w:fldCharType="begin"/>
        </w:r>
        <w:r>
          <w:instrText xml:space="preserve"> PAGEREF _Toc30831 \h </w:instrText>
        </w:r>
        <w:r>
          <w:fldChar w:fldCharType="separate"/>
        </w:r>
        <w:r>
          <w:t>66</w:t>
        </w:r>
        <w:r>
          <w:fldChar w:fldCharType="end"/>
        </w:r>
      </w:hyperlink>
    </w:p>
    <w:p>
      <w:pPr>
        <w:pStyle w:val="TOC2"/>
        <w:tabs>
          <w:tab w:val="right" w:leader="dot" w:pos="8306"/>
        </w:tabs>
      </w:pPr>
      <w:hyperlink w:anchor="_Toc25224" w:history="1">
        <w:r>
          <w:rPr>
            <w:rFonts w:ascii="仿宋" w:eastAsia="仿宋" w:hAnsi="仿宋" w:cs="仿宋" w:hint="eastAsia"/>
            <w:lang w:eastAsia="zh-CN"/>
          </w:rPr>
          <w:t>(三)、私家车项目合同管理与法律事务</w:t>
        </w:r>
        <w:r>
          <w:tab/>
        </w:r>
        <w:r>
          <w:fldChar w:fldCharType="begin"/>
        </w:r>
        <w:r>
          <w:instrText xml:space="preserve"> PAGEREF _Toc25224 \h </w:instrText>
        </w:r>
        <w:r>
          <w:fldChar w:fldCharType="separate"/>
        </w:r>
        <w:r>
          <w:t>70</w:t>
        </w:r>
        <w:r>
          <w:fldChar w:fldCharType="end"/>
        </w:r>
      </w:hyperlink>
    </w:p>
    <w:p>
      <w:pPr>
        <w:pStyle w:val="TOC2"/>
        <w:tabs>
          <w:tab w:val="right" w:leader="dot" w:pos="8306"/>
        </w:tabs>
      </w:pPr>
      <w:hyperlink w:anchor="_Toc10114" w:history="1">
        <w:r>
          <w:rPr>
            <w:rFonts w:ascii="仿宋" w:eastAsia="仿宋" w:hAnsi="仿宋" w:cs="仿宋" w:hint="eastAsia"/>
            <w:lang w:eastAsia="zh-CN"/>
          </w:rPr>
          <w:t>(四)、私家车项目知识产权保护策略</w:t>
        </w:r>
        <w:r>
          <w:tab/>
        </w:r>
        <w:r>
          <w:fldChar w:fldCharType="begin"/>
        </w:r>
        <w:r>
          <w:instrText xml:space="preserve"> PAGEREF _Toc10114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61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2245"/>
      <w:r>
        <w:rPr>
          <w:rFonts w:ascii="仿宋" w:eastAsia="仿宋" w:hAnsi="仿宋" w:cs="仿宋" w:hint="eastAsia"/>
          <w:sz w:val="28"/>
          <w:lang w:eastAsia="zh-CN"/>
        </w:rPr>
        <w:t>一、私家车项目文档管理</w:t>
      </w:r>
      <w:bookmarkEnd w:id="2"/>
    </w:p>
    <w:p>
      <w:pPr>
        <w:pStyle w:val="Heading2"/>
        <w:rPr>
          <w:rFonts w:ascii="仿宋" w:eastAsia="仿宋" w:hAnsi="仿宋" w:cs="仿宋" w:hint="eastAsia"/>
          <w:lang w:eastAsia="zh-CN"/>
        </w:rPr>
      </w:pPr>
      <w:bookmarkStart w:id="3" w:name="_Toc7086"/>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私家车项目高度重视文档的质量和准确性，以支持私家车项目的各项活动和决策。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私家车项目文档的编制始于私家车项目计划的初期，我们制定了详细的文档编制计划，明确了每个文档的内容、格式和编写责任人。在私家车项目启动阶段，我们首先编制了私家车项目章程，明确定义了私家车项目的目标、范围、风险等关键要素。随后，私家车项目团队根据计划陆续编制了需求文档、设计文档、测试文档等各类文档，确保私家车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私家车项目管理中的重要环节，旨在确保私家车项目文档符合质量标准和私家车项目需求。在私家车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除了内部审查，我们还进行了外部审查，邀请私家车项目相关利益方和专业领域的专家对文档进行独立审查。这有助于获取更全面、客观的反馈，确保私家车项目文档不仅符合内部标准，也满足外部需求。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私家车项目在文档编制与审查方面建立了严格的管理机制，通过规范的流程和多维度的审查，确保私家车项目文档的质量、准确性和可靠性，为私家车项目的顺利推进提供了有力支持。</w:t>
      </w:r>
    </w:p>
    <w:p>
      <w:pPr>
        <w:pStyle w:val="Heading2"/>
        <w:ind w:firstLine="560" w:firstLineChars="200"/>
        <w:rPr>
          <w:rFonts w:ascii="仿宋" w:eastAsia="仿宋" w:hAnsi="仿宋" w:cs="仿宋" w:hint="eastAsia"/>
          <w:sz w:val="28"/>
          <w:lang w:eastAsia="zh-CN"/>
        </w:rPr>
      </w:pPr>
      <w:bookmarkStart w:id="4" w:name="_Toc15782"/>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在私家车项目中，我们致力于优化文档发布与分发过程，以确保信息的高效传递和团队间协作的顺畅进行。以下是我们采取的关键优化策略：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我们通过多渠道发布文档，包括电子邮件、私家车项目管理平台、内部网站等，以满足不同团队成员的偏好和需求。多渠道发布确保了信息的全面覆盖。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我们采用了精细的权限控制，确保只有授权人员可以访问敏感信息。这种安全措施保护了私家车项目文档的机密性，防止了未经授权的信息泄露。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8243"/>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文档存档与归档是私家车项目生命周期中一个至关重要的环节，直接关系到私家车项目信息的长期保存和历史记录的完整性。在私家车项目中，我们实施了一系列有效的文档存档与归档管理策略：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30988"/>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24645"/>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私家车项目的技术管理特点体现在其创新导向。通过引入最先进的技术趋势和解决方案，私家车项目致力于提升科技含量、提高质量和效率水平。这意味着我们将采用最新的工具和方法，确保私家车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私家车项目技术管理的显著特征。通过整合不同领域的技术资源，我们实现了跨学科的协同工作。这有助于优化技术架构，提高整体效能。此外，整合性策略还促进了不同技术团队之间的紧密沟通和高效合作，确保私家车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私家车项目所采用的技术。通过不断优化技术方案，私家车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私家车项目团队将在私家车项目初期识别可能的技术风险，并采取相应的预防和应对措施。通过建立健全的风险评估机制，私家车项目能够在实施过程中及时发现并解决潜在的技术问题，保障私家车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通过这些独特的技术管理特点，我们确信在私家车项目中，技术将成为私家车项目成功的有力支持。这一深度剖析揭示了技术管理在私家车项目实施中的关键作用，为私家车项目的技术基础奠定了坚实的基础。</w:t>
      </w:r>
    </w:p>
    <w:p>
      <w:pPr>
        <w:pStyle w:val="Heading2"/>
        <w:ind w:firstLine="560" w:firstLineChars="200"/>
        <w:rPr>
          <w:rFonts w:ascii="仿宋" w:eastAsia="仿宋" w:hAnsi="仿宋" w:cs="仿宋" w:hint="eastAsia"/>
          <w:sz w:val="28"/>
          <w:lang w:eastAsia="zh-CN"/>
        </w:rPr>
      </w:pPr>
      <w:bookmarkStart w:id="8" w:name="_Toc15252"/>
      <w:r>
        <w:rPr>
          <w:rFonts w:ascii="仿宋" w:eastAsia="仿宋" w:hAnsi="仿宋" w:cs="仿宋" w:hint="eastAsia"/>
          <w:sz w:val="28"/>
          <w:lang w:eastAsia="zh-CN"/>
        </w:rPr>
        <w:t>(二)、私家车项目工艺技术设计方案</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私家车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私家车项目将严格按照相关行业规范要求进行组织。通过有效控制产品质量，私家车项目将致力于为顾客提供优质的私家车项目产品和良好的服务。这体现了私家车项目对于生产活动合规性和质量标准的高度重视，为私家车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私家车项目注重生态效益和清洁生产原则。私家车项目建设将紧密结合地方特色经济发展，与社会经济发展规划和区域环境保护规划方案相协调一致。通过与当地区域自然生态系统的结合，私家车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私家车项目产品具有多样化的客户需求和个性化的特点。因此，私家车项目产品规格品种多样，且单批生产数量较小。为满足这一特点，私家车项目承办单位将建设先进的柔性制造生产线。通过广泛应用柔性制造技术，私家车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总体而言，私家车项目采用的技术具有较高的技术含量和自动化水平，处于国内先进水平。这一技术选用不仅体现了对生产效率、质量和环境友好性的高标准要求，同时为私家车项目的可持续发展奠定了坚实的基础。</w:t>
      </w:r>
    </w:p>
    <w:p>
      <w:pPr>
        <w:pStyle w:val="Heading2"/>
        <w:ind w:firstLine="560" w:firstLineChars="200"/>
        <w:rPr>
          <w:rFonts w:ascii="仿宋" w:eastAsia="仿宋" w:hAnsi="仿宋" w:cs="仿宋" w:hint="eastAsia"/>
          <w:sz w:val="28"/>
          <w:lang w:eastAsia="zh-CN"/>
        </w:rPr>
      </w:pPr>
      <w:bookmarkStart w:id="9" w:name="_Toc8872"/>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为确保私家车项目的高效生产和技术实施，我们制定了一套精心设计的设备选型方案，以满足私家车项目生产、质量和环保的要求。该方案的主要特点如下：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私家车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针对私家车项目产品的多样性和小批量生产的特点，我们将建设柔性制造生产线。通过在设备选型中考虑柔性制造技术，可以灵活应对不同产品规格和生产需求，实现生产线的高度灵活性和适应性。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16022"/>
      <w:r>
        <w:rPr>
          <w:rFonts w:ascii="仿宋" w:eastAsia="仿宋" w:hAnsi="仿宋" w:cs="仿宋" w:hint="eastAsia"/>
          <w:sz w:val="28"/>
          <w:lang w:eastAsia="zh-CN"/>
        </w:rPr>
        <w:t>三、私家车项目选址可行性分析</w:t>
      </w:r>
      <w:bookmarkEnd w:id="10"/>
    </w:p>
    <w:p>
      <w:pPr>
        <w:pStyle w:val="Heading2"/>
        <w:rPr>
          <w:rFonts w:ascii="仿宋" w:eastAsia="仿宋" w:hAnsi="仿宋" w:cs="仿宋" w:hint="eastAsia"/>
          <w:lang w:eastAsia="zh-CN"/>
        </w:rPr>
      </w:pPr>
      <w:bookmarkStart w:id="11" w:name="_Toc696"/>
      <w:r>
        <w:rPr>
          <w:rFonts w:ascii="仿宋" w:eastAsia="仿宋" w:hAnsi="仿宋" w:cs="仿宋" w:hint="eastAsia"/>
          <w:lang w:eastAsia="zh-CN"/>
        </w:rPr>
        <w:t>(一)、私家车项目选址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该私家车项目选址位于XX省XX市XX区XXX街道</w:t>
      </w:r>
    </w:p>
    <w:p>
      <w:pPr>
        <w:pStyle w:val="Heading2"/>
        <w:ind w:firstLine="560" w:firstLineChars="200"/>
        <w:rPr>
          <w:rFonts w:ascii="仿宋" w:eastAsia="仿宋" w:hAnsi="仿宋" w:cs="仿宋" w:hint="eastAsia"/>
          <w:sz w:val="28"/>
          <w:lang w:eastAsia="zh-CN"/>
        </w:rPr>
      </w:pPr>
      <w:bookmarkStart w:id="12" w:name="_Toc3135"/>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私家车项目的征地面积将根据私家车项目的实际规模和需求进行精确规划。具体面积XXX平方米，旨在确保私家车项目不仅能够满足当前的发展需求，还能够预留空间以适应未来的扩展。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净用地面积是在征地面积基础上去除不可利用面积后的实际可开发用地。具体面积XXX平方米，考虑到环保、交通、安全等多方面因素，以确保私家车项目在整体利用效率上达到最优。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私家车项目计划建设的建筑总规模具体面积XXX平方米。这一规模的确定综合考虑了私家车项目的性质、规模，以及城市规划的相关要求，确保建筑布局与周边环境协调一致。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绿地率是私家车项目用地中被规划为绿地的比例。具体面积XXX平方米，旨在通过合理规划绿地，改善私家车项目周边环境，提升居民生活质量，并符合城市整体绿化规划。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容积率是用地上可以建设的建筑总体积与用地面积之比。具体面积XXX，通过合理的容积率规划，确保私家车项目建筑规模与周边环境和谐共生。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确保私家车项目选址与当地城市规划相一致，具体面积XXX平方米。通过与城市规划部门深入沟通，确保私家车项目不仅符合城市的整体发展方向，还能够融入城市的发展布局，为城市的长远发展贡献力量。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充分了解并确保私家车项目选址符合当地产业政策，具体面积XXX平方米。这包括私家车项目对当地经济的促进作用，以及对相关产业的带动效应，确保私家车项目与地方政府的产业政策保持一致，促进共赢合作。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用地总体要求必须符合环保和可持续发展的原则，具体面积XXX平方米。通过采用绿色建筑设计、节能减排等措施，确保私家车项目在建设和运营过程中对环境的影响最小化，达到可持续发展的要求。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确保私家车项目选址具备必要的公共设施配套，具体面积XXX平方米。这包括交通便利性、教育、医疗等基础设施，以提高居民生活品质，使得私家车项目选址更具吸引力。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考虑用地总体要求对当地社会稳定性的影响，具体面积XXX平方米。通过深入了解当地社区反馈，确保私家车项目的选址和建设过程对当地社会和谐稳定产生积极作用。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私家车项目选址不仅符合法规和规划，还在实际操作中具有可行性。这一全面规划将为私家车项目的成功实施提供坚实的基础，确保私家车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21717"/>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私家车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其次，在私家车项目的设备规划和空间设计中，我们将采取灵活设备布局的措施。设备布局将根据实际需求进行灵活设计，避免不必要的浪费。通过合理规划设备摆放位置，我们将提高设备的利用率，减少设备间距，以确保私家车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私家车项目内部引入共享设施的概念，例如共享会议室、办公区等。通过这种方式，我们可以减少对资源的重复建设，提高资源共享效率，从而减小私家车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22215"/>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私家车项目的总图布置中，我们将不同功能区域进行明确的规划，以最大程度满足私家车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23618"/>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我们首先关注市场因素，包括潜在客户分布、竞争对手位置、市场需求等。通过深入的市场调研，我们能够更准确地评估选址对于市场开拓和产品销售的影响，确保私家车项目能够在有利的市场环境中蓬勃发展。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私家车项目对环境的影响是综合评价的重要因素之一。我们将详细考虑选址周边的自然环境、生态保护区、水源地等情况，确保私家车项目的建设和运营对环境影响最小化，并符合当地的环保法规标准。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对选址的评价还需充分考虑当地政府的产业政策和法规。我们将详细了解私家车项目所在地的相关政策，确保私家车项目的规划和运营与当地法规相符，降低不必要的法律风险。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考虑到社会稳定性对企业运营的重要性，我们将评估选址地区的社会安全情况、劳工关系、社区反馈等方面，以确保私家车项目的建设和运营不会受到社会稳定性的负面影响。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最后，我们将综合考虑用地成本，包括土地购置费用、土地开发成本等。通过对用地成本的详细评估，我们能够做出更为精确的经济效益分析，为私家车项目的投资决策提供有力支持。</w:t>
      </w:r>
    </w:p>
    <w:p>
      <w:pPr>
        <w:pStyle w:val="Heading1"/>
        <w:ind w:firstLine="560" w:firstLineChars="200"/>
        <w:rPr>
          <w:rFonts w:ascii="仿宋" w:eastAsia="仿宋" w:hAnsi="仿宋" w:cs="仿宋" w:hint="eastAsia"/>
          <w:sz w:val="28"/>
          <w:lang w:eastAsia="zh-CN"/>
        </w:rPr>
      </w:pPr>
      <w:bookmarkStart w:id="16" w:name="_Toc3723"/>
      <w:r>
        <w:rPr>
          <w:rFonts w:ascii="仿宋" w:eastAsia="仿宋" w:hAnsi="仿宋" w:cs="仿宋" w:hint="eastAsia"/>
          <w:sz w:val="28"/>
          <w:lang w:eastAsia="zh-CN"/>
        </w:rPr>
        <w:t>四、私家车项目可持续发展</w:t>
      </w:r>
      <w:bookmarkEnd w:id="16"/>
    </w:p>
    <w:p>
      <w:pPr>
        <w:pStyle w:val="Heading2"/>
        <w:rPr>
          <w:rFonts w:ascii="仿宋" w:eastAsia="仿宋" w:hAnsi="仿宋" w:cs="仿宋" w:hint="eastAsia"/>
          <w:lang w:eastAsia="zh-CN"/>
        </w:rPr>
      </w:pPr>
      <w:bookmarkStart w:id="17" w:name="_Toc16750"/>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私家车项目中，私家车项目团队着眼于未来，明确了可持续发展的战略方向。制定的具体可持续发展目标包括降低资源使用、采用环保技术、最大化社会效益等。这一步骤不仅有助于私家车项目在环保和社会责任方面达到最高标准，也为未来提供了明确的指引，确保私家车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可持续实践的融入私家车项目管理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私家车项目管理周期。从私家车项目规划开始，私家车项目团队就考虑了环境和社会的因素。在执行阶段，私家车项目团队积极推动绿色技术的应用，优化资源利用。此外，关注员工的社会责任，通过培训和沟通活动提高员工对可持续发展的认知，使他们能够在日常工作中践行可持续实践。这些举措不仅为私家车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21952"/>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扎根于私家车项目的可持续发展理念，我们深信环保与社会责任是私家车项目成功的关键支柱。在私家车项目的每一步，我们都致力于通过创新和实践，履行对环境和社会的坚定责任。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私家车项目团队通过引入先进的环保技术、建立高效的废物处理系统以及推动能源节约措施，积极履行环保责任。定期的环保监测和评估确保私家车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私家车项目不仅致力于自身可持续发展，还注重对社会的回馈。通过支持社区私家车项目、参与慈善事业、提供培训机会等方式，私家车项目积极履行社会责任。与当地社区建立积极互动，关注员工的工作与生活平衡，以及员工的身心健康，是私家车项目在社会责任层面的关键举措。这样的实践不仅增强了私家车项目在社会中的声誉，也促进了社会的共同繁荣。</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https://d.book118.com/388035027106006022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私家车项目规划设计方案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私家车项目规划设计方案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私家车项目规划设计方案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私家车项目规划设计方案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私家车项目规划设计方案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私家车项目规划设计方案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私家车项目规划设计方案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私家车项目规划设计方案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私家车项目规划设计方案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私家车项目规划设计方案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私家车项目规划设计方案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私家车项目规划设计方案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私家车项目规划设计方案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私家车项目规划设计方案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私家车项目规划设计方案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私家车项目规划设计方案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私家车项目规划设计方案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DE27E6"/>
    <w:rsid w:val="2FDE27E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8035027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2023-12-31T18:16:00Z</dcterms:created>
  <dcterms:modified xsi:type="dcterms:W3CDTF">2023-12-31T18:16:37Z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C4C5F1088B4141FE857C96D0DC5A208D_11</vt:lpwstr>
  </property>
  <property fmtid="{D5CDD505-2E9C-101B-9397-08002B2CF9AE}" pid="3" name="KSOProductBuildVer">
    <vt:lpwstr>2052-12.1.0.16120</vt:lpwstr>
  </property>
</Properties>
</file>