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扎把机项目规划设计方案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5" w:history="1">
        <w:r>
          <w:rPr>
            <w:rFonts w:ascii="仿宋" w:eastAsia="仿宋" w:hAnsi="仿宋" w:cs="仿宋" w:hint="eastAsia"/>
            <w:lang w:eastAsia="zh-CN"/>
          </w:rPr>
          <w:t>一、风险应对评估</w:t>
        </w:r>
        <w:r>
          <w:tab/>
        </w:r>
        <w:r>
          <w:fldChar w:fldCharType="begin"/>
        </w:r>
        <w:r>
          <w:instrText xml:space="preserve"> PAGEREF _Toc18335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_Toc20998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_Toc26077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_Toc14620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二、扎把机项目概论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(一)、扎把机项目基本信息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0" w:history="1">
        <w:r>
          <w:rPr>
            <w:rFonts w:ascii="仿宋" w:eastAsia="仿宋" w:hAnsi="仿宋" w:cs="仿宋" w:hint="eastAsia"/>
            <w:lang w:eastAsia="zh-CN"/>
          </w:rPr>
          <w:t>(二)、扎把机项目提出的理由</w:t>
        </w:r>
        <w:r>
          <w:tab/>
        </w:r>
        <w:r>
          <w:fldChar w:fldCharType="begin"/>
        </w:r>
        <w:r>
          <w:instrText xml:space="preserve"> PAGEREF _Toc31940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5" w:history="1">
        <w:r>
          <w:rPr>
            <w:rFonts w:ascii="仿宋" w:eastAsia="仿宋" w:hAnsi="仿宋" w:cs="仿宋" w:hint="eastAsia"/>
            <w:lang w:eastAsia="zh-CN"/>
          </w:rPr>
          <w:t>(三)、扎把机项目建设目标和任务</w:t>
        </w:r>
        <w:r>
          <w:tab/>
        </w:r>
        <w:r>
          <w:fldChar w:fldCharType="begin"/>
        </w:r>
        <w:r>
          <w:instrText xml:space="preserve"> PAGEREF _Toc32075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(四)、扎把机项目建设规模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9" w:history="1">
        <w:r>
          <w:rPr>
            <w:rFonts w:ascii="仿宋" w:eastAsia="仿宋" w:hAnsi="仿宋" w:cs="仿宋" w:hint="eastAsia"/>
            <w:lang w:eastAsia="zh-CN"/>
          </w:rPr>
          <w:t>(五)、扎把机项目建设工期</w:t>
        </w:r>
        <w:r>
          <w:tab/>
        </w:r>
        <w:r>
          <w:fldChar w:fldCharType="begin"/>
        </w:r>
        <w:r>
          <w:instrText xml:space="preserve"> PAGEREF _Toc13069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6" w:history="1">
        <w:r>
          <w:rPr>
            <w:rFonts w:ascii="仿宋" w:eastAsia="仿宋" w:hAnsi="仿宋" w:cs="仿宋" w:hint="eastAsia"/>
            <w:lang w:eastAsia="zh-CN"/>
          </w:rPr>
          <w:t>三、扎把机项目人力资源管理方案</w:t>
        </w:r>
        <w:r>
          <w:tab/>
        </w:r>
        <w:r>
          <w:fldChar w:fldCharType="begin"/>
        </w:r>
        <w:r>
          <w:instrText xml:space="preserve"> PAGEREF _Toc10506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4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_Toc6074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6" w:history="1">
        <w:r>
          <w:rPr>
            <w:rFonts w:ascii="仿宋" w:eastAsia="仿宋" w:hAnsi="仿宋" w:cs="仿宋" w:hint="eastAsia"/>
            <w:lang w:eastAsia="zh-CN"/>
          </w:rPr>
          <w:t>(二)、薪酬管理</w:t>
        </w:r>
        <w:r>
          <w:tab/>
        </w:r>
        <w:r>
          <w:fldChar w:fldCharType="begin"/>
        </w:r>
        <w:r>
          <w:instrText xml:space="preserve"> PAGEREF _Toc23136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5" w:history="1">
        <w:r>
          <w:rPr>
            <w:rFonts w:ascii="仿宋" w:eastAsia="仿宋" w:hAnsi="仿宋" w:cs="仿宋" w:hint="eastAsia"/>
            <w:lang w:eastAsia="zh-CN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_Toc9275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6" w:history="1">
        <w:r>
          <w:rPr>
            <w:rFonts w:ascii="仿宋" w:eastAsia="仿宋" w:hAnsi="仿宋" w:cs="仿宋" w:hint="eastAsia"/>
            <w:lang w:eastAsia="zh-CN"/>
          </w:rPr>
          <w:t>(四)、劳动管理管理</w:t>
        </w:r>
        <w:r>
          <w:tab/>
        </w:r>
        <w:r>
          <w:fldChar w:fldCharType="begin"/>
        </w:r>
        <w:r>
          <w:instrText xml:space="preserve"> PAGEREF _Toc6006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(六)、绩效管理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eastAsia="zh-CN"/>
          </w:rPr>
          <w:t>四、环境保护说明</w:t>
        </w:r>
        <w:r>
          <w:tab/>
        </w:r>
        <w:r>
          <w:fldChar w:fldCharType="begin"/>
        </w:r>
        <w:r>
          <w:instrText xml:space="preserve"> PAGEREF _Toc14590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_Toc1408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_Toc20467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_Toc32612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7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_Toc10407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_Toc149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0" w:history="1">
        <w:r>
          <w:rPr>
            <w:rFonts w:ascii="仿宋" w:eastAsia="仿宋" w:hAnsi="仿宋" w:cs="仿宋" w:hint="eastAsia"/>
            <w:lang w:eastAsia="zh-CN"/>
          </w:rPr>
          <w:t>(七)、扎把机项目建设对区域经济的影响</w:t>
        </w:r>
        <w:r>
          <w:tab/>
        </w:r>
        <w:r>
          <w:fldChar w:fldCharType="begin"/>
        </w:r>
        <w:r>
          <w:instrText xml:space="preserve"> PAGEREF _Toc20940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_Toc28869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1" w:history="1">
        <w:r>
          <w:rPr>
            <w:rFonts w:ascii="仿宋" w:eastAsia="仿宋" w:hAnsi="仿宋" w:cs="仿宋" w:hint="eastAsia"/>
            <w:lang w:eastAsia="zh-CN"/>
          </w:rPr>
          <w:t>五、扎把机项目财务管理方案</w:t>
        </w:r>
        <w:r>
          <w:tab/>
        </w:r>
        <w:r>
          <w:fldChar w:fldCharType="begin"/>
        </w:r>
        <w:r>
          <w:instrText xml:space="preserve"> PAGEREF _Toc16171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7" w:history="1">
        <w:r>
          <w:rPr>
            <w:rFonts w:ascii="仿宋" w:eastAsia="仿宋" w:hAnsi="仿宋" w:cs="仿宋" w:hint="eastAsia"/>
            <w:lang w:eastAsia="zh-CN"/>
          </w:rPr>
          <w:t>(一)、财务管理概述</w:t>
        </w:r>
        <w:r>
          <w:tab/>
        </w:r>
        <w:r>
          <w:fldChar w:fldCharType="begin"/>
        </w:r>
        <w:r>
          <w:instrText xml:space="preserve"> PAGEREF _Toc26737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eastAsia="zh-CN"/>
          </w:rPr>
          <w:t>(二)、无形资产管理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9" w:history="1">
        <w:r>
          <w:rPr>
            <w:rFonts w:ascii="仿宋" w:eastAsia="仿宋" w:hAnsi="仿宋" w:cs="仿宋" w:hint="eastAsia"/>
            <w:lang w:eastAsia="zh-CN"/>
          </w:rPr>
          <w:t>(三)、固定资产管理</w:t>
        </w:r>
        <w:r>
          <w:tab/>
        </w:r>
        <w:r>
          <w:fldChar w:fldCharType="begin"/>
        </w:r>
        <w:r>
          <w:instrText xml:space="preserve"> PAGEREF _Toc28049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1" w:history="1">
        <w:r>
          <w:rPr>
            <w:rFonts w:ascii="仿宋" w:eastAsia="仿宋" w:hAnsi="仿宋" w:cs="仿宋" w:hint="eastAsia"/>
            <w:lang w:eastAsia="zh-CN"/>
          </w:rPr>
          <w:t>(四)、预算管理</w:t>
        </w:r>
        <w:r>
          <w:tab/>
        </w:r>
        <w:r>
          <w:fldChar w:fldCharType="begin"/>
        </w:r>
        <w:r>
          <w:instrText xml:space="preserve"> PAGEREF _Toc26261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_Toc23314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8" w:history="1">
        <w:r>
          <w:rPr>
            <w:rFonts w:ascii="仿宋" w:eastAsia="仿宋" w:hAnsi="仿宋" w:cs="仿宋" w:hint="eastAsia"/>
            <w:lang w:eastAsia="zh-CN"/>
          </w:rPr>
          <w:t>六、发展规划分析</w:t>
        </w:r>
        <w:r>
          <w:tab/>
        </w:r>
        <w:r>
          <w:fldChar w:fldCharType="begin"/>
        </w:r>
        <w:r>
          <w:instrText xml:space="preserve"> PAGEREF _Toc21168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_Toc20873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_Toc13590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57" w:history="1">
        <w:r>
          <w:rPr>
            <w:rFonts w:ascii="仿宋" w:eastAsia="仿宋" w:hAnsi="仿宋" w:cs="仿宋" w:hint="eastAsia"/>
            <w:lang w:eastAsia="zh-CN"/>
          </w:rPr>
          <w:t>七、扎把机项目节能可行性分析</w:t>
        </w:r>
        <w:r>
          <w:tab/>
        </w:r>
        <w:r>
          <w:fldChar w:fldCharType="begin"/>
        </w:r>
        <w:r>
          <w:instrText xml:space="preserve"> PAGEREF _Toc30357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4" w:history="1">
        <w:r>
          <w:rPr>
            <w:rFonts w:ascii="仿宋" w:eastAsia="仿宋" w:hAnsi="仿宋" w:cs="仿宋" w:hint="eastAsia"/>
            <w:lang w:eastAsia="zh-CN"/>
          </w:rPr>
          <w:t>(二)、扎把机项目所在地能源消费及能源供应条件</w:t>
        </w:r>
        <w:r>
          <w:tab/>
        </w:r>
        <w:r>
          <w:fldChar w:fldCharType="begin"/>
        </w:r>
        <w:r>
          <w:instrText xml:space="preserve"> PAGEREF _Toc16474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7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5" w:history="1">
        <w:r>
          <w:rPr>
            <w:rFonts w:ascii="仿宋" w:eastAsia="仿宋" w:hAnsi="仿宋" w:cs="仿宋" w:hint="eastAsia"/>
            <w:lang w:eastAsia="zh-CN"/>
          </w:rPr>
          <w:t>(四)、扎把机项目预期节能综合评价</w:t>
        </w:r>
        <w:r>
          <w:tab/>
        </w:r>
        <w:r>
          <w:fldChar w:fldCharType="begin"/>
        </w:r>
        <w:r>
          <w:instrText xml:space="preserve"> PAGEREF _Toc13745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8" w:history="1">
        <w:r>
          <w:rPr>
            <w:rFonts w:ascii="仿宋" w:eastAsia="仿宋" w:hAnsi="仿宋" w:cs="仿宋" w:hint="eastAsia"/>
            <w:lang w:eastAsia="zh-CN"/>
          </w:rPr>
          <w:t>(五)、扎把机项目节能设计</w:t>
        </w:r>
        <w:r>
          <w:tab/>
        </w:r>
        <w:r>
          <w:fldChar w:fldCharType="begin"/>
        </w:r>
        <w:r>
          <w:instrText xml:space="preserve"> PAGEREF _Toc26178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5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_Toc4355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eastAsia="zh-CN"/>
          </w:rPr>
          <w:t>八、扎把机行业消费者市场分析</w:t>
        </w:r>
        <w:r>
          <w:tab/>
        </w:r>
        <w:r>
          <w:fldChar w:fldCharType="begin"/>
        </w:r>
        <w:r>
          <w:instrText xml:space="preserve"> PAGEREF _Toc23182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9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_Toc4959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4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_Toc31544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6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_Toc5776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5" w:history="1">
        <w:r>
          <w:rPr>
            <w:rFonts w:ascii="仿宋" w:eastAsia="仿宋" w:hAnsi="仿宋" w:cs="仿宋" w:hint="eastAsia"/>
            <w:lang w:eastAsia="zh-CN"/>
          </w:rPr>
          <w:t>九、市场需求分析</w:t>
        </w:r>
        <w:r>
          <w:tab/>
        </w:r>
        <w:r>
          <w:fldChar w:fldCharType="begin"/>
        </w:r>
        <w:r>
          <w:instrText xml:space="preserve"> PAGEREF _Toc20815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_Toc13316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十、员工培训与绩效提升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3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_Toc32213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5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_Toc25785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5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_Toc15795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1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_Toc22021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十一、项目投资情况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5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_Toc23855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_Toc28399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十二、质量与技术管理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_Toc25525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9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_Toc32619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3" w:history="1">
        <w:r>
          <w:rPr>
            <w:rFonts w:ascii="仿宋" w:eastAsia="仿宋" w:hAnsi="仿宋" w:cs="仿宋" w:hint="eastAsia"/>
            <w:lang w:eastAsia="zh-CN"/>
          </w:rPr>
          <w:t>十三、投资方案</w:t>
        </w:r>
        <w:r>
          <w:tab/>
        </w:r>
        <w:r>
          <w:fldChar w:fldCharType="begin"/>
        </w:r>
        <w:r>
          <w:instrText xml:space="preserve"> PAGEREF _Toc29993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3" w:history="1">
        <w:r>
          <w:rPr>
            <w:rFonts w:ascii="仿宋" w:eastAsia="仿宋" w:hAnsi="仿宋" w:cs="仿宋" w:hint="eastAsia"/>
            <w:lang w:eastAsia="zh-CN"/>
          </w:rPr>
          <w:t>(一)、扎把机项目总投资构成分析</w:t>
        </w:r>
        <w:r>
          <w:tab/>
        </w:r>
        <w:r>
          <w:fldChar w:fldCharType="begin"/>
        </w:r>
        <w:r>
          <w:instrText xml:space="preserve"> PAGEREF _Toc21373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5" w:history="1">
        <w:r>
          <w:rPr>
            <w:rFonts w:ascii="仿宋" w:eastAsia="仿宋" w:hAnsi="仿宋" w:cs="仿宋" w:hint="eastAsia"/>
            <w:lang w:eastAsia="zh-CN"/>
          </w:rPr>
          <w:t>(二)、建设投资构成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eastAsia="zh-CN"/>
          </w:rPr>
          <w:t>(三)、资金筹措方式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5" w:history="1">
        <w:r>
          <w:rPr>
            <w:rFonts w:ascii="仿宋" w:eastAsia="仿宋" w:hAnsi="仿宋" w:cs="仿宋" w:hint="eastAsia"/>
            <w:lang w:eastAsia="zh-CN"/>
          </w:rPr>
          <w:t>(四)、投资分析</w:t>
        </w:r>
        <w:r>
          <w:tab/>
        </w:r>
        <w:r>
          <w:fldChar w:fldCharType="begin"/>
        </w:r>
        <w:r>
          <w:instrText xml:space="preserve"> PAGEREF _Toc22075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(五)、资金使用计划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9" w:history="1">
        <w:r>
          <w:rPr>
            <w:rFonts w:ascii="仿宋" w:eastAsia="仿宋" w:hAnsi="仿宋" w:cs="仿宋" w:hint="eastAsia"/>
            <w:lang w:eastAsia="zh-CN"/>
          </w:rPr>
          <w:t>(六)、扎把机项目融资方案</w:t>
        </w:r>
        <w:r>
          <w:tab/>
        </w:r>
        <w:r>
          <w:fldChar w:fldCharType="begin"/>
        </w:r>
        <w:r>
          <w:instrText xml:space="preserve"> PAGEREF _Toc12739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3" w:history="1">
        <w:r>
          <w:rPr>
            <w:rFonts w:ascii="仿宋" w:eastAsia="仿宋" w:hAnsi="仿宋" w:cs="仿宋" w:hint="eastAsia"/>
            <w:lang w:eastAsia="zh-CN"/>
          </w:rPr>
          <w:t>十四、节能方案</w:t>
        </w:r>
        <w:r>
          <w:tab/>
        </w:r>
        <w:r>
          <w:fldChar w:fldCharType="begin"/>
        </w:r>
        <w:r>
          <w:instrText xml:space="preserve"> PAGEREF _Toc13643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6" w:history="1">
        <w:r>
          <w:rPr>
            <w:rFonts w:ascii="仿宋" w:eastAsia="仿宋" w:hAnsi="仿宋" w:cs="仿宋" w:hint="eastAsia"/>
            <w:lang w:eastAsia="zh-CN"/>
          </w:rPr>
          <w:t>(一)、扎把机项目节能概述</w:t>
        </w:r>
        <w:r>
          <w:tab/>
        </w:r>
        <w:r>
          <w:fldChar w:fldCharType="begin"/>
        </w:r>
        <w:r>
          <w:instrText xml:space="preserve"> PAGEREF _Toc16486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1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_Toc15651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(三)、扎把机项目节能措施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6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_Toc24306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_Toc24733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0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_Toc12720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_Toc32767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768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_Toc12084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0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_Toc4240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6" w:history="1">
        <w:r>
          <w:rPr>
            <w:rFonts w:ascii="仿宋" w:eastAsia="仿宋" w:hAnsi="仿宋" w:cs="仿宋" w:hint="eastAsia"/>
            <w:lang w:eastAsia="zh-CN"/>
          </w:rPr>
          <w:t>十七、进度计划方案</w:t>
        </w:r>
        <w:r>
          <w:tab/>
        </w:r>
        <w:r>
          <w:fldChar w:fldCharType="begin"/>
        </w:r>
        <w:r>
          <w:instrText xml:space="preserve"> PAGEREF _Toc27056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3" w:history="1">
        <w:r>
          <w:rPr>
            <w:rFonts w:ascii="仿宋" w:eastAsia="仿宋" w:hAnsi="仿宋" w:cs="仿宋" w:hint="eastAsia"/>
            <w:lang w:eastAsia="zh-CN"/>
          </w:rPr>
          <w:t>(一)、扎把机项目进度安排</w:t>
        </w:r>
        <w:r>
          <w:tab/>
        </w:r>
        <w:r>
          <w:fldChar w:fldCharType="begin"/>
        </w:r>
        <w:r>
          <w:instrText xml:space="preserve"> PAGEREF _Toc30053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2" w:history="1">
        <w:r>
          <w:rPr>
            <w:rFonts w:ascii="仿宋" w:eastAsia="仿宋" w:hAnsi="仿宋" w:cs="仿宋" w:hint="eastAsia"/>
            <w:lang w:eastAsia="zh-CN"/>
          </w:rPr>
          <w:t>(二)、扎把机项目实施保障措施</w:t>
        </w:r>
        <w:r>
          <w:tab/>
        </w:r>
        <w:r>
          <w:fldChar w:fldCharType="begin"/>
        </w:r>
        <w:r>
          <w:instrText xml:space="preserve"> PAGEREF _Toc8442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4" w:history="1">
        <w:r>
          <w:rPr>
            <w:rFonts w:ascii="仿宋" w:eastAsia="仿宋" w:hAnsi="仿宋" w:cs="仿宋" w:hint="eastAsia"/>
            <w:lang w:eastAsia="zh-CN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_Toc24956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_Toc17438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_Toc16053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1" w:history="1">
        <w:r>
          <w:rPr>
            <w:rFonts w:ascii="仿宋" w:eastAsia="仿宋" w:hAnsi="仿宋" w:cs="仿宋" w:hint="eastAsia"/>
            <w:lang w:eastAsia="zh-CN"/>
          </w:rPr>
          <w:t>十九、经济评价分析</w:t>
        </w:r>
        <w:r>
          <w:tab/>
        </w:r>
        <w:r>
          <w:fldChar w:fldCharType="begin"/>
        </w:r>
        <w:r>
          <w:instrText xml:space="preserve"> PAGEREF _Toc18931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_Toc32573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_Toc12302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(三)、扎把机项目盈利能力分析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二十、战略风险的识别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4" w:history="1">
        <w:r>
          <w:rPr>
            <w:rFonts w:ascii="仿宋" w:eastAsia="仿宋" w:hAnsi="仿宋" w:cs="仿宋" w:hint="eastAsia"/>
            <w:lang w:eastAsia="zh-CN"/>
          </w:rPr>
          <w:t>(一)、扎把机行业企业在确定愿景及使命时的风险识别</w:t>
        </w:r>
        <w:r>
          <w:tab/>
        </w:r>
        <w:r>
          <w:fldChar w:fldCharType="begin"/>
        </w:r>
        <w:r>
          <w:instrText xml:space="preserve"> PAGEREF _Toc18234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2" w:history="1">
        <w:r>
          <w:rPr>
            <w:rFonts w:ascii="仿宋" w:eastAsia="仿宋" w:hAnsi="仿宋" w:cs="仿宋" w:hint="eastAsia"/>
            <w:lang w:eastAsia="zh-CN"/>
          </w:rPr>
          <w:t>(二)、制定扎把机行业企业战略目标的风险识别</w:t>
        </w:r>
        <w:r>
          <w:tab/>
        </w:r>
        <w:r>
          <w:fldChar w:fldCharType="begin"/>
        </w:r>
        <w:r>
          <w:instrText xml:space="preserve"> PAGEREF _Toc5362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9" w:history="1">
        <w:r>
          <w:rPr>
            <w:rFonts w:ascii="仿宋" w:eastAsia="仿宋" w:hAnsi="仿宋" w:cs="仿宋" w:hint="eastAsia"/>
            <w:lang w:eastAsia="zh-CN"/>
          </w:rPr>
          <w:t>(三)、扎把机行业企业战略分析的风险识别</w:t>
        </w:r>
        <w:r>
          <w:tab/>
        </w:r>
        <w:r>
          <w:fldChar w:fldCharType="begin"/>
        </w:r>
        <w:r>
          <w:instrText xml:space="preserve"> PAGEREF _Toc6189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(四)、扎把机行业企业战略选择的风险识别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4" w:history="1">
        <w:r>
          <w:rPr>
            <w:rFonts w:ascii="仿宋" w:eastAsia="仿宋" w:hAnsi="仿宋" w:cs="仿宋" w:hint="eastAsia"/>
            <w:lang w:eastAsia="zh-CN"/>
          </w:rPr>
          <w:t>(五)、扎把机行业企业战略实施的风险识别</w:t>
        </w:r>
        <w:r>
          <w:tab/>
        </w:r>
        <w:r>
          <w:fldChar w:fldCharType="begin"/>
        </w:r>
        <w:r>
          <w:instrText xml:space="preserve"> PAGEREF _Toc28634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35"/>
      <w:r>
        <w:rPr>
          <w:rFonts w:ascii="仿宋" w:eastAsia="仿宋" w:hAnsi="仿宋" w:cs="仿宋" w:hint="eastAsia"/>
          <w:sz w:val="28"/>
          <w:lang w:eastAsia="zh-CN"/>
        </w:rPr>
        <w:t>一、风险应对评估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15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扎把机项目实施过程中，政策因素可能对扎把机项目产生一定的影响。为了应对潜在的政策风险，我们将密切关注国家和地方相关政策的变化。与相关政府部门建立良好的沟通渠道，及时获取政策信息，确保扎把机项目能够顺利推进。同时，制定灵活的应对方案，以适应政策环境的变化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533"/>
      <w:r>
        <w:rPr>
          <w:rFonts w:ascii="仿宋" w:eastAsia="仿宋" w:hAnsi="仿宋" w:cs="仿宋" w:hint="eastAsia"/>
          <w:sz w:val="28"/>
          <w:lang w:eastAsia="zh-CN"/>
        </w:rPr>
        <w:t>(二)、社会风险分析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社会风险主要由社会舆论和公共关系等因素构成。我们将设立完善的监测机制，定期评估社会反馈和舆情动态。通过积极参与社会责任活动，保护公司良好的形象，并减少社会风险的影响。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https://d.book118.com/388037112002006045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扎把机项目规划设计方案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扎把机项目规划设计方案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扎把机项目规划设计方案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扎把机项目规划设计方案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扎把机项目规划设计方案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E261A8"/>
    <w:rsid w:val="3AE261A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803711200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2024-03-12T09:52:00Z</dcterms:created>
  <dcterms:modified xsi:type="dcterms:W3CDTF">2024-03-12T09:52:34Z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DFC1070E933D4A819922DEF7FEF27384_11</vt:lpwstr>
  </property>
  <property fmtid="{D5CDD505-2E9C-101B-9397-08002B2CF9AE}" pid="3" name="KSOProductBuildVer">
    <vt:lpwstr>2052-12.1.0.16399</vt:lpwstr>
  </property>
</Properties>
</file>