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加湿器项目建设方案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75" w:history="1">
        <w:r>
          <w:rPr>
            <w:rFonts w:ascii="仿宋" w:eastAsia="仿宋" w:hAnsi="仿宋" w:cs="仿宋" w:hint="eastAsia"/>
            <w:lang w:eastAsia="zh-CN"/>
          </w:rPr>
          <w:t>序言</w:t>
        </w:r>
        <w:r>
          <w:tab/>
        </w:r>
        <w:r>
          <w:fldChar w:fldCharType="begin"/>
        </w:r>
        <w:r>
          <w:instrText xml:space="preserve"> PAGEREF _Toc25775 \h </w:instrText>
        </w:r>
        <w:r>
          <w:fldChar w:fldCharType="separate"/>
        </w:r>
        <w:r>
          <w:t>3</w:t>
        </w:r>
        <w:r>
          <w:fldChar w:fldCharType="end"/>
        </w:r>
      </w:hyperlink>
    </w:p>
    <w:p>
      <w:pPr>
        <w:pStyle w:val="TOC1"/>
        <w:tabs>
          <w:tab w:val="right" w:leader="dot" w:pos="8306"/>
        </w:tabs>
      </w:pPr>
      <w:hyperlink w:anchor="_Toc31267" w:history="1">
        <w:r>
          <w:rPr>
            <w:rFonts w:ascii="仿宋" w:eastAsia="仿宋" w:hAnsi="仿宋" w:cs="仿宋" w:hint="eastAsia"/>
            <w:lang w:eastAsia="zh-CN"/>
          </w:rPr>
          <w:t>一、项目监理与质量保证</w:t>
        </w:r>
        <w:r>
          <w:tab/>
        </w:r>
        <w:r>
          <w:fldChar w:fldCharType="begin"/>
        </w:r>
        <w:r>
          <w:instrText xml:space="preserve"> PAGEREF _Toc31267 \h </w:instrText>
        </w:r>
        <w:r>
          <w:fldChar w:fldCharType="separate"/>
        </w:r>
        <w:r>
          <w:t>3</w:t>
        </w:r>
        <w:r>
          <w:fldChar w:fldCharType="end"/>
        </w:r>
      </w:hyperlink>
    </w:p>
    <w:p>
      <w:pPr>
        <w:pStyle w:val="TOC2"/>
        <w:tabs>
          <w:tab w:val="right" w:leader="dot" w:pos="8306"/>
        </w:tabs>
      </w:pPr>
      <w:hyperlink w:anchor="_Toc32654" w:history="1">
        <w:r>
          <w:rPr>
            <w:rFonts w:ascii="仿宋" w:eastAsia="仿宋" w:hAnsi="仿宋" w:cs="仿宋" w:hint="eastAsia"/>
            <w:lang w:eastAsia="zh-CN"/>
          </w:rPr>
          <w:t>(一)、监理体系构建</w:t>
        </w:r>
        <w:r>
          <w:tab/>
        </w:r>
        <w:r>
          <w:fldChar w:fldCharType="begin"/>
        </w:r>
        <w:r>
          <w:instrText xml:space="preserve"> PAGEREF _Toc32654 \h </w:instrText>
        </w:r>
        <w:r>
          <w:fldChar w:fldCharType="separate"/>
        </w:r>
        <w:r>
          <w:t>3</w:t>
        </w:r>
        <w:r>
          <w:fldChar w:fldCharType="end"/>
        </w:r>
      </w:hyperlink>
    </w:p>
    <w:p>
      <w:pPr>
        <w:pStyle w:val="TOC2"/>
        <w:tabs>
          <w:tab w:val="right" w:leader="dot" w:pos="8306"/>
        </w:tabs>
      </w:pPr>
      <w:hyperlink w:anchor="_Toc27179" w:history="1">
        <w:r>
          <w:rPr>
            <w:rFonts w:ascii="仿宋" w:eastAsia="仿宋" w:hAnsi="仿宋" w:cs="仿宋" w:hint="eastAsia"/>
            <w:lang w:eastAsia="zh-CN"/>
          </w:rPr>
          <w:t>(二)、质量保证体系实施</w:t>
        </w:r>
        <w:r>
          <w:tab/>
        </w:r>
        <w:r>
          <w:fldChar w:fldCharType="begin"/>
        </w:r>
        <w:r>
          <w:instrText xml:space="preserve"> PAGEREF _Toc27179 \h </w:instrText>
        </w:r>
        <w:r>
          <w:fldChar w:fldCharType="separate"/>
        </w:r>
        <w:r>
          <w:t>4</w:t>
        </w:r>
        <w:r>
          <w:fldChar w:fldCharType="end"/>
        </w:r>
      </w:hyperlink>
    </w:p>
    <w:p>
      <w:pPr>
        <w:pStyle w:val="TOC2"/>
        <w:tabs>
          <w:tab w:val="right" w:leader="dot" w:pos="8306"/>
        </w:tabs>
      </w:pPr>
      <w:hyperlink w:anchor="_Toc5411" w:history="1">
        <w:r>
          <w:rPr>
            <w:rFonts w:ascii="仿宋" w:eastAsia="仿宋" w:hAnsi="仿宋" w:cs="仿宋" w:hint="eastAsia"/>
            <w:lang w:eastAsia="zh-CN"/>
          </w:rPr>
          <w:t>(三)、监理与质量控制流程</w:t>
        </w:r>
        <w:r>
          <w:tab/>
        </w:r>
        <w:r>
          <w:fldChar w:fldCharType="begin"/>
        </w:r>
        <w:r>
          <w:instrText xml:space="preserve"> PAGEREF _Toc5411 \h </w:instrText>
        </w:r>
        <w:r>
          <w:fldChar w:fldCharType="separate"/>
        </w:r>
        <w:r>
          <w:t>4</w:t>
        </w:r>
        <w:r>
          <w:fldChar w:fldCharType="end"/>
        </w:r>
      </w:hyperlink>
    </w:p>
    <w:p>
      <w:pPr>
        <w:pStyle w:val="TOC1"/>
        <w:tabs>
          <w:tab w:val="right" w:leader="dot" w:pos="8306"/>
        </w:tabs>
      </w:pPr>
      <w:hyperlink w:anchor="_Toc380" w:history="1">
        <w:r>
          <w:rPr>
            <w:rFonts w:ascii="仿宋" w:eastAsia="仿宋" w:hAnsi="仿宋" w:cs="仿宋" w:hint="eastAsia"/>
            <w:lang w:eastAsia="zh-CN"/>
          </w:rPr>
          <w:t>二、资源开发及综合利用分析</w:t>
        </w:r>
        <w:r>
          <w:tab/>
        </w:r>
        <w:r>
          <w:fldChar w:fldCharType="begin"/>
        </w:r>
        <w:r>
          <w:instrText xml:space="preserve"> PAGEREF _Toc380 \h </w:instrText>
        </w:r>
        <w:r>
          <w:fldChar w:fldCharType="separate"/>
        </w:r>
        <w:r>
          <w:t>5</w:t>
        </w:r>
        <w:r>
          <w:fldChar w:fldCharType="end"/>
        </w:r>
      </w:hyperlink>
    </w:p>
    <w:p>
      <w:pPr>
        <w:pStyle w:val="TOC2"/>
        <w:tabs>
          <w:tab w:val="right" w:leader="dot" w:pos="8306"/>
        </w:tabs>
      </w:pPr>
      <w:hyperlink w:anchor="_Toc11167" w:history="1">
        <w:r>
          <w:rPr>
            <w:rFonts w:ascii="仿宋" w:eastAsia="仿宋" w:hAnsi="仿宋" w:cs="仿宋" w:hint="eastAsia"/>
            <w:lang w:eastAsia="zh-CN"/>
          </w:rPr>
          <w:t>(一)、资源开发方案</w:t>
        </w:r>
        <w:r>
          <w:tab/>
        </w:r>
        <w:r>
          <w:fldChar w:fldCharType="begin"/>
        </w:r>
        <w:r>
          <w:instrText xml:space="preserve"> PAGEREF _Toc11167 \h </w:instrText>
        </w:r>
        <w:r>
          <w:fldChar w:fldCharType="separate"/>
        </w:r>
        <w:r>
          <w:t>5</w:t>
        </w:r>
        <w:r>
          <w:fldChar w:fldCharType="end"/>
        </w:r>
      </w:hyperlink>
    </w:p>
    <w:p>
      <w:pPr>
        <w:pStyle w:val="TOC2"/>
        <w:tabs>
          <w:tab w:val="right" w:leader="dot" w:pos="8306"/>
        </w:tabs>
      </w:pPr>
      <w:hyperlink w:anchor="_Toc31457" w:history="1">
        <w:r>
          <w:rPr>
            <w:rFonts w:ascii="仿宋" w:eastAsia="仿宋" w:hAnsi="仿宋" w:cs="仿宋" w:hint="eastAsia"/>
            <w:lang w:eastAsia="zh-CN"/>
          </w:rPr>
          <w:t>(二)、资源利用方案</w:t>
        </w:r>
        <w:r>
          <w:tab/>
        </w:r>
        <w:r>
          <w:fldChar w:fldCharType="begin"/>
        </w:r>
        <w:r>
          <w:instrText xml:space="preserve"> PAGEREF _Toc31457 \h </w:instrText>
        </w:r>
        <w:r>
          <w:fldChar w:fldCharType="separate"/>
        </w:r>
        <w:r>
          <w:t>6</w:t>
        </w:r>
        <w:r>
          <w:fldChar w:fldCharType="end"/>
        </w:r>
      </w:hyperlink>
    </w:p>
    <w:p>
      <w:pPr>
        <w:pStyle w:val="TOC2"/>
        <w:tabs>
          <w:tab w:val="right" w:leader="dot" w:pos="8306"/>
        </w:tabs>
      </w:pPr>
      <w:hyperlink w:anchor="_Toc4752" w:history="1">
        <w:r>
          <w:rPr>
            <w:rFonts w:ascii="仿宋" w:eastAsia="仿宋" w:hAnsi="仿宋" w:cs="仿宋" w:hint="eastAsia"/>
            <w:lang w:eastAsia="zh-CN"/>
          </w:rPr>
          <w:t>(三)、资源节约措施</w:t>
        </w:r>
        <w:r>
          <w:tab/>
        </w:r>
        <w:r>
          <w:fldChar w:fldCharType="begin"/>
        </w:r>
        <w:r>
          <w:instrText xml:space="preserve"> PAGEREF _Toc4752 \h </w:instrText>
        </w:r>
        <w:r>
          <w:fldChar w:fldCharType="separate"/>
        </w:r>
        <w:r>
          <w:t>7</w:t>
        </w:r>
        <w:r>
          <w:fldChar w:fldCharType="end"/>
        </w:r>
      </w:hyperlink>
    </w:p>
    <w:p>
      <w:pPr>
        <w:pStyle w:val="TOC1"/>
        <w:tabs>
          <w:tab w:val="right" w:leader="dot" w:pos="8306"/>
        </w:tabs>
      </w:pPr>
      <w:hyperlink w:anchor="_Toc12243" w:history="1">
        <w:r>
          <w:rPr>
            <w:rFonts w:ascii="仿宋" w:eastAsia="仿宋" w:hAnsi="仿宋" w:cs="仿宋" w:hint="eastAsia"/>
            <w:lang w:eastAsia="zh-CN"/>
          </w:rPr>
          <w:t>三、环境和生态影响分析</w:t>
        </w:r>
        <w:r>
          <w:tab/>
        </w:r>
        <w:r>
          <w:fldChar w:fldCharType="begin"/>
        </w:r>
        <w:r>
          <w:instrText xml:space="preserve"> PAGEREF _Toc12243 \h </w:instrText>
        </w:r>
        <w:r>
          <w:fldChar w:fldCharType="separate"/>
        </w:r>
        <w:r>
          <w:t>8</w:t>
        </w:r>
        <w:r>
          <w:fldChar w:fldCharType="end"/>
        </w:r>
      </w:hyperlink>
    </w:p>
    <w:p>
      <w:pPr>
        <w:pStyle w:val="TOC2"/>
        <w:tabs>
          <w:tab w:val="right" w:leader="dot" w:pos="8306"/>
        </w:tabs>
      </w:pPr>
      <w:hyperlink w:anchor="_Toc3339" w:history="1">
        <w:r>
          <w:rPr>
            <w:rFonts w:ascii="仿宋" w:eastAsia="仿宋" w:hAnsi="仿宋" w:cs="仿宋" w:hint="eastAsia"/>
            <w:lang w:eastAsia="zh-CN"/>
          </w:rPr>
          <w:t>(一)、环境和生态现状</w:t>
        </w:r>
        <w:r>
          <w:tab/>
        </w:r>
        <w:r>
          <w:fldChar w:fldCharType="begin"/>
        </w:r>
        <w:r>
          <w:instrText xml:space="preserve"> PAGEREF _Toc3339 \h </w:instrText>
        </w:r>
        <w:r>
          <w:fldChar w:fldCharType="separate"/>
        </w:r>
        <w:r>
          <w:t>8</w:t>
        </w:r>
        <w:r>
          <w:fldChar w:fldCharType="end"/>
        </w:r>
      </w:hyperlink>
    </w:p>
    <w:p>
      <w:pPr>
        <w:pStyle w:val="TOC2"/>
        <w:tabs>
          <w:tab w:val="right" w:leader="dot" w:pos="8306"/>
        </w:tabs>
      </w:pPr>
      <w:hyperlink w:anchor="_Toc28815" w:history="1">
        <w:r>
          <w:rPr>
            <w:rFonts w:ascii="仿宋" w:eastAsia="仿宋" w:hAnsi="仿宋" w:cs="仿宋" w:hint="eastAsia"/>
            <w:lang w:eastAsia="zh-CN"/>
          </w:rPr>
          <w:t>(二)、生态环境影响分析</w:t>
        </w:r>
        <w:r>
          <w:tab/>
        </w:r>
        <w:r>
          <w:fldChar w:fldCharType="begin"/>
        </w:r>
        <w:r>
          <w:instrText xml:space="preserve"> PAGEREF _Toc28815 \h </w:instrText>
        </w:r>
        <w:r>
          <w:fldChar w:fldCharType="separate"/>
        </w:r>
        <w:r>
          <w:t>10</w:t>
        </w:r>
        <w:r>
          <w:fldChar w:fldCharType="end"/>
        </w:r>
      </w:hyperlink>
    </w:p>
    <w:p>
      <w:pPr>
        <w:pStyle w:val="TOC2"/>
        <w:tabs>
          <w:tab w:val="right" w:leader="dot" w:pos="8306"/>
        </w:tabs>
      </w:pPr>
      <w:hyperlink w:anchor="_Toc17897" w:history="1">
        <w:r>
          <w:rPr>
            <w:rFonts w:ascii="仿宋" w:eastAsia="仿宋" w:hAnsi="仿宋" w:cs="仿宋" w:hint="eastAsia"/>
            <w:lang w:eastAsia="zh-CN"/>
          </w:rPr>
          <w:t>(三)、生态环境保护措施</w:t>
        </w:r>
        <w:r>
          <w:tab/>
        </w:r>
        <w:r>
          <w:fldChar w:fldCharType="begin"/>
        </w:r>
        <w:r>
          <w:instrText xml:space="preserve"> PAGEREF _Toc17897 \h </w:instrText>
        </w:r>
        <w:r>
          <w:fldChar w:fldCharType="separate"/>
        </w:r>
        <w:r>
          <w:t>11</w:t>
        </w:r>
        <w:r>
          <w:fldChar w:fldCharType="end"/>
        </w:r>
      </w:hyperlink>
    </w:p>
    <w:p>
      <w:pPr>
        <w:pStyle w:val="TOC2"/>
        <w:tabs>
          <w:tab w:val="right" w:leader="dot" w:pos="8306"/>
        </w:tabs>
      </w:pPr>
      <w:hyperlink w:anchor="_Toc12759" w:history="1">
        <w:r>
          <w:rPr>
            <w:rFonts w:ascii="仿宋" w:eastAsia="仿宋" w:hAnsi="仿宋" w:cs="仿宋" w:hint="eastAsia"/>
            <w:lang w:eastAsia="zh-CN"/>
          </w:rPr>
          <w:t>(四)、地质灾害影响分析</w:t>
        </w:r>
        <w:r>
          <w:tab/>
        </w:r>
        <w:r>
          <w:fldChar w:fldCharType="begin"/>
        </w:r>
        <w:r>
          <w:instrText xml:space="preserve"> PAGEREF _Toc12759 \h </w:instrText>
        </w:r>
        <w:r>
          <w:fldChar w:fldCharType="separate"/>
        </w:r>
        <w:r>
          <w:t>13</w:t>
        </w:r>
        <w:r>
          <w:fldChar w:fldCharType="end"/>
        </w:r>
      </w:hyperlink>
    </w:p>
    <w:p>
      <w:pPr>
        <w:pStyle w:val="TOC2"/>
        <w:tabs>
          <w:tab w:val="right" w:leader="dot" w:pos="8306"/>
        </w:tabs>
      </w:pPr>
      <w:hyperlink w:anchor="_Toc9997" w:history="1">
        <w:r>
          <w:rPr>
            <w:rFonts w:ascii="仿宋" w:eastAsia="仿宋" w:hAnsi="仿宋" w:cs="仿宋" w:hint="eastAsia"/>
            <w:lang w:eastAsia="zh-CN"/>
          </w:rPr>
          <w:t>(五)、特殊环境影响</w:t>
        </w:r>
        <w:r>
          <w:tab/>
        </w:r>
        <w:r>
          <w:fldChar w:fldCharType="begin"/>
        </w:r>
        <w:r>
          <w:instrText xml:space="preserve"> PAGEREF _Toc9997 \h </w:instrText>
        </w:r>
        <w:r>
          <w:fldChar w:fldCharType="separate"/>
        </w:r>
        <w:r>
          <w:t>14</w:t>
        </w:r>
        <w:r>
          <w:fldChar w:fldCharType="end"/>
        </w:r>
      </w:hyperlink>
    </w:p>
    <w:p>
      <w:pPr>
        <w:pStyle w:val="TOC1"/>
        <w:tabs>
          <w:tab w:val="right" w:leader="dot" w:pos="8306"/>
        </w:tabs>
      </w:pPr>
      <w:hyperlink w:anchor="_Toc26010" w:history="1">
        <w:r>
          <w:rPr>
            <w:rFonts w:ascii="仿宋" w:eastAsia="仿宋" w:hAnsi="仿宋" w:cs="仿宋" w:hint="eastAsia"/>
            <w:lang w:eastAsia="zh-CN"/>
          </w:rPr>
          <w:t>四、项目选址研究</w:t>
        </w:r>
        <w:r>
          <w:tab/>
        </w:r>
        <w:r>
          <w:fldChar w:fldCharType="begin"/>
        </w:r>
        <w:r>
          <w:instrText xml:space="preserve"> PAGEREF _Toc26010 \h </w:instrText>
        </w:r>
        <w:r>
          <w:fldChar w:fldCharType="separate"/>
        </w:r>
        <w:r>
          <w:t>15</w:t>
        </w:r>
        <w:r>
          <w:fldChar w:fldCharType="end"/>
        </w:r>
      </w:hyperlink>
    </w:p>
    <w:p>
      <w:pPr>
        <w:pStyle w:val="TOC2"/>
        <w:tabs>
          <w:tab w:val="right" w:leader="dot" w:pos="8306"/>
        </w:tabs>
      </w:pPr>
      <w:hyperlink w:anchor="_Toc13271" w:history="1">
        <w:r>
          <w:rPr>
            <w:rFonts w:ascii="仿宋" w:eastAsia="仿宋" w:hAnsi="仿宋" w:cs="仿宋" w:hint="eastAsia"/>
            <w:lang w:eastAsia="zh-CN"/>
          </w:rPr>
          <w:t>(一)、项目选址原则</w:t>
        </w:r>
        <w:r>
          <w:tab/>
        </w:r>
        <w:r>
          <w:fldChar w:fldCharType="begin"/>
        </w:r>
        <w:r>
          <w:instrText xml:space="preserve"> PAGEREF _Toc13271 \h </w:instrText>
        </w:r>
        <w:r>
          <w:fldChar w:fldCharType="separate"/>
        </w:r>
        <w:r>
          <w:t>15</w:t>
        </w:r>
        <w:r>
          <w:fldChar w:fldCharType="end"/>
        </w:r>
      </w:hyperlink>
    </w:p>
    <w:p>
      <w:pPr>
        <w:pStyle w:val="TOC2"/>
        <w:tabs>
          <w:tab w:val="right" w:leader="dot" w:pos="8306"/>
        </w:tabs>
      </w:pPr>
      <w:hyperlink w:anchor="_Toc15907" w:history="1">
        <w:r>
          <w:rPr>
            <w:rFonts w:ascii="仿宋" w:eastAsia="仿宋" w:hAnsi="仿宋" w:cs="仿宋" w:hint="eastAsia"/>
            <w:lang w:eastAsia="zh-CN"/>
          </w:rPr>
          <w:t>(二)、项目选址</w:t>
        </w:r>
        <w:r>
          <w:tab/>
        </w:r>
        <w:r>
          <w:fldChar w:fldCharType="begin"/>
        </w:r>
        <w:r>
          <w:instrText xml:space="preserve"> PAGEREF _Toc15907 \h </w:instrText>
        </w:r>
        <w:r>
          <w:fldChar w:fldCharType="separate"/>
        </w:r>
        <w:r>
          <w:t>19</w:t>
        </w:r>
        <w:r>
          <w:fldChar w:fldCharType="end"/>
        </w:r>
      </w:hyperlink>
    </w:p>
    <w:p>
      <w:pPr>
        <w:pStyle w:val="TOC2"/>
        <w:tabs>
          <w:tab w:val="right" w:leader="dot" w:pos="8306"/>
        </w:tabs>
      </w:pPr>
      <w:hyperlink w:anchor="_Toc18475" w:history="1">
        <w:r>
          <w:rPr>
            <w:rFonts w:ascii="仿宋" w:eastAsia="仿宋" w:hAnsi="仿宋" w:cs="仿宋" w:hint="eastAsia"/>
            <w:lang w:eastAsia="zh-CN"/>
          </w:rPr>
          <w:t>(三)、建设条件分析</w:t>
        </w:r>
        <w:r>
          <w:tab/>
        </w:r>
        <w:r>
          <w:fldChar w:fldCharType="begin"/>
        </w:r>
        <w:r>
          <w:instrText xml:space="preserve"> PAGEREF _Toc18475 \h </w:instrText>
        </w:r>
        <w:r>
          <w:fldChar w:fldCharType="separate"/>
        </w:r>
        <w:r>
          <w:t>21</w:t>
        </w:r>
        <w:r>
          <w:fldChar w:fldCharType="end"/>
        </w:r>
      </w:hyperlink>
    </w:p>
    <w:p>
      <w:pPr>
        <w:pStyle w:val="TOC2"/>
        <w:tabs>
          <w:tab w:val="right" w:leader="dot" w:pos="8306"/>
        </w:tabs>
      </w:pPr>
      <w:hyperlink w:anchor="_Toc22396" w:history="1">
        <w:r>
          <w:rPr>
            <w:rFonts w:ascii="仿宋" w:eastAsia="仿宋" w:hAnsi="仿宋" w:cs="仿宋" w:hint="eastAsia"/>
            <w:lang w:eastAsia="zh-CN"/>
          </w:rPr>
          <w:t>(四)、用地控制指标</w:t>
        </w:r>
        <w:r>
          <w:tab/>
        </w:r>
        <w:r>
          <w:fldChar w:fldCharType="begin"/>
        </w:r>
        <w:r>
          <w:instrText xml:space="preserve"> PAGEREF _Toc22396 \h </w:instrText>
        </w:r>
        <w:r>
          <w:fldChar w:fldCharType="separate"/>
        </w:r>
        <w:r>
          <w:t>22</w:t>
        </w:r>
        <w:r>
          <w:fldChar w:fldCharType="end"/>
        </w:r>
      </w:hyperlink>
    </w:p>
    <w:p>
      <w:pPr>
        <w:pStyle w:val="TOC2"/>
        <w:tabs>
          <w:tab w:val="right" w:leader="dot" w:pos="8306"/>
        </w:tabs>
      </w:pPr>
      <w:hyperlink w:anchor="_Toc26808" w:history="1">
        <w:r>
          <w:rPr>
            <w:rFonts w:ascii="仿宋" w:eastAsia="仿宋" w:hAnsi="仿宋" w:cs="仿宋" w:hint="eastAsia"/>
            <w:lang w:eastAsia="zh-CN"/>
          </w:rPr>
          <w:t>(五)、地总体要求</w:t>
        </w:r>
        <w:r>
          <w:tab/>
        </w:r>
        <w:r>
          <w:fldChar w:fldCharType="begin"/>
        </w:r>
        <w:r>
          <w:instrText xml:space="preserve"> PAGEREF _Toc26808 \h </w:instrText>
        </w:r>
        <w:r>
          <w:fldChar w:fldCharType="separate"/>
        </w:r>
        <w:r>
          <w:t>23</w:t>
        </w:r>
        <w:r>
          <w:fldChar w:fldCharType="end"/>
        </w:r>
      </w:hyperlink>
    </w:p>
    <w:p>
      <w:pPr>
        <w:pStyle w:val="TOC2"/>
        <w:tabs>
          <w:tab w:val="right" w:leader="dot" w:pos="8306"/>
        </w:tabs>
      </w:pPr>
      <w:hyperlink w:anchor="_Toc24871" w:history="1">
        <w:r>
          <w:rPr>
            <w:rFonts w:ascii="仿宋" w:eastAsia="仿宋" w:hAnsi="仿宋" w:cs="仿宋" w:hint="eastAsia"/>
            <w:lang w:eastAsia="zh-CN"/>
          </w:rPr>
          <w:t>(六)、节约用地措施</w:t>
        </w:r>
        <w:r>
          <w:tab/>
        </w:r>
        <w:r>
          <w:fldChar w:fldCharType="begin"/>
        </w:r>
        <w:r>
          <w:instrText xml:space="preserve"> PAGEREF _Toc24871 \h </w:instrText>
        </w:r>
        <w:r>
          <w:fldChar w:fldCharType="separate"/>
        </w:r>
        <w:r>
          <w:t>25</w:t>
        </w:r>
        <w:r>
          <w:fldChar w:fldCharType="end"/>
        </w:r>
      </w:hyperlink>
    </w:p>
    <w:p>
      <w:pPr>
        <w:pStyle w:val="TOC2"/>
        <w:tabs>
          <w:tab w:val="right" w:leader="dot" w:pos="8306"/>
        </w:tabs>
      </w:pPr>
      <w:hyperlink w:anchor="_Toc30303" w:history="1">
        <w:r>
          <w:rPr>
            <w:rFonts w:ascii="仿宋" w:eastAsia="仿宋" w:hAnsi="仿宋" w:cs="仿宋" w:hint="eastAsia"/>
            <w:lang w:eastAsia="zh-CN"/>
          </w:rPr>
          <w:t>(七)、选址综合评价</w:t>
        </w:r>
        <w:r>
          <w:tab/>
        </w:r>
        <w:r>
          <w:fldChar w:fldCharType="begin"/>
        </w:r>
        <w:r>
          <w:instrText xml:space="preserve"> PAGEREF _Toc30303 \h </w:instrText>
        </w:r>
        <w:r>
          <w:fldChar w:fldCharType="separate"/>
        </w:r>
        <w:r>
          <w:t>26</w:t>
        </w:r>
        <w:r>
          <w:fldChar w:fldCharType="end"/>
        </w:r>
      </w:hyperlink>
    </w:p>
    <w:p>
      <w:pPr>
        <w:pStyle w:val="TOC1"/>
        <w:tabs>
          <w:tab w:val="right" w:leader="dot" w:pos="8306"/>
        </w:tabs>
      </w:pPr>
      <w:hyperlink w:anchor="_Toc29276" w:history="1">
        <w:r>
          <w:rPr>
            <w:rFonts w:ascii="仿宋" w:eastAsia="仿宋" w:hAnsi="仿宋" w:cs="仿宋" w:hint="eastAsia"/>
            <w:lang w:eastAsia="zh-CN"/>
          </w:rPr>
          <w:t>五、财务管理与成本控制</w:t>
        </w:r>
        <w:r>
          <w:tab/>
        </w:r>
        <w:r>
          <w:fldChar w:fldCharType="begin"/>
        </w:r>
        <w:r>
          <w:instrText xml:space="preserve"> PAGEREF _Toc29276 \h </w:instrText>
        </w:r>
        <w:r>
          <w:fldChar w:fldCharType="separate"/>
        </w:r>
        <w:r>
          <w:t>27</w:t>
        </w:r>
        <w:r>
          <w:fldChar w:fldCharType="end"/>
        </w:r>
      </w:hyperlink>
    </w:p>
    <w:p>
      <w:pPr>
        <w:pStyle w:val="TOC2"/>
        <w:tabs>
          <w:tab w:val="right" w:leader="dot" w:pos="8306"/>
        </w:tabs>
      </w:pPr>
      <w:hyperlink w:anchor="_Toc26089" w:history="1">
        <w:r>
          <w:rPr>
            <w:rFonts w:ascii="仿宋" w:eastAsia="仿宋" w:hAnsi="仿宋" w:cs="仿宋" w:hint="eastAsia"/>
            <w:lang w:eastAsia="zh-CN"/>
          </w:rPr>
          <w:t>(一)、财务管理体系建设</w:t>
        </w:r>
        <w:r>
          <w:tab/>
        </w:r>
        <w:r>
          <w:fldChar w:fldCharType="begin"/>
        </w:r>
        <w:r>
          <w:instrText xml:space="preserve"> PAGEREF _Toc26089 \h </w:instrText>
        </w:r>
        <w:r>
          <w:fldChar w:fldCharType="separate"/>
        </w:r>
        <w:r>
          <w:t>27</w:t>
        </w:r>
        <w:r>
          <w:fldChar w:fldCharType="end"/>
        </w:r>
      </w:hyperlink>
    </w:p>
    <w:p>
      <w:pPr>
        <w:pStyle w:val="TOC2"/>
        <w:tabs>
          <w:tab w:val="right" w:leader="dot" w:pos="8306"/>
        </w:tabs>
      </w:pPr>
      <w:hyperlink w:anchor="_Toc17766" w:history="1">
        <w:r>
          <w:rPr>
            <w:rFonts w:ascii="仿宋" w:eastAsia="仿宋" w:hAnsi="仿宋" w:cs="仿宋" w:hint="eastAsia"/>
            <w:lang w:eastAsia="zh-CN"/>
          </w:rPr>
          <w:t>(二)、成本控制措施</w:t>
        </w:r>
        <w:r>
          <w:tab/>
        </w:r>
        <w:r>
          <w:fldChar w:fldCharType="begin"/>
        </w:r>
        <w:r>
          <w:instrText xml:space="preserve"> PAGEREF _Toc17766 \h </w:instrText>
        </w:r>
        <w:r>
          <w:fldChar w:fldCharType="separate"/>
        </w:r>
        <w:r>
          <w:t>28</w:t>
        </w:r>
        <w:r>
          <w:fldChar w:fldCharType="end"/>
        </w:r>
      </w:hyperlink>
    </w:p>
    <w:p>
      <w:pPr>
        <w:pStyle w:val="TOC1"/>
        <w:tabs>
          <w:tab w:val="right" w:leader="dot" w:pos="8306"/>
        </w:tabs>
      </w:pPr>
      <w:hyperlink w:anchor="_Toc26229" w:history="1">
        <w:r>
          <w:rPr>
            <w:rFonts w:ascii="仿宋" w:eastAsia="仿宋" w:hAnsi="仿宋" w:cs="仿宋" w:hint="eastAsia"/>
            <w:lang w:eastAsia="zh-CN"/>
          </w:rPr>
          <w:t>六、社会影响分析</w:t>
        </w:r>
        <w:r>
          <w:tab/>
        </w:r>
        <w:r>
          <w:fldChar w:fldCharType="begin"/>
        </w:r>
        <w:r>
          <w:instrText xml:space="preserve"> PAGEREF _Toc26229 \h </w:instrText>
        </w:r>
        <w:r>
          <w:fldChar w:fldCharType="separate"/>
        </w:r>
        <w:r>
          <w:t>29</w:t>
        </w:r>
        <w:r>
          <w:fldChar w:fldCharType="end"/>
        </w:r>
      </w:hyperlink>
    </w:p>
    <w:p>
      <w:pPr>
        <w:pStyle w:val="TOC2"/>
        <w:tabs>
          <w:tab w:val="right" w:leader="dot" w:pos="8306"/>
        </w:tabs>
      </w:pPr>
      <w:hyperlink w:anchor="_Toc15074" w:history="1">
        <w:r>
          <w:rPr>
            <w:rFonts w:ascii="仿宋" w:eastAsia="仿宋" w:hAnsi="仿宋" w:cs="仿宋" w:hint="eastAsia"/>
            <w:lang w:eastAsia="zh-CN"/>
          </w:rPr>
          <w:t>(一)、社会影响效果分析</w:t>
        </w:r>
        <w:r>
          <w:tab/>
        </w:r>
        <w:r>
          <w:fldChar w:fldCharType="begin"/>
        </w:r>
        <w:r>
          <w:instrText xml:space="preserve"> PAGEREF _Toc15074 \h </w:instrText>
        </w:r>
        <w:r>
          <w:fldChar w:fldCharType="separate"/>
        </w:r>
        <w:r>
          <w:t>29</w:t>
        </w:r>
        <w:r>
          <w:fldChar w:fldCharType="end"/>
        </w:r>
      </w:hyperlink>
    </w:p>
    <w:p>
      <w:pPr>
        <w:pStyle w:val="TOC2"/>
        <w:tabs>
          <w:tab w:val="right" w:leader="dot" w:pos="8306"/>
        </w:tabs>
      </w:pPr>
      <w:hyperlink w:anchor="_Toc29760" w:history="1">
        <w:r>
          <w:rPr>
            <w:rFonts w:ascii="仿宋" w:eastAsia="仿宋" w:hAnsi="仿宋" w:cs="仿宋" w:hint="eastAsia"/>
            <w:lang w:eastAsia="zh-CN"/>
          </w:rPr>
          <w:t>(二)、社会适应性分析</w:t>
        </w:r>
        <w:r>
          <w:tab/>
        </w:r>
        <w:r>
          <w:fldChar w:fldCharType="begin"/>
        </w:r>
        <w:r>
          <w:instrText xml:space="preserve"> PAGEREF _Toc29760 \h </w:instrText>
        </w:r>
        <w:r>
          <w:fldChar w:fldCharType="separate"/>
        </w:r>
        <w:r>
          <w:t>32</w:t>
        </w:r>
        <w:r>
          <w:fldChar w:fldCharType="end"/>
        </w:r>
      </w:hyperlink>
    </w:p>
    <w:p>
      <w:pPr>
        <w:pStyle w:val="TOC2"/>
        <w:tabs>
          <w:tab w:val="right" w:leader="dot" w:pos="8306"/>
        </w:tabs>
      </w:pPr>
      <w:hyperlink w:anchor="_Toc19427" w:history="1">
        <w:r>
          <w:rPr>
            <w:rFonts w:ascii="仿宋" w:eastAsia="仿宋" w:hAnsi="仿宋" w:cs="仿宋" w:hint="eastAsia"/>
            <w:lang w:eastAsia="zh-CN"/>
          </w:rPr>
          <w:t>(三)、社会风险及对策分析</w:t>
        </w:r>
        <w:r>
          <w:tab/>
        </w:r>
        <w:r>
          <w:fldChar w:fldCharType="begin"/>
        </w:r>
        <w:r>
          <w:instrText xml:space="preserve"> PAGEREF _Toc19427 \h </w:instrText>
        </w:r>
        <w:r>
          <w:fldChar w:fldCharType="separate"/>
        </w:r>
        <w:r>
          <w:t>33</w:t>
        </w:r>
        <w:r>
          <w:fldChar w:fldCharType="end"/>
        </w:r>
      </w:hyperlink>
    </w:p>
    <w:p>
      <w:pPr>
        <w:pStyle w:val="TOC1"/>
        <w:tabs>
          <w:tab w:val="right" w:leader="dot" w:pos="8306"/>
        </w:tabs>
      </w:pPr>
      <w:hyperlink w:anchor="_Toc692" w:history="1">
        <w:r>
          <w:rPr>
            <w:rFonts w:ascii="仿宋" w:eastAsia="仿宋" w:hAnsi="仿宋" w:cs="仿宋" w:hint="eastAsia"/>
            <w:lang w:eastAsia="zh-CN"/>
          </w:rPr>
          <w:t>七、经济效益与社会效益优化</w:t>
        </w:r>
        <w:r>
          <w:tab/>
        </w:r>
        <w:r>
          <w:fldChar w:fldCharType="begin"/>
        </w:r>
        <w:r>
          <w:instrText xml:space="preserve"> PAGEREF _Toc692 \h </w:instrText>
        </w:r>
        <w:r>
          <w:fldChar w:fldCharType="separate"/>
        </w:r>
        <w:r>
          <w:t>37</w:t>
        </w:r>
        <w:r>
          <w:fldChar w:fldCharType="end"/>
        </w:r>
      </w:hyperlink>
    </w:p>
    <w:p>
      <w:pPr>
        <w:pStyle w:val="TOC2"/>
        <w:tabs>
          <w:tab w:val="right" w:leader="dot" w:pos="8306"/>
        </w:tabs>
      </w:pPr>
      <w:hyperlink w:anchor="_Toc2633" w:history="1">
        <w:r>
          <w:rPr>
            <w:rFonts w:ascii="仿宋" w:eastAsia="仿宋" w:hAnsi="仿宋" w:cs="仿宋" w:hint="eastAsia"/>
            <w:lang w:eastAsia="zh-CN"/>
          </w:rPr>
          <w:t>(一)、经济效益提升策略</w:t>
        </w:r>
        <w:r>
          <w:tab/>
        </w:r>
        <w:r>
          <w:fldChar w:fldCharType="begin"/>
        </w:r>
        <w:r>
          <w:instrText xml:space="preserve"> PAGEREF _Toc2633 \h </w:instrText>
        </w:r>
        <w:r>
          <w:fldChar w:fldCharType="separate"/>
        </w:r>
        <w:r>
          <w:t>37</w:t>
        </w:r>
        <w:r>
          <w:fldChar w:fldCharType="end"/>
        </w:r>
      </w:hyperlink>
    </w:p>
    <w:p>
      <w:pPr>
        <w:pStyle w:val="TOC2"/>
        <w:tabs>
          <w:tab w:val="right" w:leader="dot" w:pos="8306"/>
        </w:tabs>
      </w:pPr>
      <w:hyperlink w:anchor="_Toc32733" w:history="1">
        <w:r>
          <w:rPr>
            <w:rFonts w:ascii="仿宋" w:eastAsia="仿宋" w:hAnsi="仿宋" w:cs="仿宋" w:hint="eastAsia"/>
            <w:lang w:eastAsia="zh-CN"/>
          </w:rPr>
          <w:t>(二)、社会效益增强方案</w:t>
        </w:r>
        <w:r>
          <w:tab/>
        </w:r>
        <w:r>
          <w:fldChar w:fldCharType="begin"/>
        </w:r>
        <w:r>
          <w:instrText xml:space="preserve"> PAGEREF _Toc32733 \h </w:instrText>
        </w:r>
        <w:r>
          <w:fldChar w:fldCharType="separate"/>
        </w:r>
        <w:r>
          <w:t>38</w:t>
        </w:r>
        <w:r>
          <w:fldChar w:fldCharType="end"/>
        </w:r>
      </w:hyperlink>
    </w:p>
    <w:p>
      <w:pPr>
        <w:pStyle w:val="TOC1"/>
        <w:tabs>
          <w:tab w:val="right" w:leader="dot" w:pos="8306"/>
        </w:tabs>
      </w:pPr>
      <w:hyperlink w:anchor="_Toc2261" w:history="1">
        <w:r>
          <w:rPr>
            <w:rFonts w:ascii="仿宋" w:eastAsia="仿宋" w:hAnsi="仿宋" w:cs="仿宋" w:hint="eastAsia"/>
            <w:lang w:eastAsia="zh-CN"/>
          </w:rPr>
          <w:t>八、客户关系管理与市场拓展</w:t>
        </w:r>
        <w:r>
          <w:tab/>
        </w:r>
        <w:r>
          <w:fldChar w:fldCharType="begin"/>
        </w:r>
        <w:r>
          <w:instrText xml:space="preserve"> PAGEREF _Toc2261 \h </w:instrText>
        </w:r>
        <w:r>
          <w:fldChar w:fldCharType="separate"/>
        </w:r>
        <w:r>
          <w:t>39</w:t>
        </w:r>
        <w:r>
          <w:fldChar w:fldCharType="end"/>
        </w:r>
      </w:hyperlink>
    </w:p>
    <w:p>
      <w:pPr>
        <w:pStyle w:val="TOC2"/>
        <w:tabs>
          <w:tab w:val="right" w:leader="dot" w:pos="8306"/>
        </w:tabs>
      </w:pPr>
      <w:hyperlink w:anchor="_Toc17600" w:history="1">
        <w:r>
          <w:rPr>
            <w:rFonts w:ascii="仿宋" w:eastAsia="仿宋" w:hAnsi="仿宋" w:cs="仿宋" w:hint="eastAsia"/>
            <w:lang w:eastAsia="zh-CN"/>
          </w:rPr>
          <w:t>(一)、客户关系管理策略</w:t>
        </w:r>
        <w:r>
          <w:tab/>
        </w:r>
        <w:r>
          <w:fldChar w:fldCharType="begin"/>
        </w:r>
        <w:r>
          <w:instrText xml:space="preserve"> PAGEREF _Toc17600 \h </w:instrText>
        </w:r>
        <w:r>
          <w:fldChar w:fldCharType="separate"/>
        </w:r>
        <w:r>
          <w:t>39</w:t>
        </w:r>
        <w:r>
          <w:fldChar w:fldCharType="end"/>
        </w:r>
      </w:hyperlink>
    </w:p>
    <w:p>
      <w:pPr>
        <w:pStyle w:val="TOC2"/>
        <w:tabs>
          <w:tab w:val="right" w:leader="dot" w:pos="8306"/>
        </w:tabs>
      </w:pPr>
      <w:hyperlink w:anchor="_Toc4278" w:history="1">
        <w:r>
          <w:rPr>
            <w:rFonts w:ascii="仿宋" w:eastAsia="仿宋" w:hAnsi="仿宋" w:cs="仿宋" w:hint="eastAsia"/>
            <w:lang w:eastAsia="zh-CN"/>
          </w:rPr>
          <w:t>(二)、市场拓展方案</w:t>
        </w:r>
        <w:r>
          <w:tab/>
        </w:r>
        <w:r>
          <w:fldChar w:fldCharType="begin"/>
        </w:r>
        <w:r>
          <w:instrText xml:space="preserve"> PAGEREF _Toc4278 \h </w:instrText>
        </w:r>
        <w:r>
          <w:fldChar w:fldCharType="separate"/>
        </w:r>
        <w:r>
          <w:t>40</w:t>
        </w:r>
        <w:r>
          <w:fldChar w:fldCharType="end"/>
        </w:r>
      </w:hyperlink>
    </w:p>
    <w:p>
      <w:pPr>
        <w:pStyle w:val="TOC1"/>
        <w:tabs>
          <w:tab w:val="right" w:leader="dot" w:pos="8306"/>
        </w:tabs>
      </w:pPr>
      <w:hyperlink w:anchor="_Toc24867" w:history="1">
        <w:r>
          <w:rPr>
            <w:rFonts w:ascii="仿宋" w:eastAsia="仿宋" w:hAnsi="仿宋" w:cs="仿宋" w:hint="eastAsia"/>
            <w:lang w:eastAsia="zh-CN"/>
          </w:rPr>
          <w:t>九、环境保护与治理方案</w:t>
        </w:r>
        <w:r>
          <w:tab/>
        </w:r>
        <w:r>
          <w:fldChar w:fldCharType="begin"/>
        </w:r>
        <w:r>
          <w:instrText xml:space="preserve"> PAGEREF _Toc24867 \h </w:instrText>
        </w:r>
        <w:r>
          <w:fldChar w:fldCharType="separate"/>
        </w:r>
        <w:r>
          <w:t>41</w:t>
        </w:r>
        <w:r>
          <w:fldChar w:fldCharType="end"/>
        </w:r>
      </w:hyperlink>
    </w:p>
    <w:p>
      <w:pPr>
        <w:pStyle w:val="TOC2"/>
        <w:tabs>
          <w:tab w:val="right" w:leader="dot" w:pos="8306"/>
        </w:tabs>
      </w:pPr>
      <w:hyperlink w:anchor="_Toc30882" w:history="1">
        <w:r>
          <w:rPr>
            <w:rFonts w:ascii="仿宋" w:eastAsia="仿宋" w:hAnsi="仿宋" w:cs="仿宋" w:hint="eastAsia"/>
            <w:lang w:eastAsia="zh-CN"/>
          </w:rPr>
          <w:t>(一)、项目环境影响评估</w:t>
        </w:r>
        <w:r>
          <w:tab/>
        </w:r>
        <w:r>
          <w:fldChar w:fldCharType="begin"/>
        </w:r>
        <w:r>
          <w:instrText xml:space="preserve"> PAGEREF _Toc30882 \h </w:instrText>
        </w:r>
        <w:r>
          <w:fldChar w:fldCharType="separate"/>
        </w:r>
        <w:r>
          <w:t>41</w:t>
        </w:r>
        <w:r>
          <w:fldChar w:fldCharType="end"/>
        </w:r>
      </w:hyperlink>
    </w:p>
    <w:p>
      <w:pPr>
        <w:pStyle w:val="TOC2"/>
        <w:tabs>
          <w:tab w:val="right" w:leader="dot" w:pos="8306"/>
        </w:tabs>
      </w:pPr>
      <w:hyperlink w:anchor="_Toc26303" w:history="1">
        <w:r>
          <w:rPr>
            <w:rFonts w:ascii="仿宋" w:eastAsia="仿宋" w:hAnsi="仿宋" w:cs="仿宋" w:hint="eastAsia"/>
            <w:lang w:eastAsia="zh-CN"/>
          </w:rPr>
          <w:t>(二)、环境保护措施与治理方案</w:t>
        </w:r>
        <w:r>
          <w:tab/>
        </w:r>
        <w:r>
          <w:fldChar w:fldCharType="begin"/>
        </w:r>
        <w:r>
          <w:instrText xml:space="preserve"> PAGEREF _Toc26303 \h </w:instrText>
        </w:r>
        <w:r>
          <w:fldChar w:fldCharType="separate"/>
        </w:r>
        <w:r>
          <w:t>41</w:t>
        </w:r>
        <w:r>
          <w:fldChar w:fldCharType="end"/>
        </w:r>
      </w:hyperlink>
    </w:p>
    <w:p>
      <w:pPr>
        <w:pStyle w:val="TOC1"/>
        <w:tabs>
          <w:tab w:val="right" w:leader="dot" w:pos="8306"/>
        </w:tabs>
      </w:pPr>
      <w:hyperlink w:anchor="_Toc20936" w:history="1">
        <w:r>
          <w:rPr>
            <w:rFonts w:ascii="仿宋" w:eastAsia="仿宋" w:hAnsi="仿宋" w:cs="仿宋" w:hint="eastAsia"/>
            <w:lang w:eastAsia="zh-CN"/>
          </w:rPr>
          <w:t>十、技术创新与产业升级</w:t>
        </w:r>
        <w:r>
          <w:tab/>
        </w:r>
        <w:r>
          <w:fldChar w:fldCharType="begin"/>
        </w:r>
        <w:r>
          <w:instrText xml:space="preserve"> PAGEREF _Toc20936 \h </w:instrText>
        </w:r>
        <w:r>
          <w:fldChar w:fldCharType="separate"/>
        </w:r>
        <w:r>
          <w:t>42</w:t>
        </w:r>
        <w:r>
          <w:fldChar w:fldCharType="end"/>
        </w:r>
      </w:hyperlink>
    </w:p>
    <w:p>
      <w:pPr>
        <w:pStyle w:val="TOC2"/>
        <w:tabs>
          <w:tab w:val="right" w:leader="dot" w:pos="8306"/>
        </w:tabs>
      </w:pPr>
      <w:hyperlink w:anchor="_Toc14081" w:history="1">
        <w:r>
          <w:rPr>
            <w:rFonts w:ascii="仿宋" w:eastAsia="仿宋" w:hAnsi="仿宋" w:cs="仿宋" w:hint="eastAsia"/>
            <w:lang w:eastAsia="zh-CN"/>
          </w:rPr>
          <w:t>(一)、技术创新方向与目标</w:t>
        </w:r>
        <w:r>
          <w:tab/>
        </w:r>
        <w:r>
          <w:fldChar w:fldCharType="begin"/>
        </w:r>
        <w:r>
          <w:instrText xml:space="preserve"> PAGEREF _Toc14081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 w:history="1">
        <w:r>
          <w:rPr>
            <w:rFonts w:ascii="仿宋" w:eastAsia="仿宋" w:hAnsi="仿宋" w:cs="仿宋" w:hint="eastAsia"/>
            <w:lang w:eastAsia="zh-CN"/>
          </w:rPr>
          <w:t>(二)、产业升级路径与措施</w:t>
        </w:r>
        <w:r>
          <w:tab/>
        </w:r>
        <w:r>
          <w:fldChar w:fldCharType="begin"/>
        </w:r>
        <w:r>
          <w:instrText xml:space="preserve"> PAGEREF _Toc267 \h </w:instrText>
        </w:r>
        <w:r>
          <w:fldChar w:fldCharType="separate"/>
        </w:r>
        <w:r>
          <w:t>43</w:t>
        </w:r>
        <w:r>
          <w:fldChar w:fldCharType="end"/>
        </w:r>
      </w:hyperlink>
    </w:p>
    <w:p>
      <w:pPr>
        <w:pStyle w:val="TOC1"/>
        <w:tabs>
          <w:tab w:val="right" w:leader="dot" w:pos="8306"/>
        </w:tabs>
      </w:pPr>
      <w:hyperlink w:anchor="_Toc12219" w:history="1">
        <w:r>
          <w:rPr>
            <w:rFonts w:ascii="仿宋" w:eastAsia="仿宋" w:hAnsi="仿宋" w:cs="仿宋" w:hint="eastAsia"/>
            <w:lang w:eastAsia="zh-CN"/>
          </w:rPr>
          <w:t>十一、项目质量与标准</w:t>
        </w:r>
        <w:r>
          <w:tab/>
        </w:r>
        <w:r>
          <w:fldChar w:fldCharType="begin"/>
        </w:r>
        <w:r>
          <w:instrText xml:space="preserve"> PAGEREF _Toc12219 \h </w:instrText>
        </w:r>
        <w:r>
          <w:fldChar w:fldCharType="separate"/>
        </w:r>
        <w:r>
          <w:t>45</w:t>
        </w:r>
        <w:r>
          <w:fldChar w:fldCharType="end"/>
        </w:r>
      </w:hyperlink>
    </w:p>
    <w:p>
      <w:pPr>
        <w:pStyle w:val="TOC2"/>
        <w:tabs>
          <w:tab w:val="right" w:leader="dot" w:pos="8306"/>
        </w:tabs>
      </w:pPr>
      <w:hyperlink w:anchor="_Toc20336" w:history="1">
        <w:r>
          <w:rPr>
            <w:rFonts w:ascii="仿宋" w:eastAsia="仿宋" w:hAnsi="仿宋" w:cs="仿宋" w:hint="eastAsia"/>
            <w:lang w:eastAsia="zh-CN"/>
          </w:rPr>
          <w:t>(一)、质量保障体系</w:t>
        </w:r>
        <w:r>
          <w:tab/>
        </w:r>
        <w:r>
          <w:fldChar w:fldCharType="begin"/>
        </w:r>
        <w:r>
          <w:instrText xml:space="preserve"> PAGEREF _Toc20336 \h </w:instrText>
        </w:r>
        <w:r>
          <w:fldChar w:fldCharType="separate"/>
        </w:r>
        <w:r>
          <w:t>45</w:t>
        </w:r>
        <w:r>
          <w:fldChar w:fldCharType="end"/>
        </w:r>
      </w:hyperlink>
    </w:p>
    <w:p>
      <w:pPr>
        <w:pStyle w:val="TOC2"/>
        <w:tabs>
          <w:tab w:val="right" w:leader="dot" w:pos="8306"/>
        </w:tabs>
      </w:pPr>
      <w:hyperlink w:anchor="_Toc13942" w:history="1">
        <w:r>
          <w:rPr>
            <w:rFonts w:ascii="仿宋" w:eastAsia="仿宋" w:hAnsi="仿宋" w:cs="仿宋" w:hint="eastAsia"/>
            <w:lang w:eastAsia="zh-CN"/>
          </w:rPr>
          <w:t>(二)、标准化作业流程</w:t>
        </w:r>
        <w:r>
          <w:tab/>
        </w:r>
        <w:r>
          <w:fldChar w:fldCharType="begin"/>
        </w:r>
        <w:r>
          <w:instrText xml:space="preserve"> PAGEREF _Toc13942 \h </w:instrText>
        </w:r>
        <w:r>
          <w:fldChar w:fldCharType="separate"/>
        </w:r>
        <w:r>
          <w:t>46</w:t>
        </w:r>
        <w:r>
          <w:fldChar w:fldCharType="end"/>
        </w:r>
      </w:hyperlink>
    </w:p>
    <w:p>
      <w:pPr>
        <w:pStyle w:val="TOC2"/>
        <w:tabs>
          <w:tab w:val="right" w:leader="dot" w:pos="8306"/>
        </w:tabs>
      </w:pPr>
      <w:hyperlink w:anchor="_Toc4772" w:history="1">
        <w:r>
          <w:rPr>
            <w:rFonts w:ascii="仿宋" w:eastAsia="仿宋" w:hAnsi="仿宋" w:cs="仿宋" w:hint="eastAsia"/>
            <w:lang w:eastAsia="zh-CN"/>
          </w:rPr>
          <w:t>(三)、质量监控与评估</w:t>
        </w:r>
        <w:r>
          <w:tab/>
        </w:r>
        <w:r>
          <w:fldChar w:fldCharType="begin"/>
        </w:r>
        <w:r>
          <w:instrText xml:space="preserve"> PAGEREF _Toc4772 \h </w:instrText>
        </w:r>
        <w:r>
          <w:fldChar w:fldCharType="separate"/>
        </w:r>
        <w:r>
          <w:t>48</w:t>
        </w:r>
        <w:r>
          <w:fldChar w:fldCharType="end"/>
        </w:r>
      </w:hyperlink>
    </w:p>
    <w:p>
      <w:pPr>
        <w:pStyle w:val="TOC2"/>
        <w:tabs>
          <w:tab w:val="right" w:leader="dot" w:pos="8306"/>
        </w:tabs>
      </w:pPr>
      <w:hyperlink w:anchor="_Toc24391" w:history="1">
        <w:r>
          <w:rPr>
            <w:rFonts w:ascii="仿宋" w:eastAsia="仿宋" w:hAnsi="仿宋" w:cs="仿宋" w:hint="eastAsia"/>
            <w:lang w:eastAsia="zh-CN"/>
          </w:rPr>
          <w:t>(四)、质量改进计划</w:t>
        </w:r>
        <w:r>
          <w:tab/>
        </w:r>
        <w:r>
          <w:fldChar w:fldCharType="begin"/>
        </w:r>
        <w:r>
          <w:instrText xml:space="preserve"> PAGEREF _Toc24391 \h </w:instrText>
        </w:r>
        <w:r>
          <w:fldChar w:fldCharType="separate"/>
        </w:r>
        <w:r>
          <w:t>49</w:t>
        </w:r>
        <w:r>
          <w:fldChar w:fldCharType="end"/>
        </w:r>
      </w:hyperlink>
    </w:p>
    <w:p>
      <w:pPr>
        <w:pStyle w:val="TOC1"/>
        <w:tabs>
          <w:tab w:val="right" w:leader="dot" w:pos="8306"/>
        </w:tabs>
      </w:pPr>
      <w:hyperlink w:anchor="_Toc22275" w:history="1">
        <w:r>
          <w:rPr>
            <w:rFonts w:ascii="仿宋" w:eastAsia="仿宋" w:hAnsi="仿宋" w:cs="仿宋" w:hint="eastAsia"/>
            <w:lang w:eastAsia="zh-CN"/>
          </w:rPr>
          <w:t>十二、环境保护与绿色发展</w:t>
        </w:r>
        <w:r>
          <w:tab/>
        </w:r>
        <w:r>
          <w:fldChar w:fldCharType="begin"/>
        </w:r>
        <w:r>
          <w:instrText xml:space="preserve"> PAGEREF _Toc22275 \h </w:instrText>
        </w:r>
        <w:r>
          <w:fldChar w:fldCharType="separate"/>
        </w:r>
        <w:r>
          <w:t>50</w:t>
        </w:r>
        <w:r>
          <w:fldChar w:fldCharType="end"/>
        </w:r>
      </w:hyperlink>
    </w:p>
    <w:p>
      <w:pPr>
        <w:pStyle w:val="TOC2"/>
        <w:tabs>
          <w:tab w:val="right" w:leader="dot" w:pos="8306"/>
        </w:tabs>
      </w:pPr>
      <w:hyperlink w:anchor="_Toc4948" w:history="1">
        <w:r>
          <w:rPr>
            <w:rFonts w:ascii="仿宋" w:eastAsia="仿宋" w:hAnsi="仿宋" w:cs="仿宋" w:hint="eastAsia"/>
            <w:lang w:eastAsia="zh-CN"/>
          </w:rPr>
          <w:t>(一)、环境保护措施</w:t>
        </w:r>
        <w:r>
          <w:tab/>
        </w:r>
        <w:r>
          <w:fldChar w:fldCharType="begin"/>
        </w:r>
        <w:r>
          <w:instrText xml:space="preserve"> PAGEREF _Toc4948 \h </w:instrText>
        </w:r>
        <w:r>
          <w:fldChar w:fldCharType="separate"/>
        </w:r>
        <w:r>
          <w:t>50</w:t>
        </w:r>
        <w:r>
          <w:fldChar w:fldCharType="end"/>
        </w:r>
      </w:hyperlink>
    </w:p>
    <w:p>
      <w:pPr>
        <w:pStyle w:val="TOC2"/>
        <w:tabs>
          <w:tab w:val="right" w:leader="dot" w:pos="8306"/>
        </w:tabs>
      </w:pPr>
      <w:hyperlink w:anchor="_Toc32392" w:history="1">
        <w:r>
          <w:rPr>
            <w:rFonts w:ascii="仿宋" w:eastAsia="仿宋" w:hAnsi="仿宋" w:cs="仿宋" w:hint="eastAsia"/>
            <w:lang w:eastAsia="zh-CN"/>
          </w:rPr>
          <w:t>(二)、绿色发展与可持续发展策略</w:t>
        </w:r>
        <w:r>
          <w:tab/>
        </w:r>
        <w:r>
          <w:fldChar w:fldCharType="begin"/>
        </w:r>
        <w:r>
          <w:instrText xml:space="preserve"> PAGEREF _Toc32392 \h </w:instrText>
        </w:r>
        <w:r>
          <w:fldChar w:fldCharType="separate"/>
        </w:r>
        <w:r>
          <w:t>52</w:t>
        </w:r>
        <w:r>
          <w:fldChar w:fldCharType="end"/>
        </w:r>
      </w:hyperlink>
    </w:p>
    <w:p>
      <w:pPr>
        <w:pStyle w:val="TOC1"/>
        <w:tabs>
          <w:tab w:val="right" w:leader="dot" w:pos="8306"/>
        </w:tabs>
      </w:pPr>
      <w:hyperlink w:anchor="_Toc31846" w:history="1">
        <w:r>
          <w:rPr>
            <w:rFonts w:ascii="仿宋" w:eastAsia="仿宋" w:hAnsi="仿宋" w:cs="仿宋" w:hint="eastAsia"/>
            <w:lang w:eastAsia="zh-CN"/>
          </w:rPr>
          <w:t>十三、质量管理与控制</w:t>
        </w:r>
        <w:r>
          <w:tab/>
        </w:r>
        <w:r>
          <w:fldChar w:fldCharType="begin"/>
        </w:r>
        <w:r>
          <w:instrText xml:space="preserve"> PAGEREF _Toc31846 \h </w:instrText>
        </w:r>
        <w:r>
          <w:fldChar w:fldCharType="separate"/>
        </w:r>
        <w:r>
          <w:t>53</w:t>
        </w:r>
        <w:r>
          <w:fldChar w:fldCharType="end"/>
        </w:r>
      </w:hyperlink>
    </w:p>
    <w:p>
      <w:pPr>
        <w:pStyle w:val="TOC2"/>
        <w:tabs>
          <w:tab w:val="right" w:leader="dot" w:pos="8306"/>
        </w:tabs>
      </w:pPr>
      <w:hyperlink w:anchor="_Toc9357" w:history="1">
        <w:r>
          <w:rPr>
            <w:rFonts w:ascii="仿宋" w:eastAsia="仿宋" w:hAnsi="仿宋" w:cs="仿宋" w:hint="eastAsia"/>
            <w:lang w:eastAsia="zh-CN"/>
          </w:rPr>
          <w:t>(一)、质量管理体系建设</w:t>
        </w:r>
        <w:r>
          <w:tab/>
        </w:r>
        <w:r>
          <w:fldChar w:fldCharType="begin"/>
        </w:r>
        <w:r>
          <w:instrText xml:space="preserve"> PAGEREF _Toc9357 \h </w:instrText>
        </w:r>
        <w:r>
          <w:fldChar w:fldCharType="separate"/>
        </w:r>
        <w:r>
          <w:t>53</w:t>
        </w:r>
        <w:r>
          <w:fldChar w:fldCharType="end"/>
        </w:r>
      </w:hyperlink>
    </w:p>
    <w:p>
      <w:pPr>
        <w:pStyle w:val="TOC2"/>
        <w:tabs>
          <w:tab w:val="right" w:leader="dot" w:pos="8306"/>
        </w:tabs>
      </w:pPr>
      <w:hyperlink w:anchor="_Toc26180" w:history="1">
        <w:r>
          <w:rPr>
            <w:rFonts w:ascii="仿宋" w:eastAsia="仿宋" w:hAnsi="仿宋" w:cs="仿宋" w:hint="eastAsia"/>
            <w:lang w:eastAsia="zh-CN"/>
          </w:rPr>
          <w:t>(二)、质量控制措施</w:t>
        </w:r>
        <w:r>
          <w:tab/>
        </w:r>
        <w:r>
          <w:fldChar w:fldCharType="begin"/>
        </w:r>
        <w:r>
          <w:instrText xml:space="preserve"> PAGEREF _Toc26180 \h </w:instrText>
        </w:r>
        <w:r>
          <w:fldChar w:fldCharType="separate"/>
        </w:r>
        <w:r>
          <w:t>55</w:t>
        </w:r>
        <w:r>
          <w:fldChar w:fldCharType="end"/>
        </w:r>
      </w:hyperlink>
    </w:p>
    <w:p>
      <w:pPr>
        <w:pStyle w:val="TOC1"/>
        <w:tabs>
          <w:tab w:val="right" w:leader="dot" w:pos="8306"/>
        </w:tabs>
      </w:pPr>
      <w:hyperlink w:anchor="_Toc21578" w:history="1">
        <w:r>
          <w:rPr>
            <w:rFonts w:ascii="仿宋" w:eastAsia="仿宋" w:hAnsi="仿宋" w:cs="仿宋" w:hint="eastAsia"/>
            <w:lang w:eastAsia="zh-CN"/>
          </w:rPr>
          <w:t>十四、设施与设备管理</w:t>
        </w:r>
        <w:r>
          <w:tab/>
        </w:r>
        <w:r>
          <w:fldChar w:fldCharType="begin"/>
        </w:r>
        <w:r>
          <w:instrText xml:space="preserve"> PAGEREF _Toc21578 \h </w:instrText>
        </w:r>
        <w:r>
          <w:fldChar w:fldCharType="separate"/>
        </w:r>
        <w:r>
          <w:t>56</w:t>
        </w:r>
        <w:r>
          <w:fldChar w:fldCharType="end"/>
        </w:r>
      </w:hyperlink>
    </w:p>
    <w:p>
      <w:pPr>
        <w:pStyle w:val="TOC2"/>
        <w:tabs>
          <w:tab w:val="right" w:leader="dot" w:pos="8306"/>
        </w:tabs>
      </w:pPr>
      <w:hyperlink w:anchor="_Toc2984" w:history="1">
        <w:r>
          <w:rPr>
            <w:rFonts w:ascii="仿宋" w:eastAsia="仿宋" w:hAnsi="仿宋" w:cs="仿宋" w:hint="eastAsia"/>
            <w:lang w:eastAsia="zh-CN"/>
          </w:rPr>
          <w:t>(一)、设施规划与配置</w:t>
        </w:r>
        <w:r>
          <w:tab/>
        </w:r>
        <w:r>
          <w:fldChar w:fldCharType="begin"/>
        </w:r>
        <w:r>
          <w:instrText xml:space="preserve"> PAGEREF _Toc2984 \h </w:instrText>
        </w:r>
        <w:r>
          <w:fldChar w:fldCharType="separate"/>
        </w:r>
        <w:r>
          <w:t>56</w:t>
        </w:r>
        <w:r>
          <w:fldChar w:fldCharType="end"/>
        </w:r>
      </w:hyperlink>
    </w:p>
    <w:p>
      <w:pPr>
        <w:pStyle w:val="TOC2"/>
        <w:tabs>
          <w:tab w:val="right" w:leader="dot" w:pos="8306"/>
        </w:tabs>
      </w:pPr>
      <w:hyperlink w:anchor="_Toc20585" w:history="1">
        <w:r>
          <w:rPr>
            <w:rFonts w:ascii="仿宋" w:eastAsia="仿宋" w:hAnsi="仿宋" w:cs="仿宋" w:hint="eastAsia"/>
            <w:lang w:eastAsia="zh-CN"/>
          </w:rPr>
          <w:t>(二)、设备采购与维护管理</w:t>
        </w:r>
        <w:r>
          <w:tab/>
        </w:r>
        <w:r>
          <w:fldChar w:fldCharType="begin"/>
        </w:r>
        <w:r>
          <w:instrText xml:space="preserve"> PAGEREF _Toc20585 \h </w:instrText>
        </w:r>
        <w:r>
          <w:fldChar w:fldCharType="separate"/>
        </w:r>
        <w:r>
          <w:t>56</w:t>
        </w:r>
        <w:r>
          <w:fldChar w:fldCharType="end"/>
        </w:r>
      </w:hyperlink>
    </w:p>
    <w:p>
      <w:pPr>
        <w:pStyle w:val="TOC2"/>
        <w:tabs>
          <w:tab w:val="right" w:leader="dot" w:pos="8306"/>
        </w:tabs>
      </w:pPr>
      <w:hyperlink w:anchor="_Toc13322" w:history="1">
        <w:r>
          <w:rPr>
            <w:rFonts w:ascii="仿宋" w:eastAsia="仿宋" w:hAnsi="仿宋" w:cs="仿宋" w:hint="eastAsia"/>
            <w:lang w:eastAsia="zh-CN"/>
          </w:rPr>
          <w:t>(三)、设施设备升级策略</w:t>
        </w:r>
        <w:r>
          <w:tab/>
        </w:r>
        <w:r>
          <w:fldChar w:fldCharType="begin"/>
        </w:r>
        <w:r>
          <w:instrText xml:space="preserve"> PAGEREF _Toc13322 \h </w:instrText>
        </w:r>
        <w:r>
          <w:fldChar w:fldCharType="separate"/>
        </w:r>
        <w:r>
          <w:t>57</w:t>
        </w:r>
        <w:r>
          <w:fldChar w:fldCharType="end"/>
        </w:r>
      </w:hyperlink>
    </w:p>
    <w:p>
      <w:pPr>
        <w:pStyle w:val="TOC1"/>
        <w:tabs>
          <w:tab w:val="right" w:leader="dot" w:pos="8306"/>
        </w:tabs>
      </w:pPr>
      <w:hyperlink w:anchor="_Toc23599" w:history="1">
        <w:r>
          <w:rPr>
            <w:rFonts w:ascii="仿宋" w:eastAsia="仿宋" w:hAnsi="仿宋" w:cs="仿宋" w:hint="eastAsia"/>
            <w:lang w:eastAsia="zh-CN"/>
          </w:rPr>
          <w:t>十五、法律法规与政策遵循</w:t>
        </w:r>
        <w:r>
          <w:tab/>
        </w:r>
        <w:r>
          <w:fldChar w:fldCharType="begin"/>
        </w:r>
        <w:r>
          <w:instrText xml:space="preserve"> PAGEREF _Toc23599 \h </w:instrText>
        </w:r>
        <w:r>
          <w:fldChar w:fldCharType="separate"/>
        </w:r>
        <w:r>
          <w:t>58</w:t>
        </w:r>
        <w:r>
          <w:fldChar w:fldCharType="end"/>
        </w:r>
      </w:hyperlink>
    </w:p>
    <w:p>
      <w:pPr>
        <w:pStyle w:val="TOC2"/>
        <w:tabs>
          <w:tab w:val="right" w:leader="dot" w:pos="8306"/>
        </w:tabs>
      </w:pPr>
      <w:hyperlink w:anchor="_Toc28822" w:history="1">
        <w:r>
          <w:rPr>
            <w:rFonts w:ascii="仿宋" w:eastAsia="仿宋" w:hAnsi="仿宋" w:cs="仿宋" w:hint="eastAsia"/>
            <w:lang w:eastAsia="zh-CN"/>
          </w:rPr>
          <w:t>(一)、法律法规遵守</w:t>
        </w:r>
        <w:r>
          <w:tab/>
        </w:r>
        <w:r>
          <w:fldChar w:fldCharType="begin"/>
        </w:r>
        <w:r>
          <w:instrText xml:space="preserve"> PAGEREF _Toc28822 \h </w:instrText>
        </w:r>
        <w:r>
          <w:fldChar w:fldCharType="separate"/>
        </w:r>
        <w:r>
          <w:t>58</w:t>
        </w:r>
        <w:r>
          <w:fldChar w:fldCharType="end"/>
        </w:r>
      </w:hyperlink>
    </w:p>
    <w:p>
      <w:pPr>
        <w:pStyle w:val="TOC2"/>
        <w:tabs>
          <w:tab w:val="right" w:leader="dot" w:pos="8306"/>
        </w:tabs>
      </w:pPr>
      <w:hyperlink w:anchor="_Toc15118" w:history="1">
        <w:r>
          <w:rPr>
            <w:rFonts w:ascii="仿宋" w:eastAsia="仿宋" w:hAnsi="仿宋" w:cs="仿宋" w:hint="eastAsia"/>
            <w:lang w:eastAsia="zh-CN"/>
          </w:rPr>
          <w:t>(二)、政策导向与利用</w:t>
        </w:r>
        <w:r>
          <w:tab/>
        </w:r>
        <w:r>
          <w:fldChar w:fldCharType="begin"/>
        </w:r>
        <w:r>
          <w:instrText xml:space="preserve"> PAGEREF _Toc15118 \h </w:instrText>
        </w:r>
        <w:r>
          <w:fldChar w:fldCharType="separate"/>
        </w:r>
        <w:r>
          <w:t>59</w:t>
        </w:r>
        <w:r>
          <w:fldChar w:fldCharType="end"/>
        </w:r>
      </w:hyperlink>
    </w:p>
    <w:p>
      <w:pPr>
        <w:pStyle w:val="TOC1"/>
        <w:tabs>
          <w:tab w:val="right" w:leader="dot" w:pos="8306"/>
        </w:tabs>
      </w:pPr>
      <w:hyperlink w:anchor="_Toc31242" w:history="1">
        <w:r>
          <w:rPr>
            <w:rFonts w:ascii="仿宋" w:eastAsia="仿宋" w:hAnsi="仿宋" w:cs="仿宋" w:hint="eastAsia"/>
            <w:lang w:eastAsia="zh-CN"/>
          </w:rPr>
          <w:t>十六、项目施工方案</w:t>
        </w:r>
        <w:r>
          <w:tab/>
        </w:r>
        <w:r>
          <w:fldChar w:fldCharType="begin"/>
        </w:r>
        <w:r>
          <w:instrText xml:space="preserve"> PAGEREF _Toc31242 \h </w:instrText>
        </w:r>
        <w:r>
          <w:fldChar w:fldCharType="separate"/>
        </w:r>
        <w:r>
          <w:t>60</w:t>
        </w:r>
        <w:r>
          <w:fldChar w:fldCharType="end"/>
        </w:r>
      </w:hyperlink>
    </w:p>
    <w:p>
      <w:pPr>
        <w:pStyle w:val="TOC2"/>
        <w:tabs>
          <w:tab w:val="right" w:leader="dot" w:pos="8306"/>
        </w:tabs>
      </w:pPr>
      <w:hyperlink w:anchor="_Toc410" w:history="1">
        <w:r>
          <w:rPr>
            <w:rFonts w:ascii="仿宋" w:eastAsia="仿宋" w:hAnsi="仿宋" w:cs="仿宋" w:hint="eastAsia"/>
            <w:lang w:eastAsia="zh-CN"/>
          </w:rPr>
          <w:t>(一)、施工组织设计</w:t>
        </w:r>
        <w:r>
          <w:tab/>
        </w:r>
        <w:r>
          <w:fldChar w:fldCharType="begin"/>
        </w:r>
        <w:r>
          <w:instrText xml:space="preserve"> PAGEREF _Toc410 \h </w:instrText>
        </w:r>
        <w:r>
          <w:fldChar w:fldCharType="separate"/>
        </w:r>
        <w:r>
          <w:t>60</w:t>
        </w:r>
        <w:r>
          <w:fldChar w:fldCharType="end"/>
        </w:r>
      </w:hyperlink>
    </w:p>
    <w:p>
      <w:pPr>
        <w:pStyle w:val="TOC2"/>
        <w:tabs>
          <w:tab w:val="right" w:leader="dot" w:pos="8306"/>
        </w:tabs>
      </w:pPr>
      <w:hyperlink w:anchor="_Toc32336" w:history="1">
        <w:r>
          <w:rPr>
            <w:rFonts w:ascii="仿宋" w:eastAsia="仿宋" w:hAnsi="仿宋" w:cs="仿宋" w:hint="eastAsia"/>
            <w:lang w:eastAsia="zh-CN"/>
          </w:rPr>
          <w:t>(二)、施工工艺与技术路线</w:t>
        </w:r>
        <w:r>
          <w:tab/>
        </w:r>
        <w:r>
          <w:fldChar w:fldCharType="begin"/>
        </w:r>
        <w:r>
          <w:instrText xml:space="preserve"> PAGEREF _Toc32336 \h </w:instrText>
        </w:r>
        <w:r>
          <w:fldChar w:fldCharType="separate"/>
        </w:r>
        <w:r>
          <w:t>61</w:t>
        </w:r>
        <w:r>
          <w:fldChar w:fldCharType="end"/>
        </w:r>
      </w:hyperlink>
    </w:p>
    <w:p>
      <w:pPr>
        <w:pStyle w:val="TOC2"/>
        <w:tabs>
          <w:tab w:val="right" w:leader="dot" w:pos="8306"/>
        </w:tabs>
      </w:pPr>
      <w:hyperlink w:anchor="_Toc27436" w:history="1">
        <w:r>
          <w:rPr>
            <w:rFonts w:ascii="仿宋" w:eastAsia="仿宋" w:hAnsi="仿宋" w:cs="仿宋" w:hint="eastAsia"/>
            <w:lang w:eastAsia="zh-CN"/>
          </w:rPr>
          <w:t>(三)、关键节点施工计划</w:t>
        </w:r>
        <w:r>
          <w:tab/>
        </w:r>
        <w:r>
          <w:fldChar w:fldCharType="begin"/>
        </w:r>
        <w:r>
          <w:instrText xml:space="preserve"> PAGEREF _Toc27436 \h </w:instrText>
        </w:r>
        <w:r>
          <w:fldChar w:fldCharType="separate"/>
        </w:r>
        <w:r>
          <w:t>63</w:t>
        </w:r>
        <w:r>
          <w:fldChar w:fldCharType="end"/>
        </w:r>
      </w:hyperlink>
    </w:p>
    <w:p>
      <w:pPr>
        <w:pStyle w:val="TOC2"/>
        <w:tabs>
          <w:tab w:val="right" w:leader="dot" w:pos="8306"/>
        </w:tabs>
      </w:pPr>
      <w:hyperlink w:anchor="_Toc25611" w:history="1">
        <w:r>
          <w:rPr>
            <w:rFonts w:ascii="仿宋" w:eastAsia="仿宋" w:hAnsi="仿宋" w:cs="仿宋" w:hint="eastAsia"/>
            <w:lang w:eastAsia="zh-CN"/>
          </w:rPr>
          <w:t>(四)、施工现场管理</w:t>
        </w:r>
        <w:r>
          <w:tab/>
        </w:r>
        <w:r>
          <w:fldChar w:fldCharType="begin"/>
        </w:r>
        <w:r>
          <w:instrText xml:space="preserve"> PAGEREF _Toc25611 \h </w:instrText>
        </w:r>
        <w:r>
          <w:fldChar w:fldCharType="separate"/>
        </w:r>
        <w:r>
          <w:t>64</w:t>
        </w:r>
        <w:r>
          <w:fldChar w:fldCharType="end"/>
        </w:r>
      </w:hyperlink>
    </w:p>
    <w:p>
      <w:pPr>
        <w:pStyle w:val="TOC1"/>
        <w:tabs>
          <w:tab w:val="right" w:leader="dot" w:pos="8306"/>
        </w:tabs>
      </w:pPr>
      <w:hyperlink w:anchor="_Toc16839" w:history="1">
        <w:r>
          <w:rPr>
            <w:rFonts w:ascii="仿宋" w:eastAsia="仿宋" w:hAnsi="仿宋" w:cs="仿宋" w:hint="eastAsia"/>
            <w:lang w:eastAsia="zh-CN"/>
          </w:rPr>
          <w:t>十七、合作与交流机制建立</w:t>
        </w:r>
        <w:r>
          <w:tab/>
        </w:r>
        <w:r>
          <w:fldChar w:fldCharType="begin"/>
        </w:r>
        <w:r>
          <w:instrText xml:space="preserve"> PAGEREF _Toc16839 \h </w:instrText>
        </w:r>
        <w:r>
          <w:fldChar w:fldCharType="separate"/>
        </w:r>
        <w:r>
          <w:t>66</w:t>
        </w:r>
        <w:r>
          <w:fldChar w:fldCharType="end"/>
        </w:r>
      </w:hyperlink>
    </w:p>
    <w:p>
      <w:pPr>
        <w:pStyle w:val="TOC2"/>
        <w:tabs>
          <w:tab w:val="right" w:leader="dot" w:pos="8306"/>
        </w:tabs>
      </w:pPr>
      <w:hyperlink w:anchor="_Toc31605" w:history="1">
        <w:r>
          <w:rPr>
            <w:rFonts w:ascii="仿宋" w:eastAsia="仿宋" w:hAnsi="仿宋" w:cs="仿宋" w:hint="eastAsia"/>
            <w:lang w:eastAsia="zh-CN"/>
          </w:rPr>
          <w:t>(一)、合作伙伴选择与合作方式</w:t>
        </w:r>
        <w:r>
          <w:tab/>
        </w:r>
        <w:r>
          <w:fldChar w:fldCharType="begin"/>
        </w:r>
        <w:r>
          <w:instrText xml:space="preserve"> PAGEREF _Toc31605 \h </w:instrText>
        </w:r>
        <w:r>
          <w:fldChar w:fldCharType="separate"/>
        </w:r>
        <w:r>
          <w:t>66</w:t>
        </w:r>
        <w:r>
          <w:fldChar w:fldCharType="end"/>
        </w:r>
      </w:hyperlink>
    </w:p>
    <w:p>
      <w:pPr>
        <w:pStyle w:val="TOC2"/>
        <w:tabs>
          <w:tab w:val="right" w:leader="dot" w:pos="8306"/>
        </w:tabs>
      </w:pPr>
      <w:hyperlink w:anchor="_Toc4600" w:history="1">
        <w:r>
          <w:rPr>
            <w:rFonts w:ascii="仿宋" w:eastAsia="仿宋" w:hAnsi="仿宋" w:cs="仿宋" w:hint="eastAsia"/>
            <w:lang w:eastAsia="zh-CN"/>
          </w:rPr>
          <w:t>(二)、交流与合作平台搭建</w:t>
        </w:r>
        <w:r>
          <w:tab/>
        </w:r>
        <w:r>
          <w:fldChar w:fldCharType="begin"/>
        </w:r>
        <w:r>
          <w:instrText xml:space="preserve"> PAGEREF _Toc4600 \h </w:instrText>
        </w:r>
        <w:r>
          <w:fldChar w:fldCharType="separate"/>
        </w:r>
        <w:r>
          <w:t>68</w:t>
        </w:r>
        <w:r>
          <w:fldChar w:fldCharType="end"/>
        </w:r>
      </w:hyperlink>
    </w:p>
    <w:p>
      <w:pPr>
        <w:pStyle w:val="TOC1"/>
        <w:tabs>
          <w:tab w:val="right" w:leader="dot" w:pos="8306"/>
        </w:tabs>
      </w:pPr>
      <w:hyperlink w:anchor="_Toc3900" w:history="1">
        <w:r>
          <w:rPr>
            <w:rFonts w:ascii="仿宋" w:eastAsia="仿宋" w:hAnsi="仿宋" w:cs="仿宋" w:hint="eastAsia"/>
            <w:lang w:eastAsia="zh-CN"/>
          </w:rPr>
          <w:t>十八、创新驱动与持续发展</w:t>
        </w:r>
        <w:r>
          <w:tab/>
        </w:r>
        <w:r>
          <w:fldChar w:fldCharType="begin"/>
        </w:r>
        <w:r>
          <w:instrText xml:space="preserve"> PAGEREF _Toc3900 \h </w:instrText>
        </w:r>
        <w:r>
          <w:fldChar w:fldCharType="separate"/>
        </w:r>
        <w:r>
          <w:t>69</w:t>
        </w:r>
        <w:r>
          <w:fldChar w:fldCharType="end"/>
        </w:r>
      </w:hyperlink>
    </w:p>
    <w:p>
      <w:pPr>
        <w:pStyle w:val="TOC2"/>
        <w:tabs>
          <w:tab w:val="right" w:leader="dot" w:pos="8306"/>
        </w:tabs>
      </w:pPr>
      <w:hyperlink w:anchor="_Toc29372" w:history="1">
        <w:r>
          <w:rPr>
            <w:rFonts w:ascii="仿宋" w:eastAsia="仿宋" w:hAnsi="仿宋" w:cs="仿宋" w:hint="eastAsia"/>
            <w:lang w:eastAsia="zh-CN"/>
          </w:rPr>
          <w:t>(一)、创新驱动战略实施</w:t>
        </w:r>
        <w:r>
          <w:tab/>
        </w:r>
        <w:r>
          <w:fldChar w:fldCharType="begin"/>
        </w:r>
        <w:r>
          <w:instrText xml:space="preserve"> PAGEREF _Toc29372 \h </w:instrText>
        </w:r>
        <w:r>
          <w:fldChar w:fldCharType="separate"/>
        </w:r>
        <w:r>
          <w:t>69</w:t>
        </w:r>
        <w:r>
          <w:fldChar w:fldCharType="end"/>
        </w:r>
      </w:hyperlink>
    </w:p>
    <w:p>
      <w:pPr>
        <w:pStyle w:val="TOC2"/>
        <w:tabs>
          <w:tab w:val="right" w:leader="dot" w:pos="8306"/>
        </w:tabs>
      </w:pPr>
      <w:hyperlink w:anchor="_Toc7491" w:history="1">
        <w:r>
          <w:rPr>
            <w:rFonts w:ascii="仿宋" w:eastAsia="仿宋" w:hAnsi="仿宋" w:cs="仿宋" w:hint="eastAsia"/>
            <w:lang w:eastAsia="zh-CN"/>
          </w:rPr>
          <w:t>(二)、持续发展路径探索</w:t>
        </w:r>
        <w:r>
          <w:tab/>
        </w:r>
        <w:r>
          <w:fldChar w:fldCharType="begin"/>
        </w:r>
        <w:r>
          <w:instrText xml:space="preserve"> PAGEREF _Toc7491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6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65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17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41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8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16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一、加湿器项目的技术资源开发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二、加湿器项目的人力资源管理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加湿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三、加湿器项目的资金资源筹措与优化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加湿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145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加湿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加湿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加湿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475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加湿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加湿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智能技术的应用：加湿器项目将利用智能技术，如物联网（IoT）和大数据分析，来监控和优化资源使用。通过实时数据分析，项目可以更有效地管理能源消耗、减少原材料浪费，并提高生产过程的整体效率。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2243"/>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333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加湿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加湿器项目将积极采用可持续材料，如再生塑料和生物降解材料，以减少对环境的影响。项目还将推行废物减量和回收计划，例如通过再利用工业废料或建立回收系统。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8815"/>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加湿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加湿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加湿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17897"/>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加湿器项目将采用绿色屋顶和生态墙等环境友好型建筑设计，这些设计不仅有助于改善空气质量，还能为城市野生动植物提供栖息地。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https://d.book118.com/388042017130006042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加湿器项目建设方案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CE0AE3"/>
    <w:rsid w:val="3BCE0A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42017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2024-02-18T03:35:00Z</dcterms:created>
  <dcterms:modified xsi:type="dcterms:W3CDTF">2024-02-18T03:36:12Z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98263D474E8545E7AE4B272BA2D2A614_11</vt:lpwstr>
  </property>
  <property fmtid="{D5CDD505-2E9C-101B-9397-08002B2CF9AE}" pid="3" name="KSOProductBuildVer">
    <vt:lpwstr>2052-12.1.0.16250</vt:lpwstr>
  </property>
</Properties>
</file>