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B1900" w:rsidP="001B1900" w14:paraId="478751B8" w14:textId="77777777">
      <w:pPr>
        <w:spacing w:before="48" w:beforeLines="20" w:after="360" w:afterLines="150" w:line="360" w:lineRule="auto"/>
        <w:jc w:val="center"/>
        <w:rPr>
          <w:rFonts w:ascii="华文中宋" w:eastAsia="华文中宋" w:hAnsi="华文中宋"/>
          <w:b/>
          <w:sz w:val="30"/>
        </w:rPr>
      </w:pPr>
      <w:r w:rsidRPr="001B1900">
        <w:rPr>
          <w:rFonts w:ascii="华文中宋" w:eastAsia="华文中宋" w:hAnsi="华文中宋"/>
          <w:b/>
          <w:sz w:val="30"/>
        </w:rPr>
        <w:t>2023</w:t>
      </w:r>
      <w:r w:rsidRPr="001B1900">
        <w:rPr>
          <w:rFonts w:ascii="华文中宋" w:eastAsia="华文中宋" w:hAnsi="华文中宋"/>
          <w:b/>
          <w:sz w:val="30"/>
        </w:rPr>
        <w:t>江西南昌大学流域碳中和教育部工程研究中心办公室招聘</w:t>
      </w:r>
      <w:r w:rsidRPr="001B1900">
        <w:rPr>
          <w:rFonts w:ascii="华文中宋" w:eastAsia="华文中宋" w:hAnsi="华文中宋"/>
          <w:b/>
          <w:sz w:val="30"/>
        </w:rPr>
        <w:t>1</w:t>
      </w:r>
      <w:r w:rsidRPr="001B1900">
        <w:rPr>
          <w:rFonts w:ascii="华文中宋" w:eastAsia="华文中宋" w:hAnsi="华文中宋"/>
          <w:b/>
          <w:sz w:val="30"/>
        </w:rPr>
        <w:t>人笔试备考试题及答案解析</w:t>
      </w:r>
    </w:p>
    <w:p w:rsidR="00A77B3E" w14:paraId="2D56D48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723892B" w14:textId="77777777">
      <w:pPr>
        <w:spacing w:after="260" w:line="360" w:lineRule="auto"/>
      </w:pPr>
      <w:r>
        <w:rPr>
          <w:rFonts w:ascii="微软雅黑" w:eastAsia="微软雅黑" w:cs="微软雅黑"/>
        </w:rPr>
        <w:t>一、选择题</w:t>
      </w:r>
    </w:p>
    <w:p w:rsidR="00D11858" w14:paraId="29521FD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4E9B960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41D7631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7F01F77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097FAFA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02836E1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722637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4D4D6A53"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2DF4CA2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22FD480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69C16EB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3CC230F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00DD213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E4FF84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1CF45F3D"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65F662E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383C22A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760A8DD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0DEFCF1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43E86D8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6BE115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04ACB6F0"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70F2D7B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2F4AB97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60B8C07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2ABBCF8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02160A8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29F6AC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58D07743"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507C38C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489C0D2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25B1749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p>
    <w:p w:rsidR="00D11858" w14:paraId="23D2ECD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、行政没收</w:t>
      </w:r>
    </w:p>
    <w:p w:rsidR="00D11858" w14:paraId="6DD4FD7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1F0BFC9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行政征用是行政机关依法强制征用相对人的财产或劳务的行为，它具有补偿性。故选</w:t>
      </w:r>
      <w:r w:rsidRPr="00D11858">
        <w:rPr>
          <w:rFonts w:ascii="微软雅黑" w:eastAsia="微软雅黑" w:cs="微软雅黑"/>
          <w:szCs w:val="14"/>
        </w:rPr>
        <w:t>A</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https://d.book118.com/388071077052006033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rsidP="005D4DE0" w14:paraId="5A121F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1900" w14:paraId="0C7096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rsidP="005D4DE0" w14:paraId="045CDF31" w14:textId="6258F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B1900" w14:paraId="0F512C3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14:paraId="76257F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190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rsidP="005D4DE0" w14:textId="6258F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B190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19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rsidP="005D4DE0" w14:textId="6258F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B190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14:paraId="5BEA544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14:paraId="6C771D2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14:paraId="3BA1FF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90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B1900"/>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DA91ED"/>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1B190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B1900"/>
    <w:rPr>
      <w:sz w:val="18"/>
      <w:szCs w:val="18"/>
    </w:rPr>
  </w:style>
  <w:style w:type="paragraph" w:styleId="Footer">
    <w:name w:val="footer"/>
    <w:basedOn w:val="Normal"/>
    <w:link w:val="a0"/>
    <w:rsid w:val="001B1900"/>
    <w:pPr>
      <w:tabs>
        <w:tab w:val="center" w:pos="4153"/>
        <w:tab w:val="right" w:pos="8306"/>
      </w:tabs>
      <w:snapToGrid w:val="0"/>
    </w:pPr>
    <w:rPr>
      <w:sz w:val="18"/>
      <w:szCs w:val="18"/>
    </w:rPr>
  </w:style>
  <w:style w:type="character" w:customStyle="1" w:styleId="a0">
    <w:name w:val="页脚 字符"/>
    <w:basedOn w:val="DefaultParagraphFont"/>
    <w:link w:val="Footer"/>
    <w:rsid w:val="001B1900"/>
    <w:rPr>
      <w:sz w:val="18"/>
      <w:szCs w:val="18"/>
    </w:rPr>
  </w:style>
  <w:style w:type="character" w:styleId="PageNumber">
    <w:name w:val="page number"/>
    <w:basedOn w:val="DefaultParagraphFont"/>
    <w:rsid w:val="001B19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88071077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3019</Words>
  <Characters>17212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2024-02-02T08:13:00Z</dcterms:created>
  <dcterms:modified xsi:type="dcterms:W3CDTF">2024-02-02T08:13:00Z</dcterms:modified>
</cp:coreProperties>
</file>