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座垫脚垫项目可行性建设方案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7" w:history="1">
        <w:r>
          <w:rPr>
            <w:rFonts w:ascii="仿宋" w:eastAsia="仿宋" w:hAnsi="仿宋" w:cs="仿宋" w:hint="eastAsia"/>
            <w:lang w:eastAsia="zh-CN"/>
          </w:rPr>
          <w:t>前言</w:t>
        </w:r>
        <w:r>
          <w:tab/>
        </w:r>
        <w:r>
          <w:fldChar w:fldCharType="begin"/>
        </w:r>
        <w:r>
          <w:instrText xml:space="preserve"> PAGEREF _Toc5027 \h </w:instrText>
        </w:r>
        <w:r>
          <w:fldChar w:fldCharType="separate"/>
        </w:r>
        <w:r>
          <w:t>3</w:t>
        </w:r>
        <w:r>
          <w:fldChar w:fldCharType="end"/>
        </w:r>
      </w:hyperlink>
    </w:p>
    <w:p>
      <w:pPr>
        <w:pStyle w:val="TOC1"/>
        <w:tabs>
          <w:tab w:val="right" w:leader="dot" w:pos="8306"/>
        </w:tabs>
      </w:pPr>
      <w:hyperlink w:anchor="_Toc21755" w:history="1">
        <w:r>
          <w:rPr>
            <w:rFonts w:ascii="仿宋" w:eastAsia="仿宋" w:hAnsi="仿宋" w:cs="仿宋" w:hint="eastAsia"/>
            <w:lang w:eastAsia="zh-CN"/>
          </w:rPr>
          <w:t>一、社会影响分析</w:t>
        </w:r>
        <w:r>
          <w:tab/>
        </w:r>
        <w:r>
          <w:fldChar w:fldCharType="begin"/>
        </w:r>
        <w:r>
          <w:instrText xml:space="preserve"> PAGEREF _Toc21755 \h </w:instrText>
        </w:r>
        <w:r>
          <w:fldChar w:fldCharType="separate"/>
        </w:r>
        <w:r>
          <w:t>3</w:t>
        </w:r>
        <w:r>
          <w:fldChar w:fldCharType="end"/>
        </w:r>
      </w:hyperlink>
    </w:p>
    <w:p>
      <w:pPr>
        <w:pStyle w:val="TOC2"/>
        <w:tabs>
          <w:tab w:val="right" w:leader="dot" w:pos="8306"/>
        </w:tabs>
      </w:pPr>
      <w:hyperlink w:anchor="_Toc22760" w:history="1">
        <w:r>
          <w:rPr>
            <w:rFonts w:ascii="仿宋" w:eastAsia="仿宋" w:hAnsi="仿宋" w:cs="仿宋" w:hint="eastAsia"/>
            <w:lang w:eastAsia="zh-CN"/>
          </w:rPr>
          <w:t>(一)、社会影响效果分析</w:t>
        </w:r>
        <w:r>
          <w:tab/>
        </w:r>
        <w:r>
          <w:fldChar w:fldCharType="begin"/>
        </w:r>
        <w:r>
          <w:instrText xml:space="preserve"> PAGEREF _Toc22760 \h </w:instrText>
        </w:r>
        <w:r>
          <w:fldChar w:fldCharType="separate"/>
        </w:r>
        <w:r>
          <w:t>3</w:t>
        </w:r>
        <w:r>
          <w:fldChar w:fldCharType="end"/>
        </w:r>
      </w:hyperlink>
    </w:p>
    <w:p>
      <w:pPr>
        <w:pStyle w:val="TOC2"/>
        <w:tabs>
          <w:tab w:val="right" w:leader="dot" w:pos="8306"/>
        </w:tabs>
      </w:pPr>
      <w:hyperlink w:anchor="_Toc15734" w:history="1">
        <w:r>
          <w:rPr>
            <w:rFonts w:ascii="仿宋" w:eastAsia="仿宋" w:hAnsi="仿宋" w:cs="仿宋" w:hint="eastAsia"/>
            <w:lang w:eastAsia="zh-CN"/>
          </w:rPr>
          <w:t>(二)、社会适应性分析</w:t>
        </w:r>
        <w:r>
          <w:tab/>
        </w:r>
        <w:r>
          <w:fldChar w:fldCharType="begin"/>
        </w:r>
        <w:r>
          <w:instrText xml:space="preserve"> PAGEREF _Toc15734 \h </w:instrText>
        </w:r>
        <w:r>
          <w:fldChar w:fldCharType="separate"/>
        </w:r>
        <w:r>
          <w:t>5</w:t>
        </w:r>
        <w:r>
          <w:fldChar w:fldCharType="end"/>
        </w:r>
      </w:hyperlink>
    </w:p>
    <w:p>
      <w:pPr>
        <w:pStyle w:val="TOC2"/>
        <w:tabs>
          <w:tab w:val="right" w:leader="dot" w:pos="8306"/>
        </w:tabs>
      </w:pPr>
      <w:hyperlink w:anchor="_Toc9794" w:history="1">
        <w:r>
          <w:rPr>
            <w:rFonts w:ascii="仿宋" w:eastAsia="仿宋" w:hAnsi="仿宋" w:cs="仿宋" w:hint="eastAsia"/>
            <w:lang w:eastAsia="zh-CN"/>
          </w:rPr>
          <w:t>(三)、社会风险及对策分析</w:t>
        </w:r>
        <w:r>
          <w:tab/>
        </w:r>
        <w:r>
          <w:fldChar w:fldCharType="begin"/>
        </w:r>
        <w:r>
          <w:instrText xml:space="preserve"> PAGEREF _Toc9794 \h </w:instrText>
        </w:r>
        <w:r>
          <w:fldChar w:fldCharType="separate"/>
        </w:r>
        <w:r>
          <w:t>7</w:t>
        </w:r>
        <w:r>
          <w:fldChar w:fldCharType="end"/>
        </w:r>
      </w:hyperlink>
    </w:p>
    <w:p>
      <w:pPr>
        <w:pStyle w:val="TOC1"/>
        <w:tabs>
          <w:tab w:val="right" w:leader="dot" w:pos="8306"/>
        </w:tabs>
      </w:pPr>
      <w:hyperlink w:anchor="_Toc12840" w:history="1">
        <w:r>
          <w:rPr>
            <w:rFonts w:ascii="仿宋" w:eastAsia="仿宋" w:hAnsi="仿宋" w:cs="仿宋" w:hint="eastAsia"/>
            <w:lang w:eastAsia="zh-CN"/>
          </w:rPr>
          <w:t>二、经济影响分析</w:t>
        </w:r>
        <w:r>
          <w:tab/>
        </w:r>
        <w:r>
          <w:fldChar w:fldCharType="begin"/>
        </w:r>
        <w:r>
          <w:instrText xml:space="preserve"> PAGEREF _Toc12840 \h </w:instrText>
        </w:r>
        <w:r>
          <w:fldChar w:fldCharType="separate"/>
        </w:r>
        <w:r>
          <w:t>10</w:t>
        </w:r>
        <w:r>
          <w:fldChar w:fldCharType="end"/>
        </w:r>
      </w:hyperlink>
    </w:p>
    <w:p>
      <w:pPr>
        <w:pStyle w:val="TOC2"/>
        <w:tabs>
          <w:tab w:val="right" w:leader="dot" w:pos="8306"/>
        </w:tabs>
      </w:pPr>
      <w:hyperlink w:anchor="_Toc24195" w:history="1">
        <w:r>
          <w:rPr>
            <w:rFonts w:ascii="仿宋" w:eastAsia="仿宋" w:hAnsi="仿宋" w:cs="仿宋" w:hint="eastAsia"/>
            <w:lang w:eastAsia="zh-CN"/>
          </w:rPr>
          <w:t>(一)、经济费用效益或费用效果分析</w:t>
        </w:r>
        <w:r>
          <w:tab/>
        </w:r>
        <w:r>
          <w:fldChar w:fldCharType="begin"/>
        </w:r>
        <w:r>
          <w:instrText xml:space="preserve"> PAGEREF _Toc24195 \h </w:instrText>
        </w:r>
        <w:r>
          <w:fldChar w:fldCharType="separate"/>
        </w:r>
        <w:r>
          <w:t>10</w:t>
        </w:r>
        <w:r>
          <w:fldChar w:fldCharType="end"/>
        </w:r>
      </w:hyperlink>
    </w:p>
    <w:p>
      <w:pPr>
        <w:pStyle w:val="TOC2"/>
        <w:tabs>
          <w:tab w:val="right" w:leader="dot" w:pos="8306"/>
        </w:tabs>
      </w:pPr>
      <w:hyperlink w:anchor="_Toc16509" w:history="1">
        <w:r>
          <w:rPr>
            <w:rFonts w:ascii="仿宋" w:eastAsia="仿宋" w:hAnsi="仿宋" w:cs="仿宋" w:hint="eastAsia"/>
            <w:lang w:eastAsia="zh-CN"/>
          </w:rPr>
          <w:t>(二)、行业影响分析</w:t>
        </w:r>
        <w:r>
          <w:tab/>
        </w:r>
        <w:r>
          <w:fldChar w:fldCharType="begin"/>
        </w:r>
        <w:r>
          <w:instrText xml:space="preserve"> PAGEREF _Toc16509 \h </w:instrText>
        </w:r>
        <w:r>
          <w:fldChar w:fldCharType="separate"/>
        </w:r>
        <w:r>
          <w:t>13</w:t>
        </w:r>
        <w:r>
          <w:fldChar w:fldCharType="end"/>
        </w:r>
      </w:hyperlink>
    </w:p>
    <w:p>
      <w:pPr>
        <w:pStyle w:val="TOC2"/>
        <w:tabs>
          <w:tab w:val="right" w:leader="dot" w:pos="8306"/>
        </w:tabs>
      </w:pPr>
      <w:hyperlink w:anchor="_Toc8155" w:history="1">
        <w:r>
          <w:rPr>
            <w:rFonts w:ascii="仿宋" w:eastAsia="仿宋" w:hAnsi="仿宋" w:cs="仿宋" w:hint="eastAsia"/>
            <w:lang w:eastAsia="zh-CN"/>
          </w:rPr>
          <w:t>(三)、区域经济影响分析</w:t>
        </w:r>
        <w:r>
          <w:tab/>
        </w:r>
        <w:r>
          <w:fldChar w:fldCharType="begin"/>
        </w:r>
        <w:r>
          <w:instrText xml:space="preserve"> PAGEREF _Toc8155 \h </w:instrText>
        </w:r>
        <w:r>
          <w:fldChar w:fldCharType="separate"/>
        </w:r>
        <w:r>
          <w:t>14</w:t>
        </w:r>
        <w:r>
          <w:fldChar w:fldCharType="end"/>
        </w:r>
      </w:hyperlink>
    </w:p>
    <w:p>
      <w:pPr>
        <w:pStyle w:val="TOC2"/>
        <w:tabs>
          <w:tab w:val="right" w:leader="dot" w:pos="8306"/>
        </w:tabs>
      </w:pPr>
      <w:hyperlink w:anchor="_Toc652" w:history="1">
        <w:r>
          <w:rPr>
            <w:rFonts w:ascii="仿宋" w:eastAsia="仿宋" w:hAnsi="仿宋" w:cs="仿宋" w:hint="eastAsia"/>
            <w:lang w:eastAsia="zh-CN"/>
          </w:rPr>
          <w:t>(四)、宏观经济影响分析</w:t>
        </w:r>
        <w:r>
          <w:tab/>
        </w:r>
        <w:r>
          <w:fldChar w:fldCharType="begin"/>
        </w:r>
        <w:r>
          <w:instrText xml:space="preserve"> PAGEREF _Toc652 \h </w:instrText>
        </w:r>
        <w:r>
          <w:fldChar w:fldCharType="separate"/>
        </w:r>
        <w:r>
          <w:t>15</w:t>
        </w:r>
        <w:r>
          <w:fldChar w:fldCharType="end"/>
        </w:r>
      </w:hyperlink>
    </w:p>
    <w:p>
      <w:pPr>
        <w:pStyle w:val="TOC1"/>
        <w:tabs>
          <w:tab w:val="right" w:leader="dot" w:pos="8306"/>
        </w:tabs>
      </w:pPr>
      <w:hyperlink w:anchor="_Toc26121" w:history="1">
        <w:r>
          <w:rPr>
            <w:rFonts w:ascii="仿宋" w:eastAsia="仿宋" w:hAnsi="仿宋" w:cs="仿宋" w:hint="eastAsia"/>
            <w:lang w:eastAsia="zh-CN"/>
          </w:rPr>
          <w:t>三、项目监理与质量保证</w:t>
        </w:r>
        <w:r>
          <w:tab/>
        </w:r>
        <w:r>
          <w:fldChar w:fldCharType="begin"/>
        </w:r>
        <w:r>
          <w:instrText xml:space="preserve"> PAGEREF _Toc26121 \h </w:instrText>
        </w:r>
        <w:r>
          <w:fldChar w:fldCharType="separate"/>
        </w:r>
        <w:r>
          <w:t>17</w:t>
        </w:r>
        <w:r>
          <w:fldChar w:fldCharType="end"/>
        </w:r>
      </w:hyperlink>
    </w:p>
    <w:p>
      <w:pPr>
        <w:pStyle w:val="TOC2"/>
        <w:tabs>
          <w:tab w:val="right" w:leader="dot" w:pos="8306"/>
        </w:tabs>
      </w:pPr>
      <w:hyperlink w:anchor="_Toc12052" w:history="1">
        <w:r>
          <w:rPr>
            <w:rFonts w:ascii="仿宋" w:eastAsia="仿宋" w:hAnsi="仿宋" w:cs="仿宋" w:hint="eastAsia"/>
            <w:lang w:eastAsia="zh-CN"/>
          </w:rPr>
          <w:t>(一)、监理体系构建</w:t>
        </w:r>
        <w:r>
          <w:tab/>
        </w:r>
        <w:r>
          <w:fldChar w:fldCharType="begin"/>
        </w:r>
        <w:r>
          <w:instrText xml:space="preserve"> PAGEREF _Toc12052 \h </w:instrText>
        </w:r>
        <w:r>
          <w:fldChar w:fldCharType="separate"/>
        </w:r>
        <w:r>
          <w:t>17</w:t>
        </w:r>
        <w:r>
          <w:fldChar w:fldCharType="end"/>
        </w:r>
      </w:hyperlink>
    </w:p>
    <w:p>
      <w:pPr>
        <w:pStyle w:val="TOC2"/>
        <w:tabs>
          <w:tab w:val="right" w:leader="dot" w:pos="8306"/>
        </w:tabs>
      </w:pPr>
      <w:hyperlink w:anchor="_Toc30431" w:history="1">
        <w:r>
          <w:rPr>
            <w:rFonts w:ascii="仿宋" w:eastAsia="仿宋" w:hAnsi="仿宋" w:cs="仿宋" w:hint="eastAsia"/>
            <w:lang w:eastAsia="zh-CN"/>
          </w:rPr>
          <w:t>(二)、质量保证体系实施</w:t>
        </w:r>
        <w:r>
          <w:tab/>
        </w:r>
        <w:r>
          <w:fldChar w:fldCharType="begin"/>
        </w:r>
        <w:r>
          <w:instrText xml:space="preserve"> PAGEREF _Toc30431 \h </w:instrText>
        </w:r>
        <w:r>
          <w:fldChar w:fldCharType="separate"/>
        </w:r>
        <w:r>
          <w:t>17</w:t>
        </w:r>
        <w:r>
          <w:fldChar w:fldCharType="end"/>
        </w:r>
      </w:hyperlink>
    </w:p>
    <w:p>
      <w:pPr>
        <w:pStyle w:val="TOC2"/>
        <w:tabs>
          <w:tab w:val="right" w:leader="dot" w:pos="8306"/>
        </w:tabs>
      </w:pPr>
      <w:hyperlink w:anchor="_Toc32356" w:history="1">
        <w:r>
          <w:rPr>
            <w:rFonts w:ascii="仿宋" w:eastAsia="仿宋" w:hAnsi="仿宋" w:cs="仿宋" w:hint="eastAsia"/>
            <w:lang w:eastAsia="zh-CN"/>
          </w:rPr>
          <w:t>(三)、监理与质量控制流程</w:t>
        </w:r>
        <w:r>
          <w:tab/>
        </w:r>
        <w:r>
          <w:fldChar w:fldCharType="begin"/>
        </w:r>
        <w:r>
          <w:instrText xml:space="preserve"> PAGEREF _Toc32356 \h </w:instrText>
        </w:r>
        <w:r>
          <w:fldChar w:fldCharType="separate"/>
        </w:r>
        <w:r>
          <w:t>18</w:t>
        </w:r>
        <w:r>
          <w:fldChar w:fldCharType="end"/>
        </w:r>
      </w:hyperlink>
    </w:p>
    <w:p>
      <w:pPr>
        <w:pStyle w:val="TOC1"/>
        <w:tabs>
          <w:tab w:val="right" w:leader="dot" w:pos="8306"/>
        </w:tabs>
      </w:pPr>
      <w:hyperlink w:anchor="_Toc13335" w:history="1">
        <w:r>
          <w:rPr>
            <w:rFonts w:ascii="仿宋" w:eastAsia="仿宋" w:hAnsi="仿宋" w:cs="仿宋" w:hint="eastAsia"/>
            <w:lang w:eastAsia="zh-CN"/>
          </w:rPr>
          <w:t>四、发展规划、产业政策和行业准入分析</w:t>
        </w:r>
        <w:r>
          <w:tab/>
        </w:r>
        <w:r>
          <w:fldChar w:fldCharType="begin"/>
        </w:r>
        <w:r>
          <w:instrText xml:space="preserve"> PAGEREF _Toc13335 \h </w:instrText>
        </w:r>
        <w:r>
          <w:fldChar w:fldCharType="separate"/>
        </w:r>
        <w:r>
          <w:t>19</w:t>
        </w:r>
        <w:r>
          <w:fldChar w:fldCharType="end"/>
        </w:r>
      </w:hyperlink>
    </w:p>
    <w:p>
      <w:pPr>
        <w:pStyle w:val="TOC2"/>
        <w:tabs>
          <w:tab w:val="right" w:leader="dot" w:pos="8306"/>
        </w:tabs>
      </w:pPr>
      <w:hyperlink w:anchor="_Toc13166" w:history="1">
        <w:r>
          <w:rPr>
            <w:rFonts w:ascii="仿宋" w:eastAsia="仿宋" w:hAnsi="仿宋" w:cs="仿宋" w:hint="eastAsia"/>
            <w:lang w:eastAsia="zh-CN"/>
          </w:rPr>
          <w:t>(一)、发展规划分析</w:t>
        </w:r>
        <w:r>
          <w:tab/>
        </w:r>
        <w:r>
          <w:fldChar w:fldCharType="begin"/>
        </w:r>
        <w:r>
          <w:instrText xml:space="preserve"> PAGEREF _Toc13166 \h </w:instrText>
        </w:r>
        <w:r>
          <w:fldChar w:fldCharType="separate"/>
        </w:r>
        <w:r>
          <w:t>19</w:t>
        </w:r>
        <w:r>
          <w:fldChar w:fldCharType="end"/>
        </w:r>
      </w:hyperlink>
    </w:p>
    <w:p>
      <w:pPr>
        <w:pStyle w:val="TOC2"/>
        <w:tabs>
          <w:tab w:val="right" w:leader="dot" w:pos="8306"/>
        </w:tabs>
      </w:pPr>
      <w:hyperlink w:anchor="_Toc1156" w:history="1">
        <w:r>
          <w:rPr>
            <w:rFonts w:ascii="仿宋" w:eastAsia="仿宋" w:hAnsi="仿宋" w:cs="仿宋" w:hint="eastAsia"/>
            <w:lang w:eastAsia="zh-CN"/>
          </w:rPr>
          <w:t>(二)、产业政策分析</w:t>
        </w:r>
        <w:r>
          <w:tab/>
        </w:r>
        <w:r>
          <w:fldChar w:fldCharType="begin"/>
        </w:r>
        <w:r>
          <w:instrText xml:space="preserve"> PAGEREF _Toc1156 \h </w:instrText>
        </w:r>
        <w:r>
          <w:fldChar w:fldCharType="separate"/>
        </w:r>
        <w:r>
          <w:t>20</w:t>
        </w:r>
        <w:r>
          <w:fldChar w:fldCharType="end"/>
        </w:r>
      </w:hyperlink>
    </w:p>
    <w:p>
      <w:pPr>
        <w:pStyle w:val="TOC2"/>
        <w:tabs>
          <w:tab w:val="right" w:leader="dot" w:pos="8306"/>
        </w:tabs>
      </w:pPr>
      <w:hyperlink w:anchor="_Toc21151" w:history="1">
        <w:r>
          <w:rPr>
            <w:rFonts w:ascii="仿宋" w:eastAsia="仿宋" w:hAnsi="仿宋" w:cs="仿宋" w:hint="eastAsia"/>
            <w:lang w:eastAsia="zh-CN"/>
          </w:rPr>
          <w:t>(三)、行业准入分析</w:t>
        </w:r>
        <w:r>
          <w:tab/>
        </w:r>
        <w:r>
          <w:fldChar w:fldCharType="begin"/>
        </w:r>
        <w:r>
          <w:instrText xml:space="preserve"> PAGEREF _Toc21151 \h </w:instrText>
        </w:r>
        <w:r>
          <w:fldChar w:fldCharType="separate"/>
        </w:r>
        <w:r>
          <w:t>22</w:t>
        </w:r>
        <w:r>
          <w:fldChar w:fldCharType="end"/>
        </w:r>
      </w:hyperlink>
    </w:p>
    <w:p>
      <w:pPr>
        <w:pStyle w:val="TOC1"/>
        <w:tabs>
          <w:tab w:val="right" w:leader="dot" w:pos="8306"/>
        </w:tabs>
      </w:pPr>
      <w:hyperlink w:anchor="_Toc22570" w:history="1">
        <w:r>
          <w:rPr>
            <w:rFonts w:ascii="仿宋" w:eastAsia="仿宋" w:hAnsi="仿宋" w:cs="仿宋" w:hint="eastAsia"/>
            <w:lang w:eastAsia="zh-CN"/>
          </w:rPr>
          <w:t>五、环境和生态影响分析</w:t>
        </w:r>
        <w:r>
          <w:tab/>
        </w:r>
        <w:r>
          <w:fldChar w:fldCharType="begin"/>
        </w:r>
        <w:r>
          <w:instrText xml:space="preserve"> PAGEREF _Toc22570 \h </w:instrText>
        </w:r>
        <w:r>
          <w:fldChar w:fldCharType="separate"/>
        </w:r>
        <w:r>
          <w:t>23</w:t>
        </w:r>
        <w:r>
          <w:fldChar w:fldCharType="end"/>
        </w:r>
      </w:hyperlink>
    </w:p>
    <w:p>
      <w:pPr>
        <w:pStyle w:val="TOC2"/>
        <w:tabs>
          <w:tab w:val="right" w:leader="dot" w:pos="8306"/>
        </w:tabs>
      </w:pPr>
      <w:hyperlink w:anchor="_Toc7207" w:history="1">
        <w:r>
          <w:rPr>
            <w:rFonts w:ascii="仿宋" w:eastAsia="仿宋" w:hAnsi="仿宋" w:cs="仿宋" w:hint="eastAsia"/>
            <w:lang w:eastAsia="zh-CN"/>
          </w:rPr>
          <w:t>(一)、环境和生态现状</w:t>
        </w:r>
        <w:r>
          <w:tab/>
        </w:r>
        <w:r>
          <w:fldChar w:fldCharType="begin"/>
        </w:r>
        <w:r>
          <w:instrText xml:space="preserve"> PAGEREF _Toc7207 \h </w:instrText>
        </w:r>
        <w:r>
          <w:fldChar w:fldCharType="separate"/>
        </w:r>
        <w:r>
          <w:t>23</w:t>
        </w:r>
        <w:r>
          <w:fldChar w:fldCharType="end"/>
        </w:r>
      </w:hyperlink>
    </w:p>
    <w:p>
      <w:pPr>
        <w:pStyle w:val="TOC2"/>
        <w:tabs>
          <w:tab w:val="right" w:leader="dot" w:pos="8306"/>
        </w:tabs>
      </w:pPr>
      <w:hyperlink w:anchor="_Toc9669" w:history="1">
        <w:r>
          <w:rPr>
            <w:rFonts w:ascii="仿宋" w:eastAsia="仿宋" w:hAnsi="仿宋" w:cs="仿宋" w:hint="eastAsia"/>
            <w:lang w:eastAsia="zh-CN"/>
          </w:rPr>
          <w:t>(二)、生态环境影响分析</w:t>
        </w:r>
        <w:r>
          <w:tab/>
        </w:r>
        <w:r>
          <w:fldChar w:fldCharType="begin"/>
        </w:r>
        <w:r>
          <w:instrText xml:space="preserve"> PAGEREF _Toc9669 \h </w:instrText>
        </w:r>
        <w:r>
          <w:fldChar w:fldCharType="separate"/>
        </w:r>
        <w:r>
          <w:t>25</w:t>
        </w:r>
        <w:r>
          <w:fldChar w:fldCharType="end"/>
        </w:r>
      </w:hyperlink>
    </w:p>
    <w:p>
      <w:pPr>
        <w:pStyle w:val="TOC2"/>
        <w:tabs>
          <w:tab w:val="right" w:leader="dot" w:pos="8306"/>
        </w:tabs>
      </w:pPr>
      <w:hyperlink w:anchor="_Toc19930" w:history="1">
        <w:r>
          <w:rPr>
            <w:rFonts w:ascii="仿宋" w:eastAsia="仿宋" w:hAnsi="仿宋" w:cs="仿宋" w:hint="eastAsia"/>
            <w:lang w:eastAsia="zh-CN"/>
          </w:rPr>
          <w:t>(三)、生态环境保护措施</w:t>
        </w:r>
        <w:r>
          <w:tab/>
        </w:r>
        <w:r>
          <w:fldChar w:fldCharType="begin"/>
        </w:r>
        <w:r>
          <w:instrText xml:space="preserve"> PAGEREF _Toc19930 \h </w:instrText>
        </w:r>
        <w:r>
          <w:fldChar w:fldCharType="separate"/>
        </w:r>
        <w:r>
          <w:t>26</w:t>
        </w:r>
        <w:r>
          <w:fldChar w:fldCharType="end"/>
        </w:r>
      </w:hyperlink>
    </w:p>
    <w:p>
      <w:pPr>
        <w:pStyle w:val="TOC2"/>
        <w:tabs>
          <w:tab w:val="right" w:leader="dot" w:pos="8306"/>
        </w:tabs>
      </w:pPr>
      <w:hyperlink w:anchor="_Toc30143" w:history="1">
        <w:r>
          <w:rPr>
            <w:rFonts w:ascii="仿宋" w:eastAsia="仿宋" w:hAnsi="仿宋" w:cs="仿宋" w:hint="eastAsia"/>
            <w:lang w:eastAsia="zh-CN"/>
          </w:rPr>
          <w:t>(四)、地质灾害影响分析</w:t>
        </w:r>
        <w:r>
          <w:tab/>
        </w:r>
        <w:r>
          <w:fldChar w:fldCharType="begin"/>
        </w:r>
        <w:r>
          <w:instrText xml:space="preserve"> PAGEREF _Toc30143 \h </w:instrText>
        </w:r>
        <w:r>
          <w:fldChar w:fldCharType="separate"/>
        </w:r>
        <w:r>
          <w:t>28</w:t>
        </w:r>
        <w:r>
          <w:fldChar w:fldCharType="end"/>
        </w:r>
      </w:hyperlink>
    </w:p>
    <w:p>
      <w:pPr>
        <w:pStyle w:val="TOC2"/>
        <w:tabs>
          <w:tab w:val="right" w:leader="dot" w:pos="8306"/>
        </w:tabs>
      </w:pPr>
      <w:hyperlink w:anchor="_Toc4311" w:history="1">
        <w:r>
          <w:rPr>
            <w:rFonts w:ascii="仿宋" w:eastAsia="仿宋" w:hAnsi="仿宋" w:cs="仿宋" w:hint="eastAsia"/>
            <w:lang w:eastAsia="zh-CN"/>
          </w:rPr>
          <w:t>(五)、特殊环境影响</w:t>
        </w:r>
        <w:r>
          <w:tab/>
        </w:r>
        <w:r>
          <w:fldChar w:fldCharType="begin"/>
        </w:r>
        <w:r>
          <w:instrText xml:space="preserve"> PAGEREF _Toc4311 \h </w:instrText>
        </w:r>
        <w:r>
          <w:fldChar w:fldCharType="separate"/>
        </w:r>
        <w:r>
          <w:t>29</w:t>
        </w:r>
        <w:r>
          <w:fldChar w:fldCharType="end"/>
        </w:r>
      </w:hyperlink>
    </w:p>
    <w:p>
      <w:pPr>
        <w:pStyle w:val="TOC1"/>
        <w:tabs>
          <w:tab w:val="right" w:leader="dot" w:pos="8306"/>
        </w:tabs>
      </w:pPr>
      <w:hyperlink w:anchor="_Toc28074" w:history="1">
        <w:r>
          <w:rPr>
            <w:rFonts w:ascii="仿宋" w:eastAsia="仿宋" w:hAnsi="仿宋" w:cs="仿宋" w:hint="eastAsia"/>
            <w:lang w:eastAsia="zh-CN"/>
          </w:rPr>
          <w:t>六、资源开发及综合利用分析</w:t>
        </w:r>
        <w:r>
          <w:tab/>
        </w:r>
        <w:r>
          <w:fldChar w:fldCharType="begin"/>
        </w:r>
        <w:r>
          <w:instrText xml:space="preserve"> PAGEREF _Toc28074 \h </w:instrText>
        </w:r>
        <w:r>
          <w:fldChar w:fldCharType="separate"/>
        </w:r>
        <w:r>
          <w:t>30</w:t>
        </w:r>
        <w:r>
          <w:fldChar w:fldCharType="end"/>
        </w:r>
      </w:hyperlink>
    </w:p>
    <w:p>
      <w:pPr>
        <w:pStyle w:val="TOC2"/>
        <w:tabs>
          <w:tab w:val="right" w:leader="dot" w:pos="8306"/>
        </w:tabs>
      </w:pPr>
      <w:hyperlink w:anchor="_Toc22926" w:history="1">
        <w:r>
          <w:rPr>
            <w:rFonts w:ascii="仿宋" w:eastAsia="仿宋" w:hAnsi="仿宋" w:cs="仿宋" w:hint="eastAsia"/>
            <w:lang w:eastAsia="zh-CN"/>
          </w:rPr>
          <w:t>(一)、资源开发方案</w:t>
        </w:r>
        <w:r>
          <w:tab/>
        </w:r>
        <w:r>
          <w:fldChar w:fldCharType="begin"/>
        </w:r>
        <w:r>
          <w:instrText xml:space="preserve"> PAGEREF _Toc22926 \h </w:instrText>
        </w:r>
        <w:r>
          <w:fldChar w:fldCharType="separate"/>
        </w:r>
        <w:r>
          <w:t>30</w:t>
        </w:r>
        <w:r>
          <w:fldChar w:fldCharType="end"/>
        </w:r>
      </w:hyperlink>
    </w:p>
    <w:p>
      <w:pPr>
        <w:pStyle w:val="TOC2"/>
        <w:tabs>
          <w:tab w:val="right" w:leader="dot" w:pos="8306"/>
        </w:tabs>
      </w:pPr>
      <w:hyperlink w:anchor="_Toc10424" w:history="1">
        <w:r>
          <w:rPr>
            <w:rFonts w:ascii="仿宋" w:eastAsia="仿宋" w:hAnsi="仿宋" w:cs="仿宋" w:hint="eastAsia"/>
            <w:lang w:eastAsia="zh-CN"/>
          </w:rPr>
          <w:t>(二)、资源利用方案</w:t>
        </w:r>
        <w:r>
          <w:tab/>
        </w:r>
        <w:r>
          <w:fldChar w:fldCharType="begin"/>
        </w:r>
        <w:r>
          <w:instrText xml:space="preserve"> PAGEREF _Toc10424 \h </w:instrText>
        </w:r>
        <w:r>
          <w:fldChar w:fldCharType="separate"/>
        </w:r>
        <w:r>
          <w:t>31</w:t>
        </w:r>
        <w:r>
          <w:fldChar w:fldCharType="end"/>
        </w:r>
      </w:hyperlink>
    </w:p>
    <w:p>
      <w:pPr>
        <w:pStyle w:val="TOC2"/>
        <w:tabs>
          <w:tab w:val="right" w:leader="dot" w:pos="8306"/>
        </w:tabs>
      </w:pPr>
      <w:hyperlink w:anchor="_Toc29926" w:history="1">
        <w:r>
          <w:rPr>
            <w:rFonts w:ascii="仿宋" w:eastAsia="仿宋" w:hAnsi="仿宋" w:cs="仿宋" w:hint="eastAsia"/>
            <w:lang w:eastAsia="zh-CN"/>
          </w:rPr>
          <w:t>(三)、资源节约措施</w:t>
        </w:r>
        <w:r>
          <w:tab/>
        </w:r>
        <w:r>
          <w:fldChar w:fldCharType="begin"/>
        </w:r>
        <w:r>
          <w:instrText xml:space="preserve"> PAGEREF _Toc29926 \h </w:instrText>
        </w:r>
        <w:r>
          <w:fldChar w:fldCharType="separate"/>
        </w:r>
        <w:r>
          <w:t>33</w:t>
        </w:r>
        <w:r>
          <w:fldChar w:fldCharType="end"/>
        </w:r>
      </w:hyperlink>
    </w:p>
    <w:p>
      <w:pPr>
        <w:pStyle w:val="TOC1"/>
        <w:tabs>
          <w:tab w:val="right" w:leader="dot" w:pos="8306"/>
        </w:tabs>
      </w:pPr>
      <w:hyperlink w:anchor="_Toc19657" w:history="1">
        <w:r>
          <w:rPr>
            <w:rFonts w:ascii="仿宋" w:eastAsia="仿宋" w:hAnsi="仿宋" w:cs="仿宋" w:hint="eastAsia"/>
            <w:lang w:eastAsia="zh-CN"/>
          </w:rPr>
          <w:t>七、环境保护与绿色发展</w:t>
        </w:r>
        <w:r>
          <w:tab/>
        </w:r>
        <w:r>
          <w:fldChar w:fldCharType="begin"/>
        </w:r>
        <w:r>
          <w:instrText xml:space="preserve"> PAGEREF _Toc19657 \h </w:instrText>
        </w:r>
        <w:r>
          <w:fldChar w:fldCharType="separate"/>
        </w:r>
        <w:r>
          <w:t>34</w:t>
        </w:r>
        <w:r>
          <w:fldChar w:fldCharType="end"/>
        </w:r>
      </w:hyperlink>
    </w:p>
    <w:p>
      <w:pPr>
        <w:pStyle w:val="TOC2"/>
        <w:tabs>
          <w:tab w:val="right" w:leader="dot" w:pos="8306"/>
        </w:tabs>
      </w:pPr>
      <w:hyperlink w:anchor="_Toc5000" w:history="1">
        <w:r>
          <w:rPr>
            <w:rFonts w:ascii="仿宋" w:eastAsia="仿宋" w:hAnsi="仿宋" w:cs="仿宋" w:hint="eastAsia"/>
            <w:lang w:eastAsia="zh-CN"/>
          </w:rPr>
          <w:t>(一)、环境保护措施</w:t>
        </w:r>
        <w:r>
          <w:tab/>
        </w:r>
        <w:r>
          <w:fldChar w:fldCharType="begin"/>
        </w:r>
        <w:r>
          <w:instrText xml:space="preserve"> PAGEREF _Toc5000 \h </w:instrText>
        </w:r>
        <w:r>
          <w:fldChar w:fldCharType="separate"/>
        </w:r>
        <w:r>
          <w:t>34</w:t>
        </w:r>
        <w:r>
          <w:fldChar w:fldCharType="end"/>
        </w:r>
      </w:hyperlink>
    </w:p>
    <w:p>
      <w:pPr>
        <w:pStyle w:val="TOC2"/>
        <w:tabs>
          <w:tab w:val="right" w:leader="dot" w:pos="8306"/>
        </w:tabs>
      </w:pPr>
      <w:hyperlink w:anchor="_Toc2306" w:history="1">
        <w:r>
          <w:rPr>
            <w:rFonts w:ascii="仿宋" w:eastAsia="仿宋" w:hAnsi="仿宋" w:cs="仿宋" w:hint="eastAsia"/>
            <w:lang w:eastAsia="zh-CN"/>
          </w:rPr>
          <w:t>(二)、绿色发展与可持续发展策略</w:t>
        </w:r>
        <w:r>
          <w:tab/>
        </w:r>
        <w:r>
          <w:fldChar w:fldCharType="begin"/>
        </w:r>
        <w:r>
          <w:instrText xml:space="preserve"> PAGEREF _Toc2306 \h </w:instrText>
        </w:r>
        <w:r>
          <w:fldChar w:fldCharType="separate"/>
        </w:r>
        <w:r>
          <w:t>36</w:t>
        </w:r>
        <w:r>
          <w:fldChar w:fldCharType="end"/>
        </w:r>
      </w:hyperlink>
    </w:p>
    <w:p>
      <w:pPr>
        <w:pStyle w:val="TOC1"/>
        <w:tabs>
          <w:tab w:val="right" w:leader="dot" w:pos="8306"/>
        </w:tabs>
      </w:pPr>
      <w:hyperlink w:anchor="_Toc27810" w:history="1">
        <w:r>
          <w:rPr>
            <w:rFonts w:ascii="仿宋" w:eastAsia="仿宋" w:hAnsi="仿宋" w:cs="仿宋" w:hint="eastAsia"/>
            <w:lang w:eastAsia="zh-CN"/>
          </w:rPr>
          <w:t>八、项目变更管理</w:t>
        </w:r>
        <w:r>
          <w:tab/>
        </w:r>
        <w:r>
          <w:fldChar w:fldCharType="begin"/>
        </w:r>
        <w:r>
          <w:instrText xml:space="preserve"> PAGEREF _Toc27810 \h </w:instrText>
        </w:r>
        <w:r>
          <w:fldChar w:fldCharType="separate"/>
        </w:r>
        <w:r>
          <w:t>37</w:t>
        </w:r>
        <w:r>
          <w:fldChar w:fldCharType="end"/>
        </w:r>
      </w:hyperlink>
    </w:p>
    <w:p>
      <w:pPr>
        <w:pStyle w:val="TOC2"/>
        <w:tabs>
          <w:tab w:val="right" w:leader="dot" w:pos="8306"/>
        </w:tabs>
      </w:pPr>
      <w:hyperlink w:anchor="_Toc21005" w:history="1">
        <w:r>
          <w:rPr>
            <w:rFonts w:ascii="仿宋" w:eastAsia="仿宋" w:hAnsi="仿宋" w:cs="仿宋" w:hint="eastAsia"/>
            <w:lang w:eastAsia="zh-CN"/>
          </w:rPr>
          <w:t>(一)、变更控制流程</w:t>
        </w:r>
        <w:r>
          <w:tab/>
        </w:r>
        <w:r>
          <w:fldChar w:fldCharType="begin"/>
        </w:r>
        <w:r>
          <w:instrText xml:space="preserve"> PAGEREF _Toc21005 \h </w:instrText>
        </w:r>
        <w:r>
          <w:fldChar w:fldCharType="separate"/>
        </w:r>
        <w:r>
          <w:t>37</w:t>
        </w:r>
        <w:r>
          <w:fldChar w:fldCharType="end"/>
        </w:r>
      </w:hyperlink>
    </w:p>
    <w:p>
      <w:pPr>
        <w:pStyle w:val="TOC2"/>
        <w:tabs>
          <w:tab w:val="right" w:leader="dot" w:pos="8306"/>
        </w:tabs>
      </w:pPr>
      <w:hyperlink w:anchor="_Toc7066" w:history="1">
        <w:r>
          <w:rPr>
            <w:rFonts w:ascii="仿宋" w:eastAsia="仿宋" w:hAnsi="仿宋" w:cs="仿宋" w:hint="eastAsia"/>
            <w:lang w:eastAsia="zh-CN"/>
          </w:rPr>
          <w:t>(二)、影响评估与处理</w:t>
        </w:r>
        <w:r>
          <w:tab/>
        </w:r>
        <w:r>
          <w:fldChar w:fldCharType="begin"/>
        </w:r>
        <w:r>
          <w:instrText xml:space="preserve"> PAGEREF _Toc7066 \h </w:instrText>
        </w:r>
        <w:r>
          <w:fldChar w:fldCharType="separate"/>
        </w:r>
        <w:r>
          <w:t>38</w:t>
        </w:r>
        <w:r>
          <w:fldChar w:fldCharType="end"/>
        </w:r>
      </w:hyperlink>
    </w:p>
    <w:p>
      <w:pPr>
        <w:pStyle w:val="TOC2"/>
        <w:tabs>
          <w:tab w:val="right" w:leader="dot" w:pos="8306"/>
        </w:tabs>
      </w:pPr>
      <w:hyperlink w:anchor="_Toc4469" w:history="1">
        <w:r>
          <w:rPr>
            <w:rFonts w:ascii="仿宋" w:eastAsia="仿宋" w:hAnsi="仿宋" w:cs="仿宋" w:hint="eastAsia"/>
            <w:lang w:eastAsia="zh-CN"/>
          </w:rPr>
          <w:t>(三)、变更记录与追踪</w:t>
        </w:r>
        <w:r>
          <w:tab/>
        </w:r>
        <w:r>
          <w:fldChar w:fldCharType="begin"/>
        </w:r>
        <w:r>
          <w:instrText xml:space="preserve"> PAGEREF _Toc4469 \h </w:instrText>
        </w:r>
        <w:r>
          <w:fldChar w:fldCharType="separate"/>
        </w:r>
        <w:r>
          <w:t>39</w:t>
        </w:r>
        <w:r>
          <w:fldChar w:fldCharType="end"/>
        </w:r>
      </w:hyperlink>
    </w:p>
    <w:p>
      <w:pPr>
        <w:pStyle w:val="TOC2"/>
        <w:tabs>
          <w:tab w:val="right" w:leader="dot" w:pos="8306"/>
        </w:tabs>
      </w:pPr>
      <w:hyperlink w:anchor="_Toc14478" w:history="1">
        <w:r>
          <w:rPr>
            <w:rFonts w:ascii="仿宋" w:eastAsia="仿宋" w:hAnsi="仿宋" w:cs="仿宋" w:hint="eastAsia"/>
            <w:lang w:eastAsia="zh-CN"/>
          </w:rPr>
          <w:t>(四)、变更管理策略</w:t>
        </w:r>
        <w:r>
          <w:tab/>
        </w:r>
        <w:r>
          <w:fldChar w:fldCharType="begin"/>
        </w:r>
        <w:r>
          <w:instrText xml:space="preserve"> PAGEREF _Toc14478 \h </w:instrText>
        </w:r>
        <w:r>
          <w:fldChar w:fldCharType="separate"/>
        </w:r>
        <w:r>
          <w:t>41</w:t>
        </w:r>
        <w:r>
          <w:fldChar w:fldCharType="end"/>
        </w:r>
      </w:hyperlink>
    </w:p>
    <w:p>
      <w:pPr>
        <w:pStyle w:val="TOC1"/>
        <w:tabs>
          <w:tab w:val="right" w:leader="dot" w:pos="8306"/>
        </w:tabs>
      </w:pPr>
      <w:hyperlink w:anchor="_Toc26806" w:history="1">
        <w:r>
          <w:rPr>
            <w:rFonts w:ascii="仿宋" w:eastAsia="仿宋" w:hAnsi="仿宋" w:cs="仿宋" w:hint="eastAsia"/>
            <w:lang w:eastAsia="zh-CN"/>
          </w:rPr>
          <w:t>九、环境保护与治理方案</w:t>
        </w:r>
        <w:r>
          <w:tab/>
        </w:r>
        <w:r>
          <w:fldChar w:fldCharType="begin"/>
        </w:r>
        <w:r>
          <w:instrText xml:space="preserve"> PAGEREF _Toc26806 \h </w:instrText>
        </w:r>
        <w:r>
          <w:fldChar w:fldCharType="separate"/>
        </w:r>
        <w:r>
          <w:t>43</w:t>
        </w:r>
        <w:r>
          <w:fldChar w:fldCharType="end"/>
        </w:r>
      </w:hyperlink>
    </w:p>
    <w:p>
      <w:pPr>
        <w:pStyle w:val="TOC2"/>
        <w:tabs>
          <w:tab w:val="right" w:leader="dot" w:pos="8306"/>
        </w:tabs>
      </w:pPr>
      <w:hyperlink w:anchor="_Toc27025" w:history="1">
        <w:r>
          <w:rPr>
            <w:rFonts w:ascii="仿宋" w:eastAsia="仿宋" w:hAnsi="仿宋" w:cs="仿宋" w:hint="eastAsia"/>
            <w:lang w:eastAsia="zh-CN"/>
          </w:rPr>
          <w:t>(一)、项目环境影响评估</w:t>
        </w:r>
        <w:r>
          <w:tab/>
        </w:r>
        <w:r>
          <w:fldChar w:fldCharType="begin"/>
        </w:r>
        <w:r>
          <w:instrText xml:space="preserve"> PAGEREF _Toc27025 \h </w:instrText>
        </w:r>
        <w:r>
          <w:fldChar w:fldCharType="separate"/>
        </w:r>
        <w:r>
          <w:t>43</w:t>
        </w:r>
        <w:r>
          <w:fldChar w:fldCharType="end"/>
        </w:r>
      </w:hyperlink>
    </w:p>
    <w:p>
      <w:pPr>
        <w:pStyle w:val="TOC2"/>
        <w:tabs>
          <w:tab w:val="right" w:leader="dot" w:pos="8306"/>
        </w:tabs>
      </w:pPr>
      <w:hyperlink w:anchor="_Toc28155" w:history="1">
        <w:r>
          <w:rPr>
            <w:rFonts w:ascii="仿宋" w:eastAsia="仿宋" w:hAnsi="仿宋" w:cs="仿宋" w:hint="eastAsia"/>
            <w:lang w:eastAsia="zh-CN"/>
          </w:rPr>
          <w:t>(二)、环境保护措施与治理方案</w:t>
        </w:r>
        <w:r>
          <w:tab/>
        </w:r>
        <w:r>
          <w:fldChar w:fldCharType="begin"/>
        </w:r>
        <w:r>
          <w:instrText xml:space="preserve"> PAGEREF _Toc28155 \h </w:instrText>
        </w:r>
        <w:r>
          <w:fldChar w:fldCharType="separate"/>
        </w:r>
        <w:r>
          <w:t>43</w:t>
        </w:r>
        <w:r>
          <w:fldChar w:fldCharType="end"/>
        </w:r>
      </w:hyperlink>
    </w:p>
    <w:p>
      <w:pPr>
        <w:pStyle w:val="TOC1"/>
        <w:tabs>
          <w:tab w:val="right" w:leader="dot" w:pos="8306"/>
        </w:tabs>
      </w:pPr>
      <w:hyperlink w:anchor="_Toc23293" w:history="1">
        <w:r>
          <w:rPr>
            <w:rFonts w:ascii="仿宋" w:eastAsia="仿宋" w:hAnsi="仿宋" w:cs="仿宋" w:hint="eastAsia"/>
            <w:lang w:eastAsia="zh-CN"/>
          </w:rPr>
          <w:t>十、经济效益与社会效益优化</w:t>
        </w:r>
        <w:r>
          <w:tab/>
        </w:r>
        <w:r>
          <w:fldChar w:fldCharType="begin"/>
        </w:r>
        <w:r>
          <w:instrText xml:space="preserve"> PAGEREF _Toc23293 \h </w:instrText>
        </w:r>
        <w:r>
          <w:fldChar w:fldCharType="separate"/>
        </w:r>
        <w:r>
          <w:t>44</w:t>
        </w:r>
        <w:r>
          <w:fldChar w:fldCharType="end"/>
        </w:r>
      </w:hyperlink>
    </w:p>
    <w:p>
      <w:pPr>
        <w:pStyle w:val="TOC2"/>
        <w:tabs>
          <w:tab w:val="right" w:leader="dot" w:pos="8306"/>
        </w:tabs>
      </w:pPr>
      <w:hyperlink w:anchor="_Toc14241" w:history="1">
        <w:r>
          <w:rPr>
            <w:rFonts w:ascii="仿宋" w:eastAsia="仿宋" w:hAnsi="仿宋" w:cs="仿宋" w:hint="eastAsia"/>
            <w:lang w:eastAsia="zh-CN"/>
          </w:rPr>
          <w:t>(一)、经济效益提升策略</w:t>
        </w:r>
        <w:r>
          <w:tab/>
        </w:r>
        <w:r>
          <w:fldChar w:fldCharType="begin"/>
        </w:r>
        <w:r>
          <w:instrText xml:space="preserve"> PAGEREF _Toc14241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30" w:history="1">
        <w:r>
          <w:rPr>
            <w:rFonts w:ascii="仿宋" w:eastAsia="仿宋" w:hAnsi="仿宋" w:cs="仿宋" w:hint="eastAsia"/>
            <w:lang w:eastAsia="zh-CN"/>
          </w:rPr>
          <w:t>(二)、社会效益增强方案</w:t>
        </w:r>
        <w:r>
          <w:tab/>
        </w:r>
        <w:r>
          <w:fldChar w:fldCharType="begin"/>
        </w:r>
        <w:r>
          <w:instrText xml:space="preserve"> PAGEREF _Toc16230 \h </w:instrText>
        </w:r>
        <w:r>
          <w:fldChar w:fldCharType="separate"/>
        </w:r>
        <w:r>
          <w:t>45</w:t>
        </w:r>
        <w:r>
          <w:fldChar w:fldCharType="end"/>
        </w:r>
      </w:hyperlink>
    </w:p>
    <w:p>
      <w:pPr>
        <w:pStyle w:val="TOC1"/>
        <w:tabs>
          <w:tab w:val="right" w:leader="dot" w:pos="8306"/>
        </w:tabs>
      </w:pPr>
      <w:hyperlink w:anchor="_Toc29941" w:history="1">
        <w:r>
          <w:rPr>
            <w:rFonts w:ascii="仿宋" w:eastAsia="仿宋" w:hAnsi="仿宋" w:cs="仿宋" w:hint="eastAsia"/>
            <w:lang w:eastAsia="zh-CN"/>
          </w:rPr>
          <w:t>十一、技术创新与产业升级</w:t>
        </w:r>
        <w:r>
          <w:tab/>
        </w:r>
        <w:r>
          <w:fldChar w:fldCharType="begin"/>
        </w:r>
        <w:r>
          <w:instrText xml:space="preserve"> PAGEREF _Toc29941 \h </w:instrText>
        </w:r>
        <w:r>
          <w:fldChar w:fldCharType="separate"/>
        </w:r>
        <w:r>
          <w:t>46</w:t>
        </w:r>
        <w:r>
          <w:fldChar w:fldCharType="end"/>
        </w:r>
      </w:hyperlink>
    </w:p>
    <w:p>
      <w:pPr>
        <w:pStyle w:val="TOC2"/>
        <w:tabs>
          <w:tab w:val="right" w:leader="dot" w:pos="8306"/>
        </w:tabs>
      </w:pPr>
      <w:hyperlink w:anchor="_Toc15328" w:history="1">
        <w:r>
          <w:rPr>
            <w:rFonts w:ascii="仿宋" w:eastAsia="仿宋" w:hAnsi="仿宋" w:cs="仿宋" w:hint="eastAsia"/>
            <w:lang w:eastAsia="zh-CN"/>
          </w:rPr>
          <w:t>(一)、技术创新方向与目标</w:t>
        </w:r>
        <w:r>
          <w:tab/>
        </w:r>
        <w:r>
          <w:fldChar w:fldCharType="begin"/>
        </w:r>
        <w:r>
          <w:instrText xml:space="preserve"> PAGEREF _Toc15328 \h </w:instrText>
        </w:r>
        <w:r>
          <w:fldChar w:fldCharType="separate"/>
        </w:r>
        <w:r>
          <w:t>46</w:t>
        </w:r>
        <w:r>
          <w:fldChar w:fldCharType="end"/>
        </w:r>
      </w:hyperlink>
    </w:p>
    <w:p>
      <w:pPr>
        <w:pStyle w:val="TOC2"/>
        <w:tabs>
          <w:tab w:val="right" w:leader="dot" w:pos="8306"/>
        </w:tabs>
      </w:pPr>
      <w:hyperlink w:anchor="_Toc1482" w:history="1">
        <w:r>
          <w:rPr>
            <w:rFonts w:ascii="仿宋" w:eastAsia="仿宋" w:hAnsi="仿宋" w:cs="仿宋" w:hint="eastAsia"/>
            <w:lang w:eastAsia="zh-CN"/>
          </w:rPr>
          <w:t>(二)、产业升级路径与措施</w:t>
        </w:r>
        <w:r>
          <w:tab/>
        </w:r>
        <w:r>
          <w:fldChar w:fldCharType="begin"/>
        </w:r>
        <w:r>
          <w:instrText xml:space="preserve"> PAGEREF _Toc1482 \h </w:instrText>
        </w:r>
        <w:r>
          <w:fldChar w:fldCharType="separate"/>
        </w:r>
        <w:r>
          <w:t>47</w:t>
        </w:r>
        <w:r>
          <w:fldChar w:fldCharType="end"/>
        </w:r>
      </w:hyperlink>
    </w:p>
    <w:p>
      <w:pPr>
        <w:pStyle w:val="TOC1"/>
        <w:tabs>
          <w:tab w:val="right" w:leader="dot" w:pos="8306"/>
        </w:tabs>
      </w:pPr>
      <w:hyperlink w:anchor="_Toc3001" w:history="1">
        <w:r>
          <w:rPr>
            <w:rFonts w:ascii="仿宋" w:eastAsia="仿宋" w:hAnsi="仿宋" w:cs="仿宋" w:hint="eastAsia"/>
            <w:lang w:eastAsia="zh-CN"/>
          </w:rPr>
          <w:t>十二、资金管理与财务规划</w:t>
        </w:r>
        <w:r>
          <w:tab/>
        </w:r>
        <w:r>
          <w:fldChar w:fldCharType="begin"/>
        </w:r>
        <w:r>
          <w:instrText xml:space="preserve"> PAGEREF _Toc3001 \h </w:instrText>
        </w:r>
        <w:r>
          <w:fldChar w:fldCharType="separate"/>
        </w:r>
        <w:r>
          <w:t>48</w:t>
        </w:r>
        <w:r>
          <w:fldChar w:fldCharType="end"/>
        </w:r>
      </w:hyperlink>
    </w:p>
    <w:p>
      <w:pPr>
        <w:pStyle w:val="TOC2"/>
        <w:tabs>
          <w:tab w:val="right" w:leader="dot" w:pos="8306"/>
        </w:tabs>
      </w:pPr>
      <w:hyperlink w:anchor="_Toc20442" w:history="1">
        <w:r>
          <w:rPr>
            <w:rFonts w:ascii="仿宋" w:eastAsia="仿宋" w:hAnsi="仿宋" w:cs="仿宋" w:hint="eastAsia"/>
            <w:lang w:eastAsia="zh-CN"/>
          </w:rPr>
          <w:t>(一)、项目资金来源与筹措</w:t>
        </w:r>
        <w:r>
          <w:tab/>
        </w:r>
        <w:r>
          <w:fldChar w:fldCharType="begin"/>
        </w:r>
        <w:r>
          <w:instrText xml:space="preserve"> PAGEREF _Toc20442 \h </w:instrText>
        </w:r>
        <w:r>
          <w:fldChar w:fldCharType="separate"/>
        </w:r>
        <w:r>
          <w:t>48</w:t>
        </w:r>
        <w:r>
          <w:fldChar w:fldCharType="end"/>
        </w:r>
      </w:hyperlink>
    </w:p>
    <w:p>
      <w:pPr>
        <w:pStyle w:val="TOC2"/>
        <w:tabs>
          <w:tab w:val="right" w:leader="dot" w:pos="8306"/>
        </w:tabs>
      </w:pPr>
      <w:hyperlink w:anchor="_Toc16093" w:history="1">
        <w:r>
          <w:rPr>
            <w:rFonts w:ascii="仿宋" w:eastAsia="仿宋" w:hAnsi="仿宋" w:cs="仿宋" w:hint="eastAsia"/>
            <w:lang w:eastAsia="zh-CN"/>
          </w:rPr>
          <w:t>(二)、资金使用与监管</w:t>
        </w:r>
        <w:r>
          <w:tab/>
        </w:r>
        <w:r>
          <w:fldChar w:fldCharType="begin"/>
        </w:r>
        <w:r>
          <w:instrText xml:space="preserve"> PAGEREF _Toc16093 \h </w:instrText>
        </w:r>
        <w:r>
          <w:fldChar w:fldCharType="separate"/>
        </w:r>
        <w:r>
          <w:t>50</w:t>
        </w:r>
        <w:r>
          <w:fldChar w:fldCharType="end"/>
        </w:r>
      </w:hyperlink>
    </w:p>
    <w:p>
      <w:pPr>
        <w:pStyle w:val="TOC2"/>
        <w:tabs>
          <w:tab w:val="right" w:leader="dot" w:pos="8306"/>
        </w:tabs>
      </w:pPr>
      <w:hyperlink w:anchor="_Toc18447" w:history="1">
        <w:r>
          <w:rPr>
            <w:rFonts w:ascii="仿宋" w:eastAsia="仿宋" w:hAnsi="仿宋" w:cs="仿宋" w:hint="eastAsia"/>
            <w:lang w:eastAsia="zh-CN"/>
          </w:rPr>
          <w:t>(三)、财务规划与预测</w:t>
        </w:r>
        <w:r>
          <w:tab/>
        </w:r>
        <w:r>
          <w:fldChar w:fldCharType="begin"/>
        </w:r>
        <w:r>
          <w:instrText xml:space="preserve"> PAGEREF _Toc18447 \h </w:instrText>
        </w:r>
        <w:r>
          <w:fldChar w:fldCharType="separate"/>
        </w:r>
        <w:r>
          <w:t>51</w:t>
        </w:r>
        <w:r>
          <w:fldChar w:fldCharType="end"/>
        </w:r>
      </w:hyperlink>
    </w:p>
    <w:p>
      <w:pPr>
        <w:pStyle w:val="TOC1"/>
        <w:tabs>
          <w:tab w:val="right" w:leader="dot" w:pos="8306"/>
        </w:tabs>
      </w:pPr>
      <w:hyperlink w:anchor="_Toc20602" w:history="1">
        <w:r>
          <w:rPr>
            <w:rFonts w:ascii="仿宋" w:eastAsia="仿宋" w:hAnsi="仿宋" w:cs="仿宋" w:hint="eastAsia"/>
            <w:lang w:eastAsia="zh-CN"/>
          </w:rPr>
          <w:t>十三、项目施工方案</w:t>
        </w:r>
        <w:r>
          <w:tab/>
        </w:r>
        <w:r>
          <w:fldChar w:fldCharType="begin"/>
        </w:r>
        <w:r>
          <w:instrText xml:space="preserve"> PAGEREF _Toc20602 \h </w:instrText>
        </w:r>
        <w:r>
          <w:fldChar w:fldCharType="separate"/>
        </w:r>
        <w:r>
          <w:t>52</w:t>
        </w:r>
        <w:r>
          <w:fldChar w:fldCharType="end"/>
        </w:r>
      </w:hyperlink>
    </w:p>
    <w:p>
      <w:pPr>
        <w:pStyle w:val="TOC2"/>
        <w:tabs>
          <w:tab w:val="right" w:leader="dot" w:pos="8306"/>
        </w:tabs>
      </w:pPr>
      <w:hyperlink w:anchor="_Toc5921" w:history="1">
        <w:r>
          <w:rPr>
            <w:rFonts w:ascii="仿宋" w:eastAsia="仿宋" w:hAnsi="仿宋" w:cs="仿宋" w:hint="eastAsia"/>
            <w:lang w:eastAsia="zh-CN"/>
          </w:rPr>
          <w:t>(一)、施工组织设计</w:t>
        </w:r>
        <w:r>
          <w:tab/>
        </w:r>
        <w:r>
          <w:fldChar w:fldCharType="begin"/>
        </w:r>
        <w:r>
          <w:instrText xml:space="preserve"> PAGEREF _Toc5921 \h </w:instrText>
        </w:r>
        <w:r>
          <w:fldChar w:fldCharType="separate"/>
        </w:r>
        <w:r>
          <w:t>52</w:t>
        </w:r>
        <w:r>
          <w:fldChar w:fldCharType="end"/>
        </w:r>
      </w:hyperlink>
    </w:p>
    <w:p>
      <w:pPr>
        <w:pStyle w:val="TOC2"/>
        <w:tabs>
          <w:tab w:val="right" w:leader="dot" w:pos="8306"/>
        </w:tabs>
      </w:pPr>
      <w:hyperlink w:anchor="_Toc32673" w:history="1">
        <w:r>
          <w:rPr>
            <w:rFonts w:ascii="仿宋" w:eastAsia="仿宋" w:hAnsi="仿宋" w:cs="仿宋" w:hint="eastAsia"/>
            <w:lang w:eastAsia="zh-CN"/>
          </w:rPr>
          <w:t>(二)、施工工艺与技术路线</w:t>
        </w:r>
        <w:r>
          <w:tab/>
        </w:r>
        <w:r>
          <w:fldChar w:fldCharType="begin"/>
        </w:r>
        <w:r>
          <w:instrText xml:space="preserve"> PAGEREF _Toc32673 \h </w:instrText>
        </w:r>
        <w:r>
          <w:fldChar w:fldCharType="separate"/>
        </w:r>
        <w:r>
          <w:t>54</w:t>
        </w:r>
        <w:r>
          <w:fldChar w:fldCharType="end"/>
        </w:r>
      </w:hyperlink>
    </w:p>
    <w:p>
      <w:pPr>
        <w:pStyle w:val="TOC2"/>
        <w:tabs>
          <w:tab w:val="right" w:leader="dot" w:pos="8306"/>
        </w:tabs>
      </w:pPr>
      <w:hyperlink w:anchor="_Toc15415" w:history="1">
        <w:r>
          <w:rPr>
            <w:rFonts w:ascii="仿宋" w:eastAsia="仿宋" w:hAnsi="仿宋" w:cs="仿宋" w:hint="eastAsia"/>
            <w:lang w:eastAsia="zh-CN"/>
          </w:rPr>
          <w:t>(三)、关键节点施工计划</w:t>
        </w:r>
        <w:r>
          <w:tab/>
        </w:r>
        <w:r>
          <w:fldChar w:fldCharType="begin"/>
        </w:r>
        <w:r>
          <w:instrText xml:space="preserve"> PAGEREF _Toc15415 \h </w:instrText>
        </w:r>
        <w:r>
          <w:fldChar w:fldCharType="separate"/>
        </w:r>
        <w:r>
          <w:t>55</w:t>
        </w:r>
        <w:r>
          <w:fldChar w:fldCharType="end"/>
        </w:r>
      </w:hyperlink>
    </w:p>
    <w:p>
      <w:pPr>
        <w:pStyle w:val="TOC2"/>
        <w:tabs>
          <w:tab w:val="right" w:leader="dot" w:pos="8306"/>
        </w:tabs>
      </w:pPr>
      <w:hyperlink w:anchor="_Toc25066" w:history="1">
        <w:r>
          <w:rPr>
            <w:rFonts w:ascii="仿宋" w:eastAsia="仿宋" w:hAnsi="仿宋" w:cs="仿宋" w:hint="eastAsia"/>
            <w:lang w:eastAsia="zh-CN"/>
          </w:rPr>
          <w:t>(四)、施工现场管理</w:t>
        </w:r>
        <w:r>
          <w:tab/>
        </w:r>
        <w:r>
          <w:fldChar w:fldCharType="begin"/>
        </w:r>
        <w:r>
          <w:instrText xml:space="preserve"> PAGEREF _Toc25066 \h </w:instrText>
        </w:r>
        <w:r>
          <w:fldChar w:fldCharType="separate"/>
        </w:r>
        <w:r>
          <w:t>56</w:t>
        </w:r>
        <w:r>
          <w:fldChar w:fldCharType="end"/>
        </w:r>
      </w:hyperlink>
    </w:p>
    <w:p>
      <w:pPr>
        <w:pStyle w:val="TOC1"/>
        <w:tabs>
          <w:tab w:val="right" w:leader="dot" w:pos="8306"/>
        </w:tabs>
      </w:pPr>
      <w:hyperlink w:anchor="_Toc25954" w:history="1">
        <w:r>
          <w:rPr>
            <w:rFonts w:ascii="仿宋" w:eastAsia="仿宋" w:hAnsi="仿宋" w:cs="仿宋" w:hint="eastAsia"/>
            <w:lang w:eastAsia="zh-CN"/>
          </w:rPr>
          <w:t>十四、质量管理与控制</w:t>
        </w:r>
        <w:r>
          <w:tab/>
        </w:r>
        <w:r>
          <w:fldChar w:fldCharType="begin"/>
        </w:r>
        <w:r>
          <w:instrText xml:space="preserve"> PAGEREF _Toc25954 \h </w:instrText>
        </w:r>
        <w:r>
          <w:fldChar w:fldCharType="separate"/>
        </w:r>
        <w:r>
          <w:t>59</w:t>
        </w:r>
        <w:r>
          <w:fldChar w:fldCharType="end"/>
        </w:r>
      </w:hyperlink>
    </w:p>
    <w:p>
      <w:pPr>
        <w:pStyle w:val="TOC2"/>
        <w:tabs>
          <w:tab w:val="right" w:leader="dot" w:pos="8306"/>
        </w:tabs>
      </w:pPr>
      <w:hyperlink w:anchor="_Toc10358" w:history="1">
        <w:r>
          <w:rPr>
            <w:rFonts w:ascii="仿宋" w:eastAsia="仿宋" w:hAnsi="仿宋" w:cs="仿宋" w:hint="eastAsia"/>
            <w:lang w:eastAsia="zh-CN"/>
          </w:rPr>
          <w:t>(一)、质量管理体系建设</w:t>
        </w:r>
        <w:r>
          <w:tab/>
        </w:r>
        <w:r>
          <w:fldChar w:fldCharType="begin"/>
        </w:r>
        <w:r>
          <w:instrText xml:space="preserve"> PAGEREF _Toc10358 \h </w:instrText>
        </w:r>
        <w:r>
          <w:fldChar w:fldCharType="separate"/>
        </w:r>
        <w:r>
          <w:t>59</w:t>
        </w:r>
        <w:r>
          <w:fldChar w:fldCharType="end"/>
        </w:r>
      </w:hyperlink>
    </w:p>
    <w:p>
      <w:pPr>
        <w:pStyle w:val="TOC2"/>
        <w:tabs>
          <w:tab w:val="right" w:leader="dot" w:pos="8306"/>
        </w:tabs>
      </w:pPr>
      <w:hyperlink w:anchor="_Toc13618" w:history="1">
        <w:r>
          <w:rPr>
            <w:rFonts w:ascii="仿宋" w:eastAsia="仿宋" w:hAnsi="仿宋" w:cs="仿宋" w:hint="eastAsia"/>
            <w:lang w:eastAsia="zh-CN"/>
          </w:rPr>
          <w:t>(二)、质量控制措施</w:t>
        </w:r>
        <w:r>
          <w:tab/>
        </w:r>
        <w:r>
          <w:fldChar w:fldCharType="begin"/>
        </w:r>
        <w:r>
          <w:instrText xml:space="preserve"> PAGEREF _Toc13618 \h </w:instrText>
        </w:r>
        <w:r>
          <w:fldChar w:fldCharType="separate"/>
        </w:r>
        <w:r>
          <w:t>60</w:t>
        </w:r>
        <w:r>
          <w:fldChar w:fldCharType="end"/>
        </w:r>
      </w:hyperlink>
    </w:p>
    <w:p>
      <w:pPr>
        <w:pStyle w:val="TOC1"/>
        <w:tabs>
          <w:tab w:val="right" w:leader="dot" w:pos="8306"/>
        </w:tabs>
      </w:pPr>
      <w:hyperlink w:anchor="_Toc4546" w:history="1">
        <w:r>
          <w:rPr>
            <w:rFonts w:ascii="仿宋" w:eastAsia="仿宋" w:hAnsi="仿宋" w:cs="仿宋" w:hint="eastAsia"/>
            <w:lang w:eastAsia="zh-CN"/>
          </w:rPr>
          <w:t>十五、知识产权管理与保护</w:t>
        </w:r>
        <w:r>
          <w:tab/>
        </w:r>
        <w:r>
          <w:fldChar w:fldCharType="begin"/>
        </w:r>
        <w:r>
          <w:instrText xml:space="preserve"> PAGEREF _Toc4546 \h </w:instrText>
        </w:r>
        <w:r>
          <w:fldChar w:fldCharType="separate"/>
        </w:r>
        <w:r>
          <w:t>61</w:t>
        </w:r>
        <w:r>
          <w:fldChar w:fldCharType="end"/>
        </w:r>
      </w:hyperlink>
    </w:p>
    <w:p>
      <w:pPr>
        <w:pStyle w:val="TOC2"/>
        <w:tabs>
          <w:tab w:val="right" w:leader="dot" w:pos="8306"/>
        </w:tabs>
      </w:pPr>
      <w:hyperlink w:anchor="_Toc9656" w:history="1">
        <w:r>
          <w:rPr>
            <w:rFonts w:ascii="仿宋" w:eastAsia="仿宋" w:hAnsi="仿宋" w:cs="仿宋" w:hint="eastAsia"/>
            <w:lang w:eastAsia="zh-CN"/>
          </w:rPr>
          <w:t>(一)、知识产权管理体系建设</w:t>
        </w:r>
        <w:r>
          <w:tab/>
        </w:r>
        <w:r>
          <w:fldChar w:fldCharType="begin"/>
        </w:r>
        <w:r>
          <w:instrText xml:space="preserve"> PAGEREF _Toc9656 \h </w:instrText>
        </w:r>
        <w:r>
          <w:fldChar w:fldCharType="separate"/>
        </w:r>
        <w:r>
          <w:t>61</w:t>
        </w:r>
        <w:r>
          <w:fldChar w:fldCharType="end"/>
        </w:r>
      </w:hyperlink>
    </w:p>
    <w:p>
      <w:pPr>
        <w:pStyle w:val="TOC2"/>
        <w:tabs>
          <w:tab w:val="right" w:leader="dot" w:pos="8306"/>
        </w:tabs>
      </w:pPr>
      <w:hyperlink w:anchor="_Toc5912" w:history="1">
        <w:r>
          <w:rPr>
            <w:rFonts w:ascii="仿宋" w:eastAsia="仿宋" w:hAnsi="仿宋" w:cs="仿宋" w:hint="eastAsia"/>
            <w:lang w:eastAsia="zh-CN"/>
          </w:rPr>
          <w:t>(二)、知识产权保护措施</w:t>
        </w:r>
        <w:r>
          <w:tab/>
        </w:r>
        <w:r>
          <w:fldChar w:fldCharType="begin"/>
        </w:r>
        <w:r>
          <w:instrText xml:space="preserve"> PAGEREF _Toc5912 \h </w:instrText>
        </w:r>
        <w:r>
          <w:fldChar w:fldCharType="separate"/>
        </w:r>
        <w:r>
          <w:t>62</w:t>
        </w:r>
        <w:r>
          <w:fldChar w:fldCharType="end"/>
        </w:r>
      </w:hyperlink>
    </w:p>
    <w:p>
      <w:pPr>
        <w:pStyle w:val="TOC1"/>
        <w:tabs>
          <w:tab w:val="right" w:leader="dot" w:pos="8306"/>
        </w:tabs>
      </w:pPr>
      <w:hyperlink w:anchor="_Toc31906" w:history="1">
        <w:r>
          <w:rPr>
            <w:rFonts w:ascii="仿宋" w:eastAsia="仿宋" w:hAnsi="仿宋" w:cs="仿宋" w:hint="eastAsia"/>
            <w:lang w:eastAsia="zh-CN"/>
          </w:rPr>
          <w:t>十六、企业合规与伦理</w:t>
        </w:r>
        <w:r>
          <w:tab/>
        </w:r>
        <w:r>
          <w:fldChar w:fldCharType="begin"/>
        </w:r>
        <w:r>
          <w:instrText xml:space="preserve"> PAGEREF _Toc31906 \h </w:instrText>
        </w:r>
        <w:r>
          <w:fldChar w:fldCharType="separate"/>
        </w:r>
        <w:r>
          <w:t>64</w:t>
        </w:r>
        <w:r>
          <w:fldChar w:fldCharType="end"/>
        </w:r>
      </w:hyperlink>
    </w:p>
    <w:p>
      <w:pPr>
        <w:pStyle w:val="TOC2"/>
        <w:tabs>
          <w:tab w:val="right" w:leader="dot" w:pos="8306"/>
        </w:tabs>
      </w:pPr>
      <w:hyperlink w:anchor="_Toc6833" w:history="1">
        <w:r>
          <w:rPr>
            <w:rFonts w:ascii="仿宋" w:eastAsia="仿宋" w:hAnsi="仿宋" w:cs="仿宋" w:hint="eastAsia"/>
            <w:lang w:eastAsia="zh-CN"/>
          </w:rPr>
          <w:t>(一)、合规政策与程序</w:t>
        </w:r>
        <w:r>
          <w:tab/>
        </w:r>
        <w:r>
          <w:fldChar w:fldCharType="begin"/>
        </w:r>
        <w:r>
          <w:instrText xml:space="preserve"> PAGEREF _Toc6833 \h </w:instrText>
        </w:r>
        <w:r>
          <w:fldChar w:fldCharType="separate"/>
        </w:r>
        <w:r>
          <w:t>64</w:t>
        </w:r>
        <w:r>
          <w:fldChar w:fldCharType="end"/>
        </w:r>
      </w:hyperlink>
    </w:p>
    <w:p>
      <w:pPr>
        <w:pStyle w:val="TOC2"/>
        <w:tabs>
          <w:tab w:val="right" w:leader="dot" w:pos="8306"/>
        </w:tabs>
      </w:pPr>
      <w:hyperlink w:anchor="_Toc8553" w:history="1">
        <w:r>
          <w:rPr>
            <w:rFonts w:ascii="仿宋" w:eastAsia="仿宋" w:hAnsi="仿宋" w:cs="仿宋" w:hint="eastAsia"/>
            <w:lang w:eastAsia="zh-CN"/>
          </w:rPr>
          <w:t>(二)、伦理规范与培训</w:t>
        </w:r>
        <w:r>
          <w:tab/>
        </w:r>
        <w:r>
          <w:fldChar w:fldCharType="begin"/>
        </w:r>
        <w:r>
          <w:instrText xml:space="preserve"> PAGEREF _Toc8553 \h </w:instrText>
        </w:r>
        <w:r>
          <w:fldChar w:fldCharType="separate"/>
        </w:r>
        <w:r>
          <w:t>65</w:t>
        </w:r>
        <w:r>
          <w:fldChar w:fldCharType="end"/>
        </w:r>
      </w:hyperlink>
    </w:p>
    <w:p>
      <w:pPr>
        <w:pStyle w:val="TOC2"/>
        <w:tabs>
          <w:tab w:val="right" w:leader="dot" w:pos="8306"/>
        </w:tabs>
      </w:pPr>
      <w:hyperlink w:anchor="_Toc17348" w:history="1">
        <w:r>
          <w:rPr>
            <w:rFonts w:ascii="仿宋" w:eastAsia="仿宋" w:hAnsi="仿宋" w:cs="仿宋" w:hint="eastAsia"/>
            <w:lang w:eastAsia="zh-CN"/>
          </w:rPr>
          <w:t>(三)、合规风险评估</w:t>
        </w:r>
        <w:r>
          <w:tab/>
        </w:r>
        <w:r>
          <w:fldChar w:fldCharType="begin"/>
        </w:r>
        <w:r>
          <w:instrText xml:space="preserve"> PAGEREF _Toc17348 \h </w:instrText>
        </w:r>
        <w:r>
          <w:fldChar w:fldCharType="separate"/>
        </w:r>
        <w:r>
          <w:t>66</w:t>
        </w:r>
        <w:r>
          <w:fldChar w:fldCharType="end"/>
        </w:r>
      </w:hyperlink>
    </w:p>
    <w:p>
      <w:pPr>
        <w:pStyle w:val="TOC2"/>
        <w:tabs>
          <w:tab w:val="right" w:leader="dot" w:pos="8306"/>
        </w:tabs>
      </w:pPr>
      <w:hyperlink w:anchor="_Toc28059" w:history="1">
        <w:r>
          <w:rPr>
            <w:rFonts w:ascii="仿宋" w:eastAsia="仿宋" w:hAnsi="仿宋" w:cs="仿宋" w:hint="eastAsia"/>
            <w:lang w:eastAsia="zh-CN"/>
          </w:rPr>
          <w:t>(四)、合规监督与执行</w:t>
        </w:r>
        <w:r>
          <w:tab/>
        </w:r>
        <w:r>
          <w:fldChar w:fldCharType="begin"/>
        </w:r>
        <w:r>
          <w:instrText xml:space="preserve"> PAGEREF _Toc28059 \h </w:instrText>
        </w:r>
        <w:r>
          <w:fldChar w:fldCharType="separate"/>
        </w:r>
        <w:r>
          <w:t>67</w:t>
        </w:r>
        <w:r>
          <w:fldChar w:fldCharType="end"/>
        </w:r>
      </w:hyperlink>
    </w:p>
    <w:p>
      <w:pPr>
        <w:pStyle w:val="TOC1"/>
        <w:tabs>
          <w:tab w:val="right" w:leader="dot" w:pos="8306"/>
        </w:tabs>
      </w:pPr>
      <w:hyperlink w:anchor="_Toc24588" w:history="1">
        <w:r>
          <w:rPr>
            <w:rFonts w:ascii="仿宋" w:eastAsia="仿宋" w:hAnsi="仿宋" w:cs="仿宋" w:hint="eastAsia"/>
            <w:lang w:eastAsia="zh-CN"/>
          </w:rPr>
          <w:t>十七、产业协同与集群发展</w:t>
        </w:r>
        <w:r>
          <w:tab/>
        </w:r>
        <w:r>
          <w:fldChar w:fldCharType="begin"/>
        </w:r>
        <w:r>
          <w:instrText xml:space="preserve"> PAGEREF _Toc24588 \h </w:instrText>
        </w:r>
        <w:r>
          <w:fldChar w:fldCharType="separate"/>
        </w:r>
        <w:r>
          <w:t>68</w:t>
        </w:r>
        <w:r>
          <w:fldChar w:fldCharType="end"/>
        </w:r>
      </w:hyperlink>
    </w:p>
    <w:p>
      <w:pPr>
        <w:pStyle w:val="TOC2"/>
        <w:tabs>
          <w:tab w:val="right" w:leader="dot" w:pos="8306"/>
        </w:tabs>
      </w:pPr>
      <w:hyperlink w:anchor="_Toc4297" w:history="1">
        <w:r>
          <w:rPr>
            <w:rFonts w:ascii="仿宋" w:eastAsia="仿宋" w:hAnsi="仿宋" w:cs="仿宋" w:hint="eastAsia"/>
            <w:lang w:eastAsia="zh-CN"/>
          </w:rPr>
          <w:t>(一)、产业协同机制建设</w:t>
        </w:r>
        <w:r>
          <w:tab/>
        </w:r>
        <w:r>
          <w:fldChar w:fldCharType="begin"/>
        </w:r>
        <w:r>
          <w:instrText xml:space="preserve"> PAGEREF _Toc4297 \h </w:instrText>
        </w:r>
        <w:r>
          <w:fldChar w:fldCharType="separate"/>
        </w:r>
        <w:r>
          <w:t>68</w:t>
        </w:r>
        <w:r>
          <w:fldChar w:fldCharType="end"/>
        </w:r>
      </w:hyperlink>
    </w:p>
    <w:p>
      <w:pPr>
        <w:pStyle w:val="TOC2"/>
        <w:tabs>
          <w:tab w:val="right" w:leader="dot" w:pos="8306"/>
        </w:tabs>
      </w:pPr>
      <w:hyperlink w:anchor="_Toc7827" w:history="1">
        <w:r>
          <w:rPr>
            <w:rFonts w:ascii="仿宋" w:eastAsia="仿宋" w:hAnsi="仿宋" w:cs="仿宋" w:hint="eastAsia"/>
            <w:lang w:eastAsia="zh-CN"/>
          </w:rPr>
          <w:t>(二)、产业集群培育与发展</w:t>
        </w:r>
        <w:r>
          <w:tab/>
        </w:r>
        <w:r>
          <w:fldChar w:fldCharType="begin"/>
        </w:r>
        <w:r>
          <w:instrText xml:space="preserve"> PAGEREF _Toc7827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5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7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座垫脚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座垫脚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座垫脚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座垫脚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座垫脚垫项目的社会影响是全面而深远的。从提供就业机会和提升公共服务，到促进社会结构和劳动市场的多元化，再到推动社会责任和伦理标准的提高，项目对于提升社区的经济、文化和社会福祉有着重要作用。通过这些正面影响，座垫脚垫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7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为了融入当地社区，座垫脚垫项目需深入理解当地的文化特色和社会习俗。例如，项目在设计广告和市场推广活动时，应考虑使用当地语言和符合地方文化的表达方式。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7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为了确保座垫脚垫项目的成功并最大限度地减轻潜在的社会风险，详细的风险分析和具体的应对策略至关重要。以下是针对项目可能面临的具体社会风险及相应对策的分析：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风险描述：座垫脚垫项目可能遭遇社区抵制，尤其如果社区成员认为项目会破坏他们的生活环境或忽略他们的意见。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风险描述：座垫脚垫项目的商业实践可能与当地的文化和价值观存在冲突，导致社会紧张和文化冲突。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风险描述：座垫脚垫项目可能会增加对公共资源和基础设施的需求，给当地带来额外压力，例如在水资源、能源供应和交通系统方面。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风险描述：座垫脚垫项目可能会引起当地社会结构和动态的变化，例如改变社区的人口组成和社交模式。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风险描述：在座垫脚垫项目运营过程中，可能涉及大量个人和商业敏感信息，存在信息安全和隐私保护的风险。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84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1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直接收益：假设座垫脚垫项目的产品或服务年销售收入为XX万元。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https://d.book118.com/388076142064006046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0042C"/>
    <w:rsid w:val="5FE004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7614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2024-02-27T14:23:00Z</dcterms:created>
  <dcterms:modified xsi:type="dcterms:W3CDTF">2024-02-27T14:24:32Z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886BE3D716C84B41AD2142A6F85722AA_11</vt:lpwstr>
  </property>
  <property fmtid="{D5CDD505-2E9C-101B-9397-08002B2CF9AE}" pid="3" name="KSOProductBuildVer">
    <vt:lpwstr>2052-12.1.0.16250</vt:lpwstr>
  </property>
</Properties>
</file>